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7E6312" w14:textId="77777777" w:rsidR="00BC3E1C" w:rsidRDefault="00BC3E1C" w:rsidP="00BC3E1C">
      <w:pPr>
        <w:bidi/>
        <w:spacing w:after="120"/>
        <w:jc w:val="center"/>
        <w:rPr>
          <w:rFonts w:ascii="Al Tarikh" w:hAnsi="Al Tarikh" w:cs="Al Tarikh"/>
          <w:b/>
          <w:bCs/>
          <w:color w:val="C00000"/>
          <w:sz w:val="96"/>
          <w:szCs w:val="96"/>
        </w:rPr>
      </w:pPr>
      <w:r>
        <w:rPr>
          <w:rFonts w:ascii="Al Tarikh" w:hAnsi="Al Tarikh" w:cs="Al Tarikh" w:hint="cs"/>
          <w:b/>
          <w:bCs/>
          <w:noProof/>
          <w:color w:val="C00000"/>
          <w:sz w:val="96"/>
          <w:szCs w:val="96"/>
          <w:rtl/>
          <w:lang w:val="ar-SA"/>
        </w:rPr>
        <w:drawing>
          <wp:anchor distT="0" distB="0" distL="114300" distR="114300" simplePos="0" relativeHeight="251689984" behindDoc="1" locked="0" layoutInCell="1" allowOverlap="1" wp14:anchorId="693789A9" wp14:editId="5F0FC53B">
            <wp:simplePos x="0" y="0"/>
            <wp:positionH relativeFrom="column">
              <wp:posOffset>-567055</wp:posOffset>
            </wp:positionH>
            <wp:positionV relativeFrom="paragraph">
              <wp:posOffset>-562610</wp:posOffset>
            </wp:positionV>
            <wp:extent cx="5333124" cy="7759065"/>
            <wp:effectExtent l="0" t="0" r="1270" b="635"/>
            <wp:wrapNone/>
            <wp:docPr id="33" name="Picture 3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5354683" cy="7790430"/>
                    </a:xfrm>
                    <a:prstGeom prst="rect">
                      <a:avLst/>
                    </a:prstGeom>
                  </pic:spPr>
                </pic:pic>
              </a:graphicData>
            </a:graphic>
            <wp14:sizeRelH relativeFrom="page">
              <wp14:pctWidth>0</wp14:pctWidth>
            </wp14:sizeRelH>
            <wp14:sizeRelV relativeFrom="page">
              <wp14:pctHeight>0</wp14:pctHeight>
            </wp14:sizeRelV>
          </wp:anchor>
        </w:drawing>
      </w:r>
    </w:p>
    <w:p w14:paraId="6617CCBD" w14:textId="77777777" w:rsidR="00BC3E1C" w:rsidRDefault="00BC3E1C" w:rsidP="00BC3E1C">
      <w:pPr>
        <w:bidi/>
        <w:spacing w:after="120"/>
        <w:jc w:val="center"/>
        <w:rPr>
          <w:rFonts w:ascii="Al Tarikh" w:hAnsi="Al Tarikh" w:cs="Al Tarikh"/>
          <w:b/>
          <w:bCs/>
          <w:color w:val="C00000"/>
          <w:sz w:val="96"/>
          <w:szCs w:val="96"/>
        </w:rPr>
      </w:pPr>
    </w:p>
    <w:p w14:paraId="2B25B8BE" w14:textId="77777777" w:rsidR="00BC3E1C" w:rsidRDefault="00BC3E1C">
      <w:pPr>
        <w:rPr>
          <w:rFonts w:ascii="Al Tarikh" w:hAnsi="Al Tarikh" w:cs="Al Tarikh"/>
          <w:b/>
          <w:bCs/>
          <w:color w:val="C00000"/>
          <w:sz w:val="96"/>
          <w:szCs w:val="96"/>
          <w:rtl/>
        </w:rPr>
      </w:pPr>
      <w:r>
        <w:rPr>
          <w:rFonts w:ascii="Al Tarikh" w:hAnsi="Al Tarikh" w:cs="Al Tarikh"/>
          <w:b/>
          <w:bCs/>
          <w:color w:val="C00000"/>
          <w:sz w:val="96"/>
          <w:szCs w:val="96"/>
          <w:rtl/>
        </w:rPr>
        <w:br w:type="page"/>
      </w:r>
    </w:p>
    <w:p w14:paraId="19EC9353" w14:textId="77777777" w:rsidR="00BC3E1C" w:rsidRDefault="00BC3E1C" w:rsidP="00BC3E1C">
      <w:pPr>
        <w:bidi/>
        <w:spacing w:after="120"/>
        <w:jc w:val="center"/>
        <w:rPr>
          <w:rFonts w:ascii="Al Tarikh" w:hAnsi="Al Tarikh" w:cs="Al Tarikh"/>
          <w:b/>
          <w:bCs/>
          <w:color w:val="C00000"/>
          <w:sz w:val="96"/>
          <w:szCs w:val="96"/>
        </w:rPr>
      </w:pPr>
    </w:p>
    <w:p w14:paraId="78E56C24" w14:textId="612D1787" w:rsidR="00A3272C" w:rsidRPr="005556A1" w:rsidRDefault="00A3272C" w:rsidP="00BC3E1C">
      <w:pPr>
        <w:bidi/>
        <w:spacing w:after="120"/>
        <w:jc w:val="center"/>
        <w:rPr>
          <w:rFonts w:ascii="Al Tarikh" w:hAnsi="Al Tarikh" w:cs="Al Tarikh"/>
          <w:b/>
          <w:bCs/>
          <w:color w:val="C00000"/>
          <w:sz w:val="96"/>
          <w:szCs w:val="96"/>
          <w:rtl/>
        </w:rPr>
      </w:pPr>
      <w:r w:rsidRPr="005556A1">
        <w:rPr>
          <w:rFonts w:ascii="Al Tarikh" w:hAnsi="Al Tarikh" w:cs="Al Tarikh" w:hint="cs"/>
          <w:b/>
          <w:bCs/>
          <w:color w:val="C00000"/>
          <w:sz w:val="96"/>
          <w:szCs w:val="96"/>
          <w:rtl/>
        </w:rPr>
        <w:t>رسالة إلى قسيس</w:t>
      </w:r>
    </w:p>
    <w:p w14:paraId="1472A51B" w14:textId="77777777" w:rsidR="00A3272C" w:rsidRPr="00C2215E" w:rsidRDefault="00A3272C" w:rsidP="00A3272C">
      <w:pPr>
        <w:bidi/>
        <w:spacing w:after="120"/>
        <w:jc w:val="center"/>
        <w:rPr>
          <w:rFonts w:ascii="Al Tarikh" w:hAnsi="Al Tarikh" w:cs="Al Tarikh"/>
          <w:b/>
          <w:bCs/>
          <w:sz w:val="28"/>
          <w:szCs w:val="28"/>
          <w:rtl/>
        </w:rPr>
      </w:pPr>
    </w:p>
    <w:p w14:paraId="0D34B263" w14:textId="77777777" w:rsidR="00A3272C" w:rsidRPr="00C2215E" w:rsidRDefault="00A3272C" w:rsidP="00A3272C">
      <w:pPr>
        <w:bidi/>
        <w:spacing w:after="120"/>
        <w:jc w:val="center"/>
        <w:rPr>
          <w:rFonts w:ascii="Al Tarikh" w:hAnsi="Al Tarikh" w:cs="Al Tarikh"/>
          <w:b/>
          <w:bCs/>
          <w:sz w:val="28"/>
          <w:szCs w:val="28"/>
          <w:rtl/>
        </w:rPr>
      </w:pPr>
    </w:p>
    <w:p w14:paraId="39AC2E92" w14:textId="77777777" w:rsidR="00A3272C" w:rsidRPr="00C2215E" w:rsidRDefault="00A3272C" w:rsidP="00A3272C">
      <w:pPr>
        <w:bidi/>
        <w:spacing w:after="120"/>
        <w:jc w:val="center"/>
        <w:rPr>
          <w:rFonts w:ascii="Al Tarikh" w:hAnsi="Al Tarikh" w:cs="Al Tarikh"/>
          <w:b/>
          <w:bCs/>
          <w:sz w:val="28"/>
          <w:szCs w:val="28"/>
          <w:rtl/>
        </w:rPr>
      </w:pPr>
    </w:p>
    <w:p w14:paraId="1D837022" w14:textId="77777777" w:rsidR="00A3272C" w:rsidRPr="00C2215E" w:rsidRDefault="00A3272C" w:rsidP="00A3272C">
      <w:pPr>
        <w:bidi/>
        <w:spacing w:after="120"/>
        <w:jc w:val="center"/>
        <w:rPr>
          <w:rFonts w:ascii="Al Tarikh" w:hAnsi="Al Tarikh" w:cs="Al Tarikh"/>
          <w:b/>
          <w:bCs/>
          <w:sz w:val="28"/>
          <w:szCs w:val="28"/>
          <w:rtl/>
        </w:rPr>
      </w:pPr>
    </w:p>
    <w:p w14:paraId="56717AB4" w14:textId="77777777" w:rsidR="00A3272C" w:rsidRPr="00C2215E" w:rsidRDefault="00A3272C" w:rsidP="00A3272C">
      <w:pPr>
        <w:bidi/>
        <w:spacing w:after="120"/>
        <w:jc w:val="center"/>
        <w:rPr>
          <w:rFonts w:ascii="Al Tarikh" w:hAnsi="Al Tarikh" w:cs="Al Tarikh"/>
          <w:b/>
          <w:bCs/>
          <w:sz w:val="28"/>
          <w:szCs w:val="28"/>
          <w:rtl/>
        </w:rPr>
      </w:pPr>
    </w:p>
    <w:p w14:paraId="5A7D27A0" w14:textId="77777777" w:rsidR="00A3272C" w:rsidRPr="00C2215E" w:rsidRDefault="00A3272C" w:rsidP="00A3272C">
      <w:pPr>
        <w:bidi/>
        <w:spacing w:after="120"/>
        <w:jc w:val="center"/>
        <w:rPr>
          <w:rFonts w:ascii="Al Tarikh" w:hAnsi="Al Tarikh" w:cs="Al Tarikh"/>
          <w:b/>
          <w:bCs/>
          <w:sz w:val="28"/>
          <w:szCs w:val="28"/>
          <w:rtl/>
        </w:rPr>
      </w:pPr>
    </w:p>
    <w:p w14:paraId="0E6615F8" w14:textId="77777777" w:rsidR="00A3272C" w:rsidRPr="00C2215E" w:rsidRDefault="00A3272C" w:rsidP="00A3272C">
      <w:pPr>
        <w:bidi/>
        <w:spacing w:after="120"/>
        <w:rPr>
          <w:rFonts w:ascii="Al Tarikh" w:hAnsi="Al Tarikh" w:cs="Al Tarikh"/>
          <w:b/>
          <w:bCs/>
          <w:sz w:val="28"/>
          <w:szCs w:val="28"/>
          <w:rtl/>
        </w:rPr>
      </w:pPr>
    </w:p>
    <w:p w14:paraId="7D6593B2" w14:textId="0D1D0A1B" w:rsidR="00A3272C" w:rsidRPr="00C2215E" w:rsidRDefault="00BC3E1C" w:rsidP="00A3272C">
      <w:pPr>
        <w:bidi/>
        <w:spacing w:after="120"/>
        <w:jc w:val="center"/>
        <w:rPr>
          <w:rFonts w:ascii="Al Tarikh" w:hAnsi="Al Tarikh" w:cs="Al Tarikh" w:hint="cs"/>
          <w:b/>
          <w:bCs/>
          <w:sz w:val="28"/>
          <w:szCs w:val="28"/>
          <w:rtl/>
        </w:rPr>
      </w:pPr>
      <w:r>
        <w:rPr>
          <w:rFonts w:ascii="Al Tarikh" w:hAnsi="Al Tarikh" w:cs="Al Tarikh" w:hint="cs"/>
          <w:b/>
          <w:bCs/>
          <w:sz w:val="28"/>
          <w:szCs w:val="28"/>
          <w:rtl/>
        </w:rPr>
        <w:t>تأليف</w:t>
      </w:r>
    </w:p>
    <w:p w14:paraId="3CE0143E" w14:textId="77777777" w:rsidR="00A3272C" w:rsidRPr="00E00C38" w:rsidRDefault="00A3272C" w:rsidP="00A3272C">
      <w:pPr>
        <w:bidi/>
        <w:spacing w:after="120"/>
        <w:jc w:val="center"/>
        <w:rPr>
          <w:rFonts w:ascii="Al Tarikh" w:hAnsi="Al Tarikh" w:cs="Al Tarikh"/>
          <w:b/>
          <w:bCs/>
          <w:color w:val="C00000"/>
          <w:sz w:val="52"/>
          <w:szCs w:val="52"/>
          <w:rtl/>
        </w:rPr>
      </w:pPr>
      <w:r w:rsidRPr="00E00C38">
        <w:rPr>
          <w:rFonts w:ascii="Al Tarikh" w:hAnsi="Al Tarikh" w:cs="Al Tarikh" w:hint="cs"/>
          <w:b/>
          <w:bCs/>
          <w:color w:val="C00000"/>
          <w:sz w:val="52"/>
          <w:szCs w:val="52"/>
          <w:rtl/>
        </w:rPr>
        <w:t>أحمد الأمير</w:t>
      </w:r>
    </w:p>
    <w:p w14:paraId="7B755CAC" w14:textId="77777777" w:rsidR="00A3272C" w:rsidRPr="00C2215E" w:rsidRDefault="00A3272C" w:rsidP="00A3272C">
      <w:pPr>
        <w:rPr>
          <w:rFonts w:ascii="Al Tarikh" w:hAnsi="Al Tarikh" w:cs="Al Tarikh"/>
          <w:b/>
          <w:bCs/>
          <w:sz w:val="28"/>
          <w:szCs w:val="28"/>
          <w:rtl/>
        </w:rPr>
      </w:pPr>
      <w:r w:rsidRPr="00C2215E">
        <w:rPr>
          <w:rFonts w:ascii="Al Tarikh" w:hAnsi="Al Tarikh" w:cs="Al Tarikh" w:hint="cs"/>
          <w:b/>
          <w:bCs/>
          <w:sz w:val="28"/>
          <w:szCs w:val="28"/>
          <w:rtl/>
        </w:rPr>
        <w:br w:type="page"/>
      </w:r>
    </w:p>
    <w:p w14:paraId="60711DA1" w14:textId="77777777" w:rsidR="00A3272C" w:rsidRDefault="00A3272C" w:rsidP="00A3272C">
      <w:pPr>
        <w:rPr>
          <w:rFonts w:ascii="Al Tarikh" w:hAnsi="Al Tarikh" w:cs="Al Tarikh"/>
          <w:b/>
          <w:bCs/>
          <w:sz w:val="36"/>
          <w:szCs w:val="36"/>
          <w:rtl/>
        </w:rPr>
      </w:pPr>
      <w:r>
        <w:rPr>
          <w:rStyle w:val="Hyperlink"/>
          <w:rFonts w:ascii="Cambria Math" w:eastAsia="Calibri" w:hAnsi="Cambria Math" w:cs="Al Bayan Plain"/>
          <w:b/>
          <w:bCs/>
          <w:i/>
          <w:noProof/>
          <w:color w:val="0563C1" w:themeColor="hyperlink"/>
          <w:sz w:val="44"/>
          <w:szCs w:val="44"/>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drawing>
          <wp:anchor distT="0" distB="0" distL="114300" distR="114300" simplePos="0" relativeHeight="251663360" behindDoc="1" locked="0" layoutInCell="1" allowOverlap="1" wp14:anchorId="53CDE873" wp14:editId="1D5B6017">
            <wp:simplePos x="0" y="0"/>
            <wp:positionH relativeFrom="column">
              <wp:posOffset>-546100</wp:posOffset>
            </wp:positionH>
            <wp:positionV relativeFrom="paragraph">
              <wp:posOffset>-558800</wp:posOffset>
            </wp:positionV>
            <wp:extent cx="5378450" cy="7660640"/>
            <wp:effectExtent l="0" t="0" r="6350" b="10160"/>
            <wp:wrapNone/>
            <wp:docPr id="14" name="Picture 14" descr="../Documents/MY%20SITES%20&amp;%20PROJECTS/PROJECTS%20&amp;%20SITES/ISLAMLAND/profile-cover-back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MY%20SITES%20&amp;%20PROJECTS/PROJECTS%20&amp;%20SITES/ISLAMLAND/profile-cover-back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8450" cy="7660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l Tarikh" w:hAnsi="Al Tarikh" w:cs="Al Tarikh"/>
          <w:b/>
          <w:bCs/>
          <w:sz w:val="36"/>
          <w:szCs w:val="36"/>
          <w:rtl/>
        </w:rPr>
        <w:br w:type="page"/>
      </w:r>
    </w:p>
    <w:p w14:paraId="6E8AA019" w14:textId="77777777" w:rsidR="00A3272C" w:rsidRPr="00ED4C31" w:rsidRDefault="00A3272C" w:rsidP="00A3272C">
      <w:pPr>
        <w:bidi/>
        <w:spacing w:after="120"/>
        <w:jc w:val="center"/>
        <w:rPr>
          <w:rFonts w:ascii="Al Tarikh" w:hAnsi="Al Tarikh" w:cs="Al Tarikh"/>
          <w:b/>
          <w:bCs/>
          <w:sz w:val="36"/>
          <w:szCs w:val="36"/>
          <w:rtl/>
        </w:rPr>
      </w:pPr>
      <w:r w:rsidRPr="00ED4C31">
        <w:rPr>
          <w:rFonts w:ascii="Al Tarikh" w:hAnsi="Al Tarikh" w:cs="Al Tarikh" w:hint="cs"/>
          <w:b/>
          <w:bCs/>
          <w:sz w:val="36"/>
          <w:szCs w:val="36"/>
          <w:rtl/>
        </w:rPr>
        <w:lastRenderedPageBreak/>
        <w:t>الفهرس</w:t>
      </w:r>
    </w:p>
    <w:p w14:paraId="6AA766F0" w14:textId="048496AB" w:rsidR="005C5D40" w:rsidRDefault="005C5D40" w:rsidP="005C5D40">
      <w:pPr>
        <w:bidi/>
        <w:spacing w:after="120"/>
        <w:jc w:val="both"/>
        <w:rPr>
          <w:rFonts w:ascii="Al Tarikh" w:hAnsi="Al Tarikh" w:cs="Al Tarikh"/>
          <w:sz w:val="28"/>
          <w:szCs w:val="28"/>
          <w:rtl/>
        </w:rPr>
      </w:pPr>
      <w:r>
        <w:rPr>
          <w:rFonts w:ascii="Al Tarikh" w:hAnsi="Al Tarikh" w:cs="Al Tarikh" w:hint="cs"/>
          <w:sz w:val="28"/>
          <w:szCs w:val="28"/>
          <w:rtl/>
        </w:rPr>
        <w:t xml:space="preserve">مقدمة </w:t>
      </w:r>
      <w:r w:rsidR="00462E8A">
        <w:rPr>
          <w:rFonts w:ascii="Al Tarikh" w:hAnsi="Al Tarikh" w:cs="Al Tarikh" w:hint="cs"/>
          <w:sz w:val="28"/>
          <w:szCs w:val="28"/>
          <w:rtl/>
        </w:rPr>
        <w:t xml:space="preserve">بعنوان </w:t>
      </w:r>
      <w:r>
        <w:rPr>
          <w:rFonts w:ascii="Al Tarikh" w:hAnsi="Al Tarikh" w:cs="Al Tarikh" w:hint="cs"/>
          <w:sz w:val="28"/>
          <w:szCs w:val="28"/>
          <w:rtl/>
        </w:rPr>
        <w:t xml:space="preserve">"رسالة من قسيس" (د. مؤمن إبراهيم، القس السابق </w:t>
      </w:r>
      <w:proofErr w:type="spellStart"/>
      <w:r>
        <w:rPr>
          <w:rFonts w:ascii="Al Tarikh" w:hAnsi="Al Tarikh" w:cs="Al Tarikh" w:hint="cs"/>
          <w:sz w:val="28"/>
          <w:szCs w:val="28"/>
          <w:rtl/>
        </w:rPr>
        <w:t>بيشوي</w:t>
      </w:r>
      <w:proofErr w:type="spellEnd"/>
      <w:r>
        <w:rPr>
          <w:rFonts w:ascii="Al Tarikh" w:hAnsi="Al Tarikh" w:cs="Al Tarikh" w:hint="cs"/>
          <w:sz w:val="28"/>
          <w:szCs w:val="28"/>
          <w:rtl/>
        </w:rPr>
        <w:t xml:space="preserve"> ملك)</w:t>
      </w:r>
    </w:p>
    <w:p w14:paraId="6CD583FD" w14:textId="524C4FD0"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مدخل</w:t>
      </w:r>
      <w:r w:rsidR="005C5D40">
        <w:rPr>
          <w:rFonts w:ascii="Al Tarikh" w:hAnsi="Al Tarikh" w:cs="Al Tarikh" w:hint="cs"/>
          <w:sz w:val="28"/>
          <w:szCs w:val="28"/>
          <w:rtl/>
        </w:rPr>
        <w:t xml:space="preserve"> للمؤلف</w:t>
      </w:r>
    </w:p>
    <w:p w14:paraId="563579D8" w14:textId="77777777" w:rsidR="00A3272C" w:rsidRPr="00E625C7" w:rsidRDefault="00A3272C" w:rsidP="00A3272C">
      <w:pPr>
        <w:bidi/>
        <w:spacing w:after="120"/>
        <w:jc w:val="both"/>
        <w:rPr>
          <w:rFonts w:ascii="Al Tarikh" w:hAnsi="Al Tarikh" w:cs="Al Tarikh"/>
          <w:b/>
          <w:bCs/>
          <w:color w:val="C00000"/>
          <w:sz w:val="28"/>
          <w:szCs w:val="28"/>
          <w:rtl/>
        </w:rPr>
      </w:pPr>
      <w:r w:rsidRPr="00E625C7">
        <w:rPr>
          <w:rFonts w:ascii="Al Tarikh" w:hAnsi="Al Tarikh" w:cs="Al Tarikh" w:hint="cs"/>
          <w:b/>
          <w:bCs/>
          <w:color w:val="C00000"/>
          <w:sz w:val="28"/>
          <w:szCs w:val="28"/>
          <w:rtl/>
        </w:rPr>
        <w:t>الباب الأول: منهج البحث عن الحق</w:t>
      </w:r>
    </w:p>
    <w:p w14:paraId="5C9033E6" w14:textId="77777777" w:rsidR="00A3272C" w:rsidRPr="00C2215E" w:rsidRDefault="00A3272C" w:rsidP="00A3272C">
      <w:pPr>
        <w:bidi/>
        <w:spacing w:after="120"/>
        <w:jc w:val="both"/>
        <w:rPr>
          <w:rFonts w:ascii="Al Tarikh" w:hAnsi="Al Tarikh" w:cs="Al Tarikh"/>
          <w:sz w:val="28"/>
          <w:szCs w:val="28"/>
          <w:rtl/>
        </w:rPr>
      </w:pPr>
      <w:r w:rsidRPr="00C2215E">
        <w:rPr>
          <w:rFonts w:ascii="Al Tarikh" w:hAnsi="Al Tarikh" w:cs="Al Tarikh" w:hint="cs"/>
          <w:sz w:val="28"/>
          <w:szCs w:val="28"/>
          <w:rtl/>
        </w:rPr>
        <w:t>الفصل الأول: أشرف الخلق هم رجال الدين بعد الرسل</w:t>
      </w:r>
    </w:p>
    <w:p w14:paraId="2323F5FE" w14:textId="77777777" w:rsidR="00A3272C" w:rsidRPr="00C2215E" w:rsidRDefault="00A3272C" w:rsidP="00A3272C">
      <w:pPr>
        <w:bidi/>
        <w:spacing w:after="120"/>
        <w:jc w:val="both"/>
        <w:rPr>
          <w:rFonts w:ascii="Al Tarikh" w:hAnsi="Al Tarikh" w:cs="Al Tarikh"/>
          <w:sz w:val="28"/>
          <w:szCs w:val="28"/>
          <w:rtl/>
        </w:rPr>
      </w:pPr>
      <w:r w:rsidRPr="00C2215E">
        <w:rPr>
          <w:rFonts w:ascii="Al Tarikh" w:hAnsi="Al Tarikh" w:cs="Al Tarikh" w:hint="cs"/>
          <w:sz w:val="28"/>
          <w:szCs w:val="28"/>
          <w:rtl/>
        </w:rPr>
        <w:t>الفصل الثاني: مسؤولية رجل الدين أمام الله</w:t>
      </w:r>
    </w:p>
    <w:p w14:paraId="35A0D948" w14:textId="77777777" w:rsidR="00A3272C" w:rsidRDefault="00A3272C" w:rsidP="00A3272C">
      <w:pPr>
        <w:bidi/>
        <w:spacing w:after="120"/>
        <w:jc w:val="both"/>
        <w:rPr>
          <w:rFonts w:ascii="Al Tarikh" w:hAnsi="Al Tarikh" w:cs="Al Tarikh"/>
          <w:sz w:val="28"/>
          <w:szCs w:val="28"/>
          <w:rtl/>
        </w:rPr>
      </w:pPr>
      <w:r w:rsidRPr="00C2215E">
        <w:rPr>
          <w:rFonts w:ascii="Al Tarikh" w:hAnsi="Al Tarikh" w:cs="Al Tarikh" w:hint="cs"/>
          <w:sz w:val="28"/>
          <w:szCs w:val="28"/>
          <w:rtl/>
        </w:rPr>
        <w:t>الفصل الثالث: منهج البحث عن الحق</w:t>
      </w:r>
    </w:p>
    <w:p w14:paraId="76BC67FC" w14:textId="77777777" w:rsidR="00A3272C" w:rsidRPr="00C2215E"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الفصل الرابع: </w:t>
      </w:r>
      <w:r w:rsidRPr="00525D17">
        <w:rPr>
          <w:rFonts w:ascii="Al Tarikh" w:hAnsi="Al Tarikh" w:cs="Al Tarikh" w:hint="cs"/>
          <w:sz w:val="28"/>
          <w:szCs w:val="28"/>
          <w:rtl/>
        </w:rPr>
        <w:t>السفسطائية والحق</w:t>
      </w:r>
    </w:p>
    <w:p w14:paraId="34EE1DAB" w14:textId="77777777" w:rsidR="00A3272C" w:rsidRDefault="00A3272C" w:rsidP="00A3272C">
      <w:pPr>
        <w:bidi/>
        <w:spacing w:after="120"/>
        <w:jc w:val="both"/>
        <w:rPr>
          <w:rFonts w:ascii="Al Tarikh" w:hAnsi="Al Tarikh" w:cs="Al Tarikh"/>
          <w:sz w:val="28"/>
          <w:szCs w:val="28"/>
          <w:rtl/>
        </w:rPr>
      </w:pPr>
      <w:r w:rsidRPr="00C2215E">
        <w:rPr>
          <w:rFonts w:ascii="Al Tarikh" w:hAnsi="Al Tarikh" w:cs="Al Tarikh" w:hint="cs"/>
          <w:sz w:val="28"/>
          <w:szCs w:val="28"/>
          <w:rtl/>
        </w:rPr>
        <w:t xml:space="preserve">الفصل </w:t>
      </w:r>
      <w:r>
        <w:rPr>
          <w:rFonts w:ascii="Al Tarikh" w:hAnsi="Al Tarikh" w:cs="Al Tarikh" w:hint="cs"/>
          <w:sz w:val="28"/>
          <w:szCs w:val="28"/>
          <w:rtl/>
        </w:rPr>
        <w:t>الخامس</w:t>
      </w:r>
      <w:r w:rsidRPr="00C2215E">
        <w:rPr>
          <w:rFonts w:ascii="Al Tarikh" w:hAnsi="Al Tarikh" w:cs="Al Tarikh" w:hint="cs"/>
          <w:sz w:val="28"/>
          <w:szCs w:val="28"/>
          <w:rtl/>
        </w:rPr>
        <w:t xml:space="preserve">: </w:t>
      </w:r>
      <w:r w:rsidRPr="00525D17">
        <w:rPr>
          <w:rFonts w:ascii="Al Tarikh" w:hAnsi="Al Tarikh" w:cs="Al Tarikh" w:hint="cs"/>
          <w:sz w:val="28"/>
          <w:szCs w:val="28"/>
          <w:rtl/>
        </w:rPr>
        <w:t>الابتداع هو سبب ظهور الكفر واستمراره</w:t>
      </w:r>
    </w:p>
    <w:p w14:paraId="2DF4EAFC"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الفصل السادس: أساس الحوار</w:t>
      </w:r>
    </w:p>
    <w:p w14:paraId="27E7926D"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الفصل السابع: البداية والنهاية</w:t>
      </w:r>
    </w:p>
    <w:p w14:paraId="79E92102" w14:textId="77777777" w:rsidR="00A3272C" w:rsidRPr="00E625C7" w:rsidRDefault="00A3272C" w:rsidP="00A3272C">
      <w:pPr>
        <w:bidi/>
        <w:spacing w:after="120"/>
        <w:jc w:val="both"/>
        <w:rPr>
          <w:rFonts w:ascii="Al Tarikh" w:hAnsi="Al Tarikh" w:cs="Al Tarikh"/>
          <w:b/>
          <w:bCs/>
          <w:color w:val="C00000"/>
          <w:sz w:val="28"/>
          <w:szCs w:val="28"/>
          <w:rtl/>
        </w:rPr>
      </w:pPr>
      <w:r w:rsidRPr="00E625C7">
        <w:rPr>
          <w:rFonts w:ascii="Al Tarikh" w:hAnsi="Al Tarikh" w:cs="Al Tarikh" w:hint="cs"/>
          <w:b/>
          <w:bCs/>
          <w:color w:val="C00000"/>
          <w:sz w:val="28"/>
          <w:szCs w:val="28"/>
          <w:rtl/>
        </w:rPr>
        <w:t>الباب الثاني: المسيحية</w:t>
      </w:r>
      <w:r>
        <w:rPr>
          <w:rFonts w:ascii="Al Tarikh" w:hAnsi="Al Tarikh" w:cs="Al Tarikh" w:hint="cs"/>
          <w:b/>
          <w:bCs/>
          <w:color w:val="C00000"/>
          <w:sz w:val="28"/>
          <w:szCs w:val="28"/>
          <w:rtl/>
        </w:rPr>
        <w:t xml:space="preserve"> واليهودية ودين المسيح عليه السلام</w:t>
      </w:r>
    </w:p>
    <w:p w14:paraId="7FA43984"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الفصل الأول: </w:t>
      </w:r>
      <w:r w:rsidRPr="00525D17">
        <w:rPr>
          <w:rFonts w:ascii="Al Tarikh" w:hAnsi="Al Tarikh" w:cs="Al Tarikh" w:hint="cs"/>
          <w:sz w:val="28"/>
          <w:szCs w:val="28"/>
          <w:rtl/>
        </w:rPr>
        <w:t>ابتداع كلمة المسيحية</w:t>
      </w:r>
    </w:p>
    <w:p w14:paraId="5A3F7D74"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الفصل الثاني: </w:t>
      </w:r>
      <w:r w:rsidRPr="00525D17">
        <w:rPr>
          <w:rFonts w:ascii="Al Tarikh" w:hAnsi="Al Tarikh" w:cs="Al Tarikh" w:hint="cs"/>
          <w:sz w:val="28"/>
          <w:szCs w:val="28"/>
          <w:rtl/>
        </w:rPr>
        <w:t xml:space="preserve">ابتداع كلمة </w:t>
      </w:r>
      <w:r>
        <w:rPr>
          <w:rFonts w:ascii="Al Tarikh" w:hAnsi="Al Tarikh" w:cs="Al Tarikh" w:hint="cs"/>
          <w:sz w:val="28"/>
          <w:szCs w:val="28"/>
          <w:rtl/>
        </w:rPr>
        <w:t>اليهودية</w:t>
      </w:r>
    </w:p>
    <w:p w14:paraId="50BCB8C3"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الفصل الثالث: </w:t>
      </w:r>
      <w:r w:rsidRPr="00525D17">
        <w:rPr>
          <w:rFonts w:ascii="Al Tarikh" w:hAnsi="Al Tarikh" w:cs="Al Tarikh" w:hint="cs"/>
          <w:sz w:val="28"/>
          <w:szCs w:val="28"/>
          <w:rtl/>
        </w:rPr>
        <w:t>اليهود والسامريين وبني إسرائيل</w:t>
      </w:r>
    </w:p>
    <w:p w14:paraId="7308E0B6"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الفصل الرابع: </w:t>
      </w:r>
      <w:r w:rsidRPr="00525D17">
        <w:rPr>
          <w:rFonts w:ascii="Al Tarikh" w:hAnsi="Al Tarikh" w:cs="Al Tarikh" w:hint="cs"/>
          <w:sz w:val="28"/>
          <w:szCs w:val="28"/>
          <w:rtl/>
        </w:rPr>
        <w:t>دين السيد المسيح عليه السلام</w:t>
      </w:r>
    </w:p>
    <w:p w14:paraId="36A19816" w14:textId="77777777" w:rsidR="00A3272C" w:rsidRDefault="00A3272C" w:rsidP="00A3272C">
      <w:pPr>
        <w:bidi/>
        <w:spacing w:after="120"/>
        <w:jc w:val="both"/>
        <w:rPr>
          <w:rFonts w:ascii="Al Tarikh" w:hAnsi="Al Tarikh" w:cs="Al Tarikh"/>
          <w:b/>
          <w:bCs/>
          <w:color w:val="C00000"/>
          <w:sz w:val="28"/>
          <w:szCs w:val="28"/>
          <w:rtl/>
        </w:rPr>
      </w:pPr>
      <w:r w:rsidRPr="00D169D3">
        <w:rPr>
          <w:rFonts w:ascii="Al Tarikh" w:hAnsi="Al Tarikh" w:cs="Al Tarikh" w:hint="cs"/>
          <w:b/>
          <w:bCs/>
          <w:color w:val="C00000"/>
          <w:sz w:val="28"/>
          <w:szCs w:val="28"/>
          <w:rtl/>
        </w:rPr>
        <w:t>الباب الثالث: المسيح عليه السلام في المسيحية والإسلام</w:t>
      </w:r>
    </w:p>
    <w:p w14:paraId="7054421B"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الفصل الأول: </w:t>
      </w:r>
      <w:r w:rsidRPr="00525D17">
        <w:rPr>
          <w:rFonts w:ascii="Al Tarikh" w:hAnsi="Al Tarikh" w:cs="Al Tarikh" w:hint="cs"/>
          <w:sz w:val="28"/>
          <w:szCs w:val="28"/>
          <w:rtl/>
        </w:rPr>
        <w:t xml:space="preserve">ابتداع </w:t>
      </w:r>
      <w:r>
        <w:rPr>
          <w:rFonts w:ascii="Al Tarikh" w:hAnsi="Al Tarikh" w:cs="Al Tarikh" w:hint="cs"/>
          <w:sz w:val="28"/>
          <w:szCs w:val="28"/>
          <w:rtl/>
        </w:rPr>
        <w:t>أ</w:t>
      </w:r>
      <w:r w:rsidRPr="00525D17">
        <w:rPr>
          <w:rFonts w:ascii="Al Tarikh" w:hAnsi="Al Tarikh" w:cs="Al Tarikh" w:hint="cs"/>
          <w:sz w:val="28"/>
          <w:szCs w:val="28"/>
          <w:rtl/>
        </w:rPr>
        <w:t xml:space="preserve">لوهية </w:t>
      </w:r>
      <w:r>
        <w:rPr>
          <w:rFonts w:ascii="Al Tarikh" w:hAnsi="Al Tarikh" w:cs="Al Tarikh" w:hint="cs"/>
          <w:sz w:val="28"/>
          <w:szCs w:val="28"/>
          <w:rtl/>
        </w:rPr>
        <w:t>المسيح</w:t>
      </w:r>
      <w:r w:rsidRPr="00525D17">
        <w:rPr>
          <w:rFonts w:ascii="Al Tarikh" w:hAnsi="Al Tarikh" w:cs="Al Tarikh" w:hint="cs"/>
          <w:sz w:val="28"/>
          <w:szCs w:val="28"/>
          <w:rtl/>
        </w:rPr>
        <w:t xml:space="preserve"> عليه السلام</w:t>
      </w:r>
    </w:p>
    <w:p w14:paraId="6B78F5E6"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الفصل الثاني: إنجيل يوحنا كدليل على أ</w:t>
      </w:r>
      <w:r w:rsidRPr="00525D17">
        <w:rPr>
          <w:rFonts w:ascii="Al Tarikh" w:hAnsi="Al Tarikh" w:cs="Al Tarikh" w:hint="cs"/>
          <w:sz w:val="28"/>
          <w:szCs w:val="28"/>
          <w:rtl/>
        </w:rPr>
        <w:t xml:space="preserve">لوهية </w:t>
      </w:r>
      <w:r>
        <w:rPr>
          <w:rFonts w:ascii="Al Tarikh" w:hAnsi="Al Tarikh" w:cs="Al Tarikh" w:hint="cs"/>
          <w:sz w:val="28"/>
          <w:szCs w:val="28"/>
          <w:rtl/>
        </w:rPr>
        <w:t>المسيح</w:t>
      </w:r>
      <w:r w:rsidRPr="00525D17">
        <w:rPr>
          <w:rFonts w:ascii="Al Tarikh" w:hAnsi="Al Tarikh" w:cs="Al Tarikh" w:hint="cs"/>
          <w:sz w:val="28"/>
          <w:szCs w:val="28"/>
          <w:rtl/>
        </w:rPr>
        <w:t xml:space="preserve"> عليه السلام</w:t>
      </w:r>
    </w:p>
    <w:p w14:paraId="1A7E6E92"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الفصل الثالث: "كلمة الله" كدليل على أ</w:t>
      </w:r>
      <w:r w:rsidRPr="00525D17">
        <w:rPr>
          <w:rFonts w:ascii="Al Tarikh" w:hAnsi="Al Tarikh" w:cs="Al Tarikh" w:hint="cs"/>
          <w:sz w:val="28"/>
          <w:szCs w:val="28"/>
          <w:rtl/>
        </w:rPr>
        <w:t xml:space="preserve">لوهية </w:t>
      </w:r>
      <w:r>
        <w:rPr>
          <w:rFonts w:ascii="Al Tarikh" w:hAnsi="Al Tarikh" w:cs="Al Tarikh" w:hint="cs"/>
          <w:sz w:val="28"/>
          <w:szCs w:val="28"/>
          <w:rtl/>
        </w:rPr>
        <w:t>المسيح</w:t>
      </w:r>
      <w:r w:rsidRPr="00525D17">
        <w:rPr>
          <w:rFonts w:ascii="Al Tarikh" w:hAnsi="Al Tarikh" w:cs="Al Tarikh" w:hint="cs"/>
          <w:sz w:val="28"/>
          <w:szCs w:val="28"/>
          <w:rtl/>
        </w:rPr>
        <w:t xml:space="preserve"> عليه السلام</w:t>
      </w:r>
    </w:p>
    <w:p w14:paraId="7F648DCF"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الفصل الرابع: "ابن الله" كدليل على أ</w:t>
      </w:r>
      <w:r w:rsidRPr="00525D17">
        <w:rPr>
          <w:rFonts w:ascii="Al Tarikh" w:hAnsi="Al Tarikh" w:cs="Al Tarikh" w:hint="cs"/>
          <w:sz w:val="28"/>
          <w:szCs w:val="28"/>
          <w:rtl/>
        </w:rPr>
        <w:t xml:space="preserve">لوهية </w:t>
      </w:r>
      <w:r>
        <w:rPr>
          <w:rFonts w:ascii="Al Tarikh" w:hAnsi="Al Tarikh" w:cs="Al Tarikh" w:hint="cs"/>
          <w:sz w:val="28"/>
          <w:szCs w:val="28"/>
          <w:rtl/>
        </w:rPr>
        <w:t>المسيح</w:t>
      </w:r>
      <w:r w:rsidRPr="00525D17">
        <w:rPr>
          <w:rFonts w:ascii="Al Tarikh" w:hAnsi="Al Tarikh" w:cs="Al Tarikh" w:hint="cs"/>
          <w:sz w:val="28"/>
          <w:szCs w:val="28"/>
          <w:rtl/>
        </w:rPr>
        <w:t xml:space="preserve"> عليه السلام</w:t>
      </w:r>
    </w:p>
    <w:p w14:paraId="4FA135EF"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الفصل الخامس: "ربي" كدليل على أ</w:t>
      </w:r>
      <w:r w:rsidRPr="00525D17">
        <w:rPr>
          <w:rFonts w:ascii="Al Tarikh" w:hAnsi="Al Tarikh" w:cs="Al Tarikh" w:hint="cs"/>
          <w:sz w:val="28"/>
          <w:szCs w:val="28"/>
          <w:rtl/>
        </w:rPr>
        <w:t xml:space="preserve">لوهية </w:t>
      </w:r>
      <w:r>
        <w:rPr>
          <w:rFonts w:ascii="Al Tarikh" w:hAnsi="Al Tarikh" w:cs="Al Tarikh" w:hint="cs"/>
          <w:sz w:val="28"/>
          <w:szCs w:val="28"/>
          <w:rtl/>
        </w:rPr>
        <w:t>المسيح</w:t>
      </w:r>
      <w:r w:rsidRPr="00525D17">
        <w:rPr>
          <w:rFonts w:ascii="Al Tarikh" w:hAnsi="Al Tarikh" w:cs="Al Tarikh" w:hint="cs"/>
          <w:sz w:val="28"/>
          <w:szCs w:val="28"/>
          <w:rtl/>
        </w:rPr>
        <w:t xml:space="preserve"> عليه السلام</w:t>
      </w:r>
    </w:p>
    <w:p w14:paraId="769EF5DA" w14:textId="77777777" w:rsidR="00A3272C" w:rsidRDefault="00A3272C" w:rsidP="00A3272C">
      <w:pPr>
        <w:bidi/>
        <w:spacing w:after="120"/>
        <w:jc w:val="both"/>
        <w:rPr>
          <w:rFonts w:ascii="Al Tarikh" w:hAnsi="Al Tarikh" w:cs="Al Tarikh"/>
          <w:sz w:val="28"/>
          <w:szCs w:val="28"/>
          <w:rtl/>
        </w:rPr>
      </w:pPr>
      <w:r w:rsidRPr="00A87C29">
        <w:rPr>
          <w:rFonts w:ascii="Al Tarikh" w:hAnsi="Al Tarikh" w:cs="Al Tarikh" w:hint="cs"/>
          <w:sz w:val="28"/>
          <w:szCs w:val="28"/>
          <w:rtl/>
        </w:rPr>
        <w:t xml:space="preserve">الفصل السادس: </w:t>
      </w:r>
      <w:r>
        <w:rPr>
          <w:rFonts w:ascii="Al Tarikh" w:hAnsi="Al Tarikh" w:cs="Al Tarikh" w:hint="cs"/>
          <w:sz w:val="28"/>
          <w:szCs w:val="28"/>
          <w:rtl/>
        </w:rPr>
        <w:t>"ربي وإلهي" كدليل على أ</w:t>
      </w:r>
      <w:r w:rsidRPr="00525D17">
        <w:rPr>
          <w:rFonts w:ascii="Al Tarikh" w:hAnsi="Al Tarikh" w:cs="Al Tarikh" w:hint="cs"/>
          <w:sz w:val="28"/>
          <w:szCs w:val="28"/>
          <w:rtl/>
        </w:rPr>
        <w:t xml:space="preserve">لوهية </w:t>
      </w:r>
      <w:r>
        <w:rPr>
          <w:rFonts w:ascii="Al Tarikh" w:hAnsi="Al Tarikh" w:cs="Al Tarikh" w:hint="cs"/>
          <w:sz w:val="28"/>
          <w:szCs w:val="28"/>
          <w:rtl/>
        </w:rPr>
        <w:t>المسيح</w:t>
      </w:r>
      <w:r w:rsidRPr="00525D17">
        <w:rPr>
          <w:rFonts w:ascii="Al Tarikh" w:hAnsi="Al Tarikh" w:cs="Al Tarikh" w:hint="cs"/>
          <w:sz w:val="28"/>
          <w:szCs w:val="28"/>
          <w:rtl/>
        </w:rPr>
        <w:t xml:space="preserve"> عليه السلام</w:t>
      </w:r>
    </w:p>
    <w:p w14:paraId="4B4A98D7"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الفصل السابع: "الكائن على الكل" كدليل على أ</w:t>
      </w:r>
      <w:r w:rsidRPr="00525D17">
        <w:rPr>
          <w:rFonts w:ascii="Al Tarikh" w:hAnsi="Al Tarikh" w:cs="Al Tarikh" w:hint="cs"/>
          <w:sz w:val="28"/>
          <w:szCs w:val="28"/>
          <w:rtl/>
        </w:rPr>
        <w:t xml:space="preserve">لوهية </w:t>
      </w:r>
      <w:r>
        <w:rPr>
          <w:rFonts w:ascii="Al Tarikh" w:hAnsi="Al Tarikh" w:cs="Al Tarikh" w:hint="cs"/>
          <w:sz w:val="28"/>
          <w:szCs w:val="28"/>
          <w:rtl/>
        </w:rPr>
        <w:t>المسيح</w:t>
      </w:r>
      <w:r w:rsidRPr="00525D17">
        <w:rPr>
          <w:rFonts w:ascii="Al Tarikh" w:hAnsi="Al Tarikh" w:cs="Al Tarikh" w:hint="cs"/>
          <w:sz w:val="28"/>
          <w:szCs w:val="28"/>
          <w:rtl/>
        </w:rPr>
        <w:t xml:space="preserve"> عليه السلام</w:t>
      </w:r>
    </w:p>
    <w:p w14:paraId="07D658A2"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lastRenderedPageBreak/>
        <w:t xml:space="preserve">الفصل الثامن: "الولادة </w:t>
      </w:r>
      <w:proofErr w:type="spellStart"/>
      <w:r>
        <w:rPr>
          <w:rFonts w:ascii="Al Tarikh" w:hAnsi="Al Tarikh" w:cs="Al Tarikh" w:hint="cs"/>
          <w:sz w:val="28"/>
          <w:szCs w:val="28"/>
          <w:rtl/>
        </w:rPr>
        <w:t>العذراوية</w:t>
      </w:r>
      <w:proofErr w:type="spellEnd"/>
      <w:r>
        <w:rPr>
          <w:rFonts w:ascii="Al Tarikh" w:hAnsi="Al Tarikh" w:cs="Al Tarikh" w:hint="cs"/>
          <w:sz w:val="28"/>
          <w:szCs w:val="28"/>
          <w:rtl/>
        </w:rPr>
        <w:t>"، و"المعجزات"، و"السجود له"، كدلائل على أ</w:t>
      </w:r>
      <w:r w:rsidRPr="00525D17">
        <w:rPr>
          <w:rFonts w:ascii="Al Tarikh" w:hAnsi="Al Tarikh" w:cs="Al Tarikh" w:hint="cs"/>
          <w:sz w:val="28"/>
          <w:szCs w:val="28"/>
          <w:rtl/>
        </w:rPr>
        <w:t xml:space="preserve">لوهية </w:t>
      </w:r>
      <w:r>
        <w:rPr>
          <w:rFonts w:ascii="Al Tarikh" w:hAnsi="Al Tarikh" w:cs="Al Tarikh" w:hint="cs"/>
          <w:sz w:val="28"/>
          <w:szCs w:val="28"/>
          <w:rtl/>
        </w:rPr>
        <w:t>المسيح</w:t>
      </w:r>
      <w:r w:rsidRPr="00525D17">
        <w:rPr>
          <w:rFonts w:ascii="Al Tarikh" w:hAnsi="Al Tarikh" w:cs="Al Tarikh" w:hint="cs"/>
          <w:sz w:val="28"/>
          <w:szCs w:val="28"/>
          <w:rtl/>
        </w:rPr>
        <w:t xml:space="preserve"> عليه السلام</w:t>
      </w:r>
    </w:p>
    <w:p w14:paraId="4513013D"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الفصل التاسع: رد الكتاب المقدس على أ</w:t>
      </w:r>
      <w:r w:rsidRPr="00525D17">
        <w:rPr>
          <w:rFonts w:ascii="Al Tarikh" w:hAnsi="Al Tarikh" w:cs="Al Tarikh" w:hint="cs"/>
          <w:sz w:val="28"/>
          <w:szCs w:val="28"/>
          <w:rtl/>
        </w:rPr>
        <w:t xml:space="preserve">لوهية </w:t>
      </w:r>
      <w:r>
        <w:rPr>
          <w:rFonts w:ascii="Al Tarikh" w:hAnsi="Al Tarikh" w:cs="Al Tarikh" w:hint="cs"/>
          <w:sz w:val="28"/>
          <w:szCs w:val="28"/>
          <w:rtl/>
        </w:rPr>
        <w:t>المسيح</w:t>
      </w:r>
      <w:r w:rsidRPr="00525D17">
        <w:rPr>
          <w:rFonts w:ascii="Al Tarikh" w:hAnsi="Al Tarikh" w:cs="Al Tarikh" w:hint="cs"/>
          <w:sz w:val="28"/>
          <w:szCs w:val="28"/>
          <w:rtl/>
        </w:rPr>
        <w:t xml:space="preserve"> عليه السلام</w:t>
      </w:r>
    </w:p>
    <w:p w14:paraId="05235875"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الفصل العاشر: رد القرآن الكريم على أ</w:t>
      </w:r>
      <w:r w:rsidRPr="00525D17">
        <w:rPr>
          <w:rFonts w:ascii="Al Tarikh" w:hAnsi="Al Tarikh" w:cs="Al Tarikh" w:hint="cs"/>
          <w:sz w:val="28"/>
          <w:szCs w:val="28"/>
          <w:rtl/>
        </w:rPr>
        <w:t xml:space="preserve">لوهية </w:t>
      </w:r>
      <w:r>
        <w:rPr>
          <w:rFonts w:ascii="Al Tarikh" w:hAnsi="Al Tarikh" w:cs="Al Tarikh" w:hint="cs"/>
          <w:sz w:val="28"/>
          <w:szCs w:val="28"/>
          <w:rtl/>
        </w:rPr>
        <w:t>المسيح</w:t>
      </w:r>
      <w:r w:rsidRPr="00525D17">
        <w:rPr>
          <w:rFonts w:ascii="Al Tarikh" w:hAnsi="Al Tarikh" w:cs="Al Tarikh" w:hint="cs"/>
          <w:sz w:val="28"/>
          <w:szCs w:val="28"/>
          <w:rtl/>
        </w:rPr>
        <w:t xml:space="preserve"> عليه السلام</w:t>
      </w:r>
    </w:p>
    <w:p w14:paraId="38052512" w14:textId="77777777" w:rsidR="00A3272C" w:rsidRDefault="00A3272C" w:rsidP="00A3272C">
      <w:pPr>
        <w:bidi/>
        <w:spacing w:after="120"/>
        <w:jc w:val="both"/>
        <w:rPr>
          <w:rFonts w:ascii="Al Tarikh" w:hAnsi="Al Tarikh" w:cs="Al Tarikh"/>
          <w:b/>
          <w:bCs/>
          <w:color w:val="C00000"/>
          <w:sz w:val="28"/>
          <w:szCs w:val="28"/>
          <w:rtl/>
        </w:rPr>
      </w:pPr>
      <w:r>
        <w:rPr>
          <w:rFonts w:ascii="Al Tarikh" w:hAnsi="Al Tarikh" w:cs="Al Tarikh" w:hint="cs"/>
          <w:b/>
          <w:bCs/>
          <w:color w:val="C00000"/>
          <w:sz w:val="28"/>
          <w:szCs w:val="28"/>
          <w:rtl/>
        </w:rPr>
        <w:t>الباب الرابع: عقيدة الثالوث</w:t>
      </w:r>
    </w:p>
    <w:p w14:paraId="386BEF98" w14:textId="77777777" w:rsidR="00A3272C" w:rsidRDefault="00A3272C" w:rsidP="00A3272C">
      <w:pPr>
        <w:bidi/>
        <w:spacing w:after="120"/>
        <w:jc w:val="both"/>
        <w:rPr>
          <w:rFonts w:ascii="Al Tarikh" w:hAnsi="Al Tarikh" w:cs="Al Tarikh"/>
          <w:sz w:val="28"/>
          <w:szCs w:val="28"/>
          <w:rtl/>
        </w:rPr>
      </w:pPr>
      <w:r w:rsidRPr="00591B59">
        <w:rPr>
          <w:rFonts w:ascii="Al Tarikh" w:hAnsi="Al Tarikh" w:cs="Al Tarikh" w:hint="cs"/>
          <w:sz w:val="28"/>
          <w:szCs w:val="28"/>
          <w:rtl/>
        </w:rPr>
        <w:t xml:space="preserve">الفصل الأول: </w:t>
      </w:r>
      <w:r>
        <w:rPr>
          <w:rFonts w:ascii="Al Tarikh" w:hAnsi="Al Tarikh" w:cs="Al Tarikh" w:hint="cs"/>
          <w:sz w:val="28"/>
          <w:szCs w:val="28"/>
          <w:rtl/>
        </w:rPr>
        <w:t>"عقيدة الثالوث" كدليل على ألوهية المسيح عليه السلام</w:t>
      </w:r>
    </w:p>
    <w:p w14:paraId="1FD35BB5"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الفصل الثاني: نبذة عن تاريخ عقيدة التثليث</w:t>
      </w:r>
    </w:p>
    <w:p w14:paraId="0A71FF28"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الفصل الثالث: العقيدة المسيحية من التوحيد إلى التثليث</w:t>
      </w:r>
    </w:p>
    <w:p w14:paraId="5256512F"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الفصل الرابع: طبيعة المسيح وعلاقة اللاهوت بالناسوت</w:t>
      </w:r>
    </w:p>
    <w:p w14:paraId="547565FE"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الفصل الخامس: الفلسفة وعقيدة الصلب والفداء</w:t>
      </w:r>
    </w:p>
    <w:p w14:paraId="36D6AD05" w14:textId="77777777" w:rsidR="00A3272C" w:rsidRPr="00591B59"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الفصل السادس: أدلة أتباع مذهب التثليث</w:t>
      </w:r>
    </w:p>
    <w:p w14:paraId="64B87A4C" w14:textId="77777777" w:rsidR="00A3272C" w:rsidRPr="000D25E6" w:rsidRDefault="00A3272C" w:rsidP="00A3272C">
      <w:pPr>
        <w:bidi/>
        <w:spacing w:after="120"/>
        <w:jc w:val="both"/>
        <w:rPr>
          <w:rFonts w:ascii="Al Tarikh" w:hAnsi="Al Tarikh" w:cs="Al Tarikh"/>
          <w:b/>
          <w:bCs/>
          <w:color w:val="C00000"/>
          <w:sz w:val="28"/>
          <w:szCs w:val="28"/>
          <w:rtl/>
        </w:rPr>
      </w:pPr>
      <w:r w:rsidRPr="000D25E6">
        <w:rPr>
          <w:rFonts w:ascii="Al Tarikh" w:hAnsi="Al Tarikh" w:cs="Al Tarikh" w:hint="cs"/>
          <w:b/>
          <w:bCs/>
          <w:color w:val="C00000"/>
          <w:sz w:val="28"/>
          <w:szCs w:val="28"/>
          <w:rtl/>
        </w:rPr>
        <w:t xml:space="preserve">الباب </w:t>
      </w:r>
      <w:r>
        <w:rPr>
          <w:rFonts w:ascii="Al Tarikh" w:hAnsi="Al Tarikh" w:cs="Al Tarikh" w:hint="cs"/>
          <w:b/>
          <w:bCs/>
          <w:color w:val="C00000"/>
          <w:sz w:val="28"/>
          <w:szCs w:val="28"/>
          <w:rtl/>
        </w:rPr>
        <w:t>الخامس</w:t>
      </w:r>
      <w:r w:rsidRPr="000D25E6">
        <w:rPr>
          <w:rFonts w:ascii="Al Tarikh" w:hAnsi="Al Tarikh" w:cs="Al Tarikh" w:hint="cs"/>
          <w:b/>
          <w:bCs/>
          <w:color w:val="C00000"/>
          <w:sz w:val="28"/>
          <w:szCs w:val="28"/>
          <w:rtl/>
        </w:rPr>
        <w:t>: الكتاب المقدس</w:t>
      </w:r>
    </w:p>
    <w:p w14:paraId="14389B84"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الفصل الأول: ما معنى كتاب مقدس؟</w:t>
      </w:r>
    </w:p>
    <w:p w14:paraId="5AB2CBA0"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الفصل الثاني: وقوع بني إسرائيل في عبادة الأصنام وترك العمل بالتوراة على مر العصور</w:t>
      </w:r>
    </w:p>
    <w:p w14:paraId="183AAD91"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الفصل الثالث: ضياع التوراة وتاريخ تأليفها من جديد وتأليف باقي الأسفار</w:t>
      </w:r>
    </w:p>
    <w:p w14:paraId="1E21517E"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الفصل الرابع: من كتب التوراة أو أسفار موسى الخمسة؟</w:t>
      </w:r>
    </w:p>
    <w:p w14:paraId="7F4022FD"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الفصل الخامس: توراة المسلمين</w:t>
      </w:r>
    </w:p>
    <w:p w14:paraId="5A8B4A68"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الفصل السادس: من كتب الإنجيل؟</w:t>
      </w:r>
    </w:p>
    <w:p w14:paraId="2CB2536C"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الفصل السابع: الإنجيل وفق رواية عيسى المسيح عليه السلام</w:t>
      </w:r>
    </w:p>
    <w:p w14:paraId="50370F54"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الفصل الثامن: اعتراف الكتاب المقدس بالتحريف الذي وقع فيه</w:t>
      </w:r>
    </w:p>
    <w:p w14:paraId="6B53F316"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الفصل التاسع: فظائع من الكتاب المقدس</w:t>
      </w:r>
    </w:p>
    <w:p w14:paraId="0EA19093" w14:textId="77777777" w:rsidR="00A3272C" w:rsidRPr="00A87C29"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الفصل العاشر: هل العهد القديم هو الكتاب المقدس للمسيحيين؟</w:t>
      </w:r>
    </w:p>
    <w:p w14:paraId="67341B5C" w14:textId="77777777" w:rsidR="00A3272C" w:rsidRDefault="00A3272C" w:rsidP="00A3272C">
      <w:pPr>
        <w:bidi/>
        <w:spacing w:after="120"/>
        <w:jc w:val="both"/>
        <w:rPr>
          <w:rFonts w:ascii="Al Tarikh" w:hAnsi="Al Tarikh" w:cs="Al Tarikh"/>
          <w:b/>
          <w:bCs/>
          <w:color w:val="C00000"/>
          <w:sz w:val="28"/>
          <w:szCs w:val="28"/>
          <w:rtl/>
        </w:rPr>
      </w:pPr>
      <w:r w:rsidRPr="00E625C7">
        <w:rPr>
          <w:rFonts w:ascii="Al Tarikh" w:hAnsi="Al Tarikh" w:cs="Al Tarikh" w:hint="cs"/>
          <w:b/>
          <w:bCs/>
          <w:color w:val="C00000"/>
          <w:sz w:val="28"/>
          <w:szCs w:val="28"/>
          <w:rtl/>
        </w:rPr>
        <w:t xml:space="preserve">الباب </w:t>
      </w:r>
      <w:r>
        <w:rPr>
          <w:rFonts w:ascii="Al Tarikh" w:hAnsi="Al Tarikh" w:cs="Al Tarikh" w:hint="cs"/>
          <w:b/>
          <w:bCs/>
          <w:color w:val="C00000"/>
          <w:sz w:val="28"/>
          <w:szCs w:val="28"/>
          <w:rtl/>
        </w:rPr>
        <w:t>السادس</w:t>
      </w:r>
      <w:r w:rsidRPr="00E625C7">
        <w:rPr>
          <w:rFonts w:ascii="Al Tarikh" w:hAnsi="Al Tarikh" w:cs="Al Tarikh" w:hint="cs"/>
          <w:b/>
          <w:bCs/>
          <w:color w:val="C00000"/>
          <w:sz w:val="28"/>
          <w:szCs w:val="28"/>
          <w:rtl/>
        </w:rPr>
        <w:t>: الله في المسيحية واليهودية والإسلام</w:t>
      </w:r>
    </w:p>
    <w:p w14:paraId="550A8EF5" w14:textId="77777777" w:rsidR="00A3272C" w:rsidRPr="00A87C29" w:rsidRDefault="00A3272C" w:rsidP="00A3272C">
      <w:pPr>
        <w:bidi/>
        <w:spacing w:after="120"/>
        <w:jc w:val="both"/>
        <w:rPr>
          <w:rFonts w:ascii="Al Tarikh" w:hAnsi="Al Tarikh" w:cs="Al Tarikh"/>
          <w:sz w:val="28"/>
          <w:szCs w:val="28"/>
          <w:rtl/>
        </w:rPr>
      </w:pPr>
      <w:r w:rsidRPr="00A87C29">
        <w:rPr>
          <w:rFonts w:ascii="Al Tarikh" w:hAnsi="Al Tarikh" w:cs="Al Tarikh" w:hint="cs"/>
          <w:sz w:val="28"/>
          <w:szCs w:val="28"/>
          <w:rtl/>
        </w:rPr>
        <w:t>الفصل الأول: الله في المسيحية واليهودية</w:t>
      </w:r>
    </w:p>
    <w:p w14:paraId="111B347C" w14:textId="77777777" w:rsidR="00A3272C" w:rsidRPr="00A87C29" w:rsidRDefault="00A3272C" w:rsidP="00A3272C">
      <w:pPr>
        <w:bidi/>
        <w:spacing w:after="120"/>
        <w:jc w:val="both"/>
        <w:rPr>
          <w:rFonts w:ascii="Al Tarikh" w:hAnsi="Al Tarikh" w:cs="Al Tarikh"/>
          <w:sz w:val="28"/>
          <w:szCs w:val="28"/>
          <w:rtl/>
        </w:rPr>
      </w:pPr>
      <w:r w:rsidRPr="00A87C29">
        <w:rPr>
          <w:rFonts w:ascii="Al Tarikh" w:hAnsi="Al Tarikh" w:cs="Al Tarikh" w:hint="cs"/>
          <w:sz w:val="28"/>
          <w:szCs w:val="28"/>
          <w:rtl/>
        </w:rPr>
        <w:t>الفصل الثاني: الله في الإسلام</w:t>
      </w:r>
    </w:p>
    <w:p w14:paraId="5BB9269A" w14:textId="77777777" w:rsidR="00A3272C" w:rsidRDefault="00A3272C" w:rsidP="00A3272C">
      <w:pPr>
        <w:bidi/>
        <w:spacing w:after="120"/>
        <w:jc w:val="both"/>
        <w:rPr>
          <w:rFonts w:ascii="Al Tarikh" w:hAnsi="Al Tarikh" w:cs="Al Tarikh"/>
          <w:b/>
          <w:bCs/>
          <w:color w:val="C00000"/>
          <w:sz w:val="28"/>
          <w:szCs w:val="28"/>
          <w:rtl/>
        </w:rPr>
      </w:pPr>
      <w:r w:rsidRPr="00E625C7">
        <w:rPr>
          <w:rFonts w:ascii="Al Tarikh" w:hAnsi="Al Tarikh" w:cs="Al Tarikh" w:hint="cs"/>
          <w:b/>
          <w:bCs/>
          <w:color w:val="C00000"/>
          <w:sz w:val="28"/>
          <w:szCs w:val="28"/>
          <w:rtl/>
        </w:rPr>
        <w:t xml:space="preserve">الباب </w:t>
      </w:r>
      <w:r>
        <w:rPr>
          <w:rFonts w:ascii="Al Tarikh" w:hAnsi="Al Tarikh" w:cs="Al Tarikh" w:hint="cs"/>
          <w:b/>
          <w:bCs/>
          <w:color w:val="C00000"/>
          <w:sz w:val="28"/>
          <w:szCs w:val="28"/>
          <w:rtl/>
        </w:rPr>
        <w:t>السابع</w:t>
      </w:r>
      <w:r w:rsidRPr="00E625C7">
        <w:rPr>
          <w:rFonts w:ascii="Al Tarikh" w:hAnsi="Al Tarikh" w:cs="Al Tarikh" w:hint="cs"/>
          <w:b/>
          <w:bCs/>
          <w:color w:val="C00000"/>
          <w:sz w:val="28"/>
          <w:szCs w:val="28"/>
          <w:rtl/>
        </w:rPr>
        <w:t xml:space="preserve">: </w:t>
      </w:r>
      <w:r>
        <w:rPr>
          <w:rFonts w:ascii="Al Tarikh" w:hAnsi="Al Tarikh" w:cs="Al Tarikh" w:hint="cs"/>
          <w:b/>
          <w:bCs/>
          <w:color w:val="C00000"/>
          <w:sz w:val="28"/>
          <w:szCs w:val="28"/>
          <w:rtl/>
        </w:rPr>
        <w:t xml:space="preserve">صفات </w:t>
      </w:r>
      <w:r w:rsidRPr="00E625C7">
        <w:rPr>
          <w:rFonts w:ascii="Al Tarikh" w:hAnsi="Al Tarikh" w:cs="Al Tarikh" w:hint="cs"/>
          <w:b/>
          <w:bCs/>
          <w:color w:val="C00000"/>
          <w:sz w:val="28"/>
          <w:szCs w:val="28"/>
          <w:rtl/>
        </w:rPr>
        <w:t xml:space="preserve">الأنبياء والرسل في </w:t>
      </w:r>
      <w:r>
        <w:rPr>
          <w:rFonts w:ascii="Al Tarikh" w:hAnsi="Al Tarikh" w:cs="Al Tarikh" w:hint="cs"/>
          <w:b/>
          <w:bCs/>
          <w:color w:val="C00000"/>
          <w:sz w:val="28"/>
          <w:szCs w:val="28"/>
          <w:rtl/>
        </w:rPr>
        <w:t>القرآن الكريم والكتاب المقدس</w:t>
      </w:r>
    </w:p>
    <w:p w14:paraId="690ACC91" w14:textId="77777777" w:rsidR="00A3272C" w:rsidRPr="00181550" w:rsidRDefault="00A3272C" w:rsidP="00A3272C">
      <w:pPr>
        <w:bidi/>
        <w:spacing w:after="120"/>
        <w:jc w:val="both"/>
        <w:rPr>
          <w:rFonts w:ascii="Al Tarikh" w:hAnsi="Al Tarikh" w:cs="Al Tarikh"/>
          <w:sz w:val="28"/>
          <w:szCs w:val="28"/>
          <w:rtl/>
        </w:rPr>
      </w:pPr>
      <w:r w:rsidRPr="00181550">
        <w:rPr>
          <w:rFonts w:ascii="Al Tarikh" w:hAnsi="Al Tarikh" w:cs="Al Tarikh" w:hint="cs"/>
          <w:sz w:val="28"/>
          <w:szCs w:val="28"/>
          <w:rtl/>
        </w:rPr>
        <w:lastRenderedPageBreak/>
        <w:t xml:space="preserve">الفصل الأول: صفات الأنبياء والرسل في </w:t>
      </w:r>
      <w:r>
        <w:rPr>
          <w:rFonts w:ascii="Al Tarikh" w:hAnsi="Al Tarikh" w:cs="Al Tarikh" w:hint="cs"/>
          <w:sz w:val="28"/>
          <w:szCs w:val="28"/>
          <w:rtl/>
        </w:rPr>
        <w:t>القرآن الكريم</w:t>
      </w:r>
    </w:p>
    <w:p w14:paraId="5E56C2B9" w14:textId="77777777" w:rsidR="00A3272C" w:rsidRPr="00181550" w:rsidRDefault="00A3272C" w:rsidP="00A3272C">
      <w:pPr>
        <w:bidi/>
        <w:spacing w:after="120"/>
        <w:jc w:val="both"/>
        <w:rPr>
          <w:rFonts w:ascii="Al Tarikh" w:hAnsi="Al Tarikh" w:cs="Al Tarikh"/>
          <w:sz w:val="28"/>
          <w:szCs w:val="28"/>
          <w:rtl/>
        </w:rPr>
      </w:pPr>
      <w:r w:rsidRPr="00181550">
        <w:rPr>
          <w:rFonts w:ascii="Al Tarikh" w:hAnsi="Al Tarikh" w:cs="Al Tarikh" w:hint="cs"/>
          <w:sz w:val="28"/>
          <w:szCs w:val="28"/>
          <w:rtl/>
        </w:rPr>
        <w:t xml:space="preserve">الفصل الثاني: صفات الأنبياء والرسل في </w:t>
      </w:r>
      <w:r>
        <w:rPr>
          <w:rFonts w:ascii="Al Tarikh" w:hAnsi="Al Tarikh" w:cs="Al Tarikh" w:hint="cs"/>
          <w:sz w:val="28"/>
          <w:szCs w:val="28"/>
          <w:rtl/>
        </w:rPr>
        <w:t>الكتاب المقدس</w:t>
      </w:r>
    </w:p>
    <w:p w14:paraId="41790A33" w14:textId="77777777" w:rsidR="00A3272C" w:rsidRDefault="00A3272C" w:rsidP="00A3272C">
      <w:pPr>
        <w:bidi/>
        <w:spacing w:after="120"/>
        <w:rPr>
          <w:rFonts w:ascii="Al Tarikh" w:hAnsi="Al Tarikh" w:cs="Al Tarikh"/>
          <w:b/>
          <w:bCs/>
          <w:color w:val="C00000"/>
          <w:sz w:val="28"/>
          <w:szCs w:val="28"/>
          <w:rtl/>
        </w:rPr>
      </w:pPr>
      <w:r w:rsidRPr="00E625C7">
        <w:rPr>
          <w:rFonts w:ascii="Al Tarikh" w:hAnsi="Al Tarikh" w:cs="Al Tarikh" w:hint="cs"/>
          <w:b/>
          <w:bCs/>
          <w:color w:val="C00000"/>
          <w:sz w:val="28"/>
          <w:szCs w:val="28"/>
          <w:rtl/>
        </w:rPr>
        <w:t xml:space="preserve">الباب </w:t>
      </w:r>
      <w:r>
        <w:rPr>
          <w:rFonts w:ascii="Al Tarikh" w:hAnsi="Al Tarikh" w:cs="Al Tarikh" w:hint="cs"/>
          <w:b/>
          <w:bCs/>
          <w:color w:val="C00000"/>
          <w:sz w:val="28"/>
          <w:szCs w:val="28"/>
          <w:rtl/>
        </w:rPr>
        <w:t>الثامن</w:t>
      </w:r>
      <w:r w:rsidRPr="00E625C7">
        <w:rPr>
          <w:rFonts w:ascii="Al Tarikh" w:hAnsi="Al Tarikh" w:cs="Al Tarikh" w:hint="cs"/>
          <w:b/>
          <w:bCs/>
          <w:color w:val="C00000"/>
          <w:sz w:val="28"/>
          <w:szCs w:val="28"/>
          <w:rtl/>
        </w:rPr>
        <w:t xml:space="preserve">: </w:t>
      </w:r>
      <w:r>
        <w:rPr>
          <w:rFonts w:ascii="Al Tarikh" w:hAnsi="Al Tarikh" w:cs="Al Tarikh" w:hint="cs"/>
          <w:b/>
          <w:bCs/>
          <w:color w:val="C00000"/>
          <w:sz w:val="28"/>
          <w:szCs w:val="28"/>
          <w:rtl/>
        </w:rPr>
        <w:t xml:space="preserve">القرار، </w:t>
      </w:r>
      <w:r w:rsidRPr="00E625C7">
        <w:rPr>
          <w:rFonts w:ascii="Al Tarikh" w:hAnsi="Al Tarikh" w:cs="Al Tarikh" w:hint="cs"/>
          <w:b/>
          <w:bCs/>
          <w:color w:val="C00000"/>
          <w:sz w:val="28"/>
          <w:szCs w:val="28"/>
          <w:rtl/>
        </w:rPr>
        <w:t xml:space="preserve">الإسلام </w:t>
      </w:r>
      <w:r>
        <w:rPr>
          <w:rFonts w:ascii="Al Tarikh" w:hAnsi="Al Tarikh" w:cs="Al Tarikh" w:hint="cs"/>
          <w:b/>
          <w:bCs/>
          <w:color w:val="C00000"/>
          <w:sz w:val="28"/>
          <w:szCs w:val="28"/>
          <w:rtl/>
        </w:rPr>
        <w:t>أم المسيحية</w:t>
      </w:r>
    </w:p>
    <w:p w14:paraId="5B891BF2" w14:textId="77777777" w:rsidR="00A3272C" w:rsidRPr="00D55E35" w:rsidRDefault="00A3272C" w:rsidP="00A3272C">
      <w:pPr>
        <w:bidi/>
        <w:spacing w:after="120"/>
        <w:jc w:val="both"/>
        <w:rPr>
          <w:rFonts w:ascii="Al Tarikh" w:hAnsi="Al Tarikh" w:cs="Al Tarikh"/>
          <w:sz w:val="28"/>
          <w:szCs w:val="28"/>
          <w:rtl/>
        </w:rPr>
      </w:pPr>
      <w:r w:rsidRPr="00D55E35">
        <w:rPr>
          <w:rFonts w:ascii="Al Tarikh" w:hAnsi="Al Tarikh" w:cs="Al Tarikh" w:hint="cs"/>
          <w:sz w:val="28"/>
          <w:szCs w:val="28"/>
          <w:rtl/>
        </w:rPr>
        <w:t>الفصل الأول: الإسلام أم المسيحية</w:t>
      </w:r>
    </w:p>
    <w:p w14:paraId="3601EF74" w14:textId="77777777" w:rsidR="00A3272C" w:rsidRDefault="00A3272C" w:rsidP="00A3272C">
      <w:pPr>
        <w:bidi/>
        <w:spacing w:after="120"/>
        <w:rPr>
          <w:rFonts w:ascii="Al Tarikh" w:hAnsi="Al Tarikh" w:cs="Al Tarikh"/>
          <w:b/>
          <w:bCs/>
          <w:color w:val="C00000"/>
          <w:sz w:val="28"/>
          <w:szCs w:val="28"/>
          <w:rtl/>
        </w:rPr>
      </w:pPr>
      <w:r>
        <w:rPr>
          <w:rFonts w:ascii="Al Tarikh" w:hAnsi="Al Tarikh" w:cs="Al Tarikh" w:hint="cs"/>
          <w:b/>
          <w:bCs/>
          <w:color w:val="C00000"/>
          <w:sz w:val="28"/>
          <w:szCs w:val="28"/>
          <w:rtl/>
        </w:rPr>
        <w:t>الباب التاسع: قصص القساوسة الذين أسلموا</w:t>
      </w:r>
    </w:p>
    <w:p w14:paraId="034BF522"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الفصل الأول: </w:t>
      </w:r>
      <w:r w:rsidRPr="00D04FFA">
        <w:rPr>
          <w:rFonts w:ascii="Al Tarikh" w:hAnsi="Al Tarikh" w:cs="Al Tarikh" w:hint="cs"/>
          <w:sz w:val="28"/>
          <w:szCs w:val="28"/>
          <w:rtl/>
          <w:lang w:val="en-US" w:bidi="ar-EG"/>
        </w:rPr>
        <w:t xml:space="preserve">قصة إسلام القس النرويجي </w:t>
      </w:r>
      <w:r w:rsidRPr="00D04FFA">
        <w:rPr>
          <w:rFonts w:ascii="Al Tarikh" w:hAnsi="Al Tarikh" w:cs="Al Tarikh"/>
          <w:sz w:val="28"/>
          <w:szCs w:val="28"/>
          <w:rtl/>
          <w:lang w:val="en-US"/>
        </w:rPr>
        <w:t xml:space="preserve">ليف </w:t>
      </w:r>
      <w:proofErr w:type="spellStart"/>
      <w:r w:rsidRPr="00D04FFA">
        <w:rPr>
          <w:rFonts w:ascii="Al Tarikh" w:hAnsi="Al Tarikh" w:cs="Al Tarikh"/>
          <w:sz w:val="28"/>
          <w:szCs w:val="28"/>
          <w:rtl/>
          <w:lang w:val="en-US"/>
        </w:rPr>
        <w:t>سكجيتن</w:t>
      </w:r>
      <w:proofErr w:type="spellEnd"/>
      <w:r w:rsidRPr="00D04FFA">
        <w:rPr>
          <w:rFonts w:ascii="Al Tarikh" w:hAnsi="Al Tarikh" w:cs="Al Tarikh" w:hint="cs"/>
          <w:sz w:val="28"/>
          <w:szCs w:val="28"/>
          <w:rtl/>
          <w:lang w:val="en-US"/>
        </w:rPr>
        <w:t xml:space="preserve"> (أحمد </w:t>
      </w:r>
      <w:proofErr w:type="spellStart"/>
      <w:r w:rsidRPr="00D04FFA">
        <w:rPr>
          <w:rFonts w:ascii="Al Tarikh" w:hAnsi="Al Tarikh" w:cs="Al Tarikh" w:hint="cs"/>
          <w:sz w:val="28"/>
          <w:szCs w:val="28"/>
          <w:rtl/>
          <w:lang w:val="en-US"/>
        </w:rPr>
        <w:t>سكجيتن</w:t>
      </w:r>
      <w:proofErr w:type="spellEnd"/>
      <w:r w:rsidRPr="00D04FFA">
        <w:rPr>
          <w:rFonts w:ascii="Al Tarikh" w:hAnsi="Al Tarikh" w:cs="Al Tarikh" w:hint="cs"/>
          <w:sz w:val="28"/>
          <w:szCs w:val="28"/>
          <w:rtl/>
          <w:lang w:val="en-US"/>
        </w:rPr>
        <w:t>)</w:t>
      </w:r>
    </w:p>
    <w:p w14:paraId="1407D17A" w14:textId="77777777" w:rsidR="00A3272C" w:rsidRDefault="00A3272C" w:rsidP="00A3272C">
      <w:pPr>
        <w:bidi/>
        <w:spacing w:after="120"/>
        <w:jc w:val="both"/>
        <w:rPr>
          <w:rFonts w:ascii="Al Tarikh" w:hAnsi="Al Tarikh" w:cs="Al Tarikh"/>
          <w:sz w:val="28"/>
          <w:szCs w:val="28"/>
          <w:rtl/>
          <w:lang w:val="en-US"/>
        </w:rPr>
      </w:pPr>
      <w:r w:rsidRPr="00D04FFA">
        <w:rPr>
          <w:rFonts w:ascii="Al Tarikh" w:hAnsi="Al Tarikh" w:cs="Al Tarikh" w:hint="cs"/>
          <w:sz w:val="28"/>
          <w:szCs w:val="28"/>
          <w:rtl/>
          <w:lang w:val="en-US"/>
        </w:rPr>
        <w:t xml:space="preserve">الفصل الثاني: </w:t>
      </w:r>
      <w:r>
        <w:rPr>
          <w:rFonts w:ascii="Al Tarikh" w:hAnsi="Al Tarikh" w:cs="Al Tarikh" w:hint="cs"/>
          <w:sz w:val="28"/>
          <w:szCs w:val="28"/>
          <w:rtl/>
          <w:lang w:val="en-US"/>
        </w:rPr>
        <w:t xml:space="preserve">قصة إسلام القس الأمريكي جوزيف إدوارد </w:t>
      </w:r>
      <w:proofErr w:type="spellStart"/>
      <w:r>
        <w:rPr>
          <w:rFonts w:ascii="Al Tarikh" w:hAnsi="Al Tarikh" w:cs="Al Tarikh" w:hint="cs"/>
          <w:sz w:val="28"/>
          <w:szCs w:val="28"/>
          <w:rtl/>
          <w:lang w:val="en-US"/>
        </w:rPr>
        <w:t>إستس</w:t>
      </w:r>
      <w:proofErr w:type="spellEnd"/>
      <w:r>
        <w:rPr>
          <w:rFonts w:ascii="Al Tarikh" w:hAnsi="Al Tarikh" w:cs="Al Tarikh" w:hint="cs"/>
          <w:sz w:val="28"/>
          <w:szCs w:val="28"/>
          <w:rtl/>
          <w:lang w:val="en-US"/>
        </w:rPr>
        <w:t xml:space="preserve"> (يوسف </w:t>
      </w:r>
      <w:proofErr w:type="spellStart"/>
      <w:r>
        <w:rPr>
          <w:rFonts w:ascii="Al Tarikh" w:hAnsi="Al Tarikh" w:cs="Al Tarikh" w:hint="cs"/>
          <w:sz w:val="28"/>
          <w:szCs w:val="28"/>
          <w:rtl/>
          <w:lang w:val="en-US"/>
        </w:rPr>
        <w:t>إستس</w:t>
      </w:r>
      <w:proofErr w:type="spellEnd"/>
      <w:r>
        <w:rPr>
          <w:rFonts w:ascii="Al Tarikh" w:hAnsi="Al Tarikh" w:cs="Al Tarikh" w:hint="cs"/>
          <w:sz w:val="28"/>
          <w:szCs w:val="28"/>
          <w:rtl/>
          <w:lang w:val="en-US"/>
        </w:rPr>
        <w:t>)</w:t>
      </w:r>
    </w:p>
    <w:p w14:paraId="786AC100" w14:textId="24AA17D6" w:rsidR="00126645" w:rsidRDefault="00126645" w:rsidP="00462E8A">
      <w:pPr>
        <w:bidi/>
        <w:spacing w:after="120"/>
        <w:rPr>
          <w:rFonts w:ascii="Al Tarikh" w:hAnsi="Al Tarikh" w:cs="Al Tarikh"/>
          <w:b/>
          <w:bCs/>
          <w:color w:val="C00000"/>
          <w:sz w:val="28"/>
          <w:szCs w:val="28"/>
          <w:rtl/>
        </w:rPr>
      </w:pPr>
    </w:p>
    <w:p w14:paraId="6D16EB7F" w14:textId="6E0955AA" w:rsidR="005C5D40" w:rsidRDefault="005C5D40" w:rsidP="005C5D40">
      <w:pPr>
        <w:bidi/>
        <w:spacing w:after="120"/>
        <w:jc w:val="center"/>
        <w:rPr>
          <w:rFonts w:ascii="Al Tarikh" w:hAnsi="Al Tarikh" w:cs="Al Tarikh"/>
          <w:b/>
          <w:bCs/>
          <w:color w:val="C00000"/>
          <w:sz w:val="36"/>
          <w:szCs w:val="36"/>
          <w:rtl/>
        </w:rPr>
      </w:pPr>
      <w:r>
        <w:rPr>
          <w:rFonts w:ascii="Al Tarikh" w:hAnsi="Al Tarikh" w:cs="Al Tarikh"/>
          <w:b/>
          <w:bCs/>
          <w:color w:val="C00000"/>
          <w:sz w:val="36"/>
          <w:szCs w:val="36"/>
          <w:rtl/>
        </w:rPr>
        <w:br w:type="page"/>
      </w:r>
      <w:r w:rsidRPr="005C5D40">
        <w:rPr>
          <w:rFonts w:ascii="Al Tarikh" w:hAnsi="Al Tarikh" w:cs="Al Tarikh" w:hint="cs"/>
          <w:b/>
          <w:bCs/>
          <w:color w:val="C00000"/>
          <w:sz w:val="36"/>
          <w:szCs w:val="36"/>
          <w:rtl/>
        </w:rPr>
        <w:lastRenderedPageBreak/>
        <w:t xml:space="preserve">مقدمة </w:t>
      </w:r>
      <w:r w:rsidR="00462E8A">
        <w:rPr>
          <w:rFonts w:ascii="Al Tarikh" w:hAnsi="Al Tarikh" w:cs="Al Tarikh" w:hint="cs"/>
          <w:b/>
          <w:bCs/>
          <w:color w:val="C00000"/>
          <w:sz w:val="36"/>
          <w:szCs w:val="36"/>
          <w:rtl/>
        </w:rPr>
        <w:t xml:space="preserve">بعنوان </w:t>
      </w:r>
      <w:r>
        <w:rPr>
          <w:rFonts w:ascii="Al Tarikh" w:hAnsi="Al Tarikh" w:cs="Al Tarikh" w:hint="cs"/>
          <w:b/>
          <w:bCs/>
          <w:color w:val="C00000"/>
          <w:sz w:val="36"/>
          <w:szCs w:val="36"/>
          <w:rtl/>
        </w:rPr>
        <w:t>"</w:t>
      </w:r>
      <w:r w:rsidRPr="005C5D40">
        <w:rPr>
          <w:rFonts w:ascii="Al Tarikh" w:hAnsi="Al Tarikh" w:cs="Al Tarikh" w:hint="cs"/>
          <w:b/>
          <w:bCs/>
          <w:color w:val="C00000"/>
          <w:sz w:val="36"/>
          <w:szCs w:val="36"/>
          <w:rtl/>
        </w:rPr>
        <w:t>رسالة من قسيس</w:t>
      </w:r>
      <w:r>
        <w:rPr>
          <w:rFonts w:ascii="Al Tarikh" w:hAnsi="Al Tarikh" w:cs="Al Tarikh" w:hint="cs"/>
          <w:b/>
          <w:bCs/>
          <w:color w:val="C00000"/>
          <w:sz w:val="36"/>
          <w:szCs w:val="36"/>
          <w:rtl/>
        </w:rPr>
        <w:t>"</w:t>
      </w:r>
      <w:r w:rsidRPr="005C5D40">
        <w:rPr>
          <w:rFonts w:ascii="Al Tarikh" w:hAnsi="Al Tarikh" w:cs="Al Tarikh" w:hint="cs"/>
          <w:b/>
          <w:bCs/>
          <w:color w:val="C00000"/>
          <w:sz w:val="36"/>
          <w:szCs w:val="36"/>
          <w:rtl/>
        </w:rPr>
        <w:t xml:space="preserve"> </w:t>
      </w:r>
    </w:p>
    <w:p w14:paraId="54CC63AE" w14:textId="777F6371" w:rsidR="005C5D40" w:rsidRPr="005C5D40" w:rsidRDefault="005C5D40" w:rsidP="005C5D40">
      <w:pPr>
        <w:bidi/>
        <w:spacing w:after="120"/>
        <w:jc w:val="center"/>
        <w:rPr>
          <w:rFonts w:ascii="Al Tarikh" w:hAnsi="Al Tarikh" w:cs="Al Tarikh"/>
          <w:b/>
          <w:bCs/>
          <w:color w:val="C00000"/>
          <w:sz w:val="36"/>
          <w:szCs w:val="36"/>
          <w:rtl/>
        </w:rPr>
      </w:pPr>
      <w:r w:rsidRPr="005C5D40">
        <w:rPr>
          <w:rFonts w:ascii="Al Tarikh" w:hAnsi="Al Tarikh" w:cs="Al Tarikh" w:hint="cs"/>
          <w:b/>
          <w:bCs/>
          <w:color w:val="C00000"/>
          <w:sz w:val="36"/>
          <w:szCs w:val="36"/>
          <w:rtl/>
        </w:rPr>
        <w:t xml:space="preserve">(د. مؤمن إبراهيم، القس السابق </w:t>
      </w:r>
      <w:proofErr w:type="spellStart"/>
      <w:r w:rsidRPr="005C5D40">
        <w:rPr>
          <w:rFonts w:ascii="Al Tarikh" w:hAnsi="Al Tarikh" w:cs="Al Tarikh" w:hint="cs"/>
          <w:b/>
          <w:bCs/>
          <w:color w:val="C00000"/>
          <w:sz w:val="36"/>
          <w:szCs w:val="36"/>
          <w:rtl/>
        </w:rPr>
        <w:t>بيشوي</w:t>
      </w:r>
      <w:proofErr w:type="spellEnd"/>
      <w:r w:rsidRPr="005C5D40">
        <w:rPr>
          <w:rFonts w:ascii="Al Tarikh" w:hAnsi="Al Tarikh" w:cs="Al Tarikh" w:hint="cs"/>
          <w:b/>
          <w:bCs/>
          <w:color w:val="C00000"/>
          <w:sz w:val="36"/>
          <w:szCs w:val="36"/>
          <w:rtl/>
        </w:rPr>
        <w:t xml:space="preserve"> ملك)</w:t>
      </w:r>
    </w:p>
    <w:p w14:paraId="5C8336C4" w14:textId="19CBF4B7" w:rsidR="005C5D40" w:rsidRDefault="005C5D40" w:rsidP="005C5D40">
      <w:pPr>
        <w:bidi/>
        <w:spacing w:after="120"/>
        <w:jc w:val="center"/>
        <w:rPr>
          <w:rFonts w:ascii="Al Tarikh" w:hAnsi="Al Tarikh" w:cs="Al Tarikh"/>
          <w:sz w:val="28"/>
          <w:szCs w:val="28"/>
          <w:rtl/>
        </w:rPr>
      </w:pPr>
      <w:r>
        <w:rPr>
          <w:rFonts w:ascii="Al Tarikh" w:hAnsi="Al Tarikh" w:cs="Al Tarikh" w:hint="cs"/>
          <w:sz w:val="28"/>
          <w:szCs w:val="28"/>
          <w:rtl/>
        </w:rPr>
        <w:t>بسم الله الرحمن الرحيم</w:t>
      </w:r>
    </w:p>
    <w:p w14:paraId="28C0611D" w14:textId="77777777" w:rsidR="005C5D40" w:rsidRDefault="005C5D40" w:rsidP="005C5D40">
      <w:pPr>
        <w:bidi/>
        <w:spacing w:after="120"/>
        <w:jc w:val="both"/>
        <w:rPr>
          <w:rFonts w:ascii="Al Tarikh" w:hAnsi="Al Tarikh" w:cs="Al Tarikh"/>
          <w:sz w:val="28"/>
          <w:szCs w:val="28"/>
          <w:rtl/>
        </w:rPr>
      </w:pPr>
      <w:r>
        <w:rPr>
          <w:rFonts w:ascii="Al Tarikh" w:hAnsi="Al Tarikh" w:cs="Al Tarikh" w:hint="cs"/>
          <w:sz w:val="28"/>
          <w:szCs w:val="28"/>
          <w:rtl/>
        </w:rPr>
        <w:t xml:space="preserve">إنه لمن دواعي سروري أن أكتب لمن هم على شاكلتي (سابقاً) وكأنني أرسل هذه السطور إلى نفسي. </w:t>
      </w:r>
    </w:p>
    <w:p w14:paraId="5EE63BCB" w14:textId="77777777" w:rsidR="005C5D40" w:rsidRDefault="005C5D40" w:rsidP="005C5D40">
      <w:pPr>
        <w:bidi/>
        <w:spacing w:after="120"/>
        <w:jc w:val="both"/>
        <w:rPr>
          <w:rFonts w:ascii="Al Tarikh" w:hAnsi="Al Tarikh" w:cs="Al Tarikh"/>
          <w:sz w:val="28"/>
          <w:szCs w:val="28"/>
          <w:rtl/>
          <w:lang w:val="en-US"/>
        </w:rPr>
      </w:pPr>
      <w:r>
        <w:rPr>
          <w:rFonts w:ascii="Al Tarikh" w:hAnsi="Al Tarikh" w:cs="Al Tarikh" w:hint="cs"/>
          <w:sz w:val="28"/>
          <w:szCs w:val="28"/>
          <w:rtl/>
        </w:rPr>
        <w:t xml:space="preserve">وقد لمعت في ذهني تلك العبارة المدونة في إنجيل متى إصحاح ٢٦ العدد ٣١: </w:t>
      </w:r>
      <w:r w:rsidRPr="005C5D40">
        <w:rPr>
          <w:rFonts w:ascii="Al Tarikh" w:hAnsi="Al Tarikh" w:cs="Al Tarikh" w:hint="cs"/>
          <w:color w:val="132AC9"/>
          <w:sz w:val="28"/>
          <w:szCs w:val="28"/>
          <w:rtl/>
        </w:rPr>
        <w:t>"</w:t>
      </w:r>
      <w:r w:rsidRPr="005C5D40">
        <w:rPr>
          <w:rFonts w:ascii="Al Tarikh" w:hAnsi="Al Tarikh" w:cs="Al Tarikh"/>
          <w:color w:val="132AC9"/>
          <w:sz w:val="28"/>
          <w:szCs w:val="28"/>
          <w:lang w:val="en-US"/>
        </w:rPr>
        <w:t xml:space="preserve"> </w:t>
      </w:r>
      <w:r w:rsidRPr="005C5D40">
        <w:rPr>
          <w:rFonts w:ascii="Al Tarikh" w:hAnsi="Al Tarikh" w:cs="Al Tarikh" w:hint="cs"/>
          <w:color w:val="132AC9"/>
          <w:sz w:val="28"/>
          <w:szCs w:val="28"/>
          <w:vertAlign w:val="superscript"/>
          <w:rtl/>
        </w:rPr>
        <w:t>٣١</w:t>
      </w:r>
      <w:r w:rsidRPr="005C5D40">
        <w:rPr>
          <w:rFonts w:ascii="Al Tarikh" w:hAnsi="Al Tarikh" w:cs="Al Tarikh" w:hint="cs"/>
          <w:color w:val="132AC9"/>
          <w:sz w:val="28"/>
          <w:szCs w:val="28"/>
          <w:rtl/>
        </w:rPr>
        <w:t xml:space="preserve"> </w:t>
      </w:r>
      <w:r w:rsidRPr="005C5D40">
        <w:rPr>
          <w:rFonts w:ascii="Al Tarikh" w:hAnsi="Al Tarikh" w:cs="Al Tarikh"/>
          <w:color w:val="132AC9"/>
          <w:sz w:val="28"/>
          <w:szCs w:val="28"/>
          <w:rtl/>
          <w:lang w:val="en-US"/>
        </w:rPr>
        <w:t>عِنْدَئِذٍ قَالَ لَهُمْ يَسُوعُ: «</w:t>
      </w:r>
      <w:r>
        <w:rPr>
          <w:rFonts w:ascii="Al Tarikh" w:hAnsi="Al Tarikh" w:cs="Al Tarikh" w:hint="cs"/>
          <w:color w:val="132AC9"/>
          <w:sz w:val="28"/>
          <w:szCs w:val="28"/>
          <w:rtl/>
          <w:lang w:val="en-US"/>
        </w:rPr>
        <w:t xml:space="preserve">... </w:t>
      </w:r>
      <w:r w:rsidRPr="005C5D40">
        <w:rPr>
          <w:rFonts w:ascii="Al Tarikh" w:hAnsi="Al Tarikh" w:cs="Al Tarikh"/>
          <w:color w:val="132AC9"/>
          <w:sz w:val="28"/>
          <w:szCs w:val="28"/>
          <w:rtl/>
          <w:lang w:val="en-US"/>
        </w:rPr>
        <w:t>لأَنَّهُ قَدْ كُتِبَ: سَأَضْرِبُ الرَّاعِيَ، فَتَتَشَتَّتُ خِرَافُ الْقَطِيعِ»</w:t>
      </w:r>
      <w:r w:rsidRPr="005C5D40">
        <w:rPr>
          <w:rFonts w:ascii="Al Tarikh" w:hAnsi="Al Tarikh" w:cs="Al Tarikh" w:hint="cs"/>
          <w:color w:val="132AC9"/>
          <w:sz w:val="28"/>
          <w:szCs w:val="28"/>
          <w:rtl/>
          <w:lang w:val="en-US"/>
        </w:rPr>
        <w:t>. "</w:t>
      </w:r>
      <w:r>
        <w:rPr>
          <w:rFonts w:ascii="Al Tarikh" w:hAnsi="Al Tarikh" w:cs="Al Tarikh" w:hint="cs"/>
          <w:sz w:val="28"/>
          <w:szCs w:val="28"/>
          <w:rtl/>
          <w:lang w:val="en-US"/>
        </w:rPr>
        <w:t xml:space="preserve">. </w:t>
      </w:r>
    </w:p>
    <w:p w14:paraId="4077D783" w14:textId="25476842" w:rsidR="005C5D40" w:rsidRDefault="005C5D40" w:rsidP="005C5D40">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وأتذكر نفسي وأنا قس فأقول لنفسي "مطلوب منك يا </w:t>
      </w:r>
      <w:proofErr w:type="spellStart"/>
      <w:r>
        <w:rPr>
          <w:rFonts w:ascii="Al Tarikh" w:hAnsi="Al Tarikh" w:cs="Al Tarikh" w:hint="cs"/>
          <w:sz w:val="28"/>
          <w:szCs w:val="28"/>
          <w:rtl/>
          <w:lang w:val="en-US"/>
        </w:rPr>
        <w:t>بيشوي</w:t>
      </w:r>
      <w:proofErr w:type="spellEnd"/>
      <w:r>
        <w:rPr>
          <w:rFonts w:ascii="Al Tarikh" w:hAnsi="Al Tarikh" w:cs="Al Tarikh" w:hint="cs"/>
          <w:sz w:val="28"/>
          <w:szCs w:val="28"/>
          <w:rtl/>
          <w:lang w:val="en-US"/>
        </w:rPr>
        <w:t xml:space="preserve"> كل هذه الرعية."، وأتذكر التعهد الذي يقرأه القس وقت سيامته أنه يجب أن يهتم بكل شخص على حدة.</w:t>
      </w:r>
    </w:p>
    <w:p w14:paraId="19B1421C" w14:textId="0E4612E1" w:rsidR="005C5D40" w:rsidRDefault="005C5D40" w:rsidP="005C5D40">
      <w:pPr>
        <w:bidi/>
        <w:spacing w:after="120"/>
        <w:jc w:val="both"/>
        <w:rPr>
          <w:rFonts w:ascii="Al Tarikh" w:hAnsi="Al Tarikh" w:cs="Al Tarikh"/>
          <w:sz w:val="28"/>
          <w:szCs w:val="28"/>
          <w:rtl/>
          <w:lang w:val="en-US"/>
        </w:rPr>
      </w:pPr>
      <w:r>
        <w:rPr>
          <w:rFonts w:ascii="Al Tarikh" w:hAnsi="Al Tarikh" w:cs="Al Tarikh" w:hint="cs"/>
          <w:sz w:val="28"/>
          <w:szCs w:val="28"/>
          <w:rtl/>
          <w:lang w:val="en-US"/>
        </w:rPr>
        <w:t>وعن كرامة الكهنوت قال يوحنا ذهبي الفم: "إن نعمة الكهنوت وإن كانت في الحقيقة تعطى على الأرض، لكنها تعد من الرتب السماوية.". وهذا ينطبق على كل من يعمل في الدعوة لدين الله، الإسلام.</w:t>
      </w:r>
    </w:p>
    <w:p w14:paraId="314EFC42" w14:textId="170BEFD8" w:rsidR="005C5D40" w:rsidRDefault="005C5D40" w:rsidP="005C5D40">
      <w:pPr>
        <w:bidi/>
        <w:spacing w:after="120"/>
        <w:jc w:val="both"/>
        <w:rPr>
          <w:rFonts w:ascii="Al Tarikh" w:hAnsi="Al Tarikh" w:cs="Al Tarikh"/>
          <w:sz w:val="28"/>
          <w:szCs w:val="28"/>
          <w:rtl/>
          <w:lang w:val="en-US"/>
        </w:rPr>
      </w:pPr>
      <w:r>
        <w:rPr>
          <w:rFonts w:ascii="Al Tarikh" w:hAnsi="Al Tarikh" w:cs="Al Tarikh" w:hint="cs"/>
          <w:sz w:val="28"/>
          <w:szCs w:val="28"/>
          <w:rtl/>
          <w:lang w:val="en-US"/>
        </w:rPr>
        <w:t>فاجتهد الكاتب الشيخ/ أحمد الأمير في هذا السياق أن يوجه رسالته الثمينة هذه إلى القساوسة خاصة وكل من يعمل في الدعوة عامة، لأنهم هم رأس الزاوية.</w:t>
      </w:r>
    </w:p>
    <w:p w14:paraId="3FFCECF6" w14:textId="03AB436B" w:rsidR="005C5D40" w:rsidRDefault="005C5D40" w:rsidP="005C5D40">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وأنني أقول لك أيها القس، أنك لست مسؤول عن نفسك فقط، بل كما هو مكتوب في سفر </w:t>
      </w:r>
      <w:proofErr w:type="spellStart"/>
      <w:r>
        <w:rPr>
          <w:rFonts w:ascii="Al Tarikh" w:hAnsi="Al Tarikh" w:cs="Al Tarikh" w:hint="cs"/>
          <w:sz w:val="28"/>
          <w:szCs w:val="28"/>
          <w:rtl/>
          <w:lang w:val="en-US"/>
        </w:rPr>
        <w:t>حزقيال</w:t>
      </w:r>
      <w:proofErr w:type="spellEnd"/>
      <w:r>
        <w:rPr>
          <w:rFonts w:ascii="Al Tarikh" w:hAnsi="Al Tarikh" w:cs="Al Tarikh" w:hint="cs"/>
          <w:sz w:val="28"/>
          <w:szCs w:val="28"/>
          <w:rtl/>
          <w:lang w:val="en-US"/>
        </w:rPr>
        <w:t xml:space="preserve"> إصحاح ٣٣ </w:t>
      </w:r>
      <w:r w:rsidR="000B7CC7">
        <w:rPr>
          <w:rFonts w:ascii="Al Tarikh" w:hAnsi="Al Tarikh" w:cs="Al Tarikh" w:hint="cs"/>
          <w:sz w:val="28"/>
          <w:szCs w:val="28"/>
          <w:rtl/>
          <w:lang w:val="en-US"/>
        </w:rPr>
        <w:t xml:space="preserve">العدد ٨: </w:t>
      </w:r>
      <w:r w:rsidRPr="000B7CC7">
        <w:rPr>
          <w:rFonts w:ascii="Al Tarikh" w:hAnsi="Al Tarikh" w:cs="Al Tarikh" w:hint="cs"/>
          <w:color w:val="132AC9"/>
          <w:sz w:val="28"/>
          <w:szCs w:val="28"/>
          <w:rtl/>
          <w:lang w:val="en-US"/>
        </w:rPr>
        <w:t>"</w:t>
      </w:r>
      <w:r w:rsidR="000B7CC7" w:rsidRPr="000B7CC7">
        <w:rPr>
          <w:rFonts w:ascii="Al Tarikh" w:hAnsi="Al Tarikh" w:cs="Al Tarikh" w:hint="cs"/>
          <w:color w:val="132AC9"/>
          <w:sz w:val="28"/>
          <w:szCs w:val="28"/>
          <w:rtl/>
          <w:lang w:val="en-US"/>
        </w:rPr>
        <w:t xml:space="preserve"> </w:t>
      </w:r>
      <w:r w:rsidR="000B7CC7" w:rsidRPr="000B7CC7">
        <w:rPr>
          <w:rFonts w:ascii="Al Tarikh" w:hAnsi="Al Tarikh" w:cs="Al Tarikh" w:hint="cs"/>
          <w:color w:val="132AC9"/>
          <w:sz w:val="28"/>
          <w:szCs w:val="28"/>
          <w:vertAlign w:val="superscript"/>
          <w:rtl/>
          <w:lang w:val="en-US"/>
        </w:rPr>
        <w:t>٨</w:t>
      </w:r>
      <w:r w:rsidR="000B7CC7" w:rsidRPr="000B7CC7">
        <w:rPr>
          <w:rFonts w:ascii="Al Tarikh" w:hAnsi="Al Tarikh" w:cs="Al Tarikh"/>
          <w:color w:val="132AC9"/>
          <w:sz w:val="28"/>
          <w:szCs w:val="28"/>
          <w:rtl/>
          <w:lang w:val="en-US"/>
        </w:rPr>
        <w:t xml:space="preserve"> إِنْ قُلْتُ لِلشِّرِّيرِ: يَا شِرِّيرُ إِنَّكَ حَتْماً تَمُوتُ مِنْ أَجْلِ شَرِّكَ، وَلَمْ تَعْمَدْ إِلَى تَحْذِيرِهِ مِنْ طَرِيقِهِ، فَإِنَّ ذَلِكَ الشِّرِّيرَ يَمُوتُ بِذَنْبِهِ، أَمَّا دَمُهُ فَمِنْ يَدِكَ أَطْلُبُهُ.</w:t>
      </w:r>
      <w:r w:rsidRPr="000B7CC7">
        <w:rPr>
          <w:rFonts w:ascii="Al Tarikh" w:hAnsi="Al Tarikh" w:cs="Al Tarikh" w:hint="cs"/>
          <w:color w:val="132AC9"/>
          <w:sz w:val="28"/>
          <w:szCs w:val="28"/>
          <w:rtl/>
          <w:lang w:val="en-US"/>
        </w:rPr>
        <w:t>"</w:t>
      </w:r>
      <w:r w:rsidR="000B7CC7">
        <w:rPr>
          <w:rFonts w:ascii="Al Tarikh" w:hAnsi="Al Tarikh" w:cs="Al Tarikh" w:hint="cs"/>
          <w:sz w:val="28"/>
          <w:szCs w:val="28"/>
          <w:rtl/>
          <w:lang w:val="en-US"/>
        </w:rPr>
        <w:t>.</w:t>
      </w:r>
    </w:p>
    <w:p w14:paraId="766C97C3" w14:textId="785F61CF" w:rsidR="005C5D40" w:rsidRDefault="005C5D40" w:rsidP="005C5D40">
      <w:pPr>
        <w:bidi/>
        <w:spacing w:after="120"/>
        <w:jc w:val="both"/>
        <w:rPr>
          <w:rFonts w:ascii="Al Tarikh" w:hAnsi="Al Tarikh" w:cs="Al Tarikh"/>
          <w:sz w:val="28"/>
          <w:szCs w:val="28"/>
          <w:rtl/>
          <w:lang w:val="en-US"/>
        </w:rPr>
      </w:pPr>
      <w:r>
        <w:rPr>
          <w:rFonts w:ascii="Al Tarikh" w:hAnsi="Al Tarikh" w:cs="Al Tarikh" w:hint="cs"/>
          <w:sz w:val="28"/>
          <w:szCs w:val="28"/>
          <w:rtl/>
          <w:lang w:val="en-US"/>
        </w:rPr>
        <w:t>وأنني لأتمنى أنك عند قراءة رسالة هذا الكتاب، أن ترجع إلى نفسك، لا إلى خلاص نفسك فقط، وإنما إلى خلاص كل من يسمعوك.</w:t>
      </w:r>
    </w:p>
    <w:p w14:paraId="7E383609" w14:textId="587AB2CE" w:rsidR="005C5D40" w:rsidRDefault="005C5D40" w:rsidP="005C5D40">
      <w:pPr>
        <w:bidi/>
        <w:spacing w:after="120"/>
        <w:jc w:val="both"/>
        <w:rPr>
          <w:rFonts w:ascii="Al Tarikh" w:hAnsi="Al Tarikh" w:cs="Al Tarikh"/>
          <w:sz w:val="28"/>
          <w:szCs w:val="28"/>
          <w:rtl/>
          <w:lang w:val="en-US"/>
        </w:rPr>
      </w:pPr>
      <w:r>
        <w:rPr>
          <w:rFonts w:ascii="Al Tarikh" w:hAnsi="Al Tarikh" w:cs="Al Tarikh" w:hint="cs"/>
          <w:sz w:val="28"/>
          <w:szCs w:val="28"/>
          <w:rtl/>
          <w:lang w:val="en-US"/>
        </w:rPr>
        <w:t>مع دعواتي للكاتب والقارئ ونفسي أن نصل إلى كل ما هو نافع لنا ولمن يسمع لنا.</w:t>
      </w:r>
    </w:p>
    <w:p w14:paraId="762A5D34" w14:textId="524681F6" w:rsidR="005C5D40" w:rsidRDefault="005C5D40" w:rsidP="005C5D40">
      <w:pPr>
        <w:bidi/>
        <w:spacing w:after="120"/>
        <w:jc w:val="both"/>
        <w:rPr>
          <w:rFonts w:ascii="Al Tarikh" w:hAnsi="Al Tarikh" w:cs="Al Tarikh"/>
          <w:sz w:val="28"/>
          <w:szCs w:val="28"/>
          <w:rtl/>
          <w:lang w:val="en-US"/>
        </w:rPr>
      </w:pPr>
    </w:p>
    <w:p w14:paraId="75F48DC2" w14:textId="0B7025F0" w:rsidR="005C5D40" w:rsidRDefault="005C5D40" w:rsidP="005C5D40">
      <w:pPr>
        <w:bidi/>
        <w:spacing w:after="120"/>
        <w:jc w:val="center"/>
        <w:rPr>
          <w:rFonts w:ascii="Al Tarikh" w:hAnsi="Al Tarikh" w:cs="Al Tarikh"/>
          <w:sz w:val="28"/>
          <w:szCs w:val="28"/>
          <w:rtl/>
          <w:lang w:val="en-US"/>
        </w:rPr>
      </w:pPr>
      <w:r>
        <w:rPr>
          <w:rFonts w:ascii="Al Tarikh" w:hAnsi="Al Tarikh" w:cs="Al Tarikh" w:hint="cs"/>
          <w:sz w:val="28"/>
          <w:szCs w:val="28"/>
          <w:rtl/>
          <w:lang w:val="en-US"/>
        </w:rPr>
        <w:t>د. مؤمن إبراهيم داود سليمان</w:t>
      </w:r>
    </w:p>
    <w:p w14:paraId="28B39E2E" w14:textId="313B7B3F" w:rsidR="005C5D40" w:rsidRDefault="005C5D40" w:rsidP="005C5D40">
      <w:pPr>
        <w:bidi/>
        <w:spacing w:after="120"/>
        <w:jc w:val="center"/>
        <w:rPr>
          <w:rFonts w:ascii="Al Tarikh" w:hAnsi="Al Tarikh" w:cs="Al Tarikh"/>
          <w:sz w:val="28"/>
          <w:szCs w:val="28"/>
          <w:rtl/>
          <w:lang w:val="en-US"/>
        </w:rPr>
      </w:pPr>
      <w:r>
        <w:rPr>
          <w:rFonts w:ascii="Al Tarikh" w:hAnsi="Al Tarikh" w:cs="Al Tarikh" w:hint="cs"/>
          <w:sz w:val="28"/>
          <w:szCs w:val="28"/>
          <w:rtl/>
          <w:lang w:val="en-US"/>
        </w:rPr>
        <w:t xml:space="preserve">(القس السابق د. </w:t>
      </w:r>
      <w:proofErr w:type="spellStart"/>
      <w:r>
        <w:rPr>
          <w:rFonts w:ascii="Al Tarikh" w:hAnsi="Al Tarikh" w:cs="Al Tarikh" w:hint="cs"/>
          <w:sz w:val="28"/>
          <w:szCs w:val="28"/>
          <w:rtl/>
          <w:lang w:val="en-US"/>
        </w:rPr>
        <w:t>بيشوي</w:t>
      </w:r>
      <w:proofErr w:type="spellEnd"/>
      <w:r>
        <w:rPr>
          <w:rFonts w:ascii="Al Tarikh" w:hAnsi="Al Tarikh" w:cs="Al Tarikh" w:hint="cs"/>
          <w:sz w:val="28"/>
          <w:szCs w:val="28"/>
          <w:rtl/>
          <w:lang w:val="en-US"/>
        </w:rPr>
        <w:t xml:space="preserve"> ملك)</w:t>
      </w:r>
    </w:p>
    <w:p w14:paraId="48B4417B" w14:textId="33697705" w:rsidR="005C5D40" w:rsidRDefault="005C5D40" w:rsidP="005C5D40">
      <w:pPr>
        <w:bidi/>
        <w:spacing w:after="120"/>
        <w:jc w:val="center"/>
        <w:rPr>
          <w:rFonts w:ascii="Al Tarikh" w:hAnsi="Al Tarikh" w:cs="Al Tarikh"/>
          <w:sz w:val="28"/>
          <w:szCs w:val="28"/>
          <w:rtl/>
          <w:lang w:val="en-US"/>
        </w:rPr>
      </w:pPr>
      <w:proofErr w:type="spellStart"/>
      <w:r>
        <w:rPr>
          <w:rFonts w:ascii="Al Tarikh" w:hAnsi="Al Tarikh" w:cs="Al Tarikh" w:hint="cs"/>
          <w:sz w:val="28"/>
          <w:szCs w:val="28"/>
          <w:rtl/>
          <w:lang w:val="en-US"/>
        </w:rPr>
        <w:t>دكتوراة</w:t>
      </w:r>
      <w:proofErr w:type="spellEnd"/>
      <w:r>
        <w:rPr>
          <w:rFonts w:ascii="Al Tarikh" w:hAnsi="Al Tarikh" w:cs="Al Tarikh" w:hint="cs"/>
          <w:sz w:val="28"/>
          <w:szCs w:val="28"/>
          <w:rtl/>
          <w:lang w:val="en-US"/>
        </w:rPr>
        <w:t xml:space="preserve"> في العلوم اللاهوتية من الكلية </w:t>
      </w:r>
      <w:proofErr w:type="spellStart"/>
      <w:r>
        <w:rPr>
          <w:rFonts w:ascii="Al Tarikh" w:hAnsi="Al Tarikh" w:cs="Al Tarikh" w:hint="cs"/>
          <w:sz w:val="28"/>
          <w:szCs w:val="28"/>
          <w:rtl/>
          <w:lang w:val="en-US"/>
        </w:rPr>
        <w:t>الأكلريكية</w:t>
      </w:r>
      <w:proofErr w:type="spellEnd"/>
    </w:p>
    <w:p w14:paraId="7007C61E" w14:textId="4428B1C0" w:rsidR="005C5D40" w:rsidRDefault="005C5D40" w:rsidP="005C5D40">
      <w:pPr>
        <w:bidi/>
        <w:spacing w:after="120"/>
        <w:jc w:val="center"/>
        <w:rPr>
          <w:rFonts w:ascii="Al Tarikh" w:hAnsi="Al Tarikh" w:cs="Al Tarikh"/>
          <w:sz w:val="28"/>
          <w:szCs w:val="28"/>
          <w:rtl/>
          <w:lang w:val="en-US"/>
        </w:rPr>
      </w:pPr>
      <w:r>
        <w:rPr>
          <w:rFonts w:ascii="Al Tarikh" w:hAnsi="Al Tarikh" w:cs="Al Tarikh" w:hint="cs"/>
          <w:sz w:val="28"/>
          <w:szCs w:val="28"/>
          <w:rtl/>
          <w:lang w:val="en-US"/>
        </w:rPr>
        <w:t xml:space="preserve">مدرس الطقوس الكنسية بالدير المحرق </w:t>
      </w:r>
      <w:r>
        <w:rPr>
          <w:rFonts w:hint="cs"/>
          <w:sz w:val="28"/>
          <w:szCs w:val="28"/>
          <w:rtl/>
          <w:lang w:val="en-US"/>
        </w:rPr>
        <w:t>-</w:t>
      </w:r>
      <w:r>
        <w:rPr>
          <w:rFonts w:ascii="Al Tarikh" w:hAnsi="Al Tarikh" w:cs="Al Tarikh" w:hint="cs"/>
          <w:sz w:val="28"/>
          <w:szCs w:val="28"/>
          <w:rtl/>
          <w:lang w:val="en-US"/>
        </w:rPr>
        <w:t xml:space="preserve"> أسيوط </w:t>
      </w:r>
      <w:r>
        <w:rPr>
          <w:rFonts w:hint="cs"/>
          <w:sz w:val="28"/>
          <w:szCs w:val="28"/>
          <w:rtl/>
          <w:lang w:val="en-US"/>
        </w:rPr>
        <w:t>-</w:t>
      </w:r>
      <w:r>
        <w:rPr>
          <w:rFonts w:ascii="Al Tarikh" w:hAnsi="Al Tarikh" w:cs="Al Tarikh" w:hint="cs"/>
          <w:sz w:val="28"/>
          <w:szCs w:val="28"/>
          <w:rtl/>
          <w:lang w:val="en-US"/>
        </w:rPr>
        <w:t xml:space="preserve"> مصر</w:t>
      </w:r>
    </w:p>
    <w:p w14:paraId="2745A043" w14:textId="51F3DFA6" w:rsidR="005C5D40" w:rsidRPr="005C5D40" w:rsidRDefault="005C5D40" w:rsidP="005C5D40">
      <w:pPr>
        <w:bidi/>
        <w:spacing w:after="120"/>
        <w:jc w:val="center"/>
        <w:rPr>
          <w:rFonts w:ascii="Al Tarikh" w:hAnsi="Al Tarikh" w:cs="Al Tarikh"/>
          <w:sz w:val="28"/>
          <w:szCs w:val="28"/>
          <w:rtl/>
          <w:lang w:val="en-US"/>
        </w:rPr>
      </w:pPr>
      <w:r>
        <w:rPr>
          <w:rFonts w:ascii="Al Tarikh" w:hAnsi="Al Tarikh" w:cs="Al Tarikh" w:hint="cs"/>
          <w:sz w:val="28"/>
          <w:szCs w:val="28"/>
          <w:rtl/>
          <w:lang w:val="en-US"/>
        </w:rPr>
        <w:t xml:space="preserve">موفد البابا شنودة إلى الكنيسة الأرثوذكسية </w:t>
      </w:r>
      <w:r>
        <w:rPr>
          <w:rFonts w:hint="cs"/>
          <w:sz w:val="28"/>
          <w:szCs w:val="28"/>
          <w:rtl/>
          <w:lang w:val="en-US"/>
        </w:rPr>
        <w:t>–</w:t>
      </w:r>
      <w:r>
        <w:rPr>
          <w:rFonts w:ascii="Al Tarikh" w:hAnsi="Al Tarikh" w:cs="Al Tarikh" w:hint="cs"/>
          <w:sz w:val="28"/>
          <w:szCs w:val="28"/>
          <w:rtl/>
          <w:lang w:val="en-US"/>
        </w:rPr>
        <w:t xml:space="preserve"> فلورنسا - إيطاليا</w:t>
      </w:r>
      <w:r>
        <w:rPr>
          <w:rFonts w:ascii="Al Tarikh" w:hAnsi="Al Tarikh" w:cs="Al Tarikh"/>
          <w:b/>
          <w:bCs/>
          <w:color w:val="C00000"/>
          <w:sz w:val="36"/>
          <w:szCs w:val="36"/>
          <w:rtl/>
        </w:rPr>
        <w:br w:type="page"/>
      </w:r>
    </w:p>
    <w:p w14:paraId="2C638797" w14:textId="17C62351" w:rsidR="00A3272C" w:rsidRPr="0026049E" w:rsidRDefault="00A3272C" w:rsidP="00A3272C">
      <w:pPr>
        <w:bidi/>
        <w:spacing w:after="120"/>
        <w:jc w:val="center"/>
        <w:rPr>
          <w:rFonts w:ascii="Al Tarikh" w:hAnsi="Al Tarikh" w:cs="Al Tarikh"/>
          <w:b/>
          <w:bCs/>
          <w:color w:val="C00000"/>
          <w:sz w:val="36"/>
          <w:szCs w:val="36"/>
          <w:rtl/>
        </w:rPr>
      </w:pPr>
      <w:r w:rsidRPr="0026049E">
        <w:rPr>
          <w:rFonts w:ascii="Al Tarikh" w:hAnsi="Al Tarikh" w:cs="Al Tarikh" w:hint="cs"/>
          <w:b/>
          <w:bCs/>
          <w:color w:val="C00000"/>
          <w:sz w:val="36"/>
          <w:szCs w:val="36"/>
          <w:rtl/>
        </w:rPr>
        <w:lastRenderedPageBreak/>
        <w:t>مدخل</w:t>
      </w:r>
    </w:p>
    <w:p w14:paraId="015582B4" w14:textId="77777777" w:rsidR="00A3272C" w:rsidRPr="00C2215E" w:rsidRDefault="00A3272C" w:rsidP="00A3272C">
      <w:pPr>
        <w:bidi/>
        <w:spacing w:after="120"/>
        <w:jc w:val="both"/>
        <w:rPr>
          <w:rFonts w:ascii="Al Tarikh" w:hAnsi="Al Tarikh" w:cs="Al Tarikh"/>
          <w:sz w:val="28"/>
          <w:szCs w:val="28"/>
        </w:rPr>
      </w:pPr>
      <w:r w:rsidRPr="00C2215E">
        <w:rPr>
          <w:rFonts w:ascii="Al Tarikh" w:hAnsi="Al Tarikh" w:cs="Al Tarikh" w:hint="cs"/>
          <w:sz w:val="28"/>
          <w:szCs w:val="28"/>
          <w:rtl/>
          <w:lang w:val="en-US"/>
        </w:rPr>
        <w:t xml:space="preserve">الحمد لله الذي أرسل محمداً بشيراً ونذيراً، وداعياً إلى الله بإذنه وسراجاً منيراً، وفضّل صحابته ومنحهم فضلاً كبيراً، فصلي اللهم وسلم على محمد </w:t>
      </w:r>
      <w:proofErr w:type="spellStart"/>
      <w:r w:rsidRPr="00C2215E">
        <w:rPr>
          <w:rFonts w:ascii="Al Tarikh" w:hAnsi="Al Tarikh" w:cs="Al Tarikh" w:hint="cs"/>
          <w:sz w:val="28"/>
          <w:szCs w:val="28"/>
          <w:rtl/>
          <w:lang w:val="en-US"/>
        </w:rPr>
        <w:t>وآله</w:t>
      </w:r>
      <w:proofErr w:type="spellEnd"/>
      <w:r w:rsidRPr="00C2215E">
        <w:rPr>
          <w:rFonts w:ascii="Al Tarikh" w:hAnsi="Al Tarikh" w:cs="Al Tarikh" w:hint="cs"/>
          <w:sz w:val="28"/>
          <w:szCs w:val="28"/>
          <w:rtl/>
          <w:lang w:val="en-US"/>
        </w:rPr>
        <w:t xml:space="preserve"> وصحبه صلاة وسلاماً متتابعاً كثيراً.</w:t>
      </w:r>
    </w:p>
    <w:p w14:paraId="4883D482" w14:textId="77777777" w:rsidR="00A3272C"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أما بعد:</w:t>
      </w:r>
      <w:r>
        <w:rPr>
          <w:rFonts w:ascii="Al Tarikh" w:hAnsi="Al Tarikh" w:cs="Al Tarikh" w:hint="cs"/>
          <w:sz w:val="28"/>
          <w:szCs w:val="28"/>
          <w:rtl/>
          <w:lang w:val="en-US"/>
        </w:rPr>
        <w:t xml:space="preserve"> </w:t>
      </w:r>
    </w:p>
    <w:p w14:paraId="047C6403" w14:textId="77777777" w:rsidR="00A3272C" w:rsidRPr="0026049E" w:rsidRDefault="00A3272C" w:rsidP="00A3272C">
      <w:pPr>
        <w:bidi/>
        <w:spacing w:after="120"/>
        <w:jc w:val="both"/>
        <w:rPr>
          <w:rFonts w:ascii="Al Tarikh" w:hAnsi="Al Tarikh" w:cs="Al Tarikh"/>
          <w:b/>
          <w:bCs/>
          <w:color w:val="C00000"/>
          <w:sz w:val="28"/>
          <w:szCs w:val="28"/>
          <w:rtl/>
          <w:lang w:val="en-US"/>
        </w:rPr>
      </w:pPr>
      <w:r w:rsidRPr="0026049E">
        <w:rPr>
          <w:rFonts w:ascii="Al Tarikh" w:hAnsi="Al Tarikh" w:cs="Al Tarikh" w:hint="cs"/>
          <w:b/>
          <w:bCs/>
          <w:color w:val="C00000"/>
          <w:sz w:val="28"/>
          <w:szCs w:val="28"/>
          <w:rtl/>
          <w:lang w:val="en-US"/>
        </w:rPr>
        <w:t>رسالة من القلب إلى القلب:</w:t>
      </w:r>
    </w:p>
    <w:p w14:paraId="33156B6E" w14:textId="77777777" w:rsidR="00A3272C" w:rsidRPr="00C2215E"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ف</w:t>
      </w:r>
      <w:r w:rsidRPr="00C2215E">
        <w:rPr>
          <w:rFonts w:ascii="Al Tarikh" w:hAnsi="Al Tarikh" w:cs="Al Tarikh" w:hint="cs"/>
          <w:sz w:val="28"/>
          <w:szCs w:val="28"/>
          <w:rtl/>
          <w:lang w:val="en-US"/>
        </w:rPr>
        <w:t>هذه رسالة عميقة من القلب إلى القلب ومن العقل إلى العقل ومن الروح إلى الروح إلى كل قسيس محب للخير وباحث عن الحق، إلى كل قسيس متبع لطريق المسيح</w:t>
      </w:r>
      <w:r>
        <w:rPr>
          <w:rFonts w:ascii="Al Tarikh" w:hAnsi="Al Tarikh" w:cs="Al Tarikh" w:hint="cs"/>
          <w:sz w:val="28"/>
          <w:szCs w:val="28"/>
          <w:rtl/>
          <w:lang w:val="en-US"/>
        </w:rPr>
        <w:t xml:space="preserve"> عليه السلام، المسيح</w:t>
      </w:r>
      <w:r w:rsidRPr="00C2215E">
        <w:rPr>
          <w:rFonts w:ascii="Al Tarikh" w:hAnsi="Al Tarikh" w:cs="Al Tarikh" w:hint="cs"/>
          <w:sz w:val="28"/>
          <w:szCs w:val="28"/>
          <w:rtl/>
          <w:lang w:val="en-US"/>
        </w:rPr>
        <w:t xml:space="preserve"> الذي أتى قومه بنور من السماء، هو نور الهدى والحق</w:t>
      </w:r>
      <w:r>
        <w:rPr>
          <w:rFonts w:ascii="Al Tarikh" w:hAnsi="Al Tarikh" w:cs="Al Tarikh" w:hint="cs"/>
          <w:sz w:val="28"/>
          <w:szCs w:val="28"/>
          <w:rtl/>
          <w:lang w:val="en-US"/>
        </w:rPr>
        <w:t>،</w:t>
      </w:r>
      <w:r w:rsidRPr="00C2215E">
        <w:rPr>
          <w:rFonts w:ascii="Al Tarikh" w:hAnsi="Al Tarikh" w:cs="Al Tarikh" w:hint="cs"/>
          <w:sz w:val="28"/>
          <w:szCs w:val="28"/>
          <w:rtl/>
          <w:lang w:val="en-US"/>
        </w:rPr>
        <w:t xml:space="preserve"> المسيح الذي أتى قوماً قد ضلوا عقلاً وقلباً، ضلوا عقلاً فلم يُعمِلوا عقلهم في التثبت من كل ما وصلهم من آباءهم وأجدادهم، فآمنوا بكل ما وصلهم من الحق الذي أتاهم من ربهم ولكن ممزوجا بما أضافه عليه آباءهم من باطل وتحريف وبدع، وضلوا قلباً فأنكروا الإيمان بالغيبيات ولم يؤمنوا إلا بما يرونه ويحسونه، وهكذا أنكروا المسيح </w:t>
      </w:r>
      <w:r>
        <w:rPr>
          <w:rFonts w:ascii="Al Tarikh" w:hAnsi="Al Tarikh" w:cs="Al Tarikh" w:hint="cs"/>
          <w:sz w:val="28"/>
          <w:szCs w:val="28"/>
          <w:rtl/>
          <w:lang w:val="en-US"/>
        </w:rPr>
        <w:t xml:space="preserve">عليه السلام </w:t>
      </w:r>
      <w:r w:rsidRPr="00C2215E">
        <w:rPr>
          <w:rFonts w:ascii="Al Tarikh" w:hAnsi="Al Tarikh" w:cs="Al Tarikh" w:hint="cs"/>
          <w:sz w:val="28"/>
          <w:szCs w:val="28"/>
          <w:rtl/>
          <w:lang w:val="en-US"/>
        </w:rPr>
        <w:t>ولم يتبعوا طريقه، طريق الحق.</w:t>
      </w:r>
    </w:p>
    <w:p w14:paraId="57C73878"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وبعد المسيح</w:t>
      </w:r>
      <w:r>
        <w:rPr>
          <w:rFonts w:ascii="Al Tarikh" w:hAnsi="Al Tarikh" w:cs="Al Tarikh" w:hint="cs"/>
          <w:sz w:val="28"/>
          <w:szCs w:val="28"/>
          <w:rtl/>
          <w:lang w:val="en-US"/>
        </w:rPr>
        <w:t xml:space="preserve"> عليه السلام</w:t>
      </w:r>
      <w:r w:rsidRPr="00C2215E">
        <w:rPr>
          <w:rFonts w:ascii="Al Tarikh" w:hAnsi="Al Tarikh" w:cs="Al Tarikh" w:hint="cs"/>
          <w:sz w:val="28"/>
          <w:szCs w:val="28"/>
          <w:rtl/>
          <w:lang w:val="en-US"/>
        </w:rPr>
        <w:t xml:space="preserve"> ظل الكثير من البشر على هذا الضلال، فضلوا عقلاً وقلباً، رغم أن رسالة المسيح كانت أن يؤمن الناس عقلاً وقلباً، فالإيمان دون التثبت بالعقل وبالأدلة الجازمة سيقود صاحبه لاتباع البدع والخرافات معتبراً إياها من أصل الدين، والعقل دون إيمان سيقود صاحبه أن يؤمن بما تراه عيناه فقط وما تسمعه أذنيه فقط وما يعلمه عقله فقط، وكأن عيناه تحيط بالكون رؤيةً وأذناه تحيط بالكون سماعاً وعقله يحيط بالكون علماً.</w:t>
      </w:r>
    </w:p>
    <w:p w14:paraId="10CE47D0"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 xml:space="preserve">ولهذا كانت رسالة المسيح هي هداية قومه عقلاً وقلباً، </w:t>
      </w:r>
      <w:proofErr w:type="spellStart"/>
      <w:r w:rsidRPr="00C2215E">
        <w:rPr>
          <w:rFonts w:ascii="Al Tarikh" w:hAnsi="Al Tarikh" w:cs="Al Tarikh" w:hint="cs"/>
          <w:sz w:val="28"/>
          <w:szCs w:val="28"/>
          <w:rtl/>
          <w:lang w:val="en-US"/>
        </w:rPr>
        <w:t>فمعجزاته</w:t>
      </w:r>
      <w:proofErr w:type="spellEnd"/>
      <w:r w:rsidRPr="00C2215E">
        <w:rPr>
          <w:rFonts w:ascii="Al Tarikh" w:hAnsi="Al Tarikh" w:cs="Al Tarikh" w:hint="cs"/>
          <w:sz w:val="28"/>
          <w:szCs w:val="28"/>
          <w:rtl/>
          <w:lang w:val="en-US"/>
        </w:rPr>
        <w:t xml:space="preserve"> الحسية كانت سبيلاً لهدايتهم عقلاً، حيث لم يؤمنوا إلا بما كانوا يرونه ويحسونه، وكانت أقواله وتعاليمه سبيلاً لهدايتهم قلباً.</w:t>
      </w:r>
    </w:p>
    <w:p w14:paraId="54A59F79" w14:textId="77777777" w:rsidR="00A3272C"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أما بعد المسيح</w:t>
      </w:r>
      <w:r>
        <w:rPr>
          <w:rFonts w:ascii="Al Tarikh" w:hAnsi="Al Tarikh" w:cs="Al Tarikh" w:hint="cs"/>
          <w:sz w:val="28"/>
          <w:szCs w:val="28"/>
          <w:rtl/>
          <w:lang w:val="en-US"/>
        </w:rPr>
        <w:t xml:space="preserve"> عليه السلام</w:t>
      </w:r>
      <w:r w:rsidRPr="00C2215E">
        <w:rPr>
          <w:rFonts w:ascii="Al Tarikh" w:hAnsi="Al Tarikh" w:cs="Al Tarikh" w:hint="cs"/>
          <w:sz w:val="28"/>
          <w:szCs w:val="28"/>
          <w:rtl/>
          <w:lang w:val="en-US"/>
        </w:rPr>
        <w:t xml:space="preserve">، فالإيمان بالعقل أصبح مستحيلاً أن يتحقق بمشاهدة </w:t>
      </w:r>
      <w:proofErr w:type="spellStart"/>
      <w:r w:rsidRPr="00C2215E">
        <w:rPr>
          <w:rFonts w:ascii="Al Tarikh" w:hAnsi="Al Tarikh" w:cs="Al Tarikh" w:hint="cs"/>
          <w:sz w:val="28"/>
          <w:szCs w:val="28"/>
          <w:rtl/>
          <w:lang w:val="en-US"/>
        </w:rPr>
        <w:t>معجزاته</w:t>
      </w:r>
      <w:proofErr w:type="spellEnd"/>
      <w:r w:rsidRPr="00C2215E">
        <w:rPr>
          <w:rFonts w:ascii="Al Tarikh" w:hAnsi="Al Tarikh" w:cs="Al Tarikh" w:hint="cs"/>
          <w:sz w:val="28"/>
          <w:szCs w:val="28"/>
          <w:rtl/>
          <w:lang w:val="en-US"/>
        </w:rPr>
        <w:t xml:space="preserve"> الحسية، فهي حدثت وانتهت في الماضي، ولهذا أصبح الإيمان بالعقل مقتصراً على التثبت من الأدلة والمصادر التي ترجع بنا إلى تعاليم المسيح الأصلية دون تحريف أو إضافة، ففي تعاليم المسيح وأقواله الأصلية سنجد الهدى ونور الحق، وبهما يتحقق الإيمان قلباً.</w:t>
      </w:r>
    </w:p>
    <w:p w14:paraId="70E3C589" w14:textId="77777777" w:rsidR="00A3272C" w:rsidRPr="0026049E" w:rsidRDefault="00A3272C" w:rsidP="00A3272C">
      <w:pPr>
        <w:bidi/>
        <w:spacing w:after="120"/>
        <w:jc w:val="both"/>
        <w:rPr>
          <w:rFonts w:ascii="Al Tarikh" w:hAnsi="Al Tarikh" w:cs="Al Tarikh"/>
          <w:b/>
          <w:bCs/>
          <w:color w:val="C00000"/>
          <w:sz w:val="28"/>
          <w:szCs w:val="28"/>
          <w:rtl/>
          <w:lang w:val="en-US"/>
        </w:rPr>
      </w:pPr>
      <w:r w:rsidRPr="0026049E">
        <w:rPr>
          <w:rFonts w:ascii="Al Tarikh" w:hAnsi="Al Tarikh" w:cs="Al Tarikh" w:hint="cs"/>
          <w:b/>
          <w:bCs/>
          <w:color w:val="C00000"/>
          <w:sz w:val="28"/>
          <w:szCs w:val="28"/>
          <w:rtl/>
          <w:lang w:val="en-US"/>
        </w:rPr>
        <w:t>دعوة للتوحد في دين الله:</w:t>
      </w:r>
    </w:p>
    <w:p w14:paraId="6D1E1E24"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أخي في الإنسانية، أيها القسيس الورع، لقد أنزل الله الواحد ديناً واحداً، فالدين هو الطريق إلى الإله، والإله الواحد دينه دين واحد، أن يعرفه الخلق ويعبدونه ويتبعوا تعاليمه، فكيف تفرقت الأمم في أديان وطوائُف؟ </w:t>
      </w:r>
    </w:p>
    <w:p w14:paraId="37773135"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إن الذي فرق الأمم هو الابتداع والاختلاف، فانظر بنفسك، دين أدم هو دين واحد، ومن بعده جميع الأنبياء نوح، وإبراهيم، وإسماعيل، وإسحاق، ويعقوب، ولوط، ويوسف، </w:t>
      </w:r>
      <w:r>
        <w:rPr>
          <w:rFonts w:ascii="Al Tarikh" w:hAnsi="Al Tarikh" w:cs="Al Tarikh" w:hint="cs"/>
          <w:sz w:val="28"/>
          <w:szCs w:val="28"/>
          <w:rtl/>
          <w:lang w:val="en-US"/>
        </w:rPr>
        <w:lastRenderedPageBreak/>
        <w:t xml:space="preserve">وموسى وغيرهم. ولكن عادة البشر في التصارع والانتصار والابتداع والاختلاف فرقت الدين الواحد لأديان، وفرقت كل دين لطوائف، فانظر في المسيحية وحدها، أليس الأمر في المسيحية واضح أن المسيح هو الله الذي أتى وتجسد، وأن الله له ثلاثة </w:t>
      </w:r>
      <w:proofErr w:type="spellStart"/>
      <w:r>
        <w:rPr>
          <w:rFonts w:ascii="Al Tarikh" w:hAnsi="Al Tarikh" w:cs="Al Tarikh" w:hint="cs"/>
          <w:sz w:val="28"/>
          <w:szCs w:val="28"/>
          <w:rtl/>
          <w:lang w:val="en-US"/>
        </w:rPr>
        <w:t>أقانيم</w:t>
      </w:r>
      <w:proofErr w:type="spellEnd"/>
      <w:r>
        <w:rPr>
          <w:rFonts w:ascii="Al Tarikh" w:hAnsi="Al Tarikh" w:cs="Al Tarikh" w:hint="cs"/>
          <w:sz w:val="28"/>
          <w:szCs w:val="28"/>
          <w:rtl/>
          <w:lang w:val="en-US"/>
        </w:rPr>
        <w:t xml:space="preserve"> هم الآب والابن والروح القدس، وأن الأناجيل الأربعة هي كلام الله؟ لا، ليس الأمر واضح، ففي داخل المسيحية نفسها تفرق المسيحيون ومنذ القرن الأول في طوائُف ومذاهب كثيرة جداً وحتى يومنا هذا، فمنهم من آمن بالثالوث ومنهم من أنكره ومنهم من فسره بشكل مختلف. ويذكر لنا التاريخ الحروب الدينية التي حدثت داخل بيت المسيحية نفسها، فكل طائفة كفرت الأخرى وحاربتها </w:t>
      </w:r>
      <w:proofErr w:type="spellStart"/>
      <w:r>
        <w:rPr>
          <w:rFonts w:ascii="Al Tarikh" w:hAnsi="Al Tarikh" w:cs="Al Tarikh" w:hint="cs"/>
          <w:sz w:val="28"/>
          <w:szCs w:val="28"/>
          <w:rtl/>
          <w:lang w:val="en-US"/>
        </w:rPr>
        <w:t>واضطهدتها</w:t>
      </w:r>
      <w:proofErr w:type="spellEnd"/>
      <w:r>
        <w:rPr>
          <w:rFonts w:ascii="Al Tarikh" w:hAnsi="Al Tarikh" w:cs="Al Tarikh" w:hint="cs"/>
          <w:sz w:val="28"/>
          <w:szCs w:val="28"/>
          <w:rtl/>
          <w:lang w:val="en-US"/>
        </w:rPr>
        <w:t>. ويذكر لن التاريخ الحروب الدينية التي حدثت بين بني إسرائيل أنفسهم، فتصارعت أسباط بني إسرائيل وشقت مملكتهم لمملكتين تحاربتا لقرون عدة.</w:t>
      </w:r>
    </w:p>
    <w:p w14:paraId="72A787E8" w14:textId="77777777" w:rsidR="00A3272C" w:rsidRPr="00415E04" w:rsidRDefault="00A3272C" w:rsidP="00A3272C">
      <w:pPr>
        <w:bidi/>
        <w:spacing w:after="120"/>
        <w:jc w:val="both"/>
        <w:rPr>
          <w:rFonts w:ascii="Al Tarikh" w:hAnsi="Al Tarikh" w:cs="Al Tarikh"/>
          <w:b/>
          <w:bCs/>
          <w:color w:val="C00000"/>
          <w:sz w:val="28"/>
          <w:szCs w:val="28"/>
          <w:rtl/>
          <w:lang w:val="en-US"/>
        </w:rPr>
      </w:pPr>
      <w:r>
        <w:rPr>
          <w:rFonts w:ascii="Al Tarikh" w:hAnsi="Al Tarikh" w:cs="Al Tarikh"/>
          <w:noProof/>
          <w:sz w:val="28"/>
          <w:szCs w:val="28"/>
          <w:rtl/>
          <w:lang w:val="ar-SA"/>
        </w:rPr>
        <w:drawing>
          <wp:anchor distT="0" distB="0" distL="114300" distR="114300" simplePos="0" relativeHeight="251671552" behindDoc="0" locked="0" layoutInCell="1" allowOverlap="1" wp14:anchorId="558223CD" wp14:editId="7CA45A51">
            <wp:simplePos x="0" y="0"/>
            <wp:positionH relativeFrom="column">
              <wp:posOffset>4445</wp:posOffset>
            </wp:positionH>
            <wp:positionV relativeFrom="paragraph">
              <wp:posOffset>250190</wp:posOffset>
            </wp:positionV>
            <wp:extent cx="1701800" cy="1050290"/>
            <wp:effectExtent l="0" t="0" r="0" b="3810"/>
            <wp:wrapSquare wrapText="bothSides"/>
            <wp:docPr id="16" name="Picture 16" descr="A picture containing text, sign,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sign, outdoor, stree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1800" cy="1050290"/>
                    </a:xfrm>
                    <a:prstGeom prst="rect">
                      <a:avLst/>
                    </a:prstGeom>
                  </pic:spPr>
                </pic:pic>
              </a:graphicData>
            </a:graphic>
            <wp14:sizeRelH relativeFrom="page">
              <wp14:pctWidth>0</wp14:pctWidth>
            </wp14:sizeRelH>
            <wp14:sizeRelV relativeFrom="page">
              <wp14:pctHeight>0</wp14:pctHeight>
            </wp14:sizeRelV>
          </wp:anchor>
        </w:drawing>
      </w:r>
      <w:r w:rsidRPr="00415E04">
        <w:rPr>
          <w:rFonts w:ascii="Al Tarikh" w:hAnsi="Al Tarikh" w:cs="Al Tarikh" w:hint="cs"/>
          <w:b/>
          <w:bCs/>
          <w:color w:val="C00000"/>
          <w:sz w:val="28"/>
          <w:szCs w:val="28"/>
          <w:rtl/>
          <w:lang w:val="en-US"/>
        </w:rPr>
        <w:t>الهدف من الحياة:</w:t>
      </w:r>
    </w:p>
    <w:p w14:paraId="2015BE54"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إن من فرقنا نحن البشر إنما هم أعداء الحق، فنسينا الهدف من وجودنا وانزلقنا في خندق التصارع الغبي، بدلاً من التوحد لعمار الأرض وسعادة البشر، انظر لكم الشعارات حول العالم، من سياسية واجتماعية وعنصرية وقومية وإقليمية، فرقونا حتى في الرياضة فأصبحنا في فرق، كثير ما يحدث بين مشجعيها تشاحن واعتداءات بالأيدي. انظر للاعبي كرة القدم، وهبوا حياتهم للجري وراء كرة، وقبل انقضاء عمرهم فطنوا أنهم قد قضوا حياتهم عبثاً، وانظر للاعبي الرياضات القتالية جعلوا الهدف من حياتهم هو كيفية ضرب رأس الخصم وقضوا عمرهم في تعلم تفاصيل كل حركة قتالية، وانظر إلى الخراف تخاف طيلة حياتها من أن يأكلها الذئب فتحتمي في الراعي، ولكن في النهاية لا يذبحها ويأكلها إلا الراعي. </w:t>
      </w:r>
    </w:p>
    <w:p w14:paraId="7D33577B" w14:textId="77777777" w:rsidR="00A3272C" w:rsidRPr="00DB6370" w:rsidRDefault="00A3272C" w:rsidP="00A3272C">
      <w:pPr>
        <w:bidi/>
        <w:spacing w:after="120"/>
        <w:jc w:val="both"/>
        <w:rPr>
          <w:rFonts w:ascii="Al Tarikh" w:hAnsi="Al Tarikh" w:cs="Al Tarikh"/>
          <w:b/>
          <w:bCs/>
          <w:color w:val="C00000"/>
          <w:sz w:val="28"/>
          <w:szCs w:val="28"/>
          <w:rtl/>
          <w:lang w:val="en-US"/>
        </w:rPr>
      </w:pPr>
      <w:r w:rsidRPr="00DB6370">
        <w:rPr>
          <w:rFonts w:ascii="Al Tarikh" w:hAnsi="Al Tarikh" w:cs="Al Tarikh" w:hint="cs"/>
          <w:b/>
          <w:bCs/>
          <w:color w:val="C00000"/>
          <w:sz w:val="28"/>
          <w:szCs w:val="28"/>
          <w:rtl/>
          <w:lang w:val="en-US"/>
        </w:rPr>
        <w:t>الحوار الإسلامي المسيحي:</w:t>
      </w:r>
    </w:p>
    <w:p w14:paraId="35B00803"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حتى هنا قد تفرقنا وتغلبت علينا في كثير من الأحيان نفوسنا، فبدلاً من البحث عن الحق والتوحد في دين الله، حاول كل محاور أن يتفاخر بأن ما يقوله هو الحق، وبعد سرد حجته يشعر بلذة الانتصار، خصوصاً مع تصفيق الحاضرين، ورأينا عناوين براقة على الانترنت، مثل "قس يهرب من مناظرة شيخ"، "الشيخ لم يعرف كيف يرد على حجة القس"، وغير ذلك من العناوين الأنانية التي حولت الحوار حول دين الله الصحيح لمباراة في كرة اليد!</w:t>
      </w:r>
    </w:p>
    <w:p w14:paraId="3D303E85"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ويجب أن تعلم عزيزي القس، أن أي حوار إسلامي مسيحي ليس المنهج الصحيح له هو إثبات أيهما أصح، الإسلام أم المسيحية، بل المنهج الصحيح هو إثبات التعاليم الأصلية لدين الله سواء في دين المسيح أو دين محمد عليهما الصلاة والسلام.</w:t>
      </w:r>
    </w:p>
    <w:p w14:paraId="7EDB4F93"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فالخلاف ليس على إن كان دين المسيح عليه السلام صحيحاً أم لا، فكل المسلمين والمسيحيين يؤمنون بوجوب اتباع دين المسيح عليه السلام، ولكن المشكلة هي في إثبات ما قاله المسيح حقاً مما لم يقله ونسب إليه كذباً وزورا.</w:t>
      </w:r>
    </w:p>
    <w:p w14:paraId="3E88C3BF"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lastRenderedPageBreak/>
        <w:t>وعلى هذا فإن الحوار الإسلامي المسيحي، ينقسم لقسمين، قسم إثبات ما إن كانت تعاليم المسيحية هي فعلاً التعاليم الأصلية التي علمها المسيح عليه السلام، وهو موضوع هذا الكتاب، وقسم إثبات ما إن كانت تعاليم الإسلام هي فعلاً تعاليم دين الله وأن محمد صلى الله عليه وسلم هو رسول الله وخاتم أنبياءه ورسله، وهو موضوع قد نخصص له كتاباً آخر لبحثه بإذن الله تعالى.</w:t>
      </w:r>
    </w:p>
    <w:p w14:paraId="1FCA4E48"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واعلم عزيزي القس، أن كل تعليم تتبعه، إن كان حقاً من تعاليم المسيح عليه السلام، فهو يقربك أكثر من دين المسيح عليه السلام، أما إن لم يكن من التعاليم الأصلية للمسيح عليه السلام، فهو يبعدك عن المسيح بل ويجعلك عدوا للمسيح ودينه الحنيف.</w:t>
      </w:r>
    </w:p>
    <w:p w14:paraId="2F29D61B"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ولكن كيف لا تكون التعاليم التي تتبعها هي تعاليم المسيح وهي منسوبة للمسيح عليه السلام؟ هذا هو موضوع كتابنا الذي سيبحث في كل ما نسب للمسيح عليه السلام من تعاليم والغوص في أعماق كل دليل حتى نرى هل يرجع هذا الدليل للمسيح نفسه أم نسب إليه كذباً وزوراً.</w:t>
      </w:r>
    </w:p>
    <w:p w14:paraId="73079B41"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فانتصر عزيزي القس لتعاليم المسيح، ولا تنتصر لأي تعليم ينسب إليه زوراً، لا تقبل أن ينسب أحد للمسيح أقوال لم يقلها، ولا تقبل أن ينسب أحد تعليم للمسيح لم يعلمه.</w:t>
      </w:r>
    </w:p>
    <w:p w14:paraId="05DBF777"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فلو نصرت منهج المسيح، فسينصرك منهج المسيح الذي هو منهج الحق، وإن نصرت منهج من يكذب على المسيح، فسيهزمك منهج المسيح لأنه هو منهج الحق، بل وسيُظهرُ إن كنت من أتباع المسيح أم أمن أتباع من يكذب على المسيح عليه السلام.</w:t>
      </w:r>
    </w:p>
    <w:p w14:paraId="62B1449B" w14:textId="77777777" w:rsidR="00A3272C" w:rsidRPr="00C2215E" w:rsidRDefault="00A3272C" w:rsidP="00A3272C">
      <w:pPr>
        <w:bidi/>
        <w:spacing w:after="120"/>
        <w:jc w:val="both"/>
        <w:rPr>
          <w:rFonts w:ascii="Al Tarikh" w:hAnsi="Al Tarikh" w:cs="Al Tarikh"/>
          <w:sz w:val="28"/>
          <w:szCs w:val="28"/>
          <w:rtl/>
          <w:lang w:val="en-US"/>
        </w:rPr>
      </w:pPr>
    </w:p>
    <w:p w14:paraId="45A1C6E0" w14:textId="77777777" w:rsidR="00A3272C" w:rsidRDefault="00A3272C" w:rsidP="00A3272C">
      <w:pPr>
        <w:bidi/>
        <w:spacing w:after="120"/>
        <w:jc w:val="center"/>
        <w:rPr>
          <w:rFonts w:ascii="Al Tarikh" w:hAnsi="Al Tarikh" w:cs="Al Tarikh"/>
          <w:sz w:val="28"/>
          <w:szCs w:val="28"/>
          <w:rtl/>
          <w:lang w:val="en-US"/>
        </w:rPr>
      </w:pPr>
      <w:r>
        <w:rPr>
          <w:rFonts w:ascii="Al Tarikh" w:hAnsi="Al Tarikh" w:cs="Al Tarikh" w:hint="cs"/>
          <w:sz w:val="28"/>
          <w:szCs w:val="28"/>
          <w:rtl/>
          <w:lang w:val="en-US"/>
        </w:rPr>
        <w:t xml:space="preserve">                                                                                                                                   </w:t>
      </w:r>
      <w:r w:rsidRPr="00C2215E">
        <w:rPr>
          <w:rFonts w:ascii="Al Tarikh" w:hAnsi="Al Tarikh" w:cs="Al Tarikh" w:hint="cs"/>
          <w:sz w:val="28"/>
          <w:szCs w:val="28"/>
          <w:rtl/>
          <w:lang w:val="en-US"/>
        </w:rPr>
        <w:t>المؤلف</w:t>
      </w:r>
    </w:p>
    <w:p w14:paraId="6A574DAC" w14:textId="77777777" w:rsidR="00A3272C" w:rsidRPr="00A322DB" w:rsidRDefault="00A3272C" w:rsidP="00A3272C">
      <w:pPr>
        <w:bidi/>
        <w:spacing w:after="120"/>
        <w:jc w:val="right"/>
        <w:rPr>
          <w:rFonts w:ascii="Al Tarikh" w:hAnsi="Al Tarikh" w:cs="Al Tarikh"/>
          <w:sz w:val="28"/>
          <w:szCs w:val="28"/>
          <w:rtl/>
          <w:lang w:val="en-US"/>
        </w:rPr>
      </w:pPr>
      <w:r>
        <w:rPr>
          <w:rFonts w:ascii="Al Tarikh" w:hAnsi="Al Tarikh" w:cs="Al Tarikh" w:hint="cs"/>
          <w:sz w:val="28"/>
          <w:szCs w:val="28"/>
          <w:rtl/>
          <w:lang w:val="en-US"/>
        </w:rPr>
        <w:t>أحمد الأمير</w:t>
      </w:r>
    </w:p>
    <w:p w14:paraId="324BB892" w14:textId="77777777" w:rsidR="00A3272C" w:rsidRDefault="00A3272C" w:rsidP="00A3272C">
      <w:pPr>
        <w:rPr>
          <w:rFonts w:ascii="Monotype Corsiva" w:hAnsi="Monotype Corsiva" w:cs="Al Bayan Plain"/>
          <w:b/>
          <w:bCs/>
          <w:sz w:val="36"/>
          <w:szCs w:val="36"/>
          <w:rtl/>
          <w:lang w:val="en-US"/>
        </w:rPr>
      </w:pPr>
      <w:r>
        <w:rPr>
          <w:rFonts w:ascii="Monotype Corsiva" w:hAnsi="Monotype Corsiva" w:cs="Al Bayan Plain"/>
          <w:b/>
          <w:bCs/>
          <w:sz w:val="36"/>
          <w:szCs w:val="36"/>
          <w:rtl/>
          <w:lang w:val="en-US"/>
        </w:rPr>
        <w:br w:type="page"/>
      </w:r>
    </w:p>
    <w:p w14:paraId="1DF480E6" w14:textId="77777777" w:rsidR="00A3272C" w:rsidRPr="00EB2D41" w:rsidRDefault="00A3272C" w:rsidP="00A3272C">
      <w:pPr>
        <w:bidi/>
        <w:spacing w:after="120"/>
        <w:jc w:val="center"/>
        <w:rPr>
          <w:rFonts w:ascii="Monotype Corsiva" w:hAnsi="Monotype Corsiva" w:cs="Al Bayan Plain"/>
          <w:b/>
          <w:bCs/>
          <w:sz w:val="36"/>
          <w:szCs w:val="36"/>
          <w:lang w:val="en-US"/>
        </w:rPr>
      </w:pPr>
      <w:r w:rsidRPr="00EB2D41">
        <w:rPr>
          <w:rFonts w:ascii="Monotype Corsiva" w:hAnsi="Monotype Corsiva" w:cs="Al Bayan Plain"/>
          <w:b/>
          <w:bCs/>
          <w:sz w:val="36"/>
          <w:szCs w:val="36"/>
          <w:rtl/>
          <w:lang w:val="en-US"/>
        </w:rPr>
        <w:lastRenderedPageBreak/>
        <w:t>الباب الأول</w:t>
      </w:r>
    </w:p>
    <w:p w14:paraId="4801B273" w14:textId="77777777" w:rsidR="00A3272C" w:rsidRPr="00EB2D41" w:rsidRDefault="00A3272C" w:rsidP="00A3272C">
      <w:pPr>
        <w:bidi/>
        <w:spacing w:after="120"/>
        <w:jc w:val="center"/>
        <w:rPr>
          <w:rFonts w:ascii="Monotype Corsiva" w:hAnsi="Monotype Corsiva" w:cs="Al Bayan Plain"/>
          <w:b/>
          <w:bCs/>
          <w:color w:val="C00000"/>
          <w:sz w:val="40"/>
          <w:szCs w:val="40"/>
          <w:rtl/>
          <w:lang w:val="en-US"/>
        </w:rPr>
      </w:pPr>
      <w:r w:rsidRPr="00EB2D41">
        <w:rPr>
          <w:rFonts w:ascii="Monotype Corsiva" w:hAnsi="Monotype Corsiva" w:cs="Al Bayan Plain"/>
          <w:b/>
          <w:bCs/>
          <w:color w:val="C00000"/>
          <w:sz w:val="40"/>
          <w:szCs w:val="40"/>
          <w:rtl/>
          <w:lang w:val="en-US"/>
        </w:rPr>
        <w:t>منهج البحث عن الحق</w:t>
      </w:r>
    </w:p>
    <w:p w14:paraId="0427B6C7" w14:textId="77777777" w:rsidR="00A3272C" w:rsidRDefault="00A3272C" w:rsidP="00A3272C">
      <w:pPr>
        <w:bidi/>
        <w:spacing w:after="120"/>
        <w:jc w:val="both"/>
        <w:rPr>
          <w:rFonts w:ascii="Al Tarikh" w:hAnsi="Al Tarikh" w:cs="Al Tarikh"/>
          <w:sz w:val="28"/>
          <w:szCs w:val="28"/>
          <w:rtl/>
        </w:rPr>
      </w:pPr>
    </w:p>
    <w:p w14:paraId="029BB156" w14:textId="77777777" w:rsidR="00A3272C" w:rsidRPr="00C2215E" w:rsidRDefault="00A3272C" w:rsidP="00A3272C">
      <w:pPr>
        <w:bidi/>
        <w:spacing w:after="120"/>
        <w:jc w:val="both"/>
        <w:rPr>
          <w:rFonts w:ascii="Al Tarikh" w:hAnsi="Al Tarikh" w:cs="Al Tarikh"/>
          <w:sz w:val="28"/>
          <w:szCs w:val="28"/>
          <w:rtl/>
        </w:rPr>
      </w:pPr>
      <w:r w:rsidRPr="00C2215E">
        <w:rPr>
          <w:rFonts w:ascii="Al Tarikh" w:hAnsi="Al Tarikh" w:cs="Al Tarikh" w:hint="cs"/>
          <w:sz w:val="28"/>
          <w:szCs w:val="28"/>
          <w:rtl/>
        </w:rPr>
        <w:t>الفصل الأول: أشرف الخلق هم رجال الدين بعد الرسل</w:t>
      </w:r>
    </w:p>
    <w:p w14:paraId="29EED6D5" w14:textId="77777777" w:rsidR="00A3272C" w:rsidRPr="00C2215E" w:rsidRDefault="00A3272C" w:rsidP="00A3272C">
      <w:pPr>
        <w:bidi/>
        <w:spacing w:after="120"/>
        <w:jc w:val="both"/>
        <w:rPr>
          <w:rFonts w:ascii="Al Tarikh" w:hAnsi="Al Tarikh" w:cs="Al Tarikh"/>
          <w:sz w:val="28"/>
          <w:szCs w:val="28"/>
          <w:rtl/>
        </w:rPr>
      </w:pPr>
      <w:r w:rsidRPr="00C2215E">
        <w:rPr>
          <w:rFonts w:ascii="Al Tarikh" w:hAnsi="Al Tarikh" w:cs="Al Tarikh" w:hint="cs"/>
          <w:sz w:val="28"/>
          <w:szCs w:val="28"/>
          <w:rtl/>
        </w:rPr>
        <w:t>الفصل الثاني: مسؤولية رجل الدين أمام الله</w:t>
      </w:r>
    </w:p>
    <w:p w14:paraId="4AB471C3" w14:textId="77777777" w:rsidR="00A3272C" w:rsidRDefault="00A3272C" w:rsidP="00A3272C">
      <w:pPr>
        <w:bidi/>
        <w:spacing w:after="120"/>
        <w:jc w:val="both"/>
        <w:rPr>
          <w:rFonts w:ascii="Al Tarikh" w:hAnsi="Al Tarikh" w:cs="Al Tarikh"/>
          <w:sz w:val="28"/>
          <w:szCs w:val="28"/>
          <w:rtl/>
        </w:rPr>
      </w:pPr>
      <w:r w:rsidRPr="00C2215E">
        <w:rPr>
          <w:rFonts w:ascii="Al Tarikh" w:hAnsi="Al Tarikh" w:cs="Al Tarikh" w:hint="cs"/>
          <w:sz w:val="28"/>
          <w:szCs w:val="28"/>
          <w:rtl/>
        </w:rPr>
        <w:t>الفصل الثالث: منهج البحث عن الحق</w:t>
      </w:r>
    </w:p>
    <w:p w14:paraId="077D2228" w14:textId="77777777" w:rsidR="00A3272C" w:rsidRPr="00C2215E"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الفصل الرابع: </w:t>
      </w:r>
      <w:r w:rsidRPr="00525D17">
        <w:rPr>
          <w:rFonts w:ascii="Al Tarikh" w:hAnsi="Al Tarikh" w:cs="Al Tarikh" w:hint="cs"/>
          <w:sz w:val="28"/>
          <w:szCs w:val="28"/>
          <w:rtl/>
        </w:rPr>
        <w:t>السفسطائية والحق</w:t>
      </w:r>
    </w:p>
    <w:p w14:paraId="6694039D" w14:textId="77777777" w:rsidR="00A3272C" w:rsidRDefault="00A3272C" w:rsidP="00A3272C">
      <w:pPr>
        <w:bidi/>
        <w:spacing w:after="120"/>
        <w:jc w:val="both"/>
        <w:rPr>
          <w:rFonts w:ascii="Al Tarikh" w:hAnsi="Al Tarikh" w:cs="Al Tarikh"/>
          <w:sz w:val="28"/>
          <w:szCs w:val="28"/>
          <w:rtl/>
        </w:rPr>
      </w:pPr>
      <w:r w:rsidRPr="00C2215E">
        <w:rPr>
          <w:rFonts w:ascii="Al Tarikh" w:hAnsi="Al Tarikh" w:cs="Al Tarikh" w:hint="cs"/>
          <w:sz w:val="28"/>
          <w:szCs w:val="28"/>
          <w:rtl/>
        </w:rPr>
        <w:t xml:space="preserve">الفصل </w:t>
      </w:r>
      <w:r>
        <w:rPr>
          <w:rFonts w:ascii="Al Tarikh" w:hAnsi="Al Tarikh" w:cs="Al Tarikh" w:hint="cs"/>
          <w:sz w:val="28"/>
          <w:szCs w:val="28"/>
          <w:rtl/>
        </w:rPr>
        <w:t>الخامس</w:t>
      </w:r>
      <w:r w:rsidRPr="00C2215E">
        <w:rPr>
          <w:rFonts w:ascii="Al Tarikh" w:hAnsi="Al Tarikh" w:cs="Al Tarikh" w:hint="cs"/>
          <w:sz w:val="28"/>
          <w:szCs w:val="28"/>
          <w:rtl/>
        </w:rPr>
        <w:t xml:space="preserve">: </w:t>
      </w:r>
      <w:r w:rsidRPr="00525D17">
        <w:rPr>
          <w:rFonts w:ascii="Al Tarikh" w:hAnsi="Al Tarikh" w:cs="Al Tarikh" w:hint="cs"/>
          <w:sz w:val="28"/>
          <w:szCs w:val="28"/>
          <w:rtl/>
        </w:rPr>
        <w:t>الابتداع هو سبب ظهور الكفر واستمراره</w:t>
      </w:r>
    </w:p>
    <w:p w14:paraId="575B88E2"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الفصل السادس: أساس الحوار</w:t>
      </w:r>
      <w:r w:rsidRPr="00525D17">
        <w:rPr>
          <w:rFonts w:ascii="Al Tarikh" w:hAnsi="Al Tarikh" w:cs="Al Tarikh" w:hint="cs"/>
          <w:sz w:val="28"/>
          <w:szCs w:val="28"/>
          <w:rtl/>
        </w:rPr>
        <w:t xml:space="preserve"> </w:t>
      </w:r>
    </w:p>
    <w:p w14:paraId="6D9F20B0"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الفصل السابع: البداية والنهاية</w:t>
      </w:r>
    </w:p>
    <w:p w14:paraId="0CB5F0EF" w14:textId="77777777" w:rsidR="00A3272C" w:rsidRPr="00E625C7" w:rsidRDefault="00A3272C" w:rsidP="00A3272C">
      <w:pPr>
        <w:bidi/>
        <w:spacing w:after="120"/>
        <w:jc w:val="center"/>
        <w:rPr>
          <w:rFonts w:ascii="Al Tarikh" w:hAnsi="Al Tarikh" w:cs="Al Tarikh"/>
          <w:b/>
          <w:bCs/>
          <w:color w:val="C00000"/>
          <w:sz w:val="28"/>
          <w:szCs w:val="28"/>
          <w:rtl/>
          <w:lang w:val="en-US"/>
        </w:rPr>
      </w:pPr>
      <w:r>
        <w:rPr>
          <w:rFonts w:ascii="Al Tarikh" w:hAnsi="Al Tarikh" w:cs="Al Tarikh"/>
          <w:b/>
          <w:bCs/>
          <w:noProof/>
          <w:color w:val="C00000"/>
          <w:sz w:val="28"/>
          <w:szCs w:val="28"/>
          <w:rtl/>
          <w:lang w:val="ar-SA"/>
        </w:rPr>
        <w:drawing>
          <wp:anchor distT="0" distB="0" distL="114300" distR="114300" simplePos="0" relativeHeight="251672576" behindDoc="0" locked="0" layoutInCell="1" allowOverlap="1" wp14:anchorId="4829D661" wp14:editId="081211F2">
            <wp:simplePos x="0" y="0"/>
            <wp:positionH relativeFrom="column">
              <wp:posOffset>4445</wp:posOffset>
            </wp:positionH>
            <wp:positionV relativeFrom="paragraph">
              <wp:posOffset>406400</wp:posOffset>
            </wp:positionV>
            <wp:extent cx="4231005" cy="2820670"/>
            <wp:effectExtent l="0" t="0" r="0" b="0"/>
            <wp:wrapSquare wrapText="bothSides"/>
            <wp:docPr id="17" name="Picture 17" descr="A person standing on a hill looking at the stars in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standing on a hill looking at the stars in spac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31005" cy="2820670"/>
                    </a:xfrm>
                    <a:prstGeom prst="rect">
                      <a:avLst/>
                    </a:prstGeom>
                  </pic:spPr>
                </pic:pic>
              </a:graphicData>
            </a:graphic>
            <wp14:sizeRelH relativeFrom="page">
              <wp14:pctWidth>0</wp14:pctWidth>
            </wp14:sizeRelH>
            <wp14:sizeRelV relativeFrom="page">
              <wp14:pctHeight>0</wp14:pctHeight>
            </wp14:sizeRelV>
          </wp:anchor>
        </w:drawing>
      </w:r>
    </w:p>
    <w:p w14:paraId="3AE8B101" w14:textId="77777777" w:rsidR="00A3272C" w:rsidRDefault="00A3272C" w:rsidP="00A3272C">
      <w:pPr>
        <w:rPr>
          <w:rFonts w:ascii="Al Tarikh" w:hAnsi="Al Tarikh" w:cs="Al Tarikh"/>
          <w:b/>
          <w:bCs/>
          <w:sz w:val="28"/>
          <w:szCs w:val="28"/>
          <w:rtl/>
          <w:lang w:val="en-US"/>
        </w:rPr>
      </w:pPr>
      <w:r>
        <w:rPr>
          <w:rFonts w:ascii="Al Tarikh" w:hAnsi="Al Tarikh" w:cs="Al Tarikh"/>
          <w:b/>
          <w:bCs/>
          <w:sz w:val="28"/>
          <w:szCs w:val="28"/>
          <w:rtl/>
          <w:lang w:val="en-US"/>
        </w:rPr>
        <w:br w:type="page"/>
      </w:r>
    </w:p>
    <w:p w14:paraId="0BDB4557" w14:textId="77777777" w:rsidR="00A3272C" w:rsidRPr="00ED4C31" w:rsidRDefault="00A3272C" w:rsidP="00A3272C">
      <w:pPr>
        <w:bidi/>
        <w:spacing w:after="120"/>
        <w:jc w:val="center"/>
        <w:rPr>
          <w:rFonts w:ascii="Al Tarikh" w:hAnsi="Al Tarikh" w:cs="Al Tarikh"/>
          <w:b/>
          <w:bCs/>
          <w:sz w:val="32"/>
          <w:szCs w:val="32"/>
          <w:rtl/>
          <w:lang w:val="en-US"/>
        </w:rPr>
      </w:pPr>
      <w:r w:rsidRPr="00ED4C31">
        <w:rPr>
          <w:rFonts w:ascii="Al Tarikh" w:hAnsi="Al Tarikh" w:cs="Al Tarikh" w:hint="cs"/>
          <w:b/>
          <w:bCs/>
          <w:sz w:val="32"/>
          <w:szCs w:val="32"/>
          <w:rtl/>
          <w:lang w:val="en-US"/>
        </w:rPr>
        <w:lastRenderedPageBreak/>
        <w:t>الفصل الأول</w:t>
      </w:r>
    </w:p>
    <w:p w14:paraId="75FFC324" w14:textId="77777777" w:rsidR="00A3272C" w:rsidRPr="00ED4C31" w:rsidRDefault="00A3272C" w:rsidP="00A3272C">
      <w:pPr>
        <w:bidi/>
        <w:spacing w:after="120"/>
        <w:jc w:val="center"/>
        <w:rPr>
          <w:rFonts w:ascii="Al Tarikh" w:hAnsi="Al Tarikh" w:cs="Al Tarikh"/>
          <w:b/>
          <w:bCs/>
          <w:color w:val="C00000"/>
          <w:sz w:val="32"/>
          <w:szCs w:val="32"/>
          <w:rtl/>
          <w:lang w:val="en-US"/>
        </w:rPr>
      </w:pPr>
      <w:r w:rsidRPr="00ED4C31">
        <w:rPr>
          <w:rFonts w:ascii="Al Tarikh" w:hAnsi="Al Tarikh" w:cs="Al Tarikh" w:hint="cs"/>
          <w:b/>
          <w:bCs/>
          <w:color w:val="C00000"/>
          <w:sz w:val="32"/>
          <w:szCs w:val="32"/>
          <w:rtl/>
          <w:lang w:val="en-US"/>
        </w:rPr>
        <w:t>أشرف الخلق هم رجال الدين بعد الرسل</w:t>
      </w:r>
    </w:p>
    <w:p w14:paraId="6FEE202E"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 xml:space="preserve">ما من ملك عبر تاريخ البشرية إلا وكان له العديد من السفراء والرسل، يختارهم بعد التأكد من صدقهم وإخلاصهم ووفائهم المطلق له وأمانتهم في تبليغ رسائله وأقواله دون أي تحريف أو إضافة. </w:t>
      </w:r>
    </w:p>
    <w:p w14:paraId="1D557854"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ولقد اصطفى الله عز وجل من خلقه رسلاً لتبليغ كلامه للبشرية دون أي تحريف أو إنقاص أو إضافة، فهم أصدق الخلق وأشرفهم، اصطفاهم من لا يخفى عليه شيء في السماوات والأرض ولا يخفى عليه ما تخفي الصدور. وقد كان هؤلاء الرسل بشر</w:t>
      </w:r>
      <w:r>
        <w:rPr>
          <w:rFonts w:ascii="Al Tarikh" w:hAnsi="Al Tarikh" w:cs="Al Tarikh" w:hint="cs"/>
          <w:sz w:val="28"/>
          <w:szCs w:val="28"/>
          <w:rtl/>
          <w:lang w:val="en-US"/>
        </w:rPr>
        <w:t>اً</w:t>
      </w:r>
      <w:r w:rsidRPr="00C2215E">
        <w:rPr>
          <w:rFonts w:ascii="Al Tarikh" w:hAnsi="Al Tarikh" w:cs="Al Tarikh" w:hint="cs"/>
          <w:sz w:val="28"/>
          <w:szCs w:val="28"/>
          <w:rtl/>
          <w:lang w:val="en-US"/>
        </w:rPr>
        <w:t xml:space="preserve">، ليبلغوا كلام الله لبني جنسهم من البشر ويهدوهم لصراط الله المستقيم ويقودوهم نحو طريق الصلاح ويكونوا رفقاء دربهم فيه، أما لو كانت الملائكة هي من تعمر الأرض، لأرسل الله عز وجل لهم رسلا من الملائكة ليبلغوا كلام الله لبني جنسهم من الملائكة، فلا يكون لأحد منهم بعد ذلك حجة أو ذريعة. ولو أرسل الله عز وجل رسلاً من الملائكة ليهدوا البشر لطريق الصلاح ويكونوا </w:t>
      </w:r>
      <w:proofErr w:type="spellStart"/>
      <w:r w:rsidRPr="00C2215E">
        <w:rPr>
          <w:rFonts w:ascii="Al Tarikh" w:hAnsi="Al Tarikh" w:cs="Al Tarikh" w:hint="cs"/>
          <w:sz w:val="28"/>
          <w:szCs w:val="28"/>
          <w:rtl/>
          <w:lang w:val="en-US"/>
        </w:rPr>
        <w:t>قدوتهم</w:t>
      </w:r>
      <w:proofErr w:type="spellEnd"/>
      <w:r w:rsidRPr="00C2215E">
        <w:rPr>
          <w:rFonts w:ascii="Al Tarikh" w:hAnsi="Al Tarikh" w:cs="Al Tarikh" w:hint="cs"/>
          <w:sz w:val="28"/>
          <w:szCs w:val="28"/>
          <w:rtl/>
          <w:lang w:val="en-US"/>
        </w:rPr>
        <w:t xml:space="preserve"> فيه، لاستثقل البشر ذلك قائلين "هؤلاء ملائكة يستطيعون ما لا </w:t>
      </w:r>
      <w:proofErr w:type="spellStart"/>
      <w:r w:rsidRPr="00C2215E">
        <w:rPr>
          <w:rFonts w:ascii="Al Tarikh" w:hAnsi="Al Tarikh" w:cs="Al Tarikh" w:hint="cs"/>
          <w:sz w:val="28"/>
          <w:szCs w:val="28"/>
          <w:rtl/>
          <w:lang w:val="en-US"/>
        </w:rPr>
        <w:t>نستطيعه</w:t>
      </w:r>
      <w:proofErr w:type="spellEnd"/>
      <w:r>
        <w:rPr>
          <w:rFonts w:ascii="Al Tarikh" w:hAnsi="Al Tarikh" w:cs="Al Tarikh" w:hint="cs"/>
          <w:sz w:val="28"/>
          <w:szCs w:val="28"/>
          <w:rtl/>
          <w:lang w:val="en-US"/>
        </w:rPr>
        <w:t>!</w:t>
      </w:r>
      <w:r w:rsidRPr="00C2215E">
        <w:rPr>
          <w:rFonts w:ascii="Al Tarikh" w:hAnsi="Al Tarikh" w:cs="Al Tarikh" w:hint="cs"/>
          <w:sz w:val="28"/>
          <w:szCs w:val="28"/>
          <w:rtl/>
          <w:lang w:val="en-US"/>
        </w:rPr>
        <w:t>" وهكذا لثقلت عليهم العبادات وطريق الرشاد.</w:t>
      </w:r>
    </w:p>
    <w:p w14:paraId="72F5EC7B"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 xml:space="preserve">وقد يقول قائل "لماذا أرسلت رسل شتى ولم يرسل رسولاً واحداً يهدي البشرية جمعاء، فيعيش معهم من بداية الخلق وحتى يوم القيامة؟" فنرد عليه بأن الهدف من الخلق هو الامتحان والابتلاء، يقول الله عز وجل: </w:t>
      </w:r>
      <w:r w:rsidRPr="008F368E">
        <w:rPr>
          <w:rFonts w:ascii="Al Tarikh" w:hAnsi="Al Tarikh" w:cs="Al Tarikh" w:hint="cs"/>
          <w:color w:val="FF0000"/>
          <w:sz w:val="28"/>
          <w:szCs w:val="28"/>
          <w:rtl/>
          <w:lang w:val="en-US"/>
        </w:rPr>
        <w:t>{</w:t>
      </w:r>
      <w:r w:rsidRPr="008F368E">
        <w:rPr>
          <w:rFonts w:ascii="Al Tarikh" w:hAnsi="Al Tarikh" w:cs="Al Tarikh" w:hint="cs"/>
          <w:color w:val="FF0000"/>
          <w:sz w:val="28"/>
          <w:szCs w:val="28"/>
          <w:rtl/>
        </w:rPr>
        <w:t xml:space="preserve"> </w:t>
      </w:r>
      <w:r w:rsidRPr="005556A1">
        <w:rPr>
          <w:rFonts w:asciiTheme="majorHAnsi" w:hAnsiTheme="majorHAnsi" w:cstheme="majorHAnsi" w:hint="cs"/>
          <w:color w:val="FF0000"/>
          <w:sz w:val="26"/>
          <w:szCs w:val="26"/>
          <w:rtl/>
          <w:lang w:val="en-US"/>
        </w:rPr>
        <w:t xml:space="preserve">الَّذِي خَلَقَ الْمَوْتَ وَالْحَيَاةَ لِيَبْلُوَكُمْ أَيُّكُمْ أَحْسَنُ عَمَلًا ۚ وَهُوَ الْعَزِيزُ الْغَفُورُ </w:t>
      </w:r>
      <w:r w:rsidRPr="008F368E">
        <w:rPr>
          <w:rFonts w:ascii="Al Tarikh" w:hAnsi="Al Tarikh" w:cs="Al Tarikh" w:hint="cs"/>
          <w:color w:val="FF0000"/>
          <w:sz w:val="28"/>
          <w:szCs w:val="28"/>
          <w:rtl/>
          <w:lang w:val="en-US"/>
        </w:rPr>
        <w:t>}</w:t>
      </w:r>
      <w:r w:rsidRPr="00C2215E">
        <w:rPr>
          <w:rStyle w:val="FootnoteReference"/>
          <w:rFonts w:ascii="Al Tarikh" w:eastAsiaTheme="majorEastAsia" w:hAnsi="Al Tarikh" w:cs="Al Tarikh" w:hint="cs"/>
          <w:sz w:val="28"/>
          <w:szCs w:val="28"/>
          <w:rtl/>
          <w:lang w:val="en-US"/>
        </w:rPr>
        <w:footnoteReference w:id="1"/>
      </w:r>
      <w:r w:rsidRPr="00C2215E">
        <w:rPr>
          <w:rFonts w:ascii="Al Tarikh" w:hAnsi="Al Tarikh" w:cs="Al Tarikh" w:hint="cs"/>
          <w:sz w:val="28"/>
          <w:szCs w:val="28"/>
          <w:rtl/>
          <w:lang w:val="en-US"/>
        </w:rPr>
        <w:t xml:space="preserve">، وهكذا فإن موت الرسل والأنبياء هو اختبار لأقوامهم إن </w:t>
      </w:r>
      <w:proofErr w:type="spellStart"/>
      <w:r w:rsidRPr="00C2215E">
        <w:rPr>
          <w:rFonts w:ascii="Al Tarikh" w:hAnsi="Al Tarikh" w:cs="Al Tarikh" w:hint="cs"/>
          <w:sz w:val="28"/>
          <w:szCs w:val="28"/>
          <w:rtl/>
          <w:lang w:val="en-US"/>
        </w:rPr>
        <w:t>سيظلوا</w:t>
      </w:r>
      <w:proofErr w:type="spellEnd"/>
      <w:r w:rsidRPr="00C2215E">
        <w:rPr>
          <w:rFonts w:ascii="Al Tarikh" w:hAnsi="Al Tarikh" w:cs="Al Tarikh" w:hint="cs"/>
          <w:sz w:val="28"/>
          <w:szCs w:val="28"/>
          <w:rtl/>
          <w:lang w:val="en-US"/>
        </w:rPr>
        <w:t xml:space="preserve"> على العهد أم </w:t>
      </w:r>
      <w:proofErr w:type="spellStart"/>
      <w:r w:rsidRPr="00C2215E">
        <w:rPr>
          <w:rFonts w:ascii="Al Tarikh" w:hAnsi="Al Tarikh" w:cs="Al Tarikh" w:hint="cs"/>
          <w:sz w:val="28"/>
          <w:szCs w:val="28"/>
          <w:rtl/>
          <w:lang w:val="en-US"/>
        </w:rPr>
        <w:t>سيتفرقوا</w:t>
      </w:r>
      <w:proofErr w:type="spellEnd"/>
      <w:r w:rsidRPr="00C2215E">
        <w:rPr>
          <w:rFonts w:ascii="Al Tarikh" w:hAnsi="Al Tarikh" w:cs="Al Tarikh" w:hint="cs"/>
          <w:sz w:val="28"/>
          <w:szCs w:val="28"/>
          <w:rtl/>
          <w:lang w:val="en-US"/>
        </w:rPr>
        <w:t xml:space="preserve"> في فرق وأديان شتى ويتبع كل منهم هواه.</w:t>
      </w:r>
    </w:p>
    <w:p w14:paraId="5F7E0CD7"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ولأن عمر البشر محدود كما ذكرنا، فإن من يتولى رفع راية تبليغ دين الله وكلامه للبشر بعد الرسل، هم رجال الدين. وهكذا فهم أشرف الخلق بعد الرسل، وشرفهم هذا مستمد من شرف ما يبلغونه من كلام الله ودينه للبشرية.</w:t>
      </w:r>
    </w:p>
    <w:p w14:paraId="01BF6C26"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ولكن بما أن رجال الدين هم بشر قد أقبلوا من تلقاء أنفسهم على تولي تلك المهمة الشريفة دون تكليف مباشر من الله عز وجل لأحد منهم، فليس كل رجال الدين هم من أشرف البشر، بل إن رجال الدين على ثلاثة فئات:</w:t>
      </w:r>
    </w:p>
    <w:p w14:paraId="27A4B1B1"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١- رجال دين اتبعوا طريق الرسل والأنبياء دون تحريف أو إنقاص أو إضافة، وتثبتوا من كل ما يؤمنون به، فأعملوا العقل والقلب والروح للتثبت من أنهم على طريق الحق، فهم خير البشر بعد الرسل.</w:t>
      </w:r>
    </w:p>
    <w:p w14:paraId="74419C81"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lastRenderedPageBreak/>
        <w:t>٢- رجال دين اتخذوا مرتبة رجل الدين كوظيفة ومنصب وطريق لنيل السلطة والشهرة والملك والتسلط على الناس، وباعوا صكوك الغفران</w:t>
      </w:r>
      <w:r w:rsidRPr="00C2215E">
        <w:rPr>
          <w:rStyle w:val="FootnoteReference"/>
          <w:rFonts w:ascii="Al Tarikh" w:eastAsiaTheme="majorEastAsia" w:hAnsi="Al Tarikh" w:cs="Al Tarikh" w:hint="cs"/>
          <w:sz w:val="28"/>
          <w:szCs w:val="28"/>
          <w:rtl/>
          <w:lang w:val="en-US"/>
        </w:rPr>
        <w:footnoteReference w:id="2"/>
      </w:r>
      <w:r w:rsidRPr="00C2215E">
        <w:rPr>
          <w:rFonts w:ascii="Al Tarikh" w:hAnsi="Al Tarikh" w:cs="Al Tarikh" w:hint="cs"/>
          <w:sz w:val="28"/>
          <w:szCs w:val="28"/>
          <w:rtl/>
          <w:lang w:val="en-US"/>
        </w:rPr>
        <w:t xml:space="preserve"> لينهبوا تعب وعرق الناس، ورفعوا راية الحروب لنشر الفساد في الأرض ونهب ثروات الشعوب بدلا من هداية الناس، وكانوا سببا في نشأة البدع </w:t>
      </w:r>
      <w:proofErr w:type="spellStart"/>
      <w:r w:rsidRPr="00C2215E">
        <w:rPr>
          <w:rFonts w:ascii="Al Tarikh" w:hAnsi="Al Tarikh" w:cs="Al Tarikh" w:hint="cs"/>
          <w:sz w:val="28"/>
          <w:szCs w:val="28"/>
          <w:rtl/>
          <w:lang w:val="en-US"/>
        </w:rPr>
        <w:t>والهرطقات</w:t>
      </w:r>
      <w:proofErr w:type="spellEnd"/>
      <w:r w:rsidRPr="00C2215E">
        <w:rPr>
          <w:rFonts w:ascii="Al Tarikh" w:hAnsi="Al Tarikh" w:cs="Al Tarikh" w:hint="cs"/>
          <w:sz w:val="28"/>
          <w:szCs w:val="28"/>
          <w:rtl/>
          <w:lang w:val="en-US"/>
        </w:rPr>
        <w:t xml:space="preserve"> وإضلال الناس، فأولئك هم أشر البشر.</w:t>
      </w:r>
    </w:p>
    <w:p w14:paraId="141E0377"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٣- رجال دين حرصوا على اتباع الحق، ولكن لم يتثبتوا منه</w:t>
      </w:r>
      <w:r>
        <w:rPr>
          <w:rFonts w:ascii="Al Tarikh" w:hAnsi="Al Tarikh" w:cs="Al Tarikh" w:hint="cs"/>
          <w:sz w:val="28"/>
          <w:szCs w:val="28"/>
          <w:rtl/>
          <w:lang w:val="en-US"/>
        </w:rPr>
        <w:t xml:space="preserve">، فهم مؤمنون قلباً ومتوهمون أنهم أيضاً مؤمنون عقلاً، </w:t>
      </w:r>
      <w:r w:rsidRPr="00C2215E">
        <w:rPr>
          <w:rFonts w:ascii="Al Tarikh" w:hAnsi="Al Tarikh" w:cs="Al Tarikh" w:hint="cs"/>
          <w:sz w:val="28"/>
          <w:szCs w:val="28"/>
          <w:rtl/>
          <w:lang w:val="en-US"/>
        </w:rPr>
        <w:t xml:space="preserve">وهكذا فإن ما وصلهم من تعاليم الدين كان إما ضلالاً بحتاً أو ضلالاً ممزوجاً بحق، فضلوا الطريق وأضلوا غيرهم عن جهل، وظلوا يرددوا ما </w:t>
      </w:r>
      <w:r>
        <w:rPr>
          <w:rFonts w:ascii="Al Tarikh" w:hAnsi="Al Tarikh" w:cs="Al Tarikh" w:hint="cs"/>
          <w:sz w:val="28"/>
          <w:szCs w:val="28"/>
          <w:rtl/>
          <w:lang w:val="en-US"/>
        </w:rPr>
        <w:t>تربوا عليه</w:t>
      </w:r>
      <w:r w:rsidRPr="00C2215E">
        <w:rPr>
          <w:rFonts w:ascii="Al Tarikh" w:hAnsi="Al Tarikh" w:cs="Al Tarikh" w:hint="cs"/>
          <w:sz w:val="28"/>
          <w:szCs w:val="28"/>
          <w:rtl/>
          <w:lang w:val="en-US"/>
        </w:rPr>
        <w:t xml:space="preserve"> دون تثبت، مقتنعين أنه الحق بذاته.</w:t>
      </w:r>
    </w:p>
    <w:p w14:paraId="5E77B6C8"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وعلى هذا فإن رسالتي تلك موجهة لكل رجل دين أن يتثبت أولا في أي فئة هو من الفئات الثلاث، وأن يتبع طريق الرسل حتى يكون من خير البشر وأشرفهم بعد الرسل، وأن يتثبت أنه على طريقهم دون تحريف أو إنقاص أو إضافة.</w:t>
      </w:r>
    </w:p>
    <w:p w14:paraId="31AC0C98" w14:textId="77777777" w:rsidR="00A3272C" w:rsidRPr="00C2215E" w:rsidRDefault="00A3272C" w:rsidP="00A3272C">
      <w:pPr>
        <w:bidi/>
        <w:spacing w:after="120"/>
        <w:jc w:val="both"/>
        <w:rPr>
          <w:rFonts w:ascii="Al Tarikh" w:hAnsi="Al Tarikh" w:cs="Al Tarikh"/>
          <w:sz w:val="28"/>
          <w:szCs w:val="28"/>
          <w:rtl/>
          <w:lang w:val="en-US"/>
        </w:rPr>
      </w:pPr>
    </w:p>
    <w:p w14:paraId="306BF950" w14:textId="77777777" w:rsidR="00A3272C" w:rsidRPr="00C2215E" w:rsidRDefault="00A3272C" w:rsidP="00A3272C">
      <w:pPr>
        <w:rPr>
          <w:rFonts w:ascii="Al Tarikh" w:hAnsi="Al Tarikh" w:cs="Al Tarikh"/>
          <w:b/>
          <w:bCs/>
          <w:sz w:val="28"/>
          <w:szCs w:val="28"/>
          <w:rtl/>
          <w:lang w:val="en-US"/>
        </w:rPr>
      </w:pPr>
      <w:r w:rsidRPr="00C2215E">
        <w:rPr>
          <w:rFonts w:ascii="Al Tarikh" w:hAnsi="Al Tarikh" w:cs="Al Tarikh" w:hint="cs"/>
          <w:b/>
          <w:bCs/>
          <w:sz w:val="28"/>
          <w:szCs w:val="28"/>
          <w:rtl/>
          <w:lang w:val="en-US"/>
        </w:rPr>
        <w:br w:type="page"/>
      </w:r>
    </w:p>
    <w:p w14:paraId="39484097" w14:textId="77777777" w:rsidR="00A3272C" w:rsidRPr="00ED4C31" w:rsidRDefault="00A3272C" w:rsidP="00A3272C">
      <w:pPr>
        <w:bidi/>
        <w:spacing w:after="120"/>
        <w:jc w:val="center"/>
        <w:rPr>
          <w:rFonts w:ascii="Al Tarikh" w:hAnsi="Al Tarikh" w:cs="Al Tarikh"/>
          <w:b/>
          <w:bCs/>
          <w:sz w:val="32"/>
          <w:szCs w:val="32"/>
          <w:rtl/>
          <w:lang w:val="en-US"/>
        </w:rPr>
      </w:pPr>
      <w:r w:rsidRPr="00ED4C31">
        <w:rPr>
          <w:rFonts w:ascii="Al Tarikh" w:hAnsi="Al Tarikh" w:cs="Al Tarikh" w:hint="cs"/>
          <w:b/>
          <w:bCs/>
          <w:sz w:val="32"/>
          <w:szCs w:val="32"/>
          <w:rtl/>
          <w:lang w:val="en-US"/>
        </w:rPr>
        <w:lastRenderedPageBreak/>
        <w:t>الفصل الثاني</w:t>
      </w:r>
    </w:p>
    <w:p w14:paraId="23E2A21F" w14:textId="77777777" w:rsidR="00A3272C" w:rsidRPr="00ED4C31" w:rsidRDefault="00A3272C" w:rsidP="00A3272C">
      <w:pPr>
        <w:bidi/>
        <w:spacing w:after="120"/>
        <w:jc w:val="center"/>
        <w:rPr>
          <w:rFonts w:ascii="Al Tarikh" w:hAnsi="Al Tarikh" w:cs="Al Tarikh"/>
          <w:b/>
          <w:bCs/>
          <w:color w:val="C00000"/>
          <w:sz w:val="32"/>
          <w:szCs w:val="32"/>
          <w:rtl/>
          <w:lang w:val="en-US"/>
        </w:rPr>
      </w:pPr>
      <w:r w:rsidRPr="00ED4C31">
        <w:rPr>
          <w:rFonts w:ascii="Al Tarikh" w:hAnsi="Al Tarikh" w:cs="Al Tarikh" w:hint="cs"/>
          <w:b/>
          <w:bCs/>
          <w:color w:val="C00000"/>
          <w:sz w:val="32"/>
          <w:szCs w:val="32"/>
          <w:rtl/>
          <w:lang w:val="en-US"/>
        </w:rPr>
        <w:t>مسؤولية رجل الدين أمام الله</w:t>
      </w:r>
    </w:p>
    <w:p w14:paraId="48723AC1"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 xml:space="preserve">إن مسؤولية رجل الدين هي مسؤولية عظيمة، مسؤولية تخشى حتى الجبال من حملها لعظمها، فرجل الدين هو من يتولى رفع راية تبليغ دين الله وكلامه للبشر بعد الرسل، ولهذا فإن كان متبعاً حقاً لطريق الرسل، فسوف يكون سبباً في هداية الناس وإرشادهم للحق، ولهذا يجب أن يكون متأكداً تمام التأكد من أنه يتبع طريق الرسل خالياً من أي بدع أو تحريفات أو إضافات يكون قد أدخلها من كانوا قبله، أما إن كان طريقه قد تلوث ببدع أو تحريفات، فعندها سيكون سبباً في إضلال الناس وإبعادهم عن طريق الحق! </w:t>
      </w:r>
    </w:p>
    <w:p w14:paraId="6144E07E"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ومن من البشر يستطيع تحمل مثل تلك المسؤولية؟ فهي ليست مسؤولية مقصورة على نفسه فقط، وإنما تشمل غيره من البشر ممن سمعوا له واتبعوا قوله. فمن كان سبباً في هداية الناس، فله ثواب عمله ومثل ثواب ما عمله الآخرون الذين اتبعوه حتى يوم القيامة، ومن كان سبباً في إضلال الناس، فله جزاء عمله ومثل سيئات الآخرين الذين اتبعوه حتى يوم القيامة. ولهذا نسأل الله العلي العظيم أن نكون جميعاً سبباً في هداية الناس، وألا نكون سبباً في إضلالهم وإبعادهم عن طريق الرسل.</w:t>
      </w:r>
    </w:p>
    <w:p w14:paraId="2A652E92"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تلك هي الصدقة الجارية إلى يوم القيامة، فمن عَلّمَ الناس كيفية الصلاة الصحيحة، فسوف يكون له مثل أجر صلاتهم في كل مرة يصلون فيها دون أن ينقص هذا من ثواب المصلين شيئاً، أما من عَلّمَ الناس بدعاً ليس لها أصل في دين الرسل، فسوف يحمل وزر ذلك ووزر من اتبعوه في بدعه دون أن ينقص هذا من وزرهم شيئاً.</w:t>
      </w:r>
    </w:p>
    <w:p w14:paraId="06B866FE"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فرجل الدين يوماً ما سوف يموت، ولكن حتى و</w:t>
      </w:r>
      <w:r>
        <w:rPr>
          <w:rFonts w:ascii="Al Tarikh" w:hAnsi="Al Tarikh" w:cs="Al Tarikh" w:hint="cs"/>
          <w:sz w:val="28"/>
          <w:szCs w:val="28"/>
          <w:rtl/>
          <w:lang w:val="en-US"/>
        </w:rPr>
        <w:t xml:space="preserve">من </w:t>
      </w:r>
      <w:r w:rsidRPr="00C2215E">
        <w:rPr>
          <w:rFonts w:ascii="Al Tarikh" w:hAnsi="Al Tarikh" w:cs="Al Tarikh" w:hint="cs"/>
          <w:sz w:val="28"/>
          <w:szCs w:val="28"/>
          <w:rtl/>
          <w:lang w:val="en-US"/>
        </w:rPr>
        <w:t>بعد موته سيظل كتاب أعماله مفتوحاً، فيكتب فيه مثل ثواب كل من اتبعه في هداه، أو مثل وزر كل من اتبعه في ضلاله، فيؤتى بكتاب أعماله يوم القيامة وفيه إما أمثال الجبال من ثواب أو من وزر. فمن عاقل يستطيع تحمل مثل تلك المسؤولية؟</w:t>
      </w:r>
    </w:p>
    <w:p w14:paraId="6B53CA7B" w14:textId="77777777" w:rsidR="00A3272C" w:rsidRPr="00C2215E" w:rsidRDefault="00A3272C" w:rsidP="00A3272C">
      <w:pPr>
        <w:bidi/>
        <w:spacing w:after="120"/>
        <w:jc w:val="both"/>
        <w:rPr>
          <w:rFonts w:ascii="Al Tarikh" w:hAnsi="Al Tarikh" w:cs="Al Tarikh"/>
          <w:sz w:val="28"/>
          <w:szCs w:val="28"/>
          <w:rtl/>
          <w:lang w:val="en-US"/>
        </w:rPr>
      </w:pPr>
    </w:p>
    <w:p w14:paraId="088BB0F8" w14:textId="77777777" w:rsidR="00A3272C" w:rsidRPr="00E625C7" w:rsidRDefault="00A3272C" w:rsidP="00A3272C">
      <w:pPr>
        <w:rPr>
          <w:rFonts w:ascii="Al Tarikh" w:hAnsi="Al Tarikh" w:cs="Al Tarikh"/>
          <w:b/>
          <w:bCs/>
          <w:sz w:val="28"/>
          <w:szCs w:val="28"/>
          <w:rtl/>
          <w:lang w:val="en-US"/>
        </w:rPr>
      </w:pPr>
      <w:r>
        <w:rPr>
          <w:rFonts w:ascii="Al Tarikh" w:hAnsi="Al Tarikh" w:cs="Al Tarikh"/>
          <w:b/>
          <w:bCs/>
          <w:sz w:val="28"/>
          <w:szCs w:val="28"/>
          <w:rtl/>
          <w:lang w:val="en-US"/>
        </w:rPr>
        <w:br w:type="page"/>
      </w:r>
    </w:p>
    <w:p w14:paraId="7210DD4D" w14:textId="77777777" w:rsidR="00A3272C" w:rsidRPr="00ED4C31" w:rsidRDefault="00A3272C" w:rsidP="00A3272C">
      <w:pPr>
        <w:bidi/>
        <w:spacing w:after="120"/>
        <w:jc w:val="center"/>
        <w:rPr>
          <w:rFonts w:ascii="Al Tarikh" w:hAnsi="Al Tarikh" w:cs="Al Tarikh"/>
          <w:b/>
          <w:bCs/>
          <w:sz w:val="32"/>
          <w:szCs w:val="32"/>
          <w:rtl/>
          <w:lang w:val="en-US"/>
        </w:rPr>
      </w:pPr>
      <w:r w:rsidRPr="00ED4C31">
        <w:rPr>
          <w:rFonts w:ascii="Al Tarikh" w:hAnsi="Al Tarikh" w:cs="Al Tarikh" w:hint="cs"/>
          <w:b/>
          <w:bCs/>
          <w:sz w:val="32"/>
          <w:szCs w:val="32"/>
          <w:rtl/>
          <w:lang w:val="en-US"/>
        </w:rPr>
        <w:lastRenderedPageBreak/>
        <w:t>الفصل الثالث</w:t>
      </w:r>
    </w:p>
    <w:p w14:paraId="0C06D08E" w14:textId="72362C89" w:rsidR="00A3272C" w:rsidRPr="00ED4C31" w:rsidRDefault="007833D6" w:rsidP="00A3272C">
      <w:pPr>
        <w:bidi/>
        <w:spacing w:after="120"/>
        <w:jc w:val="center"/>
        <w:rPr>
          <w:rFonts w:ascii="Al Tarikh" w:hAnsi="Al Tarikh" w:cs="Al Tarikh"/>
          <w:b/>
          <w:bCs/>
          <w:color w:val="C00000"/>
          <w:sz w:val="32"/>
          <w:szCs w:val="32"/>
          <w:rtl/>
          <w:lang w:val="en-US"/>
        </w:rPr>
      </w:pPr>
      <w:r>
        <w:rPr>
          <w:rFonts w:ascii="Al Tarikh" w:hAnsi="Al Tarikh" w:cs="Al Tarikh"/>
          <w:noProof/>
          <w:sz w:val="28"/>
          <w:szCs w:val="28"/>
          <w:rtl/>
          <w:lang w:val="ar-SA"/>
        </w:rPr>
        <w:drawing>
          <wp:anchor distT="0" distB="0" distL="114300" distR="114300" simplePos="0" relativeHeight="251684864" behindDoc="0" locked="0" layoutInCell="1" allowOverlap="1" wp14:anchorId="0825A556" wp14:editId="54FDE6F2">
            <wp:simplePos x="0" y="0"/>
            <wp:positionH relativeFrom="column">
              <wp:posOffset>-13970</wp:posOffset>
            </wp:positionH>
            <wp:positionV relativeFrom="paragraph">
              <wp:posOffset>228276</wp:posOffset>
            </wp:positionV>
            <wp:extent cx="1628140" cy="1040765"/>
            <wp:effectExtent l="0" t="0" r="0" b="635"/>
            <wp:wrapSquare wrapText="bothSides"/>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rotWithShape="1">
                    <a:blip r:embed="rId12" cstate="print">
                      <a:extLst>
                        <a:ext uri="{28A0092B-C50C-407E-A947-70E740481C1C}">
                          <a14:useLocalDpi xmlns:a14="http://schemas.microsoft.com/office/drawing/2010/main" val="0"/>
                        </a:ext>
                      </a:extLst>
                    </a:blip>
                    <a:srcRect b="1598"/>
                    <a:stretch/>
                  </pic:blipFill>
                  <pic:spPr bwMode="auto">
                    <a:xfrm>
                      <a:off x="0" y="0"/>
                      <a:ext cx="1628140" cy="1040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272C" w:rsidRPr="00ED4C31">
        <w:rPr>
          <w:rFonts w:ascii="Al Tarikh" w:hAnsi="Al Tarikh" w:cs="Al Tarikh" w:hint="cs"/>
          <w:b/>
          <w:bCs/>
          <w:color w:val="C00000"/>
          <w:sz w:val="32"/>
          <w:szCs w:val="32"/>
          <w:rtl/>
          <w:lang w:val="en-US"/>
        </w:rPr>
        <w:t>منهج البحث عن الحق</w:t>
      </w:r>
    </w:p>
    <w:p w14:paraId="7C7B9B8B" w14:textId="2524073B"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 xml:space="preserve">أخي في الإنسانية، أيها القسيس يا من اخترت أن تحمل رسالة تبليغ كلام الله ودينه للبشر من بعد الرسل، يا من </w:t>
      </w:r>
      <w:r>
        <w:rPr>
          <w:rFonts w:ascii="Al Tarikh" w:hAnsi="Al Tarikh" w:cs="Al Tarikh" w:hint="cs"/>
          <w:sz w:val="28"/>
          <w:szCs w:val="28"/>
          <w:rtl/>
          <w:lang w:val="en-US"/>
        </w:rPr>
        <w:t>أردت</w:t>
      </w:r>
      <w:r w:rsidRPr="00C2215E">
        <w:rPr>
          <w:rFonts w:ascii="Al Tarikh" w:hAnsi="Al Tarikh" w:cs="Al Tarikh" w:hint="cs"/>
          <w:sz w:val="28"/>
          <w:szCs w:val="28"/>
          <w:rtl/>
          <w:lang w:val="en-US"/>
        </w:rPr>
        <w:t xml:space="preserve"> أن تكون من أشرف الخلق بعد الرسل، يا من اخترت أن تلتجأ لسفينة المسيح </w:t>
      </w:r>
      <w:r>
        <w:rPr>
          <w:rFonts w:ascii="Al Tarikh" w:hAnsi="Al Tarikh" w:cs="Al Tarikh" w:hint="cs"/>
          <w:sz w:val="28"/>
          <w:szCs w:val="28"/>
          <w:rtl/>
          <w:lang w:val="en-US"/>
        </w:rPr>
        <w:t>عليه السلام</w:t>
      </w:r>
      <w:r w:rsidRPr="00C2215E">
        <w:rPr>
          <w:rFonts w:ascii="Al Tarikh" w:hAnsi="Al Tarikh" w:cs="Al Tarikh" w:hint="cs"/>
          <w:sz w:val="28"/>
          <w:szCs w:val="28"/>
          <w:rtl/>
          <w:lang w:val="en-US"/>
        </w:rPr>
        <w:t xml:space="preserve"> للإبحار في بحر الحقيقة، كن جاهزاً لأمواج هذا البحر، أمواج الابتلاء والاختبار، فإن كانت سفينتك هي سفينة المسيح </w:t>
      </w:r>
      <w:r>
        <w:rPr>
          <w:rFonts w:ascii="Al Tarikh" w:hAnsi="Al Tarikh" w:cs="Al Tarikh" w:hint="cs"/>
          <w:sz w:val="28"/>
          <w:szCs w:val="28"/>
          <w:rtl/>
          <w:lang w:val="en-US"/>
        </w:rPr>
        <w:t xml:space="preserve">عليه السلام </w:t>
      </w:r>
      <w:r w:rsidRPr="00C2215E">
        <w:rPr>
          <w:rFonts w:ascii="Al Tarikh" w:hAnsi="Al Tarikh" w:cs="Al Tarikh" w:hint="cs"/>
          <w:sz w:val="28"/>
          <w:szCs w:val="28"/>
          <w:rtl/>
          <w:lang w:val="en-US"/>
        </w:rPr>
        <w:t xml:space="preserve">فسوف تصمد بإذن الله تعالى أمام تلك الأمواج والابتلاءات، وإن لم تكن سفينة المسيح </w:t>
      </w:r>
      <w:r>
        <w:rPr>
          <w:rFonts w:ascii="Al Tarikh" w:hAnsi="Al Tarikh" w:cs="Al Tarikh" w:hint="cs"/>
          <w:sz w:val="28"/>
          <w:szCs w:val="28"/>
          <w:rtl/>
          <w:lang w:val="en-US"/>
        </w:rPr>
        <w:t xml:space="preserve">عليه السلام </w:t>
      </w:r>
      <w:r w:rsidRPr="00C2215E">
        <w:rPr>
          <w:rFonts w:ascii="Al Tarikh" w:hAnsi="Al Tarikh" w:cs="Al Tarikh" w:hint="cs"/>
          <w:sz w:val="28"/>
          <w:szCs w:val="28"/>
          <w:rtl/>
          <w:lang w:val="en-US"/>
        </w:rPr>
        <w:t>فسوف تغرق في تلك الأمواج.</w:t>
      </w:r>
      <w:r w:rsidR="007833D6">
        <w:rPr>
          <w:rFonts w:ascii="Al Tarikh" w:hAnsi="Al Tarikh" w:cs="Al Tarikh" w:hint="cs"/>
          <w:sz w:val="28"/>
          <w:szCs w:val="28"/>
          <w:rtl/>
          <w:lang w:val="en-US"/>
        </w:rPr>
        <w:t xml:space="preserve"> </w:t>
      </w:r>
    </w:p>
    <w:p w14:paraId="2D0B1A09" w14:textId="56B4F483"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 xml:space="preserve">أيها القسيس، إن كنت جاهزاً للبحث عن طريق الحق، فاخلع عنك كل ما قد يؤثر على قرارك، فطريق الحق يحتاج لشجاعة البحث عنه وقبوله والتخلي عما سواه. فكن متواضعاً أمام الله واذهب واغسل جسدك كله بالماء </w:t>
      </w:r>
      <w:r>
        <w:rPr>
          <w:rFonts w:ascii="Al Tarikh" w:hAnsi="Al Tarikh" w:cs="Al Tarikh" w:hint="cs"/>
          <w:sz w:val="28"/>
          <w:szCs w:val="28"/>
          <w:rtl/>
          <w:lang w:val="en-US"/>
        </w:rPr>
        <w:t xml:space="preserve">كما فعل المسيح عليه السلام </w:t>
      </w:r>
      <w:r w:rsidRPr="00C2215E">
        <w:rPr>
          <w:rFonts w:ascii="Al Tarikh" w:hAnsi="Al Tarikh" w:cs="Al Tarikh" w:hint="cs"/>
          <w:sz w:val="28"/>
          <w:szCs w:val="28"/>
          <w:rtl/>
          <w:lang w:val="en-US"/>
        </w:rPr>
        <w:t>أو اغسل يديك ثم فمك وأنفك ثم وجهك ويديك حتى المرفقين ثم رأسك بأذنيك ثم قدميك بالماء، فهذه سنة الأنبياء جميعاً في التطهر والاستعداد لقبول الحق، والبس من الملابس ما هو متواضع حتى لا تؤثر عليك نفسك، وألزم عقلك وروحك بالتفكر فيما ستقرأ دون حكم مسبق.</w:t>
      </w:r>
    </w:p>
    <w:p w14:paraId="1DF28C89" w14:textId="3630836F" w:rsidR="00A3272C" w:rsidRPr="00C2215E" w:rsidRDefault="007833D6" w:rsidP="00A3272C">
      <w:pPr>
        <w:bidi/>
        <w:spacing w:after="120"/>
        <w:jc w:val="both"/>
        <w:rPr>
          <w:rFonts w:ascii="Al Tarikh" w:hAnsi="Al Tarikh" w:cs="Al Tarikh"/>
          <w:sz w:val="28"/>
          <w:szCs w:val="28"/>
          <w:rtl/>
          <w:lang w:val="en-US"/>
        </w:rPr>
      </w:pPr>
      <w:r>
        <w:rPr>
          <w:rFonts w:ascii="Al Tarikh" w:hAnsi="Al Tarikh" w:cs="Al Tarikh" w:hint="cs"/>
          <w:noProof/>
          <w:sz w:val="28"/>
          <w:szCs w:val="28"/>
          <w:rtl/>
          <w:lang w:val="ar-SA"/>
        </w:rPr>
        <w:drawing>
          <wp:anchor distT="0" distB="0" distL="114300" distR="114300" simplePos="0" relativeHeight="251685888" behindDoc="0" locked="0" layoutInCell="1" allowOverlap="1" wp14:anchorId="4DCBF1CC" wp14:editId="1AEEAA19">
            <wp:simplePos x="0" y="0"/>
            <wp:positionH relativeFrom="column">
              <wp:posOffset>-7620</wp:posOffset>
            </wp:positionH>
            <wp:positionV relativeFrom="paragraph">
              <wp:posOffset>6985</wp:posOffset>
            </wp:positionV>
            <wp:extent cx="1621155" cy="1294765"/>
            <wp:effectExtent l="0" t="0" r="4445" b="635"/>
            <wp:wrapSquare wrapText="bothSides"/>
            <wp:docPr id="27" name="Picture 27" descr="A person standing on a hill looking at the mo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standing on a hill looking at the moon&#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1155" cy="1294765"/>
                    </a:xfrm>
                    <a:prstGeom prst="rect">
                      <a:avLst/>
                    </a:prstGeom>
                  </pic:spPr>
                </pic:pic>
              </a:graphicData>
            </a:graphic>
            <wp14:sizeRelH relativeFrom="page">
              <wp14:pctWidth>0</wp14:pctWidth>
            </wp14:sizeRelH>
            <wp14:sizeRelV relativeFrom="page">
              <wp14:pctHeight>0</wp14:pctHeight>
            </wp14:sizeRelV>
          </wp:anchor>
        </w:drawing>
      </w:r>
      <w:r w:rsidR="00A3272C" w:rsidRPr="00C2215E">
        <w:rPr>
          <w:rFonts w:ascii="Al Tarikh" w:hAnsi="Al Tarikh" w:cs="Al Tarikh" w:hint="cs"/>
          <w:sz w:val="28"/>
          <w:szCs w:val="28"/>
          <w:rtl/>
          <w:lang w:val="en-US"/>
        </w:rPr>
        <w:t xml:space="preserve">اصعد بروحك فوق القمر، ابتعد عن الأرض بما فيها من ألوان وأصوات </w:t>
      </w:r>
      <w:proofErr w:type="spellStart"/>
      <w:r w:rsidR="00A3272C" w:rsidRPr="00C2215E">
        <w:rPr>
          <w:rFonts w:ascii="Al Tarikh" w:hAnsi="Al Tarikh" w:cs="Al Tarikh" w:hint="cs"/>
          <w:sz w:val="28"/>
          <w:szCs w:val="28"/>
          <w:rtl/>
          <w:lang w:val="en-US"/>
        </w:rPr>
        <w:t>وثرثرات</w:t>
      </w:r>
      <w:proofErr w:type="spellEnd"/>
      <w:r w:rsidR="00A3272C" w:rsidRPr="00C2215E">
        <w:rPr>
          <w:rFonts w:ascii="Al Tarikh" w:hAnsi="Al Tarikh" w:cs="Al Tarikh" w:hint="cs"/>
          <w:sz w:val="28"/>
          <w:szCs w:val="28"/>
          <w:rtl/>
          <w:lang w:val="en-US"/>
        </w:rPr>
        <w:t xml:space="preserve"> وعادات وسياسات ولغات وأعلام وشعوب وحدود جغرافية، كن مع الله بقلبك وروحك وعقلك، وجه روحك نحو طريق الله المستقيم ودينه الصحيح البعيد عن أي اختلافات بين البشر، اشعر بتلك القشعريرة في جسدك واشعر بنبض قلبك الطاهر واهتزاز روحك، اهتزاز معرفة الحق والقرب منه.</w:t>
      </w:r>
      <w:r>
        <w:rPr>
          <w:rFonts w:ascii="Al Tarikh" w:hAnsi="Al Tarikh" w:cs="Al Tarikh" w:hint="cs"/>
          <w:sz w:val="28"/>
          <w:szCs w:val="28"/>
          <w:rtl/>
          <w:lang w:val="en-US"/>
        </w:rPr>
        <w:t xml:space="preserve"> </w:t>
      </w:r>
    </w:p>
    <w:p w14:paraId="7D061F42"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 xml:space="preserve">واعلم أننا كلنا أبناء آدم عليه الصلاة والسلام، فكلنا بشر وكلنا إخوة في البشرية، قال الله تعالى: </w:t>
      </w:r>
      <w:r w:rsidRPr="00AD6705">
        <w:rPr>
          <w:rFonts w:ascii="Al Tarikh" w:hAnsi="Al Tarikh" w:cs="Al Tarikh" w:hint="cs"/>
          <w:color w:val="FF0000"/>
          <w:sz w:val="28"/>
          <w:szCs w:val="28"/>
          <w:rtl/>
          <w:lang w:val="en-US"/>
        </w:rPr>
        <w:t xml:space="preserve">{ </w:t>
      </w:r>
      <w:r w:rsidRPr="005556A1">
        <w:rPr>
          <w:rFonts w:asciiTheme="majorHAnsi" w:hAnsiTheme="majorHAnsi" w:cstheme="majorHAnsi"/>
          <w:color w:val="FF0000"/>
          <w:sz w:val="26"/>
          <w:szCs w:val="26"/>
          <w:rtl/>
          <w:lang w:val="en-US"/>
        </w:rPr>
        <w:t xml:space="preserve">يَا أَيُّهَا النَّاسُ إِنَّا خَلَقْنَاكُم مِّن ذَكَرٍ </w:t>
      </w:r>
      <w:proofErr w:type="spellStart"/>
      <w:r w:rsidRPr="005556A1">
        <w:rPr>
          <w:rFonts w:asciiTheme="majorHAnsi" w:hAnsiTheme="majorHAnsi" w:cstheme="majorHAnsi"/>
          <w:color w:val="FF0000"/>
          <w:sz w:val="26"/>
          <w:szCs w:val="26"/>
          <w:rtl/>
          <w:lang w:val="en-US"/>
        </w:rPr>
        <w:t>وَأُنثَىٰ</w:t>
      </w:r>
      <w:proofErr w:type="spellEnd"/>
      <w:r w:rsidRPr="005556A1">
        <w:rPr>
          <w:rFonts w:asciiTheme="majorHAnsi" w:hAnsiTheme="majorHAnsi" w:cstheme="majorHAnsi"/>
          <w:color w:val="FF0000"/>
          <w:sz w:val="26"/>
          <w:szCs w:val="26"/>
          <w:rtl/>
          <w:lang w:val="en-US"/>
        </w:rPr>
        <w:t xml:space="preserve"> وَجَعَلْنَاكُمْ شُعُوبًا وَقَبَائِلَ لِتَعَارَفُوا ۚ إِنَّ أَكْرَمَكُمْ عِندَ اللَّهِ أَتْقَاكُمْ ۚ إِنَّ اللَّهَ عَلِيمٌ خَبِيرٌ.</w:t>
      </w:r>
      <w:r w:rsidRPr="00AD6705">
        <w:rPr>
          <w:rFonts w:ascii="Al Tarikh" w:hAnsi="Al Tarikh" w:cs="Al Tarikh" w:hint="cs"/>
          <w:color w:val="FF0000"/>
          <w:sz w:val="28"/>
          <w:szCs w:val="28"/>
          <w:rtl/>
          <w:lang w:val="en-US"/>
        </w:rPr>
        <w:t xml:space="preserve"> }</w:t>
      </w:r>
      <w:r w:rsidRPr="00C2215E">
        <w:rPr>
          <w:rStyle w:val="FootnoteReference"/>
          <w:rFonts w:ascii="Al Tarikh" w:eastAsiaTheme="majorEastAsia" w:hAnsi="Al Tarikh" w:cs="Al Tarikh" w:hint="cs"/>
          <w:sz w:val="28"/>
          <w:szCs w:val="28"/>
          <w:rtl/>
          <w:lang w:val="en-US"/>
        </w:rPr>
        <w:footnoteReference w:id="3"/>
      </w:r>
      <w:r w:rsidRPr="00C2215E">
        <w:rPr>
          <w:rFonts w:ascii="Al Tarikh" w:hAnsi="Al Tarikh" w:cs="Al Tarikh" w:hint="cs"/>
          <w:sz w:val="28"/>
          <w:szCs w:val="28"/>
          <w:rtl/>
          <w:lang w:val="en-US"/>
        </w:rPr>
        <w:t xml:space="preserve">، فقال: </w:t>
      </w:r>
      <w:r w:rsidRPr="00AD6705">
        <w:rPr>
          <w:rFonts w:ascii="Al Tarikh" w:hAnsi="Al Tarikh" w:cs="Al Tarikh" w:hint="cs"/>
          <w:color w:val="FF0000"/>
          <w:sz w:val="28"/>
          <w:szCs w:val="28"/>
          <w:rtl/>
          <w:lang w:val="en-US"/>
        </w:rPr>
        <w:t>{</w:t>
      </w:r>
      <w:r w:rsidRPr="005556A1">
        <w:rPr>
          <w:rFonts w:asciiTheme="majorHAnsi" w:hAnsiTheme="majorHAnsi" w:cstheme="majorHAnsi" w:hint="cs"/>
          <w:color w:val="FF0000"/>
          <w:sz w:val="26"/>
          <w:szCs w:val="26"/>
          <w:rtl/>
          <w:lang w:val="en-US"/>
        </w:rPr>
        <w:t>لتعارفوا</w:t>
      </w:r>
      <w:r w:rsidRPr="00AD6705">
        <w:rPr>
          <w:rFonts w:ascii="Al Tarikh" w:hAnsi="Al Tarikh" w:cs="Al Tarikh" w:hint="cs"/>
          <w:color w:val="FF0000"/>
          <w:sz w:val="28"/>
          <w:szCs w:val="28"/>
          <w:rtl/>
          <w:lang w:val="en-US"/>
        </w:rPr>
        <w:t>}</w:t>
      </w:r>
      <w:r w:rsidRPr="00C2215E">
        <w:rPr>
          <w:rFonts w:ascii="Al Tarikh" w:hAnsi="Al Tarikh" w:cs="Al Tarikh" w:hint="cs"/>
          <w:sz w:val="28"/>
          <w:szCs w:val="28"/>
          <w:rtl/>
          <w:lang w:val="en-US"/>
        </w:rPr>
        <w:t xml:space="preserve">، ولم يقل "لتحاربوا". </w:t>
      </w:r>
    </w:p>
    <w:p w14:paraId="6EEA2FB8"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lastRenderedPageBreak/>
        <w:t xml:space="preserve">وعلى هذا فيجب علينا التقارب وليس التباعد، يقول الله عز وجل: </w:t>
      </w:r>
      <w:r w:rsidRPr="00AD6705">
        <w:rPr>
          <w:rFonts w:ascii="Al Tarikh" w:hAnsi="Al Tarikh" w:cs="Al Tarikh" w:hint="cs"/>
          <w:color w:val="FF0000"/>
          <w:sz w:val="28"/>
          <w:szCs w:val="28"/>
          <w:rtl/>
          <w:lang w:val="en-US"/>
        </w:rPr>
        <w:t>{</w:t>
      </w:r>
      <w:r w:rsidRPr="00AD6705">
        <w:rPr>
          <w:rFonts w:ascii="Al Tarikh" w:hAnsi="Al Tarikh" w:cs="Al Tarikh" w:hint="cs"/>
          <w:color w:val="FF0000"/>
          <w:sz w:val="28"/>
          <w:szCs w:val="28"/>
          <w:rtl/>
        </w:rPr>
        <w:t xml:space="preserve"> </w:t>
      </w:r>
      <w:r w:rsidRPr="005556A1">
        <w:rPr>
          <w:rFonts w:asciiTheme="majorHAnsi" w:hAnsiTheme="majorHAnsi" w:cstheme="majorHAnsi" w:hint="cs"/>
          <w:color w:val="FF0000"/>
          <w:sz w:val="26"/>
          <w:szCs w:val="26"/>
          <w:rtl/>
          <w:lang w:val="en-US"/>
        </w:rPr>
        <w:t xml:space="preserve">قُلْ يَا أَهْلَ الْكِتَابِ تَعَالَوْا </w:t>
      </w:r>
      <w:proofErr w:type="spellStart"/>
      <w:r w:rsidRPr="005556A1">
        <w:rPr>
          <w:rFonts w:asciiTheme="majorHAnsi" w:hAnsiTheme="majorHAnsi" w:cstheme="majorHAnsi" w:hint="cs"/>
          <w:color w:val="FF0000"/>
          <w:sz w:val="26"/>
          <w:szCs w:val="26"/>
          <w:rtl/>
          <w:lang w:val="en-US"/>
        </w:rPr>
        <w:t>إِلَىٰ</w:t>
      </w:r>
      <w:proofErr w:type="spellEnd"/>
      <w:r w:rsidRPr="005556A1">
        <w:rPr>
          <w:rFonts w:asciiTheme="majorHAnsi" w:hAnsiTheme="majorHAnsi" w:cstheme="majorHAnsi" w:hint="cs"/>
          <w:color w:val="FF0000"/>
          <w:sz w:val="26"/>
          <w:szCs w:val="26"/>
          <w:rtl/>
          <w:lang w:val="en-US"/>
        </w:rPr>
        <w:t xml:space="preserve"> كَلِمَةٍ سَوَاءٍ بَيْنَنَا وَبَيْنَكُمْ أَلَّا نَعْبُدَ إِلَّا اللَّهَ وَلَا نُشْرِكَ بِهِ شَيْئًا وَلَا يَتَّخِذَ بَعْضُنَا بَعْضًا أَرْبَابًا مِّن دُونِ اللَّهِ ۚ فَإِن تَوَلَّوْا فَقُولُوا اشْهَدُوا بِأَنَّا مُسْلِمُونَ.</w:t>
      </w:r>
      <w:r w:rsidRPr="00AD6705">
        <w:rPr>
          <w:rFonts w:ascii="Al Tarikh" w:hAnsi="Al Tarikh" w:cs="Al Tarikh" w:hint="cs"/>
          <w:color w:val="FF0000"/>
          <w:sz w:val="28"/>
          <w:szCs w:val="28"/>
          <w:rtl/>
          <w:lang w:val="en-US"/>
        </w:rPr>
        <w:t xml:space="preserve"> }</w:t>
      </w:r>
      <w:r w:rsidRPr="00C2215E">
        <w:rPr>
          <w:rStyle w:val="FootnoteReference"/>
          <w:rFonts w:ascii="Al Tarikh" w:eastAsiaTheme="majorEastAsia" w:hAnsi="Al Tarikh" w:cs="Al Tarikh" w:hint="cs"/>
          <w:sz w:val="28"/>
          <w:szCs w:val="28"/>
          <w:rtl/>
          <w:lang w:val="en-US"/>
        </w:rPr>
        <w:footnoteReference w:id="4"/>
      </w:r>
      <w:r w:rsidRPr="00C2215E">
        <w:rPr>
          <w:rFonts w:ascii="Al Tarikh" w:hAnsi="Al Tarikh" w:cs="Al Tarikh" w:hint="cs"/>
          <w:sz w:val="28"/>
          <w:szCs w:val="28"/>
          <w:rtl/>
          <w:lang w:val="en-US"/>
        </w:rPr>
        <w:t>.</w:t>
      </w:r>
    </w:p>
    <w:p w14:paraId="293592B7"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خالقنا واحد،</w:t>
      </w:r>
      <w:r>
        <w:rPr>
          <w:rFonts w:ascii="Al Tarikh" w:hAnsi="Al Tarikh" w:cs="Al Tarikh" w:hint="cs"/>
          <w:sz w:val="28"/>
          <w:szCs w:val="28"/>
          <w:rtl/>
          <w:lang w:val="en-US"/>
        </w:rPr>
        <w:t xml:space="preserve"> </w:t>
      </w:r>
      <w:r w:rsidRPr="00C2215E">
        <w:rPr>
          <w:rFonts w:ascii="Al Tarikh" w:hAnsi="Al Tarikh" w:cs="Al Tarikh" w:hint="cs"/>
          <w:sz w:val="28"/>
          <w:szCs w:val="28"/>
          <w:rtl/>
          <w:lang w:val="en-US"/>
        </w:rPr>
        <w:t>الله</w:t>
      </w:r>
      <w:r>
        <w:rPr>
          <w:rFonts w:ascii="Al Tarikh" w:hAnsi="Al Tarikh" w:cs="Al Tarikh" w:hint="cs"/>
          <w:sz w:val="28"/>
          <w:szCs w:val="28"/>
          <w:rtl/>
          <w:lang w:val="en-US"/>
        </w:rPr>
        <w:t>،</w:t>
      </w:r>
      <w:r w:rsidRPr="00C2215E">
        <w:rPr>
          <w:rFonts w:ascii="Al Tarikh" w:hAnsi="Al Tarikh" w:cs="Al Tarikh" w:hint="cs"/>
          <w:sz w:val="28"/>
          <w:szCs w:val="28"/>
          <w:rtl/>
          <w:lang w:val="en-US"/>
        </w:rPr>
        <w:t xml:space="preserve"> وأبانا واحد، آدم، وأمنا واحدة، حواء، وموطننا واحد، الأرض، ولغتنا كانت واحدة، لغة آدم وحواء، وديننا كان واحداً، دين الإله الخالق الواحد الأحد، ولكن بدلاً من أن نتوحد، تفرقنا بسبب الابتداع والاختلاف والتنازع والتعصب، فقسمنا أنفسنا في دولٍ وشعوبٍ ولغاتٍ وسياساتٍ وابتدعنا آلهة وأديان ما أنزل الله بها من سلطان.</w:t>
      </w:r>
    </w:p>
    <w:p w14:paraId="074A4D7A"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أيها القسيس، لسنا في مباراة لكرة القدم، فيحاول كل منا أن ينتصر لفريقه، فالدين ليس بلعبة، ولا تظن أني أدعوك لترك دين المسيح</w:t>
      </w:r>
      <w:r>
        <w:rPr>
          <w:rFonts w:ascii="Al Tarikh" w:hAnsi="Al Tarikh" w:cs="Al Tarikh" w:hint="cs"/>
          <w:sz w:val="28"/>
          <w:szCs w:val="28"/>
          <w:rtl/>
          <w:lang w:val="en-US"/>
        </w:rPr>
        <w:t xml:space="preserve"> عليه السلام</w:t>
      </w:r>
      <w:r w:rsidRPr="00C2215E">
        <w:rPr>
          <w:rFonts w:ascii="Al Tarikh" w:hAnsi="Al Tarikh" w:cs="Al Tarikh" w:hint="cs"/>
          <w:sz w:val="28"/>
          <w:szCs w:val="28"/>
          <w:rtl/>
          <w:lang w:val="en-US"/>
        </w:rPr>
        <w:t>، بل أدعوك للانتصار لدين المسيح ونهجه، ولا تظن أن كل رجال الدين هم أشرف الخلق وأنهم على الصواب، فمن حارب المسيح عليه السلام كان أكثرهم هم كبار رجال الدين من اليهود، وهكذا اتبعهم صغار رجال الدين وعامة الناس، فحاربوا الحق عن جهل وتعصب، والآن أدعوك للتفكر في النقاط الآتية</w:t>
      </w:r>
      <w:r>
        <w:rPr>
          <w:rFonts w:ascii="Al Tarikh" w:hAnsi="Al Tarikh" w:cs="Al Tarikh" w:hint="cs"/>
          <w:sz w:val="28"/>
          <w:szCs w:val="28"/>
          <w:rtl/>
          <w:lang w:val="en-US"/>
        </w:rPr>
        <w:t xml:space="preserve"> التي تساعدنا في منهج البحث عن الحق</w:t>
      </w:r>
      <w:r w:rsidRPr="00C2215E">
        <w:rPr>
          <w:rFonts w:ascii="Al Tarikh" w:hAnsi="Al Tarikh" w:cs="Al Tarikh" w:hint="cs"/>
          <w:sz w:val="28"/>
          <w:szCs w:val="28"/>
          <w:rtl/>
          <w:lang w:val="en-US"/>
        </w:rPr>
        <w:t>:</w:t>
      </w:r>
    </w:p>
    <w:p w14:paraId="488AF060" w14:textId="77777777" w:rsidR="00A3272C" w:rsidRPr="00AD6705" w:rsidRDefault="00A3272C" w:rsidP="00A3272C">
      <w:pPr>
        <w:bidi/>
        <w:spacing w:after="120"/>
        <w:jc w:val="both"/>
        <w:rPr>
          <w:rFonts w:ascii="Al Tarikh" w:hAnsi="Al Tarikh" w:cs="Al Tarikh"/>
          <w:b/>
          <w:bCs/>
          <w:color w:val="C00000"/>
          <w:sz w:val="28"/>
          <w:szCs w:val="28"/>
          <w:rtl/>
          <w:lang w:val="en-US"/>
        </w:rPr>
      </w:pPr>
      <w:r w:rsidRPr="00AD6705">
        <w:rPr>
          <w:rFonts w:ascii="Al Tarikh" w:hAnsi="Al Tarikh" w:cs="Al Tarikh" w:hint="cs"/>
          <w:b/>
          <w:bCs/>
          <w:color w:val="C00000"/>
          <w:sz w:val="28"/>
          <w:szCs w:val="28"/>
          <w:rtl/>
          <w:lang w:val="en-US"/>
        </w:rPr>
        <w:t>١- التواضع والتكبر:</w:t>
      </w:r>
    </w:p>
    <w:p w14:paraId="15346F6A" w14:textId="77777777" w:rsidR="00A3272C"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 xml:space="preserve">اعلم أن أصل البحث عن الحق هو التواضع أمام الله، فلو جئتك بألف دليل على الحق، ولكن لم تكن نفسك متواضعة لله تعالى، فلن تقبل الحق مهما كان، وستظل متبعاً لتكبرٍ أعمى يغطي عينيك فلا ترى نور الحق، بل ولو جاءك المسيح </w:t>
      </w:r>
      <w:r>
        <w:rPr>
          <w:rFonts w:ascii="Al Tarikh" w:hAnsi="Al Tarikh" w:cs="Al Tarikh" w:hint="cs"/>
          <w:sz w:val="28"/>
          <w:szCs w:val="28"/>
          <w:rtl/>
          <w:lang w:val="en-US"/>
        </w:rPr>
        <w:t xml:space="preserve">عليه السلام </w:t>
      </w:r>
      <w:r w:rsidRPr="00C2215E">
        <w:rPr>
          <w:rFonts w:ascii="Al Tarikh" w:hAnsi="Al Tarikh" w:cs="Al Tarikh" w:hint="cs"/>
          <w:sz w:val="28"/>
          <w:szCs w:val="28"/>
          <w:rtl/>
          <w:lang w:val="en-US"/>
        </w:rPr>
        <w:t xml:space="preserve">بنفسه ليدلك على طريق الحق لما استمعت له، بل ولو أمرك الله عز وجل مباشرة باتباع طريق الحق، لما اتبعته. </w:t>
      </w:r>
    </w:p>
    <w:p w14:paraId="17A2F580"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 xml:space="preserve">فالله تعالى عندما خلق أدم أمر الملائكة أن يسجدوا لأدم وكان معهم إبليس وهو من الجن وليس </w:t>
      </w:r>
      <w:r>
        <w:rPr>
          <w:rFonts w:ascii="Al Tarikh" w:hAnsi="Al Tarikh" w:cs="Al Tarikh" w:hint="cs"/>
          <w:sz w:val="28"/>
          <w:szCs w:val="28"/>
          <w:rtl/>
          <w:lang w:val="en-US"/>
        </w:rPr>
        <w:t xml:space="preserve">من </w:t>
      </w:r>
      <w:r w:rsidRPr="00C2215E">
        <w:rPr>
          <w:rFonts w:ascii="Al Tarikh" w:hAnsi="Al Tarikh" w:cs="Al Tarikh" w:hint="cs"/>
          <w:sz w:val="28"/>
          <w:szCs w:val="28"/>
          <w:rtl/>
          <w:lang w:val="en-US"/>
        </w:rPr>
        <w:t xml:space="preserve">الملائكة، فسجدوا جميعاً إلا إبليس منعه تكبره عن الامتثال لأمر الله تعالى، وقد كان ذلك السجود سجود تعظيم وتحية لأدم لا سجود عبادة له، يقول الله تعالى: </w:t>
      </w:r>
      <w:r w:rsidRPr="00AD6705">
        <w:rPr>
          <w:rFonts w:ascii="Al Tarikh" w:hAnsi="Al Tarikh" w:cs="Al Tarikh" w:hint="cs"/>
          <w:color w:val="FF0000"/>
          <w:sz w:val="28"/>
          <w:szCs w:val="28"/>
          <w:rtl/>
          <w:lang w:val="en-US"/>
        </w:rPr>
        <w:t xml:space="preserve">{ </w:t>
      </w:r>
      <w:r w:rsidRPr="005556A1">
        <w:rPr>
          <w:rFonts w:asciiTheme="majorHAnsi" w:hAnsiTheme="majorHAnsi" w:cstheme="majorHAnsi" w:hint="cs"/>
          <w:color w:val="FF0000"/>
          <w:sz w:val="26"/>
          <w:szCs w:val="26"/>
          <w:rtl/>
          <w:lang w:val="en-US"/>
        </w:rPr>
        <w:t xml:space="preserve">وَإِذْ قُلْنَا لِلْمَلَائِكَةِ اسْجُدُوا لِآدَمَ فَسَجَدُوا إِلَّا إِبْلِيسَ </w:t>
      </w:r>
      <w:proofErr w:type="spellStart"/>
      <w:r w:rsidRPr="005556A1">
        <w:rPr>
          <w:rFonts w:asciiTheme="majorHAnsi" w:hAnsiTheme="majorHAnsi" w:cstheme="majorHAnsi" w:hint="cs"/>
          <w:color w:val="FF0000"/>
          <w:sz w:val="26"/>
          <w:szCs w:val="26"/>
          <w:rtl/>
          <w:lang w:val="en-US"/>
        </w:rPr>
        <w:t>أَبَىٰ</w:t>
      </w:r>
      <w:proofErr w:type="spellEnd"/>
      <w:r w:rsidRPr="005556A1">
        <w:rPr>
          <w:rFonts w:asciiTheme="majorHAnsi" w:hAnsiTheme="majorHAnsi" w:cstheme="majorHAnsi" w:hint="cs"/>
          <w:color w:val="FF0000"/>
          <w:sz w:val="26"/>
          <w:szCs w:val="26"/>
          <w:rtl/>
          <w:lang w:val="en-US"/>
        </w:rPr>
        <w:t xml:space="preserve"> وَاسْتَكْبَرَ وَكَانَ مِنَ الْكَافِرِينَ</w:t>
      </w:r>
      <w:r w:rsidRPr="00AD6705">
        <w:rPr>
          <w:rFonts w:ascii="Al Tarikh" w:hAnsi="Al Tarikh" w:cs="Al Tarikh" w:hint="cs"/>
          <w:color w:val="FF0000"/>
          <w:sz w:val="28"/>
          <w:szCs w:val="28"/>
          <w:rtl/>
          <w:lang w:val="en-US"/>
        </w:rPr>
        <w:t xml:space="preserve"> }</w:t>
      </w:r>
      <w:r w:rsidRPr="00C2215E">
        <w:rPr>
          <w:rStyle w:val="FootnoteReference"/>
          <w:rFonts w:ascii="Al Tarikh" w:eastAsiaTheme="majorEastAsia" w:hAnsi="Al Tarikh" w:cs="Al Tarikh" w:hint="cs"/>
          <w:sz w:val="28"/>
          <w:szCs w:val="28"/>
          <w:rtl/>
          <w:lang w:val="en-US"/>
        </w:rPr>
        <w:footnoteReference w:id="5"/>
      </w:r>
      <w:r w:rsidRPr="00C2215E">
        <w:rPr>
          <w:rFonts w:ascii="Al Tarikh" w:hAnsi="Al Tarikh" w:cs="Al Tarikh" w:hint="cs"/>
          <w:sz w:val="28"/>
          <w:szCs w:val="28"/>
          <w:rtl/>
          <w:lang w:val="en-US"/>
        </w:rPr>
        <w:t xml:space="preserve">، يقول الله تعالى: </w:t>
      </w:r>
      <w:r w:rsidRPr="00AD6705">
        <w:rPr>
          <w:rFonts w:ascii="Al Tarikh" w:hAnsi="Al Tarikh" w:cs="Al Tarikh" w:hint="cs"/>
          <w:color w:val="FF0000"/>
          <w:sz w:val="28"/>
          <w:szCs w:val="28"/>
          <w:rtl/>
          <w:lang w:val="en-US"/>
        </w:rPr>
        <w:t>{</w:t>
      </w:r>
      <w:r w:rsidRPr="00AD6705">
        <w:rPr>
          <w:rFonts w:ascii="Al Tarikh" w:hAnsi="Al Tarikh" w:cs="Al Tarikh" w:hint="cs"/>
          <w:color w:val="FF0000"/>
          <w:sz w:val="28"/>
          <w:szCs w:val="28"/>
          <w:rtl/>
        </w:rPr>
        <w:t xml:space="preserve"> </w:t>
      </w:r>
      <w:r w:rsidRPr="005556A1">
        <w:rPr>
          <w:rFonts w:asciiTheme="majorHAnsi" w:hAnsiTheme="majorHAnsi" w:cstheme="majorHAnsi" w:hint="cs"/>
          <w:color w:val="FF0000"/>
          <w:sz w:val="26"/>
          <w:szCs w:val="26"/>
          <w:rtl/>
          <w:lang w:val="en-US"/>
        </w:rPr>
        <w:t>قَالَ يَا إِبْلِيسُ مَا مَنَعَكَ أَن تَسْجُدَ لِمَا خَلَقْتُ بِيَدَيَّ ۖ أَسْتَكْبَرْتَ أَمْ كُنتَ مِنَ الْعَالِينَ (75) قَالَ أَنَا خَيْرٌ مِّنْهُ ۖ خَلَقْتَنِي مِن نَّارٍ وَخَلَقْتَهُ مِن طِينٍ (76)</w:t>
      </w:r>
      <w:r w:rsidRPr="00AD6705">
        <w:rPr>
          <w:rFonts w:ascii="Al Tarikh" w:hAnsi="Al Tarikh" w:cs="Al Tarikh" w:hint="cs"/>
          <w:color w:val="FF0000"/>
          <w:sz w:val="28"/>
          <w:szCs w:val="28"/>
          <w:rtl/>
          <w:lang w:val="en-US"/>
        </w:rPr>
        <w:t xml:space="preserve"> }</w:t>
      </w:r>
      <w:r w:rsidRPr="00C2215E">
        <w:rPr>
          <w:rStyle w:val="FootnoteReference"/>
          <w:rFonts w:ascii="Al Tarikh" w:eastAsiaTheme="majorEastAsia" w:hAnsi="Al Tarikh" w:cs="Al Tarikh" w:hint="cs"/>
          <w:sz w:val="28"/>
          <w:szCs w:val="28"/>
          <w:rtl/>
          <w:lang w:val="en-US"/>
        </w:rPr>
        <w:footnoteReference w:id="6"/>
      </w:r>
      <w:r w:rsidRPr="00C2215E">
        <w:rPr>
          <w:rFonts w:ascii="Al Tarikh" w:hAnsi="Al Tarikh" w:cs="Al Tarikh" w:hint="cs"/>
          <w:sz w:val="28"/>
          <w:szCs w:val="28"/>
          <w:rtl/>
          <w:lang w:val="en-US"/>
        </w:rPr>
        <w:t xml:space="preserve">. </w:t>
      </w:r>
    </w:p>
    <w:p w14:paraId="61B0E79F"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 xml:space="preserve">ومن </w:t>
      </w:r>
      <w:proofErr w:type="spellStart"/>
      <w:r w:rsidRPr="00C2215E">
        <w:rPr>
          <w:rFonts w:ascii="Al Tarikh" w:hAnsi="Al Tarikh" w:cs="Al Tarikh" w:hint="cs"/>
          <w:sz w:val="28"/>
          <w:szCs w:val="28"/>
          <w:rtl/>
          <w:lang w:val="en-US"/>
        </w:rPr>
        <w:t>الصادم</w:t>
      </w:r>
      <w:proofErr w:type="spellEnd"/>
      <w:r w:rsidRPr="00C2215E">
        <w:rPr>
          <w:rFonts w:ascii="Al Tarikh" w:hAnsi="Al Tarikh" w:cs="Al Tarikh" w:hint="cs"/>
          <w:sz w:val="28"/>
          <w:szCs w:val="28"/>
          <w:rtl/>
          <w:lang w:val="en-US"/>
        </w:rPr>
        <w:t xml:space="preserve"> أنه توجد عبارة كثيراً ما تتكرر على ألسنة المسيحيين الأوروبيين، وهي</w:t>
      </w:r>
      <w:r>
        <w:rPr>
          <w:rFonts w:ascii="Al Tarikh" w:hAnsi="Al Tarikh" w:cs="Al Tarikh" w:hint="cs"/>
          <w:sz w:val="28"/>
          <w:szCs w:val="28"/>
          <w:rtl/>
          <w:lang w:val="en-US"/>
        </w:rPr>
        <w:t xml:space="preserve"> أنه</w:t>
      </w:r>
      <w:r w:rsidRPr="00C2215E">
        <w:rPr>
          <w:rFonts w:ascii="Al Tarikh" w:hAnsi="Al Tarikh" w:cs="Al Tarikh" w:hint="cs"/>
          <w:sz w:val="28"/>
          <w:szCs w:val="28"/>
          <w:rtl/>
          <w:lang w:val="en-US"/>
        </w:rPr>
        <w:t xml:space="preserve"> </w:t>
      </w:r>
      <w:r w:rsidRPr="00AD6705">
        <w:rPr>
          <w:rFonts w:ascii="Al Tarikh" w:hAnsi="Al Tarikh" w:cs="Al Tarikh" w:hint="cs"/>
          <w:color w:val="2C17A4"/>
          <w:sz w:val="28"/>
          <w:szCs w:val="28"/>
          <w:rtl/>
          <w:lang w:val="en-US"/>
        </w:rPr>
        <w:t xml:space="preserve">"لو ظهر السيد المسيح ثانية في عصرنا هذا، لصلب مرة ثانية"! </w:t>
      </w:r>
      <w:r w:rsidRPr="00C2215E">
        <w:rPr>
          <w:rFonts w:ascii="Al Tarikh" w:hAnsi="Al Tarikh" w:cs="Al Tarikh" w:hint="cs"/>
          <w:sz w:val="28"/>
          <w:szCs w:val="28"/>
          <w:rtl/>
          <w:lang w:val="en-US"/>
        </w:rPr>
        <w:t xml:space="preserve">يقصدون بتلك العبارة أن الناس في عصرنا هذا غير مستعدين لاتباع تعاليم المسيح الحقيقية، ولو ظهر حقيقة لهم وأمرهم باتباع </w:t>
      </w:r>
      <w:r w:rsidRPr="00C2215E">
        <w:rPr>
          <w:rFonts w:ascii="Al Tarikh" w:hAnsi="Al Tarikh" w:cs="Al Tarikh" w:hint="cs"/>
          <w:sz w:val="28"/>
          <w:szCs w:val="28"/>
          <w:rtl/>
          <w:lang w:val="en-US"/>
        </w:rPr>
        <w:lastRenderedPageBreak/>
        <w:t xml:space="preserve">تعاليمه، لحاربوه إعلامياً وسياسياً واجتماعياً واقتصادياً، </w:t>
      </w:r>
      <w:proofErr w:type="spellStart"/>
      <w:r w:rsidRPr="00C2215E">
        <w:rPr>
          <w:rFonts w:ascii="Al Tarikh" w:hAnsi="Al Tarikh" w:cs="Al Tarikh" w:hint="cs"/>
          <w:sz w:val="28"/>
          <w:szCs w:val="28"/>
          <w:rtl/>
          <w:lang w:val="en-US"/>
        </w:rPr>
        <w:t>ولاتهموه</w:t>
      </w:r>
      <w:proofErr w:type="spellEnd"/>
      <w:r w:rsidRPr="00C2215E">
        <w:rPr>
          <w:rFonts w:ascii="Al Tarikh" w:hAnsi="Al Tarikh" w:cs="Al Tarikh" w:hint="cs"/>
          <w:sz w:val="28"/>
          <w:szCs w:val="28"/>
          <w:rtl/>
          <w:lang w:val="en-US"/>
        </w:rPr>
        <w:t xml:space="preserve"> بشتى الاتهامات</w:t>
      </w:r>
      <w:r>
        <w:rPr>
          <w:rFonts w:ascii="Al Tarikh" w:hAnsi="Al Tarikh" w:cs="Al Tarikh" w:hint="cs"/>
          <w:sz w:val="28"/>
          <w:szCs w:val="28"/>
          <w:rtl/>
          <w:lang w:val="en-US"/>
        </w:rPr>
        <w:t>،</w:t>
      </w:r>
      <w:r w:rsidRPr="00C2215E">
        <w:rPr>
          <w:rFonts w:ascii="Al Tarikh" w:hAnsi="Al Tarikh" w:cs="Al Tarikh" w:hint="cs"/>
          <w:sz w:val="28"/>
          <w:szCs w:val="28"/>
          <w:rtl/>
          <w:lang w:val="en-US"/>
        </w:rPr>
        <w:t xml:space="preserve"> فهم متبعون له فقط طالما لم يظهر لهم. ولو ظهر المسيح عليه السلام الان وقال للمسيحيين "إنما أنا رسول من عند الله ولست إلهاً"، لقالوا له </w:t>
      </w:r>
      <w:r w:rsidRPr="00AD6705">
        <w:rPr>
          <w:rFonts w:ascii="Al Tarikh" w:hAnsi="Al Tarikh" w:cs="Al Tarikh" w:hint="cs"/>
          <w:color w:val="2C17A4"/>
          <w:sz w:val="28"/>
          <w:szCs w:val="28"/>
          <w:rtl/>
          <w:lang w:val="en-US"/>
        </w:rPr>
        <w:t>"لقد نصبناك نحن إلهاً، فلا تشغل بالك بهذا"</w:t>
      </w:r>
      <w:r w:rsidRPr="00C2215E">
        <w:rPr>
          <w:rFonts w:ascii="Al Tarikh" w:hAnsi="Al Tarikh" w:cs="Al Tarikh" w:hint="cs"/>
          <w:sz w:val="28"/>
          <w:szCs w:val="28"/>
          <w:rtl/>
          <w:lang w:val="en-US"/>
        </w:rPr>
        <w:t xml:space="preserve">! </w:t>
      </w:r>
    </w:p>
    <w:p w14:paraId="5AB29A79" w14:textId="77777777" w:rsidR="00A3272C" w:rsidRPr="00AD6705" w:rsidRDefault="00A3272C" w:rsidP="00A3272C">
      <w:pPr>
        <w:bidi/>
        <w:spacing w:after="120"/>
        <w:jc w:val="both"/>
        <w:rPr>
          <w:rFonts w:ascii="Al Tarikh" w:hAnsi="Al Tarikh" w:cs="Al Tarikh"/>
          <w:b/>
          <w:bCs/>
          <w:color w:val="C00000"/>
          <w:sz w:val="28"/>
          <w:szCs w:val="28"/>
          <w:rtl/>
          <w:lang w:val="en-US"/>
        </w:rPr>
      </w:pPr>
      <w:r w:rsidRPr="00AD6705">
        <w:rPr>
          <w:rFonts w:ascii="Al Tarikh" w:hAnsi="Al Tarikh" w:cs="Al Tarikh" w:hint="cs"/>
          <w:b/>
          <w:bCs/>
          <w:color w:val="C00000"/>
          <w:sz w:val="28"/>
          <w:szCs w:val="28"/>
          <w:rtl/>
          <w:lang w:val="en-US"/>
        </w:rPr>
        <w:t>٢- نسج الأدلة:</w:t>
      </w:r>
    </w:p>
    <w:p w14:paraId="10DCFA63" w14:textId="77777777" w:rsidR="00A3272C"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 xml:space="preserve">الحق واحد ثابت وغير متغير، لا تؤثر فيه اختلاف العقول والأفكار، ولا يتأثر بمكان أو زمان أو عرقيات أو حدود جغرافية، فإن كان الحق كذلك فلماذا يختلف البشر حول ماهية الحق؟ فالكل يرى نفسه على صواب ويجادل جدالاً أعمى أنه هو المحق وأن معه من الأدلة الدامغة ما يؤكد أنه على الحق. </w:t>
      </w:r>
    </w:p>
    <w:p w14:paraId="087E670F" w14:textId="77777777" w:rsidR="00A3272C"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 xml:space="preserve">السبب في ذلك هو ما يعرف بنسج الأدلة، بحيث ينسج كل واحد من الأدلة الضعيفة أو الواهمة ومن الخيوط الرقيقة سجاداً كبيراً سيبلى سريعاً بسبب ضعف مكوناته. أو مثل المرأة الذميمة التي لم يرد أي رجل التزوج بها، فقامت بعمليات تجميل وتزينت وتعطرت، فأعجب بها رجل فتزوجها، ثم بعد الزواج حملت ولكن الطفل أخذ شبهها قبل عمليات التجميل، فصدم الرجل من منظر الطفل، ذميم للغاية. </w:t>
      </w:r>
    </w:p>
    <w:p w14:paraId="74445BAD"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فمهما يضع الشخص من عطر على الباطل، لن يصبح أبداً حقاً، ولو وضع عطر على الحق الممزوج بباطل، فهذا أيضاً لن يجعله حقاً. ولو وقف طفل لا يعرف من أباه وسط عشرة رجال، كل منهم يدعي أنه أبوه ونسج كل منهم من الأدلة ما يثبت أبوتهم له، فإن اتبع الطفل هواه، ف</w:t>
      </w:r>
      <w:r>
        <w:rPr>
          <w:rFonts w:ascii="Al Tarikh" w:hAnsi="Al Tarikh" w:cs="Al Tarikh" w:hint="cs"/>
          <w:sz w:val="28"/>
          <w:szCs w:val="28"/>
          <w:rtl/>
          <w:lang w:val="en-US"/>
        </w:rPr>
        <w:t>سوف</w:t>
      </w:r>
      <w:r w:rsidRPr="00C2215E">
        <w:rPr>
          <w:rFonts w:ascii="Al Tarikh" w:hAnsi="Al Tarikh" w:cs="Al Tarikh" w:hint="cs"/>
          <w:sz w:val="28"/>
          <w:szCs w:val="28"/>
          <w:rtl/>
          <w:lang w:val="en-US"/>
        </w:rPr>
        <w:t xml:space="preserve"> يختار أحدهم بسبب مال أو رعاية أو </w:t>
      </w:r>
      <w:r>
        <w:rPr>
          <w:rFonts w:ascii="Al Tarikh" w:hAnsi="Al Tarikh" w:cs="Al Tarikh" w:hint="cs"/>
          <w:sz w:val="28"/>
          <w:szCs w:val="28"/>
          <w:rtl/>
          <w:lang w:val="en-US"/>
        </w:rPr>
        <w:t xml:space="preserve">جنسية </w:t>
      </w:r>
      <w:r w:rsidRPr="00C2215E">
        <w:rPr>
          <w:rFonts w:ascii="Al Tarikh" w:hAnsi="Al Tarikh" w:cs="Al Tarikh" w:hint="cs"/>
          <w:sz w:val="28"/>
          <w:szCs w:val="28"/>
          <w:rtl/>
          <w:lang w:val="en-US"/>
        </w:rPr>
        <w:t xml:space="preserve">دولة أو منصب، ولكن إن أراد الطفل أن يعرف من </w:t>
      </w:r>
      <w:r>
        <w:rPr>
          <w:rFonts w:ascii="Al Tarikh" w:hAnsi="Al Tarikh" w:cs="Al Tarikh" w:hint="cs"/>
          <w:sz w:val="28"/>
          <w:szCs w:val="28"/>
          <w:rtl/>
          <w:lang w:val="en-US"/>
        </w:rPr>
        <w:t xml:space="preserve">هو </w:t>
      </w:r>
      <w:r w:rsidRPr="00C2215E">
        <w:rPr>
          <w:rFonts w:ascii="Al Tarikh" w:hAnsi="Al Tarikh" w:cs="Al Tarikh" w:hint="cs"/>
          <w:sz w:val="28"/>
          <w:szCs w:val="28"/>
          <w:rtl/>
          <w:lang w:val="en-US"/>
        </w:rPr>
        <w:t xml:space="preserve">أبوه حقاً، فيجب عليه وضع جميع الأدلة التي سمعها في غربال </w:t>
      </w:r>
      <w:r>
        <w:rPr>
          <w:rFonts w:ascii="Al Tarikh" w:hAnsi="Al Tarikh" w:cs="Al Tarikh" w:hint="cs"/>
          <w:sz w:val="28"/>
          <w:szCs w:val="28"/>
          <w:rtl/>
          <w:lang w:val="en-US"/>
        </w:rPr>
        <w:t xml:space="preserve">الحقيقة </w:t>
      </w:r>
      <w:r w:rsidRPr="00C2215E">
        <w:rPr>
          <w:rFonts w:ascii="Al Tarikh" w:hAnsi="Al Tarikh" w:cs="Al Tarikh" w:hint="cs"/>
          <w:sz w:val="28"/>
          <w:szCs w:val="28"/>
          <w:rtl/>
          <w:lang w:val="en-US"/>
        </w:rPr>
        <w:t xml:space="preserve">لتنقيتها، وذلك حتى يصل إلى الحق، الحق في ذاته، وليس ما يظنه حقاً وهو ليس كذلك. </w:t>
      </w:r>
    </w:p>
    <w:p w14:paraId="7D7DE2A5" w14:textId="77777777" w:rsidR="00A3272C"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إن أرضية النقاش بين البشر حول الحق هشة، لأن الكل ينسج أدلته وفق هواه، إلا فرقة واحدة هي على الحق المبين، فإذا وقفنا بين عشرة أديان وسمعنا أدلة كل دين، فقد نعتقد بجهلنا أنه</w:t>
      </w:r>
      <w:r>
        <w:rPr>
          <w:rFonts w:ascii="Al Tarikh" w:hAnsi="Al Tarikh" w:cs="Al Tarikh" w:hint="cs"/>
          <w:sz w:val="28"/>
          <w:szCs w:val="28"/>
          <w:rtl/>
          <w:lang w:val="en-US"/>
        </w:rPr>
        <w:t>ا</w:t>
      </w:r>
      <w:r w:rsidRPr="00C2215E">
        <w:rPr>
          <w:rFonts w:ascii="Al Tarikh" w:hAnsi="Al Tarikh" w:cs="Al Tarikh" w:hint="cs"/>
          <w:sz w:val="28"/>
          <w:szCs w:val="28"/>
          <w:rtl/>
          <w:lang w:val="en-US"/>
        </w:rPr>
        <w:t xml:space="preserve"> كله</w:t>
      </w:r>
      <w:r>
        <w:rPr>
          <w:rFonts w:ascii="Al Tarikh" w:hAnsi="Al Tarikh" w:cs="Al Tarikh" w:hint="cs"/>
          <w:sz w:val="28"/>
          <w:szCs w:val="28"/>
          <w:rtl/>
          <w:lang w:val="en-US"/>
        </w:rPr>
        <w:t>ا</w:t>
      </w:r>
      <w:r w:rsidRPr="00C2215E">
        <w:rPr>
          <w:rFonts w:ascii="Al Tarikh" w:hAnsi="Al Tarikh" w:cs="Al Tarikh" w:hint="cs"/>
          <w:sz w:val="28"/>
          <w:szCs w:val="28"/>
          <w:rtl/>
          <w:lang w:val="en-US"/>
        </w:rPr>
        <w:t xml:space="preserve"> أديان صحيحة، ولكن الحق هو في دين واحد فقط، فلا يمكن للطفل أن يكون له أكثر من أب واحد، ولا يمكن للبشر أن يكون لهم أكثر من خالق واحد، </w:t>
      </w:r>
      <w:r>
        <w:rPr>
          <w:rFonts w:ascii="Al Tarikh" w:hAnsi="Al Tarikh" w:cs="Al Tarikh" w:hint="cs"/>
          <w:sz w:val="28"/>
          <w:szCs w:val="28"/>
          <w:rtl/>
          <w:lang w:val="en-US"/>
        </w:rPr>
        <w:t>وطالما أن</w:t>
      </w:r>
      <w:r w:rsidRPr="00C2215E">
        <w:rPr>
          <w:rFonts w:ascii="Al Tarikh" w:hAnsi="Al Tarikh" w:cs="Al Tarikh" w:hint="cs"/>
          <w:sz w:val="28"/>
          <w:szCs w:val="28"/>
          <w:rtl/>
          <w:lang w:val="en-US"/>
        </w:rPr>
        <w:t xml:space="preserve"> الخالق واحد، فدينه واحد، ودعوته واحدة.</w:t>
      </w:r>
    </w:p>
    <w:p w14:paraId="616CDC3C" w14:textId="77777777" w:rsidR="00A3272C" w:rsidRPr="00AD6705" w:rsidRDefault="00A3272C" w:rsidP="00A3272C">
      <w:pPr>
        <w:bidi/>
        <w:spacing w:after="120"/>
        <w:jc w:val="both"/>
        <w:rPr>
          <w:rFonts w:ascii="Al Tarikh" w:hAnsi="Al Tarikh" w:cs="Al Tarikh"/>
          <w:b/>
          <w:bCs/>
          <w:color w:val="C00000"/>
          <w:sz w:val="28"/>
          <w:szCs w:val="28"/>
          <w:rtl/>
          <w:lang w:val="en-US"/>
        </w:rPr>
      </w:pPr>
      <w:r w:rsidRPr="00AD6705">
        <w:rPr>
          <w:rFonts w:ascii="Al Tarikh" w:hAnsi="Al Tarikh" w:cs="Al Tarikh" w:hint="cs"/>
          <w:b/>
          <w:bCs/>
          <w:color w:val="C00000"/>
          <w:sz w:val="28"/>
          <w:szCs w:val="28"/>
          <w:rtl/>
          <w:lang w:val="en-US"/>
        </w:rPr>
        <w:t>٣- الإيمان الأعمى:</w:t>
      </w:r>
    </w:p>
    <w:p w14:paraId="2849D339"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أخطر ما أصاب البشرية هو الإيمان الأعمى، بحيث يؤمن المرء من كل قلبه بدين ما بدون أن يدرسه ويتأكد من مصادره ويبحث إن كان فعلاً هو الدين الحق لله الخالق. فأطفال أتباع كل دين يمسكون بالكتاب المقدس الخاص بدينهم ويقدسونه أشد التقديس حتى من قبل أن يستطيعون القراءة والكتابة. وهكذا فقد تربوا على تقديس كتاب حتى وإن كان مزيفاً، وعلى عباده إله حتى وإن كان حجراً، وعلى تعاليم دين حتى وإن كانت بدعاً.</w:t>
      </w:r>
    </w:p>
    <w:p w14:paraId="3338FAFD" w14:textId="77777777" w:rsidR="00A3272C" w:rsidRPr="00AD6705" w:rsidRDefault="00A3272C" w:rsidP="00A3272C">
      <w:pPr>
        <w:bidi/>
        <w:spacing w:after="120"/>
        <w:jc w:val="both"/>
        <w:rPr>
          <w:rFonts w:ascii="Al Tarikh" w:hAnsi="Al Tarikh" w:cs="Al Tarikh"/>
          <w:color w:val="C00000"/>
          <w:sz w:val="28"/>
          <w:szCs w:val="28"/>
          <w:rtl/>
          <w:lang w:val="en-US"/>
        </w:rPr>
      </w:pPr>
      <w:r w:rsidRPr="00AD6705">
        <w:rPr>
          <w:rFonts w:ascii="Al Tarikh" w:hAnsi="Al Tarikh" w:cs="Al Tarikh" w:hint="cs"/>
          <w:b/>
          <w:bCs/>
          <w:color w:val="C00000"/>
          <w:sz w:val="28"/>
          <w:szCs w:val="28"/>
          <w:rtl/>
          <w:lang w:val="en-US"/>
        </w:rPr>
        <w:t>٤- الإيمان بالوراثة:</w:t>
      </w:r>
    </w:p>
    <w:p w14:paraId="2C01881D"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lastRenderedPageBreak/>
        <w:t xml:space="preserve">من أشد المصائب على البشرية والتي دفعت الكثير من الناس للبعد عن الدين الصحيح لله ودفعتهم للإيمان الأعمى والتعصب، هو أنهم قد أخذوا دينهم عن أباءهم، مقتنعين أنه الدين الحق حتى وإن لم يكن كذلك، فأبناء اليهود مقتنعون أن اليهودية هي الدين الصحيح، وقس على ذلك أبناء المسيحيين وأبناء المسلمين وأبناء الملحدين وأبناء البوذيين وأبناء الهندوس وأبناء السيخ وأبناء عباد البقر والفئران في الهند، كل مقتنع أن دين آباءه هو الدين الحق حتى وإن لم يكن كذلك. يقول الله تعالى في القرآن الكريم : </w:t>
      </w:r>
      <w:r w:rsidRPr="00AD6705">
        <w:rPr>
          <w:rFonts w:ascii="Al Tarikh" w:hAnsi="Al Tarikh" w:cs="Al Tarikh" w:hint="cs"/>
          <w:color w:val="C00000"/>
          <w:sz w:val="28"/>
          <w:szCs w:val="28"/>
          <w:rtl/>
          <w:lang w:val="en-US"/>
        </w:rPr>
        <w:t xml:space="preserve">{ </w:t>
      </w:r>
      <w:r w:rsidRPr="005556A1">
        <w:rPr>
          <w:rFonts w:asciiTheme="majorHAnsi" w:hAnsiTheme="majorHAnsi" w:cstheme="majorHAnsi" w:hint="cs"/>
          <w:color w:val="FF0000"/>
          <w:sz w:val="26"/>
          <w:szCs w:val="26"/>
          <w:rtl/>
          <w:lang w:val="en-US"/>
        </w:rPr>
        <w:t>وَإِذَا قِيلَ لَهُمُ اتَّبِعُوا مَا أَنْزَلَ اللَّهُ قَالُوا بَلْ نَتَّبِعُ مَا أَلْفَيْنَا عَلَيْهِ آبَاءَنَا ۗ أَوَلَوْ كَانَ آبَاؤُهُمْ لَا يَعْقِلُونَ شَيْئًا وَلَا يَهْتَدُونَ</w:t>
      </w:r>
      <w:r w:rsidRPr="00AD6705">
        <w:rPr>
          <w:rFonts w:ascii="Al Tarikh" w:hAnsi="Al Tarikh" w:cs="Al Tarikh" w:hint="cs"/>
          <w:color w:val="C00000"/>
          <w:sz w:val="28"/>
          <w:szCs w:val="28"/>
          <w:rtl/>
          <w:lang w:val="en-US"/>
        </w:rPr>
        <w:t xml:space="preserve"> }</w:t>
      </w:r>
      <w:r w:rsidRPr="00C2215E">
        <w:rPr>
          <w:rStyle w:val="FootnoteReference"/>
          <w:rFonts w:ascii="Al Tarikh" w:eastAsiaTheme="majorEastAsia" w:hAnsi="Al Tarikh" w:cs="Al Tarikh" w:hint="cs"/>
          <w:sz w:val="28"/>
          <w:szCs w:val="28"/>
          <w:rtl/>
          <w:lang w:val="en-US"/>
        </w:rPr>
        <w:footnoteReference w:id="7"/>
      </w:r>
      <w:r w:rsidRPr="00C2215E">
        <w:rPr>
          <w:rFonts w:ascii="Al Tarikh" w:hAnsi="Al Tarikh" w:cs="Al Tarikh" w:hint="cs"/>
          <w:sz w:val="28"/>
          <w:szCs w:val="28"/>
          <w:rtl/>
          <w:lang w:val="en-US"/>
        </w:rPr>
        <w:t>.</w:t>
      </w:r>
    </w:p>
    <w:p w14:paraId="51CF8FF5" w14:textId="43B5179B" w:rsidR="00A3272C" w:rsidRPr="00AD6705" w:rsidRDefault="007833D6" w:rsidP="00A3272C">
      <w:pPr>
        <w:bidi/>
        <w:spacing w:after="120"/>
        <w:jc w:val="both"/>
        <w:rPr>
          <w:rFonts w:ascii="Al Tarikh" w:hAnsi="Al Tarikh" w:cs="Al Tarikh"/>
          <w:b/>
          <w:bCs/>
          <w:color w:val="C00000"/>
          <w:sz w:val="28"/>
          <w:szCs w:val="28"/>
          <w:rtl/>
          <w:lang w:val="en-US"/>
        </w:rPr>
      </w:pPr>
      <w:r>
        <w:rPr>
          <w:rFonts w:ascii="Al Tarikh" w:hAnsi="Al Tarikh" w:cs="Al Tarikh"/>
          <w:noProof/>
          <w:sz w:val="28"/>
          <w:szCs w:val="28"/>
          <w:rtl/>
          <w:lang w:val="ar-SA"/>
        </w:rPr>
        <w:drawing>
          <wp:anchor distT="0" distB="0" distL="114300" distR="114300" simplePos="0" relativeHeight="251686912" behindDoc="0" locked="0" layoutInCell="1" allowOverlap="1" wp14:anchorId="020E1FBE" wp14:editId="15DDF46C">
            <wp:simplePos x="0" y="0"/>
            <wp:positionH relativeFrom="column">
              <wp:posOffset>12700</wp:posOffset>
            </wp:positionH>
            <wp:positionV relativeFrom="paragraph">
              <wp:posOffset>106991</wp:posOffset>
            </wp:positionV>
            <wp:extent cx="1534795" cy="1200785"/>
            <wp:effectExtent l="0" t="0" r="1905" b="5715"/>
            <wp:wrapSquare wrapText="bothSides"/>
            <wp:docPr id="28" name="Picture 28"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silhouett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4795" cy="1200785"/>
                    </a:xfrm>
                    <a:prstGeom prst="rect">
                      <a:avLst/>
                    </a:prstGeom>
                  </pic:spPr>
                </pic:pic>
              </a:graphicData>
            </a:graphic>
            <wp14:sizeRelH relativeFrom="page">
              <wp14:pctWidth>0</wp14:pctWidth>
            </wp14:sizeRelH>
            <wp14:sizeRelV relativeFrom="page">
              <wp14:pctHeight>0</wp14:pctHeight>
            </wp14:sizeRelV>
          </wp:anchor>
        </w:drawing>
      </w:r>
      <w:r w:rsidR="00A3272C" w:rsidRPr="00AD6705">
        <w:rPr>
          <w:rFonts w:ascii="Al Tarikh" w:hAnsi="Al Tarikh" w:cs="Al Tarikh" w:hint="cs"/>
          <w:b/>
          <w:bCs/>
          <w:color w:val="C00000"/>
          <w:sz w:val="28"/>
          <w:szCs w:val="28"/>
          <w:rtl/>
          <w:lang w:val="en-US"/>
        </w:rPr>
        <w:t>٥- التعصب:</w:t>
      </w:r>
    </w:p>
    <w:p w14:paraId="22D29886" w14:textId="31346FE3"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التعصب هو سبب دمار البشرية وانتشار الحروب والكراهية والعنصرية والجرائم بين البشر، وهو أيضاً سبب البعد عن دين الله والإصرار على الباطل وعدم سماع الحق أو قبوله، فالمتعصب يغلق أذن</w:t>
      </w:r>
      <w:r>
        <w:rPr>
          <w:rFonts w:ascii="Al Tarikh" w:hAnsi="Al Tarikh" w:cs="Al Tarikh" w:hint="cs"/>
          <w:sz w:val="28"/>
          <w:szCs w:val="28"/>
          <w:rtl/>
          <w:lang w:val="en-US"/>
        </w:rPr>
        <w:t>ي</w:t>
      </w:r>
      <w:r w:rsidRPr="00C2215E">
        <w:rPr>
          <w:rFonts w:ascii="Al Tarikh" w:hAnsi="Al Tarikh" w:cs="Al Tarikh" w:hint="cs"/>
          <w:sz w:val="28"/>
          <w:szCs w:val="28"/>
          <w:rtl/>
          <w:lang w:val="en-US"/>
        </w:rPr>
        <w:t>ه عن السمع وأعينه عن البصر وعقله عن التدبر، فلا يسمع إلا قوله، ولا يرى إلا نفسه، ولا يتدبر إلا فكره.</w:t>
      </w:r>
      <w:r w:rsidR="007833D6">
        <w:rPr>
          <w:rFonts w:ascii="Al Tarikh" w:hAnsi="Al Tarikh" w:cs="Al Tarikh" w:hint="cs"/>
          <w:sz w:val="28"/>
          <w:szCs w:val="28"/>
          <w:rtl/>
          <w:lang w:val="en-US"/>
        </w:rPr>
        <w:t xml:space="preserve"> </w:t>
      </w:r>
    </w:p>
    <w:p w14:paraId="04322373"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 xml:space="preserve">يذكر الكتاب المقدس للمسيحيين أن المسيح عليه السلام قد قال: </w:t>
      </w:r>
      <w:r w:rsidRPr="00AD6705">
        <w:rPr>
          <w:rFonts w:ascii="Al Tarikh" w:hAnsi="Al Tarikh" w:cs="Al Tarikh" w:hint="cs"/>
          <w:color w:val="2C17A4"/>
          <w:sz w:val="28"/>
          <w:szCs w:val="28"/>
          <w:rtl/>
          <w:lang w:val="en-US"/>
        </w:rPr>
        <w:t>"</w:t>
      </w:r>
      <w:r>
        <w:rPr>
          <w:rFonts w:ascii="Al Tarikh" w:hAnsi="Al Tarikh" w:cs="Al Tarikh" w:hint="cs"/>
          <w:color w:val="2C17A4"/>
          <w:sz w:val="28"/>
          <w:szCs w:val="28"/>
          <w:rtl/>
          <w:lang w:val="en-US"/>
        </w:rPr>
        <w:t xml:space="preserve"> </w:t>
      </w:r>
      <w:r w:rsidRPr="00AD6705">
        <w:rPr>
          <w:rFonts w:ascii="Al Tarikh" w:hAnsi="Al Tarikh" w:cs="Al Tarikh" w:hint="cs"/>
          <w:color w:val="2C17A4"/>
          <w:sz w:val="28"/>
          <w:szCs w:val="28"/>
          <w:rtl/>
          <w:lang w:val="en-US"/>
        </w:rPr>
        <w:t>من له أذنان للسمع، فليسمع</w:t>
      </w:r>
      <w:r>
        <w:rPr>
          <w:rFonts w:ascii="Al Tarikh" w:hAnsi="Al Tarikh" w:cs="Al Tarikh" w:hint="cs"/>
          <w:color w:val="2C17A4"/>
          <w:sz w:val="28"/>
          <w:szCs w:val="28"/>
          <w:rtl/>
          <w:lang w:val="en-US"/>
        </w:rPr>
        <w:t xml:space="preserve">. </w:t>
      </w:r>
      <w:r w:rsidRPr="00AD6705">
        <w:rPr>
          <w:rFonts w:ascii="Al Tarikh" w:hAnsi="Al Tarikh" w:cs="Al Tarikh" w:hint="cs"/>
          <w:color w:val="2C17A4"/>
          <w:sz w:val="28"/>
          <w:szCs w:val="28"/>
          <w:rtl/>
          <w:lang w:val="en-US"/>
        </w:rPr>
        <w:t>"</w:t>
      </w:r>
      <w:r w:rsidRPr="00AD6705">
        <w:rPr>
          <w:rStyle w:val="FootnoteReference"/>
          <w:rFonts w:ascii="Al Tarikh" w:eastAsiaTheme="majorEastAsia" w:hAnsi="Al Tarikh" w:cs="Al Tarikh" w:hint="cs"/>
          <w:color w:val="000000" w:themeColor="text1"/>
          <w:sz w:val="28"/>
          <w:szCs w:val="28"/>
          <w:rtl/>
          <w:lang w:val="en-US"/>
        </w:rPr>
        <w:footnoteReference w:id="8"/>
      </w:r>
      <w:r w:rsidRPr="00AD6705">
        <w:rPr>
          <w:rFonts w:ascii="Al Tarikh" w:hAnsi="Al Tarikh" w:cs="Al Tarikh" w:hint="cs"/>
          <w:color w:val="000000" w:themeColor="text1"/>
          <w:sz w:val="28"/>
          <w:szCs w:val="28"/>
          <w:rtl/>
          <w:lang w:val="en-US"/>
        </w:rPr>
        <w:t>.</w:t>
      </w:r>
    </w:p>
    <w:p w14:paraId="1286B34B"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 xml:space="preserve">ويقول الله تعالى في القرآن الكريم: </w:t>
      </w:r>
      <w:r w:rsidRPr="00AD6705">
        <w:rPr>
          <w:rFonts w:ascii="Al Tarikh" w:hAnsi="Al Tarikh" w:cs="Al Tarikh" w:hint="cs"/>
          <w:color w:val="FF0000"/>
          <w:sz w:val="28"/>
          <w:szCs w:val="28"/>
          <w:rtl/>
          <w:lang w:val="en-US"/>
        </w:rPr>
        <w:t xml:space="preserve">{ </w:t>
      </w:r>
      <w:r w:rsidRPr="005556A1">
        <w:rPr>
          <w:rFonts w:asciiTheme="majorHAnsi" w:hAnsiTheme="majorHAnsi" w:cstheme="majorHAnsi" w:hint="cs"/>
          <w:color w:val="FF0000"/>
          <w:sz w:val="26"/>
          <w:szCs w:val="26"/>
          <w:rtl/>
          <w:lang w:val="en-US"/>
        </w:rPr>
        <w:t xml:space="preserve">وَلَقَدْ ذَرَأْنَا لِجَهَنَّمَ كَثِيرًا مِّنَ الْجِنِّ وَالْإِنسِ ۖ لَهُمْ قُلُوبٌ لَّا يَفْقَهُونَ بِهَا وَلَهُمْ أَعْيُنٌ لَّا يُبْصِرُونَ بِهَا وَلَهُمْ آذَانٌ لَّا يَسْمَعُونَ بِهَا ۚ </w:t>
      </w:r>
      <w:proofErr w:type="spellStart"/>
      <w:r w:rsidRPr="005556A1">
        <w:rPr>
          <w:rFonts w:asciiTheme="majorHAnsi" w:hAnsiTheme="majorHAnsi" w:cstheme="majorHAnsi" w:hint="cs"/>
          <w:color w:val="FF0000"/>
          <w:sz w:val="26"/>
          <w:szCs w:val="26"/>
          <w:rtl/>
          <w:lang w:val="en-US"/>
        </w:rPr>
        <w:t>أُولَٰئِكَ</w:t>
      </w:r>
      <w:proofErr w:type="spellEnd"/>
      <w:r w:rsidRPr="005556A1">
        <w:rPr>
          <w:rFonts w:asciiTheme="majorHAnsi" w:hAnsiTheme="majorHAnsi" w:cstheme="majorHAnsi" w:hint="cs"/>
          <w:color w:val="FF0000"/>
          <w:sz w:val="26"/>
          <w:szCs w:val="26"/>
          <w:rtl/>
          <w:lang w:val="en-US"/>
        </w:rPr>
        <w:t xml:space="preserve"> كَالْأَنْعَامِ بَلْ هُمْ أَضَلُّ ۚ </w:t>
      </w:r>
      <w:proofErr w:type="spellStart"/>
      <w:r w:rsidRPr="005556A1">
        <w:rPr>
          <w:rFonts w:asciiTheme="majorHAnsi" w:hAnsiTheme="majorHAnsi" w:cstheme="majorHAnsi" w:hint="cs"/>
          <w:color w:val="FF0000"/>
          <w:sz w:val="26"/>
          <w:szCs w:val="26"/>
          <w:rtl/>
          <w:lang w:val="en-US"/>
        </w:rPr>
        <w:t>أُولَٰئِكَ</w:t>
      </w:r>
      <w:proofErr w:type="spellEnd"/>
      <w:r w:rsidRPr="005556A1">
        <w:rPr>
          <w:rFonts w:asciiTheme="majorHAnsi" w:hAnsiTheme="majorHAnsi" w:cstheme="majorHAnsi" w:hint="cs"/>
          <w:color w:val="FF0000"/>
          <w:sz w:val="26"/>
          <w:szCs w:val="26"/>
          <w:rtl/>
          <w:lang w:val="en-US"/>
        </w:rPr>
        <w:t xml:space="preserve"> هُمُ الْغَافِلُونَ. </w:t>
      </w:r>
      <w:r w:rsidRPr="00AD6705">
        <w:rPr>
          <w:rFonts w:ascii="Al Tarikh" w:hAnsi="Al Tarikh" w:cs="Al Tarikh" w:hint="cs"/>
          <w:color w:val="FF0000"/>
          <w:sz w:val="28"/>
          <w:szCs w:val="28"/>
          <w:rtl/>
          <w:lang w:val="en-US"/>
        </w:rPr>
        <w:t>}</w:t>
      </w:r>
      <w:r w:rsidRPr="00C2215E">
        <w:rPr>
          <w:rStyle w:val="FootnoteReference"/>
          <w:rFonts w:ascii="Al Tarikh" w:eastAsiaTheme="majorEastAsia" w:hAnsi="Al Tarikh" w:cs="Al Tarikh" w:hint="cs"/>
          <w:sz w:val="28"/>
          <w:szCs w:val="28"/>
          <w:rtl/>
          <w:lang w:val="en-US"/>
        </w:rPr>
        <w:footnoteReference w:id="9"/>
      </w:r>
      <w:r w:rsidRPr="00C2215E">
        <w:rPr>
          <w:rFonts w:ascii="Al Tarikh" w:hAnsi="Al Tarikh" w:cs="Al Tarikh" w:hint="cs"/>
          <w:sz w:val="28"/>
          <w:szCs w:val="28"/>
          <w:rtl/>
          <w:lang w:val="en-US"/>
        </w:rPr>
        <w:t>.</w:t>
      </w:r>
    </w:p>
    <w:p w14:paraId="549906C8"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وقد يقول الكثير من الناس أنهم ليسوا من أولئك الذين أغلقوا أذانهم أو أعينهم أو عقولهم أو قلوبهم، ولكن في الواقع قد يكون هذا هو التعصب ذاته، فهم لن يروا أبدا أنهم على خطأ، بل حالهم هذا كالذي يقول: "</w:t>
      </w:r>
      <w:r>
        <w:rPr>
          <w:rFonts w:ascii="Al Tarikh" w:hAnsi="Al Tarikh" w:cs="Al Tarikh" w:hint="cs"/>
          <w:sz w:val="28"/>
          <w:szCs w:val="28"/>
          <w:rtl/>
          <w:lang w:val="en-US"/>
        </w:rPr>
        <w:t xml:space="preserve"> </w:t>
      </w:r>
      <w:r w:rsidRPr="005A4EFF">
        <w:rPr>
          <w:rFonts w:ascii="Al Tarikh" w:hAnsi="Al Tarikh" w:cs="Al Tarikh" w:hint="cs"/>
          <w:color w:val="2C17A4"/>
          <w:sz w:val="28"/>
          <w:szCs w:val="28"/>
          <w:rtl/>
          <w:lang w:val="en-US"/>
        </w:rPr>
        <w:t>أنا على حق حتى وإن كنت مخطئاً</w:t>
      </w:r>
      <w:r>
        <w:rPr>
          <w:rFonts w:ascii="Al Tarikh" w:hAnsi="Al Tarikh" w:cs="Al Tarikh" w:hint="cs"/>
          <w:color w:val="2C17A4"/>
          <w:sz w:val="28"/>
          <w:szCs w:val="28"/>
          <w:rtl/>
          <w:lang w:val="en-US"/>
        </w:rPr>
        <w:t>!</w:t>
      </w:r>
      <w:r>
        <w:rPr>
          <w:rFonts w:ascii="Al Tarikh" w:hAnsi="Al Tarikh" w:cs="Al Tarikh" w:hint="cs"/>
          <w:sz w:val="28"/>
          <w:szCs w:val="28"/>
          <w:rtl/>
          <w:lang w:val="en-US"/>
        </w:rPr>
        <w:t xml:space="preserve"> </w:t>
      </w:r>
      <w:r w:rsidRPr="00C2215E">
        <w:rPr>
          <w:rFonts w:ascii="Al Tarikh" w:hAnsi="Al Tarikh" w:cs="Al Tarikh" w:hint="cs"/>
          <w:sz w:val="28"/>
          <w:szCs w:val="28"/>
          <w:rtl/>
          <w:lang w:val="en-US"/>
        </w:rPr>
        <w:t>"</w:t>
      </w:r>
      <w:r>
        <w:rPr>
          <w:rFonts w:ascii="Al Tarikh" w:hAnsi="Al Tarikh" w:cs="Al Tarikh" w:hint="cs"/>
          <w:sz w:val="28"/>
          <w:szCs w:val="28"/>
          <w:rtl/>
          <w:lang w:val="en-US"/>
        </w:rPr>
        <w:t>.</w:t>
      </w:r>
    </w:p>
    <w:p w14:paraId="0DA60BE3"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 xml:space="preserve">يقول الله تعالى عن قول فرعون لقومه حين أراد قتل نبي الله موسى: </w:t>
      </w:r>
      <w:r w:rsidRPr="00AD6705">
        <w:rPr>
          <w:rFonts w:ascii="Al Tarikh" w:hAnsi="Al Tarikh" w:cs="Al Tarikh" w:hint="cs"/>
          <w:color w:val="FF0000"/>
          <w:sz w:val="28"/>
          <w:szCs w:val="28"/>
          <w:rtl/>
          <w:lang w:val="en-US"/>
        </w:rPr>
        <w:t xml:space="preserve">{ </w:t>
      </w:r>
      <w:r w:rsidRPr="005556A1">
        <w:rPr>
          <w:rFonts w:asciiTheme="majorHAnsi" w:hAnsiTheme="majorHAnsi" w:cstheme="majorHAnsi" w:hint="cs"/>
          <w:color w:val="FF0000"/>
          <w:sz w:val="26"/>
          <w:szCs w:val="26"/>
          <w:rtl/>
          <w:lang w:val="en-US"/>
        </w:rPr>
        <w:t xml:space="preserve">قَالَ فِرْعَوْنُ مَا أُرِيكُمْ إِلَّا مَا </w:t>
      </w:r>
      <w:proofErr w:type="spellStart"/>
      <w:r w:rsidRPr="005556A1">
        <w:rPr>
          <w:rFonts w:asciiTheme="majorHAnsi" w:hAnsiTheme="majorHAnsi" w:cstheme="majorHAnsi" w:hint="cs"/>
          <w:color w:val="FF0000"/>
          <w:sz w:val="26"/>
          <w:szCs w:val="26"/>
          <w:rtl/>
          <w:lang w:val="en-US"/>
        </w:rPr>
        <w:t>أَرَىٰ</w:t>
      </w:r>
      <w:proofErr w:type="spellEnd"/>
      <w:r w:rsidRPr="005556A1">
        <w:rPr>
          <w:rFonts w:asciiTheme="majorHAnsi" w:hAnsiTheme="majorHAnsi" w:cstheme="majorHAnsi" w:hint="cs"/>
          <w:color w:val="FF0000"/>
          <w:sz w:val="26"/>
          <w:szCs w:val="26"/>
          <w:rtl/>
          <w:lang w:val="en-US"/>
        </w:rPr>
        <w:t xml:space="preserve"> وَمَا أَهْدِيكُمْ إِلَّا سَبِيلَ الرَّشَادِ </w:t>
      </w:r>
      <w:r w:rsidRPr="00AD6705">
        <w:rPr>
          <w:rFonts w:ascii="Al Tarikh" w:hAnsi="Al Tarikh" w:cs="Al Tarikh" w:hint="cs"/>
          <w:color w:val="FF0000"/>
          <w:sz w:val="28"/>
          <w:szCs w:val="28"/>
          <w:rtl/>
          <w:lang w:val="en-US"/>
        </w:rPr>
        <w:t>}</w:t>
      </w:r>
      <w:r w:rsidRPr="00C2215E">
        <w:rPr>
          <w:rStyle w:val="FootnoteReference"/>
          <w:rFonts w:ascii="Al Tarikh" w:eastAsiaTheme="majorEastAsia" w:hAnsi="Al Tarikh" w:cs="Al Tarikh" w:hint="cs"/>
          <w:sz w:val="28"/>
          <w:szCs w:val="28"/>
          <w:rtl/>
          <w:lang w:val="en-US"/>
        </w:rPr>
        <w:footnoteReference w:id="10"/>
      </w:r>
      <w:r w:rsidRPr="00C2215E">
        <w:rPr>
          <w:rFonts w:ascii="Al Tarikh" w:hAnsi="Al Tarikh" w:cs="Al Tarikh" w:hint="cs"/>
          <w:sz w:val="28"/>
          <w:szCs w:val="28"/>
          <w:rtl/>
          <w:lang w:val="en-US"/>
        </w:rPr>
        <w:t>.</w:t>
      </w:r>
    </w:p>
    <w:p w14:paraId="3622C627" w14:textId="77777777" w:rsidR="00A3272C" w:rsidRPr="00AD6705" w:rsidRDefault="00A3272C" w:rsidP="00A3272C">
      <w:pPr>
        <w:bidi/>
        <w:spacing w:after="120"/>
        <w:jc w:val="both"/>
        <w:rPr>
          <w:rFonts w:ascii="Al Tarikh" w:hAnsi="Al Tarikh" w:cs="Al Tarikh"/>
          <w:b/>
          <w:bCs/>
          <w:color w:val="C00000"/>
          <w:sz w:val="28"/>
          <w:szCs w:val="28"/>
          <w:rtl/>
          <w:lang w:val="en-US"/>
        </w:rPr>
      </w:pPr>
      <w:r>
        <w:rPr>
          <w:rFonts w:ascii="Al Tarikh" w:hAnsi="Al Tarikh" w:cs="Al Tarikh" w:hint="cs"/>
          <w:b/>
          <w:bCs/>
          <w:color w:val="C00000"/>
          <w:sz w:val="28"/>
          <w:szCs w:val="28"/>
          <w:rtl/>
          <w:lang w:val="en-US"/>
        </w:rPr>
        <w:t>٦</w:t>
      </w:r>
      <w:r w:rsidRPr="00AD6705">
        <w:rPr>
          <w:rFonts w:ascii="Al Tarikh" w:hAnsi="Al Tarikh" w:cs="Al Tarikh" w:hint="cs"/>
          <w:b/>
          <w:bCs/>
          <w:color w:val="C00000"/>
          <w:sz w:val="28"/>
          <w:szCs w:val="28"/>
          <w:rtl/>
          <w:lang w:val="en-US"/>
        </w:rPr>
        <w:t>- الإيمان البارد:</w:t>
      </w:r>
    </w:p>
    <w:p w14:paraId="6F1892F8"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lastRenderedPageBreak/>
        <w:t>أضحى إيمان الكثير من الناس إيماناً بارداً، فابتعدوا عن الدين بعقولهم وبقلوبهم، وهكذا استسلموا لمسؤوليات الحياة واللهث وراء الأشغال الدنيوية والالتزامات المالية والاجتماعية، فتوقفوا عن التثبت بالعقل إن كانوا حقاً يتبعون الدين الصحيح أم لا، وإن كانوا يتبعون الدين الصحيح فهل يتبعون تعاليمه الأصلية دون أي تحريف أو بدع أم لا.</w:t>
      </w:r>
    </w:p>
    <w:p w14:paraId="1CCB14E7"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وقد أضحى الدين لدى كثير من البشر مجرد عادة أو صفة أو نزعة قومية يتبعونها بعواطفهم دون إعمال عقولهم أو إشغال وقتهم وبذل جهدهم، ولهذا نجد أن كثير من الناس قد انحصروا عن أماكن عبادتهم وصلواتهم، فنجد المسيحيين على سبيل المثال قد تركوا يوم الأحد، وبدلاً من الذهاب فيه للكنائس ذهبوا للمقاهي والملاهي، وتركوا الكتاب المقدس، وبدلاً من قراءته ومعرفة محتواه انصب اهتمامهم على قراءة مجلات الموضة وال</w:t>
      </w:r>
      <w:r>
        <w:rPr>
          <w:rFonts w:ascii="Al Tarikh" w:hAnsi="Al Tarikh" w:cs="Al Tarikh" w:hint="cs"/>
          <w:sz w:val="28"/>
          <w:szCs w:val="28"/>
          <w:rtl/>
          <w:lang w:val="en-US"/>
        </w:rPr>
        <w:t>تسالي</w:t>
      </w:r>
      <w:r w:rsidRPr="00C2215E">
        <w:rPr>
          <w:rFonts w:ascii="Al Tarikh" w:hAnsi="Al Tarikh" w:cs="Al Tarikh" w:hint="cs"/>
          <w:sz w:val="28"/>
          <w:szCs w:val="28"/>
          <w:rtl/>
          <w:lang w:val="en-US"/>
        </w:rPr>
        <w:t>.</w:t>
      </w:r>
    </w:p>
    <w:p w14:paraId="35EDAF78" w14:textId="77777777" w:rsidR="00A3272C" w:rsidRPr="00AD6705" w:rsidRDefault="00A3272C" w:rsidP="00A3272C">
      <w:pPr>
        <w:bidi/>
        <w:spacing w:after="120"/>
        <w:jc w:val="both"/>
        <w:rPr>
          <w:rFonts w:ascii="Al Tarikh" w:hAnsi="Al Tarikh" w:cs="Al Tarikh"/>
          <w:b/>
          <w:bCs/>
          <w:color w:val="C00000"/>
          <w:sz w:val="28"/>
          <w:szCs w:val="28"/>
          <w:rtl/>
          <w:lang w:val="en-US"/>
        </w:rPr>
      </w:pPr>
      <w:r>
        <w:rPr>
          <w:rFonts w:ascii="Al Tarikh" w:hAnsi="Al Tarikh" w:cs="Al Tarikh" w:hint="cs"/>
          <w:b/>
          <w:bCs/>
          <w:color w:val="C00000"/>
          <w:sz w:val="28"/>
          <w:szCs w:val="28"/>
          <w:rtl/>
          <w:lang w:val="en-US"/>
        </w:rPr>
        <w:t>٧</w:t>
      </w:r>
      <w:r w:rsidRPr="00AD6705">
        <w:rPr>
          <w:rFonts w:ascii="Al Tarikh" w:hAnsi="Al Tarikh" w:cs="Al Tarikh" w:hint="cs"/>
          <w:b/>
          <w:bCs/>
          <w:color w:val="C00000"/>
          <w:sz w:val="28"/>
          <w:szCs w:val="28"/>
          <w:rtl/>
          <w:lang w:val="en-US"/>
        </w:rPr>
        <w:t>- اتخاذ الدين بالتلقي من رجال الدين:</w:t>
      </w:r>
    </w:p>
    <w:p w14:paraId="7A71685B" w14:textId="77777777" w:rsidR="00A3272C" w:rsidRPr="00C2215E" w:rsidRDefault="00A3272C" w:rsidP="00A3272C">
      <w:pPr>
        <w:bidi/>
        <w:spacing w:after="120"/>
        <w:jc w:val="both"/>
        <w:rPr>
          <w:rFonts w:ascii="Al Tarikh" w:hAnsi="Al Tarikh" w:cs="Al Tarikh"/>
          <w:sz w:val="28"/>
          <w:szCs w:val="28"/>
          <w:rtl/>
          <w:lang w:val="en-US"/>
        </w:rPr>
      </w:pPr>
      <w:r w:rsidRPr="00A26546">
        <w:rPr>
          <w:rFonts w:ascii="Al Tarikh" w:hAnsi="Al Tarikh" w:cs="Al Tarikh" w:hint="cs"/>
          <w:sz w:val="28"/>
          <w:szCs w:val="28"/>
          <w:rtl/>
          <w:lang w:val="en-US"/>
        </w:rPr>
        <w:t xml:space="preserve">ليس كل ما ينقل إلينا من كلام يجب أن نؤمن به مفترضين أن من نقله إلينا هم ثقة، وإنما الكلام نفسه هو من يحكم على من نقلوه إلينا إن كانوا ثقة أم لا، فإن كان الكلام عبث فمن نقله كاذب، وإن </w:t>
      </w:r>
      <w:r>
        <w:rPr>
          <w:rFonts w:ascii="Al Tarikh" w:hAnsi="Al Tarikh" w:cs="Al Tarikh" w:hint="cs"/>
          <w:sz w:val="28"/>
          <w:szCs w:val="28"/>
          <w:rtl/>
          <w:lang w:val="en-US"/>
        </w:rPr>
        <w:t xml:space="preserve">كان </w:t>
      </w:r>
      <w:r w:rsidRPr="00A26546">
        <w:rPr>
          <w:rFonts w:ascii="Al Tarikh" w:hAnsi="Al Tarikh" w:cs="Al Tarikh" w:hint="cs"/>
          <w:sz w:val="28"/>
          <w:szCs w:val="28"/>
          <w:rtl/>
          <w:lang w:val="en-US"/>
        </w:rPr>
        <w:t>الكلام موزون يقبله العقل بالأدلة والقلب بالإيمان، فيكون من نقله ثقة.</w:t>
      </w:r>
    </w:p>
    <w:p w14:paraId="6BBD5C20"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وعلى هذا فلا يجب أن نأخذ الدين اتخاذاً أعمى بالتلقي عن رجال الدين، لأن هذا يشبه كثيراً ما ذكرناه سابقاً من اتخاذ الدين بالوراثة،</w:t>
      </w:r>
      <w:r w:rsidRPr="00C2215E">
        <w:rPr>
          <w:rFonts w:ascii="Al Tarikh" w:hAnsi="Al Tarikh" w:cs="Al Tarikh" w:hint="cs"/>
          <w:sz w:val="28"/>
          <w:szCs w:val="28"/>
          <w:rtl/>
          <w:lang w:val="en-US"/>
        </w:rPr>
        <w:t xml:space="preserve"> </w:t>
      </w:r>
      <w:r>
        <w:rPr>
          <w:rFonts w:ascii="Al Tarikh" w:hAnsi="Al Tarikh" w:cs="Al Tarikh" w:hint="cs"/>
          <w:sz w:val="28"/>
          <w:szCs w:val="28"/>
          <w:rtl/>
          <w:lang w:val="en-US"/>
        </w:rPr>
        <w:t>ف</w:t>
      </w:r>
      <w:r w:rsidRPr="00C2215E">
        <w:rPr>
          <w:rFonts w:ascii="Al Tarikh" w:hAnsi="Al Tarikh" w:cs="Al Tarikh" w:hint="cs"/>
          <w:sz w:val="28"/>
          <w:szCs w:val="28"/>
          <w:rtl/>
          <w:lang w:val="en-US"/>
        </w:rPr>
        <w:t xml:space="preserve">النتيجة واحدة وهي تلقي كلمات وتعاليم الدين من الآباء أو من رجال الدين وتكرارها حتى تجري في العروق مثل الدم، وهكذا تمتزج بالقلب والعقل والروح حتى وإن لم تكن صحيحة. </w:t>
      </w:r>
    </w:p>
    <w:p w14:paraId="5A841536"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وهذ</w:t>
      </w:r>
      <w:r>
        <w:rPr>
          <w:rFonts w:ascii="Al Tarikh" w:hAnsi="Al Tarikh" w:cs="Al Tarikh" w:hint="cs"/>
          <w:sz w:val="28"/>
          <w:szCs w:val="28"/>
          <w:rtl/>
          <w:lang w:val="en-US"/>
        </w:rPr>
        <w:t>ا</w:t>
      </w:r>
      <w:r w:rsidRPr="00C2215E">
        <w:rPr>
          <w:rFonts w:ascii="Al Tarikh" w:hAnsi="Al Tarikh" w:cs="Al Tarikh" w:hint="cs"/>
          <w:sz w:val="28"/>
          <w:szCs w:val="28"/>
          <w:rtl/>
          <w:lang w:val="en-US"/>
        </w:rPr>
        <w:t xml:space="preserve"> من أشد المصائب على البشرية، لأنه وعلى الرغم من وجود آلاف الأديان المختلفة على وجه الأرض، إلا أن أتباع كل دين مطمئنون جداً أن رجال الدين في ديانتهم هم أشرف الخلق بعد الرسل، وهكذا يتلقون منهم تعاليم دينهم دون أي تشكيك أو دراسة للتأكد، مطمئنين أنها التعاليم الأصلية التي لم يَشبها أي تحريف أو تزوير، وكأن رجال الدين هؤلاء قد تلقوا الدين مباشرة بوحي من السماء أو من رسل الله مباشرة. </w:t>
      </w:r>
    </w:p>
    <w:p w14:paraId="182E8D84"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كما أنه يوجد من أتباع كل دين من يلصق صفة القدسية لرجال الدين في ديانتهم، فيقدسون كل أقوالهم وأفعالهم دون أي تحري عن مصادر المعلومات التي يستمدون منها تعاليم دينهم</w:t>
      </w:r>
      <w:r>
        <w:rPr>
          <w:rFonts w:ascii="Al Tarikh" w:hAnsi="Al Tarikh" w:cs="Al Tarikh" w:hint="cs"/>
          <w:sz w:val="28"/>
          <w:szCs w:val="28"/>
          <w:rtl/>
          <w:lang w:val="en-US"/>
        </w:rPr>
        <w:t xml:space="preserve">، بل ووصل الحال بهم أن عبدوهم، يدعونهم من دون الله لطلب العون والمساعدة في الأمور الدنيوية </w:t>
      </w:r>
      <w:proofErr w:type="spellStart"/>
      <w:r>
        <w:rPr>
          <w:rFonts w:ascii="Al Tarikh" w:hAnsi="Al Tarikh" w:cs="Al Tarikh" w:hint="cs"/>
          <w:sz w:val="28"/>
          <w:szCs w:val="28"/>
          <w:rtl/>
          <w:lang w:val="en-US"/>
        </w:rPr>
        <w:t>والأخروية</w:t>
      </w:r>
      <w:proofErr w:type="spellEnd"/>
      <w:r w:rsidRPr="00C2215E">
        <w:rPr>
          <w:rFonts w:ascii="Al Tarikh" w:hAnsi="Al Tarikh" w:cs="Al Tarikh" w:hint="cs"/>
          <w:sz w:val="28"/>
          <w:szCs w:val="28"/>
          <w:rtl/>
          <w:lang w:val="en-US"/>
        </w:rPr>
        <w:t>.</w:t>
      </w:r>
    </w:p>
    <w:p w14:paraId="4CF7ACB6" w14:textId="77777777" w:rsidR="00A3272C" w:rsidRPr="00A26546" w:rsidRDefault="00A3272C" w:rsidP="00A3272C">
      <w:pPr>
        <w:bidi/>
        <w:spacing w:after="120"/>
        <w:jc w:val="both"/>
        <w:rPr>
          <w:rFonts w:ascii="Al Tarikh" w:hAnsi="Al Tarikh" w:cs="Al Tarikh"/>
          <w:color w:val="C00000"/>
          <w:sz w:val="28"/>
          <w:szCs w:val="28"/>
          <w:rtl/>
          <w:lang w:val="en-US"/>
        </w:rPr>
      </w:pPr>
      <w:r>
        <w:rPr>
          <w:rFonts w:ascii="Al Tarikh" w:hAnsi="Al Tarikh" w:cs="Al Tarikh" w:hint="cs"/>
          <w:b/>
          <w:bCs/>
          <w:color w:val="C00000"/>
          <w:sz w:val="28"/>
          <w:szCs w:val="28"/>
          <w:rtl/>
          <w:lang w:val="en-US"/>
        </w:rPr>
        <w:t>٨</w:t>
      </w:r>
      <w:r w:rsidRPr="00A26546">
        <w:rPr>
          <w:rFonts w:ascii="Al Tarikh" w:hAnsi="Al Tarikh" w:cs="Al Tarikh" w:hint="cs"/>
          <w:b/>
          <w:bCs/>
          <w:color w:val="C00000"/>
          <w:sz w:val="28"/>
          <w:szCs w:val="28"/>
          <w:rtl/>
          <w:lang w:val="en-US"/>
        </w:rPr>
        <w:t>- اتخاذ الدين بالقوميات:</w:t>
      </w:r>
    </w:p>
    <w:p w14:paraId="54A99EF4"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من أكثر أسباب انتشار التعصب والإيمان الأعمى، هو أن أغلب البشر قد اتبعوا دين شعوبهم، قائلين: "</w:t>
      </w:r>
      <w:r>
        <w:rPr>
          <w:rFonts w:ascii="Al Tarikh" w:hAnsi="Al Tarikh" w:cs="Al Tarikh" w:hint="cs"/>
          <w:sz w:val="28"/>
          <w:szCs w:val="28"/>
          <w:rtl/>
          <w:lang w:val="en-US"/>
        </w:rPr>
        <w:t xml:space="preserve"> </w:t>
      </w:r>
      <w:r w:rsidRPr="008460F2">
        <w:rPr>
          <w:rFonts w:ascii="Al Tarikh" w:hAnsi="Al Tarikh" w:cs="Al Tarikh" w:hint="cs"/>
          <w:color w:val="2C17A4"/>
          <w:sz w:val="28"/>
          <w:szCs w:val="28"/>
          <w:rtl/>
          <w:lang w:val="en-US"/>
        </w:rPr>
        <w:t>ما يؤمن به شعبي هو الحق حتى وإن لم يكن كذلك</w:t>
      </w:r>
      <w:r>
        <w:rPr>
          <w:rFonts w:ascii="Al Tarikh" w:hAnsi="Al Tarikh" w:cs="Al Tarikh" w:hint="cs"/>
          <w:sz w:val="28"/>
          <w:szCs w:val="28"/>
          <w:rtl/>
          <w:lang w:val="en-US"/>
        </w:rPr>
        <w:t xml:space="preserve"> </w:t>
      </w:r>
      <w:r w:rsidRPr="00C2215E">
        <w:rPr>
          <w:rFonts w:ascii="Al Tarikh" w:hAnsi="Al Tarikh" w:cs="Al Tarikh" w:hint="cs"/>
          <w:sz w:val="28"/>
          <w:szCs w:val="28"/>
          <w:rtl/>
          <w:lang w:val="en-US"/>
        </w:rPr>
        <w:t>"</w:t>
      </w:r>
      <w:r>
        <w:rPr>
          <w:rFonts w:ascii="Al Tarikh" w:hAnsi="Al Tarikh" w:cs="Al Tarikh" w:hint="cs"/>
          <w:sz w:val="28"/>
          <w:szCs w:val="28"/>
          <w:rtl/>
          <w:lang w:val="en-US"/>
        </w:rPr>
        <w:t>!</w:t>
      </w:r>
      <w:r w:rsidRPr="00C2215E">
        <w:rPr>
          <w:rFonts w:ascii="Al Tarikh" w:hAnsi="Al Tarikh" w:cs="Al Tarikh" w:hint="cs"/>
          <w:sz w:val="28"/>
          <w:szCs w:val="28"/>
          <w:rtl/>
          <w:lang w:val="en-US"/>
        </w:rPr>
        <w:t xml:space="preserve"> وهكذا كانت ديانة المرء تتحدد بدين شعبه، فمن كان مغولياً ويعيش في الإمبراطورية المغولية، لم تكن له حرية اختيار دين آخر أو حتى التشكيك بأي كلمة في دينه، وإلا اعتبر خائناً وعميلاً، وهكذا كانت </w:t>
      </w:r>
      <w:r w:rsidRPr="00C2215E">
        <w:rPr>
          <w:rFonts w:ascii="Al Tarikh" w:hAnsi="Al Tarikh" w:cs="Al Tarikh" w:hint="cs"/>
          <w:sz w:val="28"/>
          <w:szCs w:val="28"/>
          <w:rtl/>
          <w:lang w:val="en-US"/>
        </w:rPr>
        <w:lastRenderedPageBreak/>
        <w:t xml:space="preserve">الإمبراطورية الرومانية والبيزنطية والفارسية والصينية والهندية، وقس على ذلك جميع الإمبراطوريات في تاريخ البشرية. </w:t>
      </w:r>
    </w:p>
    <w:p w14:paraId="0A43D282"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وحتى يومنا هذا فإنه وفي أغلب دول العالم يتم اضطهاد الأقليات الدينية بحجج وذرائع وإشاعات مختلفة، بحيث تتم شيطنتهم والتضييق عليهم في أعمالهم وحياتهم الاجتماعية والدراسية وأماكن عبادتهم وملابسهم، والسبب في ذلك أنهم فقط لم يتبعوا دين الأغلبية في بلدهم.</w:t>
      </w:r>
    </w:p>
    <w:p w14:paraId="66EF6CDD" w14:textId="77777777" w:rsidR="00A3272C" w:rsidRPr="00A26546" w:rsidRDefault="00A3272C" w:rsidP="00A3272C">
      <w:pPr>
        <w:bidi/>
        <w:spacing w:after="120"/>
        <w:jc w:val="both"/>
        <w:rPr>
          <w:rFonts w:ascii="Al Tarikh" w:hAnsi="Al Tarikh" w:cs="Al Tarikh"/>
          <w:color w:val="C00000"/>
          <w:sz w:val="28"/>
          <w:szCs w:val="28"/>
          <w:rtl/>
          <w:lang w:val="en-US"/>
        </w:rPr>
      </w:pPr>
      <w:r>
        <w:rPr>
          <w:rFonts w:ascii="Al Tarikh" w:hAnsi="Al Tarikh" w:cs="Al Tarikh" w:hint="cs"/>
          <w:b/>
          <w:bCs/>
          <w:color w:val="C00000"/>
          <w:sz w:val="28"/>
          <w:szCs w:val="28"/>
          <w:rtl/>
          <w:lang w:val="en-US"/>
        </w:rPr>
        <w:t>٩</w:t>
      </w:r>
      <w:r w:rsidRPr="00A26546">
        <w:rPr>
          <w:rFonts w:ascii="Al Tarikh" w:hAnsi="Al Tarikh" w:cs="Al Tarikh" w:hint="cs"/>
          <w:b/>
          <w:bCs/>
          <w:color w:val="C00000"/>
          <w:sz w:val="28"/>
          <w:szCs w:val="28"/>
          <w:rtl/>
          <w:lang w:val="en-US"/>
        </w:rPr>
        <w:t>- هل يكون الدين الصحيح هو بعدد معتنقيه؟</w:t>
      </w:r>
      <w:r w:rsidRPr="00A26546">
        <w:rPr>
          <w:rFonts w:ascii="Al Tarikh" w:hAnsi="Al Tarikh" w:cs="Al Tarikh" w:hint="cs"/>
          <w:color w:val="C00000"/>
          <w:sz w:val="28"/>
          <w:szCs w:val="28"/>
          <w:rtl/>
          <w:lang w:val="en-US"/>
        </w:rPr>
        <w:t xml:space="preserve"> </w:t>
      </w:r>
    </w:p>
    <w:p w14:paraId="0A303780"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لقد قابلت أناس يؤمنون أن دينهم هو الدين الصحيح فقط بسبب أن معتنقي دينهم كثر، وهذا فكر خاطئ، فالمسيح</w:t>
      </w:r>
      <w:r>
        <w:rPr>
          <w:rFonts w:ascii="Al Tarikh" w:hAnsi="Al Tarikh" w:cs="Al Tarikh" w:hint="cs"/>
          <w:sz w:val="28"/>
          <w:szCs w:val="28"/>
          <w:rtl/>
          <w:lang w:val="en-US"/>
        </w:rPr>
        <w:t xml:space="preserve"> عليه السلام</w:t>
      </w:r>
      <w:r w:rsidRPr="00C2215E">
        <w:rPr>
          <w:rFonts w:ascii="Al Tarikh" w:hAnsi="Al Tarikh" w:cs="Al Tarikh" w:hint="cs"/>
          <w:sz w:val="28"/>
          <w:szCs w:val="28"/>
          <w:rtl/>
          <w:lang w:val="en-US"/>
        </w:rPr>
        <w:t xml:space="preserve"> لم يؤمن به من قومه إلا أشخاص معدودين رغم أن دينه هو الدين الحق، وكانت حجة عامة الناس وقتئذ أن الدين الحق هو الذي عليه أغلب قومهم، وكذلك كل رسول بعث في قومه وجد تكذيب من قومه له واستضعافاً له ولاتباعه. </w:t>
      </w:r>
    </w:p>
    <w:p w14:paraId="76CDDB79" w14:textId="77777777" w:rsidR="00A3272C"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 xml:space="preserve">ولو كان الدين الصحيح يُحسب بعدد معتنقيه، فلماذا إذن لا يؤمن المسيحي بالدين البوذي، أليس أتباع البوذية كثر؟ وكذلك لماذا لا يتبع البوذي الدين الإسلامي، أليس أتباع الإسلام كثر؟ ولماذا لا يتبع اليهودي الديانة الهندوسية، أليس أتباعها كثر؟ </w:t>
      </w:r>
    </w:p>
    <w:p w14:paraId="5269B714"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إذن هذا المقياس غير صالح للاعتماد عليه، والأفضل هو البحث عن دين الله خالق هذا الكون، بدلاً من أن ينظر كل مرء في كم عدد أتباع دينه، فالكثرة لا تخلق الحق، وإنما الحق ثابت لا تؤثر فيه كثرة أو قلة وإن أنكر المنكرون.</w:t>
      </w:r>
    </w:p>
    <w:p w14:paraId="3CA15980" w14:textId="77777777" w:rsidR="00A3272C" w:rsidRPr="00A26546" w:rsidRDefault="00A3272C" w:rsidP="00A3272C">
      <w:pPr>
        <w:bidi/>
        <w:spacing w:after="120"/>
        <w:jc w:val="both"/>
        <w:rPr>
          <w:rFonts w:ascii="Al Tarikh" w:hAnsi="Al Tarikh" w:cs="Al Tarikh"/>
          <w:b/>
          <w:bCs/>
          <w:color w:val="C00000"/>
          <w:sz w:val="28"/>
          <w:szCs w:val="28"/>
          <w:rtl/>
          <w:lang w:val="en-US"/>
        </w:rPr>
      </w:pPr>
      <w:r>
        <w:rPr>
          <w:rFonts w:ascii="Al Tarikh" w:hAnsi="Al Tarikh" w:cs="Al Tarikh" w:hint="cs"/>
          <w:b/>
          <w:bCs/>
          <w:color w:val="C00000"/>
          <w:sz w:val="28"/>
          <w:szCs w:val="28"/>
          <w:rtl/>
          <w:lang w:val="en-US"/>
        </w:rPr>
        <w:t>١٠</w:t>
      </w:r>
      <w:r w:rsidRPr="00A26546">
        <w:rPr>
          <w:rFonts w:ascii="Al Tarikh" w:hAnsi="Al Tarikh" w:cs="Al Tarikh" w:hint="cs"/>
          <w:b/>
          <w:bCs/>
          <w:color w:val="C00000"/>
          <w:sz w:val="28"/>
          <w:szCs w:val="28"/>
          <w:rtl/>
          <w:lang w:val="en-US"/>
        </w:rPr>
        <w:t>- الإيمان وفق الأهواء:</w:t>
      </w:r>
    </w:p>
    <w:p w14:paraId="14F3582C"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 xml:space="preserve">يقول الله تعالى: </w:t>
      </w:r>
      <w:r w:rsidRPr="00A26546">
        <w:rPr>
          <w:rFonts w:ascii="Al Tarikh" w:hAnsi="Al Tarikh" w:cs="Al Tarikh" w:hint="cs"/>
          <w:color w:val="C00000"/>
          <w:sz w:val="28"/>
          <w:szCs w:val="28"/>
          <w:rtl/>
          <w:lang w:val="en-US"/>
        </w:rPr>
        <w:t xml:space="preserve">{ </w:t>
      </w:r>
      <w:r w:rsidRPr="005556A1">
        <w:rPr>
          <w:rFonts w:asciiTheme="majorHAnsi" w:hAnsiTheme="majorHAnsi" w:cstheme="majorHAnsi" w:hint="cs"/>
          <w:color w:val="FF0000"/>
          <w:sz w:val="26"/>
          <w:szCs w:val="26"/>
          <w:rtl/>
          <w:lang w:val="en-US"/>
        </w:rPr>
        <w:t xml:space="preserve">أَرَأَيْتَ مَنِ اتَّخَذَ </w:t>
      </w:r>
      <w:proofErr w:type="spellStart"/>
      <w:r w:rsidRPr="005556A1">
        <w:rPr>
          <w:rFonts w:asciiTheme="majorHAnsi" w:hAnsiTheme="majorHAnsi" w:cstheme="majorHAnsi" w:hint="cs"/>
          <w:color w:val="FF0000"/>
          <w:sz w:val="26"/>
          <w:szCs w:val="26"/>
          <w:rtl/>
          <w:lang w:val="en-US"/>
        </w:rPr>
        <w:t>إِلَٰهَهُ</w:t>
      </w:r>
      <w:proofErr w:type="spellEnd"/>
      <w:r w:rsidRPr="005556A1">
        <w:rPr>
          <w:rFonts w:asciiTheme="majorHAnsi" w:hAnsiTheme="majorHAnsi" w:cstheme="majorHAnsi" w:hint="cs"/>
          <w:color w:val="FF0000"/>
          <w:sz w:val="26"/>
          <w:szCs w:val="26"/>
          <w:rtl/>
          <w:lang w:val="en-US"/>
        </w:rPr>
        <w:t xml:space="preserve"> هَوَاهُ أَفَأَنتَ تَكُونُ عَلَيْهِ وَكِيلًا.</w:t>
      </w:r>
      <w:r w:rsidRPr="00A26546">
        <w:rPr>
          <w:rFonts w:ascii="Al Tarikh" w:hAnsi="Al Tarikh" w:cs="Al Tarikh" w:hint="cs"/>
          <w:color w:val="C00000"/>
          <w:sz w:val="28"/>
          <w:szCs w:val="28"/>
          <w:rtl/>
          <w:lang w:val="en-US"/>
        </w:rPr>
        <w:t xml:space="preserve"> }</w:t>
      </w:r>
      <w:r w:rsidRPr="00C2215E">
        <w:rPr>
          <w:rStyle w:val="FootnoteReference"/>
          <w:rFonts w:ascii="Al Tarikh" w:eastAsiaTheme="majorEastAsia" w:hAnsi="Al Tarikh" w:cs="Al Tarikh" w:hint="cs"/>
          <w:sz w:val="28"/>
          <w:szCs w:val="28"/>
          <w:rtl/>
          <w:lang w:val="en-US"/>
        </w:rPr>
        <w:footnoteReference w:id="11"/>
      </w:r>
      <w:r w:rsidRPr="00C2215E">
        <w:rPr>
          <w:rFonts w:ascii="Al Tarikh" w:hAnsi="Al Tarikh" w:cs="Al Tarikh" w:hint="cs"/>
          <w:sz w:val="28"/>
          <w:szCs w:val="28"/>
          <w:rtl/>
          <w:lang w:val="en-US"/>
        </w:rPr>
        <w:t>.</w:t>
      </w:r>
    </w:p>
    <w:p w14:paraId="568A4D33" w14:textId="77777777" w:rsidR="00A3272C" w:rsidRPr="00C2215E" w:rsidRDefault="00A3272C" w:rsidP="00A3272C">
      <w:pPr>
        <w:bidi/>
        <w:spacing w:after="120"/>
        <w:jc w:val="both"/>
        <w:rPr>
          <w:rFonts w:ascii="Al Tarikh" w:hAnsi="Al Tarikh" w:cs="Al Tarikh"/>
          <w:sz w:val="28"/>
          <w:szCs w:val="28"/>
          <w:rtl/>
        </w:rPr>
      </w:pPr>
      <w:r w:rsidRPr="00C2215E">
        <w:rPr>
          <w:rFonts w:ascii="Al Tarikh" w:hAnsi="Al Tarikh" w:cs="Al Tarikh" w:hint="cs"/>
          <w:sz w:val="28"/>
          <w:szCs w:val="28"/>
          <w:rtl/>
          <w:lang w:val="en-US"/>
        </w:rPr>
        <w:t>فالذي اتخذ إلهه هواه، مهما استحسن من شيء ورآه حسناً في هوى نفسه، كان دينه ومذهبه. ولهذا فيجب على المرء الاتباع وعدم الابتداع حتى لا يقع في هوى نفسه</w:t>
      </w:r>
      <w:r w:rsidRPr="00C2215E">
        <w:rPr>
          <w:rFonts w:ascii="Al Tarikh" w:hAnsi="Al Tarikh" w:cs="Al Tarikh" w:hint="cs"/>
          <w:sz w:val="28"/>
          <w:szCs w:val="28"/>
          <w:rtl/>
        </w:rPr>
        <w:t>.</w:t>
      </w:r>
    </w:p>
    <w:p w14:paraId="12C086BB" w14:textId="77777777" w:rsidR="00A3272C" w:rsidRPr="00A26546" w:rsidRDefault="00A3272C" w:rsidP="00A3272C">
      <w:pPr>
        <w:bidi/>
        <w:spacing w:after="120"/>
        <w:jc w:val="both"/>
        <w:rPr>
          <w:rFonts w:ascii="Al Tarikh" w:hAnsi="Al Tarikh" w:cs="Al Tarikh"/>
          <w:color w:val="C00000"/>
          <w:sz w:val="28"/>
          <w:szCs w:val="28"/>
          <w:rtl/>
          <w:lang w:val="en-US"/>
        </w:rPr>
      </w:pPr>
      <w:r>
        <w:rPr>
          <w:rFonts w:ascii="Al Tarikh" w:hAnsi="Al Tarikh" w:cs="Al Tarikh" w:hint="cs"/>
          <w:b/>
          <w:bCs/>
          <w:color w:val="C00000"/>
          <w:sz w:val="28"/>
          <w:szCs w:val="28"/>
          <w:rtl/>
          <w:lang w:val="en-US"/>
        </w:rPr>
        <w:t>١١</w:t>
      </w:r>
      <w:r w:rsidRPr="00A26546">
        <w:rPr>
          <w:rFonts w:ascii="Al Tarikh" w:hAnsi="Al Tarikh" w:cs="Al Tarikh" w:hint="cs"/>
          <w:b/>
          <w:bCs/>
          <w:color w:val="C00000"/>
          <w:sz w:val="28"/>
          <w:szCs w:val="28"/>
          <w:rtl/>
          <w:lang w:val="en-US"/>
        </w:rPr>
        <w:t xml:space="preserve">- هل الدين بالاتباع أم بالابتداع؟ </w:t>
      </w:r>
    </w:p>
    <w:p w14:paraId="7EFD684E" w14:textId="77777777" w:rsidR="00A3272C" w:rsidRPr="00C2215E" w:rsidRDefault="00A3272C" w:rsidP="00A3272C">
      <w:pPr>
        <w:bidi/>
        <w:spacing w:after="120"/>
        <w:jc w:val="both"/>
        <w:rPr>
          <w:rFonts w:ascii="Al Tarikh" w:hAnsi="Al Tarikh" w:cs="Al Tarikh"/>
          <w:sz w:val="28"/>
          <w:szCs w:val="28"/>
          <w:rtl/>
          <w:lang w:val="en-US"/>
        </w:rPr>
      </w:pPr>
      <w:r w:rsidRPr="00253705">
        <w:rPr>
          <w:rFonts w:ascii="Al Tarikh" w:hAnsi="Al Tarikh" w:cs="Al Tarikh" w:hint="cs"/>
          <w:sz w:val="28"/>
          <w:szCs w:val="28"/>
          <w:rtl/>
          <w:lang w:val="en-US"/>
        </w:rPr>
        <w:t xml:space="preserve">إن كان القانون يسن من المشرعين القانونيين، فالدين يسن من الله الخالق عز وجل، وإن كان مخالفة القوانين هو خطأ تجاه الدولة والمجتمع، فإن مخالفة الدين هو خطأ تجاه الله عز وجل وتجاه عباده من البشر، ولهذا </w:t>
      </w:r>
      <w:r>
        <w:rPr>
          <w:rFonts w:ascii="Al Tarikh" w:hAnsi="Al Tarikh" w:cs="Al Tarikh" w:hint="cs"/>
          <w:sz w:val="28"/>
          <w:szCs w:val="28"/>
          <w:rtl/>
          <w:lang w:val="en-US"/>
        </w:rPr>
        <w:t xml:space="preserve">فكما أنه واجب </w:t>
      </w:r>
      <w:r w:rsidRPr="00253705">
        <w:rPr>
          <w:rFonts w:ascii="Al Tarikh" w:hAnsi="Al Tarikh" w:cs="Al Tarikh" w:hint="cs"/>
          <w:sz w:val="28"/>
          <w:szCs w:val="28"/>
          <w:rtl/>
          <w:lang w:val="en-US"/>
        </w:rPr>
        <w:t>علينا اتباع</w:t>
      </w:r>
      <w:r>
        <w:rPr>
          <w:rFonts w:ascii="Al Tarikh" w:hAnsi="Al Tarikh" w:cs="Al Tarikh" w:hint="cs"/>
          <w:sz w:val="28"/>
          <w:szCs w:val="28"/>
          <w:rtl/>
          <w:lang w:val="en-US"/>
        </w:rPr>
        <w:t xml:space="preserve"> القوانين دون ابتداع شيء يخالفها،</w:t>
      </w:r>
      <w:r w:rsidRPr="00253705">
        <w:rPr>
          <w:rFonts w:ascii="Al Tarikh" w:hAnsi="Al Tarikh" w:cs="Al Tarikh" w:hint="cs"/>
          <w:sz w:val="28"/>
          <w:szCs w:val="28"/>
          <w:rtl/>
          <w:lang w:val="en-US"/>
        </w:rPr>
        <w:t xml:space="preserve"> </w:t>
      </w:r>
      <w:r>
        <w:rPr>
          <w:rFonts w:ascii="Al Tarikh" w:hAnsi="Al Tarikh" w:cs="Al Tarikh" w:hint="cs"/>
          <w:sz w:val="28"/>
          <w:szCs w:val="28"/>
          <w:rtl/>
          <w:lang w:val="en-US"/>
        </w:rPr>
        <w:t xml:space="preserve">ففرض علينا اتباع </w:t>
      </w:r>
      <w:r w:rsidRPr="00253705">
        <w:rPr>
          <w:rFonts w:ascii="Al Tarikh" w:hAnsi="Al Tarikh" w:cs="Al Tarikh" w:hint="cs"/>
          <w:sz w:val="28"/>
          <w:szCs w:val="28"/>
          <w:rtl/>
          <w:lang w:val="en-US"/>
        </w:rPr>
        <w:t xml:space="preserve">أوامر الله </w:t>
      </w:r>
      <w:r>
        <w:rPr>
          <w:rFonts w:ascii="Al Tarikh" w:hAnsi="Al Tarikh" w:cs="Al Tarikh" w:hint="cs"/>
          <w:sz w:val="28"/>
          <w:szCs w:val="28"/>
          <w:rtl/>
          <w:lang w:val="en-US"/>
        </w:rPr>
        <w:t>ودينه دون ابتداع شيء يخالفها،</w:t>
      </w:r>
      <w:r w:rsidRPr="00253705">
        <w:rPr>
          <w:rFonts w:ascii="Al Tarikh" w:hAnsi="Al Tarikh" w:cs="Al Tarikh" w:hint="cs"/>
          <w:sz w:val="28"/>
          <w:szCs w:val="28"/>
          <w:rtl/>
          <w:lang w:val="en-US"/>
        </w:rPr>
        <w:t xml:space="preserve"> </w:t>
      </w:r>
      <w:r>
        <w:rPr>
          <w:rFonts w:ascii="Al Tarikh" w:hAnsi="Al Tarikh" w:cs="Al Tarikh" w:hint="cs"/>
          <w:sz w:val="28"/>
          <w:szCs w:val="28"/>
          <w:rtl/>
          <w:lang w:val="en-US"/>
        </w:rPr>
        <w:t>ف</w:t>
      </w:r>
      <w:r w:rsidRPr="00253705">
        <w:rPr>
          <w:rFonts w:ascii="Al Tarikh" w:hAnsi="Al Tarikh" w:cs="Al Tarikh" w:hint="cs"/>
          <w:sz w:val="28"/>
          <w:szCs w:val="28"/>
          <w:rtl/>
          <w:lang w:val="en-US"/>
        </w:rPr>
        <w:t>الابتداع هو سبب ظهور الكفر واستمراره</w:t>
      </w:r>
      <w:r>
        <w:rPr>
          <w:rFonts w:ascii="Al Tarikh" w:hAnsi="Al Tarikh" w:cs="Al Tarikh" w:hint="cs"/>
          <w:sz w:val="28"/>
          <w:szCs w:val="28"/>
          <w:rtl/>
          <w:lang w:val="en-US"/>
        </w:rPr>
        <w:t>.</w:t>
      </w:r>
      <w:r w:rsidRPr="00C2215E">
        <w:rPr>
          <w:rFonts w:ascii="Al Tarikh" w:hAnsi="Al Tarikh" w:cs="Al Tarikh" w:hint="cs"/>
          <w:sz w:val="28"/>
          <w:szCs w:val="28"/>
          <w:rtl/>
          <w:lang w:val="en-US"/>
        </w:rPr>
        <w:t xml:space="preserve"> </w:t>
      </w:r>
    </w:p>
    <w:p w14:paraId="5A977743" w14:textId="77777777" w:rsidR="00A3272C" w:rsidRPr="00A26546" w:rsidRDefault="00A3272C" w:rsidP="00A3272C">
      <w:pPr>
        <w:bidi/>
        <w:spacing w:after="120"/>
        <w:jc w:val="both"/>
        <w:rPr>
          <w:rFonts w:ascii="Al Tarikh" w:hAnsi="Al Tarikh" w:cs="Al Tarikh"/>
          <w:b/>
          <w:bCs/>
          <w:color w:val="C00000"/>
          <w:sz w:val="28"/>
          <w:szCs w:val="28"/>
          <w:rtl/>
          <w:lang w:val="en-US"/>
        </w:rPr>
      </w:pPr>
      <w:r w:rsidRPr="00A26546">
        <w:rPr>
          <w:rFonts w:ascii="Al Tarikh" w:hAnsi="Al Tarikh" w:cs="Al Tarikh" w:hint="cs"/>
          <w:b/>
          <w:bCs/>
          <w:color w:val="C00000"/>
          <w:sz w:val="28"/>
          <w:szCs w:val="28"/>
          <w:rtl/>
          <w:lang w:val="en-US"/>
        </w:rPr>
        <w:t xml:space="preserve">والسؤال الذي يطرح نفسه الآن: </w:t>
      </w:r>
    </w:p>
    <w:p w14:paraId="7FC73A26"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lastRenderedPageBreak/>
        <w:t>هل تأكدت عزيزي القسيس أنك فعلاً لست مسيحياً بسبب فقط الوراثة، وأن معلوماتك عن دينك هي بعد بحث ودراسة وتأكد من المصادر وليس فقط عبر التلقي من رجال الدين، وأنك لست على دينك هذا فقط بسبب أن أغلب قومك يؤمنون به، وأنه لم يراودك مرة أن دينك هو الصحيح بسبب أن أتباعه حول العالم كثر، وأن معتقدك في دينك نظيف تماماً من أي بدع وأنك تتبع التعاليم الأصلية بدون أي بدع أو عادات ليست من أصل الدين؟</w:t>
      </w:r>
    </w:p>
    <w:p w14:paraId="190ECAD4" w14:textId="77777777" w:rsidR="00A3272C" w:rsidRPr="00C2215E" w:rsidRDefault="00A3272C" w:rsidP="00A3272C">
      <w:pPr>
        <w:rPr>
          <w:rFonts w:ascii="Al Tarikh" w:hAnsi="Al Tarikh" w:cs="Al Tarikh"/>
          <w:b/>
          <w:bCs/>
          <w:sz w:val="28"/>
          <w:szCs w:val="28"/>
          <w:rtl/>
          <w:lang w:val="en-US"/>
        </w:rPr>
      </w:pPr>
      <w:r w:rsidRPr="00C2215E">
        <w:rPr>
          <w:rFonts w:ascii="Al Tarikh" w:hAnsi="Al Tarikh" w:cs="Al Tarikh" w:hint="cs"/>
          <w:b/>
          <w:bCs/>
          <w:sz w:val="28"/>
          <w:szCs w:val="28"/>
          <w:rtl/>
          <w:lang w:val="en-US"/>
        </w:rPr>
        <w:br w:type="page"/>
      </w:r>
    </w:p>
    <w:p w14:paraId="6787E6C7" w14:textId="77777777" w:rsidR="00A3272C" w:rsidRPr="00ED4C31" w:rsidRDefault="00A3272C" w:rsidP="00A3272C">
      <w:pPr>
        <w:bidi/>
        <w:spacing w:after="120"/>
        <w:jc w:val="center"/>
        <w:rPr>
          <w:rFonts w:ascii="Al Tarikh" w:hAnsi="Al Tarikh" w:cs="Al Tarikh"/>
          <w:b/>
          <w:bCs/>
          <w:sz w:val="32"/>
          <w:szCs w:val="32"/>
          <w:rtl/>
          <w:lang w:val="en-US"/>
        </w:rPr>
      </w:pPr>
      <w:r w:rsidRPr="00ED4C31">
        <w:rPr>
          <w:rFonts w:ascii="Al Tarikh" w:hAnsi="Al Tarikh" w:cs="Al Tarikh" w:hint="cs"/>
          <w:b/>
          <w:bCs/>
          <w:sz w:val="32"/>
          <w:szCs w:val="32"/>
          <w:rtl/>
          <w:lang w:val="en-US"/>
        </w:rPr>
        <w:lastRenderedPageBreak/>
        <w:t>الفصل الرابع</w:t>
      </w:r>
    </w:p>
    <w:p w14:paraId="63AD503C" w14:textId="77777777" w:rsidR="00A3272C" w:rsidRPr="00ED4C31" w:rsidRDefault="00A3272C" w:rsidP="00A3272C">
      <w:pPr>
        <w:bidi/>
        <w:spacing w:after="120"/>
        <w:jc w:val="center"/>
        <w:rPr>
          <w:rFonts w:ascii="Al Tarikh" w:hAnsi="Al Tarikh" w:cs="Al Tarikh"/>
          <w:b/>
          <w:bCs/>
          <w:color w:val="C00000"/>
          <w:sz w:val="32"/>
          <w:szCs w:val="32"/>
          <w:rtl/>
          <w:lang w:val="en-US"/>
        </w:rPr>
      </w:pPr>
      <w:r w:rsidRPr="00ED4C31">
        <w:rPr>
          <w:rFonts w:ascii="Al Tarikh" w:hAnsi="Al Tarikh" w:cs="Al Tarikh" w:hint="cs"/>
          <w:b/>
          <w:bCs/>
          <w:color w:val="C00000"/>
          <w:sz w:val="32"/>
          <w:szCs w:val="32"/>
          <w:rtl/>
          <w:lang w:val="en-US"/>
        </w:rPr>
        <w:t>السفسطائية والحق</w:t>
      </w:r>
    </w:p>
    <w:p w14:paraId="0AEBF5E0" w14:textId="77777777" w:rsidR="00A3272C" w:rsidRPr="00202041" w:rsidRDefault="00A3272C" w:rsidP="00A3272C">
      <w:pPr>
        <w:bidi/>
        <w:spacing w:after="120"/>
        <w:jc w:val="both"/>
        <w:rPr>
          <w:rFonts w:ascii="Al Tarikh" w:hAnsi="Al Tarikh" w:cs="Al Tarikh"/>
          <w:b/>
          <w:bCs/>
          <w:sz w:val="28"/>
          <w:szCs w:val="28"/>
          <w:rtl/>
          <w:lang w:val="en-US"/>
        </w:rPr>
      </w:pPr>
      <w:r w:rsidRPr="00A26546">
        <w:rPr>
          <w:rFonts w:ascii="Al Tarikh" w:hAnsi="Al Tarikh" w:cs="Al Tarikh" w:hint="cs"/>
          <w:b/>
          <w:bCs/>
          <w:color w:val="C00000"/>
          <w:sz w:val="28"/>
          <w:szCs w:val="28"/>
          <w:rtl/>
          <w:lang w:val="en-US"/>
        </w:rPr>
        <w:t>السفسطائية</w:t>
      </w:r>
      <w:r w:rsidRPr="00202041">
        <w:rPr>
          <w:rStyle w:val="FootnoteReference"/>
          <w:rFonts w:ascii="Al Tarikh" w:eastAsiaTheme="majorEastAsia" w:hAnsi="Al Tarikh" w:cs="Al Tarikh"/>
          <w:b/>
          <w:bCs/>
          <w:sz w:val="28"/>
          <w:szCs w:val="28"/>
          <w:rtl/>
          <w:lang w:val="en-US"/>
        </w:rPr>
        <w:footnoteReference w:id="12"/>
      </w:r>
      <w:r w:rsidRPr="00A26546">
        <w:rPr>
          <w:rFonts w:ascii="Al Tarikh" w:hAnsi="Al Tarikh" w:cs="Al Tarikh" w:hint="cs"/>
          <w:b/>
          <w:bCs/>
          <w:color w:val="C00000"/>
          <w:sz w:val="28"/>
          <w:szCs w:val="28"/>
          <w:rtl/>
          <w:lang w:val="en-US"/>
        </w:rPr>
        <w:t>:</w:t>
      </w:r>
    </w:p>
    <w:p w14:paraId="19445151" w14:textId="77777777" w:rsidR="00A3272C" w:rsidRPr="00202041" w:rsidRDefault="00A3272C" w:rsidP="00A3272C">
      <w:pPr>
        <w:bidi/>
        <w:spacing w:after="120"/>
        <w:jc w:val="both"/>
        <w:rPr>
          <w:rFonts w:ascii="Al Tarikh" w:hAnsi="Al Tarikh" w:cs="Al Tarikh"/>
          <w:sz w:val="28"/>
          <w:szCs w:val="28"/>
          <w:rtl/>
          <w:lang w:val="en-US"/>
        </w:rPr>
      </w:pPr>
      <w:r w:rsidRPr="00202041">
        <w:rPr>
          <w:rFonts w:ascii="Al Tarikh" w:hAnsi="Al Tarikh" w:cs="Al Tarikh" w:hint="cs"/>
          <w:sz w:val="28"/>
          <w:szCs w:val="28"/>
          <w:rtl/>
          <w:lang w:val="en-US"/>
        </w:rPr>
        <w:t xml:space="preserve">حركة أو مدرسة فلسفية ظهرت في منتصف القرن الخامس قبل الميلاد، وبدلاً من أن تركز اهتمامها حول طبيعة الكون والبحث عن الحقائق المطلقة، ركزت اهتمامها حول الإنسان نفسه وحول التشكيك في كل الحقائق المطلقة، وهكذا تبنت </w:t>
      </w:r>
      <w:r>
        <w:rPr>
          <w:rFonts w:ascii="Al Tarikh" w:hAnsi="Al Tarikh" w:cs="Al Tarikh" w:hint="cs"/>
          <w:sz w:val="28"/>
          <w:szCs w:val="28"/>
          <w:rtl/>
          <w:lang w:val="en-US"/>
        </w:rPr>
        <w:t>مبدأ</w:t>
      </w:r>
      <w:r w:rsidRPr="00202041">
        <w:rPr>
          <w:rFonts w:ascii="Al Tarikh" w:hAnsi="Al Tarikh" w:cs="Al Tarikh" w:hint="cs"/>
          <w:sz w:val="28"/>
          <w:szCs w:val="28"/>
          <w:rtl/>
          <w:lang w:val="en-US"/>
        </w:rPr>
        <w:t xml:space="preserve"> </w:t>
      </w:r>
      <w:r>
        <w:rPr>
          <w:rFonts w:ascii="Al Tarikh" w:hAnsi="Al Tarikh" w:cs="Al Tarikh" w:hint="cs"/>
          <w:sz w:val="28"/>
          <w:szCs w:val="28"/>
          <w:rtl/>
          <w:lang w:val="en-US"/>
        </w:rPr>
        <w:t>ال</w:t>
      </w:r>
      <w:r w:rsidRPr="00202041">
        <w:rPr>
          <w:rFonts w:ascii="Al Tarikh" w:hAnsi="Al Tarikh" w:cs="Al Tarikh" w:hint="cs"/>
          <w:sz w:val="28"/>
          <w:szCs w:val="28"/>
          <w:rtl/>
          <w:lang w:val="en-US"/>
        </w:rPr>
        <w:t xml:space="preserve">نسبية عن الحقائق، فلا توجد حقيقة مطلقة، وإنما قد توجد وجهات نظر مختلفة حول أمر ما ولكن </w:t>
      </w:r>
      <w:r>
        <w:rPr>
          <w:rFonts w:ascii="Al Tarikh" w:hAnsi="Al Tarikh" w:cs="Al Tarikh" w:hint="cs"/>
          <w:sz w:val="28"/>
          <w:szCs w:val="28"/>
          <w:rtl/>
          <w:lang w:val="en-US"/>
        </w:rPr>
        <w:t xml:space="preserve">جميعها </w:t>
      </w:r>
      <w:r w:rsidRPr="00202041">
        <w:rPr>
          <w:rFonts w:ascii="Al Tarikh" w:hAnsi="Al Tarikh" w:cs="Al Tarikh" w:hint="cs"/>
          <w:sz w:val="28"/>
          <w:szCs w:val="28"/>
          <w:rtl/>
          <w:lang w:val="en-US"/>
        </w:rPr>
        <w:t xml:space="preserve">مقبولة في ذات الوقت، وهكذا شككت </w:t>
      </w:r>
      <w:r>
        <w:rPr>
          <w:rFonts w:ascii="Al Tarikh" w:hAnsi="Al Tarikh" w:cs="Al Tarikh" w:hint="cs"/>
          <w:sz w:val="28"/>
          <w:szCs w:val="28"/>
          <w:rtl/>
          <w:lang w:val="en-US"/>
        </w:rPr>
        <w:t xml:space="preserve">السفسطائية </w:t>
      </w:r>
      <w:r w:rsidRPr="00202041">
        <w:rPr>
          <w:rFonts w:ascii="Al Tarikh" w:hAnsi="Al Tarikh" w:cs="Al Tarikh" w:hint="cs"/>
          <w:sz w:val="28"/>
          <w:szCs w:val="28"/>
          <w:rtl/>
          <w:lang w:val="en-US"/>
        </w:rPr>
        <w:t>في الأخلاق والدين والقانون.</w:t>
      </w:r>
    </w:p>
    <w:p w14:paraId="6CF05A14" w14:textId="77777777" w:rsidR="00A3272C" w:rsidRPr="00202041" w:rsidRDefault="00A3272C" w:rsidP="00A3272C">
      <w:pPr>
        <w:bidi/>
        <w:spacing w:after="120"/>
        <w:jc w:val="both"/>
        <w:rPr>
          <w:rFonts w:ascii="Al Tarikh" w:hAnsi="Al Tarikh" w:cs="Al Tarikh"/>
          <w:sz w:val="28"/>
          <w:szCs w:val="28"/>
          <w:rtl/>
          <w:lang w:val="en-US"/>
        </w:rPr>
      </w:pPr>
      <w:r w:rsidRPr="00202041">
        <w:rPr>
          <w:rFonts w:ascii="Al Tarikh" w:hAnsi="Al Tarikh" w:cs="Al Tarikh" w:hint="cs"/>
          <w:sz w:val="28"/>
          <w:szCs w:val="28"/>
          <w:rtl/>
          <w:lang w:val="en-US"/>
        </w:rPr>
        <w:t xml:space="preserve">أشهر فلاسفة تلك المدرسة هو </w:t>
      </w:r>
      <w:proofErr w:type="spellStart"/>
      <w:r w:rsidRPr="00202041">
        <w:rPr>
          <w:rFonts w:ascii="Al Tarikh" w:hAnsi="Al Tarikh" w:cs="Al Tarikh" w:hint="cs"/>
          <w:sz w:val="28"/>
          <w:szCs w:val="28"/>
          <w:rtl/>
          <w:lang w:val="en-US"/>
        </w:rPr>
        <w:t>بروتاغوُراس</w:t>
      </w:r>
      <w:proofErr w:type="spellEnd"/>
      <w:r w:rsidRPr="00202041">
        <w:rPr>
          <w:rStyle w:val="FootnoteReference"/>
          <w:rFonts w:ascii="Al Tarikh" w:eastAsiaTheme="majorEastAsia" w:hAnsi="Al Tarikh" w:cs="Al Tarikh"/>
          <w:sz w:val="28"/>
          <w:szCs w:val="28"/>
          <w:rtl/>
          <w:lang w:val="en-US"/>
        </w:rPr>
        <w:footnoteReference w:id="13"/>
      </w:r>
      <w:r w:rsidRPr="00202041">
        <w:rPr>
          <w:rFonts w:ascii="Al Tarikh" w:hAnsi="Al Tarikh" w:cs="Al Tarikh" w:hint="cs"/>
          <w:sz w:val="28"/>
          <w:szCs w:val="28"/>
          <w:rtl/>
          <w:lang w:val="en-US"/>
        </w:rPr>
        <w:t xml:space="preserve"> (بمد الواو الأخيرة)، ومن أقواله: </w:t>
      </w:r>
      <w:r w:rsidRPr="00253705">
        <w:rPr>
          <w:rFonts w:ascii="Al Tarikh" w:hAnsi="Al Tarikh" w:cs="Al Tarikh" w:hint="cs"/>
          <w:color w:val="2C17A4"/>
          <w:sz w:val="28"/>
          <w:szCs w:val="28"/>
          <w:rtl/>
          <w:lang w:val="en-US"/>
        </w:rPr>
        <w:t>"معيار كل شيء هو الإنسان، للأشياء الموجودة أنها موجودة، وللأشياء الغير موجودة أنها غير موجودة."</w:t>
      </w:r>
      <w:r w:rsidRPr="00202041">
        <w:rPr>
          <w:rFonts w:ascii="Al Tarikh" w:hAnsi="Al Tarikh" w:cs="Al Tarikh" w:hint="cs"/>
          <w:sz w:val="28"/>
          <w:szCs w:val="28"/>
          <w:rtl/>
          <w:lang w:val="en-US"/>
        </w:rPr>
        <w:t xml:space="preserve">. وهكذا اعتبر </w:t>
      </w:r>
      <w:proofErr w:type="spellStart"/>
      <w:r w:rsidRPr="00202041">
        <w:rPr>
          <w:rFonts w:ascii="Al Tarikh" w:hAnsi="Al Tarikh" w:cs="Al Tarikh" w:hint="cs"/>
          <w:sz w:val="28"/>
          <w:szCs w:val="28"/>
          <w:rtl/>
          <w:lang w:val="en-US"/>
        </w:rPr>
        <w:t>بروتاغوُراس</w:t>
      </w:r>
      <w:proofErr w:type="spellEnd"/>
      <w:r w:rsidRPr="00202041">
        <w:rPr>
          <w:rFonts w:ascii="Al Tarikh" w:hAnsi="Al Tarikh" w:cs="Al Tarikh" w:hint="cs"/>
          <w:sz w:val="28"/>
          <w:szCs w:val="28"/>
          <w:rtl/>
          <w:lang w:val="en-US"/>
        </w:rPr>
        <w:t xml:space="preserve"> أن الإنسان هو المعيار الوحيد للأشياء، وطالما أن البشر مختلفون فيما بينهم في أراءهم ومفاهيمهم حول الأشياء، إذن لا توجد حقيقة مطلقة بأن شخص ما محق والآخر مخطئ!</w:t>
      </w:r>
    </w:p>
    <w:p w14:paraId="5BBCA04F" w14:textId="77777777" w:rsidR="00A3272C" w:rsidRPr="00202041" w:rsidRDefault="00A3272C" w:rsidP="00A3272C">
      <w:pPr>
        <w:bidi/>
        <w:spacing w:after="120"/>
        <w:jc w:val="both"/>
        <w:rPr>
          <w:rFonts w:ascii="Al Tarikh" w:hAnsi="Al Tarikh" w:cs="Al Tarikh"/>
          <w:sz w:val="28"/>
          <w:szCs w:val="28"/>
          <w:rtl/>
        </w:rPr>
      </w:pPr>
      <w:r w:rsidRPr="00202041">
        <w:rPr>
          <w:rFonts w:ascii="Al Tarikh" w:hAnsi="Al Tarikh" w:cs="Al Tarikh" w:hint="cs"/>
          <w:sz w:val="28"/>
          <w:szCs w:val="28"/>
          <w:rtl/>
        </w:rPr>
        <w:t xml:space="preserve">كل من </w:t>
      </w:r>
      <w:r w:rsidRPr="00202041">
        <w:rPr>
          <w:rFonts w:ascii="Al Tarikh" w:hAnsi="Al Tarikh" w:cs="Al Tarikh"/>
          <w:sz w:val="28"/>
          <w:szCs w:val="28"/>
          <w:rtl/>
        </w:rPr>
        <w:t xml:space="preserve">أفلاطون وأرسطو </w:t>
      </w:r>
      <w:r w:rsidRPr="00202041">
        <w:rPr>
          <w:rFonts w:ascii="Al Tarikh" w:hAnsi="Al Tarikh" w:cs="Al Tarikh" w:hint="cs"/>
          <w:sz w:val="28"/>
          <w:szCs w:val="28"/>
          <w:rtl/>
        </w:rPr>
        <w:t xml:space="preserve">اتهموا </w:t>
      </w:r>
      <w:proofErr w:type="spellStart"/>
      <w:r w:rsidRPr="00202041">
        <w:rPr>
          <w:rFonts w:ascii="Al Tarikh" w:hAnsi="Al Tarikh" w:cs="Al Tarikh"/>
          <w:sz w:val="28"/>
          <w:szCs w:val="28"/>
          <w:rtl/>
        </w:rPr>
        <w:t>بروتاغوراس</w:t>
      </w:r>
      <w:proofErr w:type="spellEnd"/>
      <w:r w:rsidRPr="00202041">
        <w:rPr>
          <w:rFonts w:ascii="Al Tarikh" w:hAnsi="Al Tarikh" w:cs="Al Tarikh"/>
          <w:sz w:val="28"/>
          <w:szCs w:val="28"/>
          <w:rtl/>
        </w:rPr>
        <w:t xml:space="preserve"> </w:t>
      </w:r>
      <w:r w:rsidRPr="00202041">
        <w:rPr>
          <w:rFonts w:ascii="Al Tarikh" w:hAnsi="Al Tarikh" w:cs="Al Tarikh" w:hint="cs"/>
          <w:sz w:val="28"/>
          <w:szCs w:val="28"/>
          <w:rtl/>
        </w:rPr>
        <w:t>ومن مثله من السفسطائيين بأنهم</w:t>
      </w:r>
      <w:r w:rsidRPr="00202041">
        <w:rPr>
          <w:rFonts w:ascii="Al Tarikh" w:hAnsi="Al Tarikh" w:cs="Al Tarikh"/>
          <w:sz w:val="28"/>
          <w:szCs w:val="28"/>
          <w:rtl/>
        </w:rPr>
        <w:t xml:space="preserve"> لا يسعون إلى الحقيقة ولكن فقط الانتصار في النقاش</w:t>
      </w:r>
      <w:r w:rsidRPr="00202041">
        <w:rPr>
          <w:rFonts w:ascii="Al Tarikh" w:hAnsi="Al Tarikh" w:cs="Al Tarikh" w:hint="cs"/>
          <w:sz w:val="28"/>
          <w:szCs w:val="28"/>
          <w:rtl/>
        </w:rPr>
        <w:t>،</w:t>
      </w:r>
      <w:r w:rsidRPr="00202041">
        <w:rPr>
          <w:rFonts w:ascii="Al Tarikh" w:hAnsi="Al Tarikh" w:cs="Al Tarikh"/>
          <w:sz w:val="28"/>
          <w:szCs w:val="28"/>
          <w:rtl/>
        </w:rPr>
        <w:t xml:space="preserve"> و</w:t>
      </w:r>
      <w:r w:rsidRPr="00202041">
        <w:rPr>
          <w:rFonts w:ascii="Al Tarikh" w:hAnsi="Al Tarikh" w:cs="Al Tarikh" w:hint="cs"/>
          <w:sz w:val="28"/>
          <w:szCs w:val="28"/>
          <w:rtl/>
        </w:rPr>
        <w:t>بأنهم</w:t>
      </w:r>
      <w:r w:rsidRPr="00202041">
        <w:rPr>
          <w:rFonts w:ascii="Al Tarikh" w:hAnsi="Al Tarikh" w:cs="Al Tarikh"/>
          <w:sz w:val="28"/>
          <w:szCs w:val="28"/>
          <w:rtl/>
        </w:rPr>
        <w:t xml:space="preserve"> مستعد</w:t>
      </w:r>
      <w:r>
        <w:rPr>
          <w:rFonts w:ascii="Al Tarikh" w:hAnsi="Al Tarikh" w:cs="Al Tarikh" w:hint="cs"/>
          <w:sz w:val="28"/>
          <w:szCs w:val="28"/>
          <w:rtl/>
        </w:rPr>
        <w:t>و</w:t>
      </w:r>
      <w:r w:rsidRPr="00202041">
        <w:rPr>
          <w:rFonts w:ascii="Al Tarikh" w:hAnsi="Al Tarikh" w:cs="Al Tarikh"/>
          <w:sz w:val="28"/>
          <w:szCs w:val="28"/>
          <w:rtl/>
        </w:rPr>
        <w:t>ن لاستخدام وسائل غير شريفة لتحقيق ذلك.</w:t>
      </w:r>
    </w:p>
    <w:p w14:paraId="6E5ED807" w14:textId="77777777" w:rsidR="00A3272C" w:rsidRPr="006501EE" w:rsidRDefault="00A3272C" w:rsidP="00A3272C">
      <w:pPr>
        <w:bidi/>
        <w:spacing w:after="120"/>
        <w:jc w:val="both"/>
        <w:rPr>
          <w:rFonts w:ascii="Al Tarikh" w:hAnsi="Al Tarikh" w:cs="Al Tarikh"/>
          <w:b/>
          <w:bCs/>
          <w:color w:val="C00000"/>
          <w:sz w:val="28"/>
          <w:szCs w:val="28"/>
          <w:rtl/>
        </w:rPr>
      </w:pPr>
      <w:r w:rsidRPr="006501EE">
        <w:rPr>
          <w:rFonts w:ascii="Al Tarikh" w:hAnsi="Al Tarikh" w:cs="Al Tarikh" w:hint="cs"/>
          <w:b/>
          <w:bCs/>
          <w:color w:val="C00000"/>
          <w:sz w:val="28"/>
          <w:szCs w:val="28"/>
          <w:rtl/>
        </w:rPr>
        <w:t>تعريف السفسطائية في قاموس كامبريدج:</w:t>
      </w:r>
    </w:p>
    <w:p w14:paraId="479282DF" w14:textId="77777777" w:rsidR="00A3272C" w:rsidRPr="00202041"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هي </w:t>
      </w:r>
      <w:r w:rsidRPr="00202041">
        <w:rPr>
          <w:rFonts w:ascii="Al Tarikh" w:hAnsi="Al Tarikh" w:cs="Al Tarikh" w:hint="cs"/>
          <w:sz w:val="28"/>
          <w:szCs w:val="28"/>
          <w:rtl/>
          <w:lang w:val="en-US"/>
        </w:rPr>
        <w:t>ا</w:t>
      </w:r>
      <w:r w:rsidRPr="00202041">
        <w:rPr>
          <w:rFonts w:ascii="Al Tarikh" w:hAnsi="Al Tarikh" w:cs="Al Tarikh"/>
          <w:sz w:val="28"/>
          <w:szCs w:val="28"/>
          <w:rtl/>
          <w:lang w:val="en-US"/>
        </w:rPr>
        <w:t xml:space="preserve">لاستخدام الذكي للحجج التي تبدو صحيحة ولكنها </w:t>
      </w:r>
      <w:r w:rsidRPr="00202041">
        <w:rPr>
          <w:rFonts w:ascii="Al Tarikh" w:hAnsi="Al Tarikh" w:cs="Al Tarikh" w:hint="cs"/>
          <w:sz w:val="28"/>
          <w:szCs w:val="28"/>
          <w:rtl/>
          <w:lang w:val="en-US"/>
        </w:rPr>
        <w:t xml:space="preserve">في الواقع </w:t>
      </w:r>
      <w:r w:rsidRPr="00202041">
        <w:rPr>
          <w:rFonts w:ascii="Al Tarikh" w:hAnsi="Al Tarikh" w:cs="Al Tarikh"/>
          <w:sz w:val="28"/>
          <w:szCs w:val="28"/>
          <w:rtl/>
          <w:lang w:val="en-US"/>
        </w:rPr>
        <w:t>خاطئة،</w:t>
      </w:r>
      <w:r w:rsidRPr="00202041">
        <w:rPr>
          <w:rFonts w:ascii="Al Tarikh" w:hAnsi="Al Tarikh" w:cs="Al Tarikh" w:hint="cs"/>
          <w:sz w:val="28"/>
          <w:szCs w:val="28"/>
          <w:rtl/>
          <w:lang w:val="en-US"/>
        </w:rPr>
        <w:t xml:space="preserve"> </w:t>
      </w:r>
      <w:r w:rsidRPr="00202041">
        <w:rPr>
          <w:rFonts w:ascii="Al Tarikh" w:hAnsi="Al Tarikh" w:cs="Al Tarikh"/>
          <w:sz w:val="28"/>
          <w:szCs w:val="28"/>
          <w:rtl/>
          <w:lang w:val="en-US"/>
        </w:rPr>
        <w:t>من أجل خداع الناس.</w:t>
      </w:r>
      <w:r w:rsidRPr="00202041">
        <w:rPr>
          <w:rStyle w:val="FootnoteReference"/>
          <w:rFonts w:ascii="Al Tarikh" w:eastAsiaTheme="majorEastAsia" w:hAnsi="Al Tarikh" w:cs="Al Tarikh"/>
          <w:sz w:val="28"/>
          <w:szCs w:val="28"/>
          <w:rtl/>
          <w:lang w:val="en-US"/>
        </w:rPr>
        <w:footnoteReference w:id="14"/>
      </w:r>
    </w:p>
    <w:p w14:paraId="5AB38871" w14:textId="77777777" w:rsidR="00A3272C" w:rsidRPr="00202041" w:rsidRDefault="00A3272C" w:rsidP="00A3272C">
      <w:pPr>
        <w:bidi/>
        <w:spacing w:after="120"/>
        <w:jc w:val="both"/>
        <w:rPr>
          <w:rFonts w:ascii="Al Tarikh" w:hAnsi="Al Tarikh" w:cs="Al Tarikh"/>
          <w:b/>
          <w:bCs/>
          <w:sz w:val="28"/>
          <w:szCs w:val="28"/>
          <w:rtl/>
        </w:rPr>
      </w:pPr>
      <w:r>
        <w:rPr>
          <w:rFonts w:ascii="Al Tarikh" w:hAnsi="Al Tarikh" w:cs="Al Tarikh"/>
          <w:b/>
          <w:bCs/>
          <w:noProof/>
          <w:sz w:val="28"/>
          <w:szCs w:val="28"/>
          <w:rtl/>
          <w:lang w:val="ar-SA"/>
        </w:rPr>
        <w:drawing>
          <wp:anchor distT="0" distB="0" distL="114300" distR="114300" simplePos="0" relativeHeight="251674624" behindDoc="0" locked="0" layoutInCell="1" allowOverlap="1" wp14:anchorId="38472810" wp14:editId="1CD8BBAA">
            <wp:simplePos x="0" y="0"/>
            <wp:positionH relativeFrom="column">
              <wp:posOffset>17145</wp:posOffset>
            </wp:positionH>
            <wp:positionV relativeFrom="paragraph">
              <wp:posOffset>21590</wp:posOffset>
            </wp:positionV>
            <wp:extent cx="1625600" cy="1032510"/>
            <wp:effectExtent l="0" t="0" r="0" b="0"/>
            <wp:wrapSquare wrapText="bothSides"/>
            <wp:docPr id="20" name="Picture 20" descr="A picture containing wall, indoor, tool,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wall, indoor, tool, dark&#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5600" cy="1032510"/>
                    </a:xfrm>
                    <a:prstGeom prst="rect">
                      <a:avLst/>
                    </a:prstGeom>
                  </pic:spPr>
                </pic:pic>
              </a:graphicData>
            </a:graphic>
            <wp14:sizeRelH relativeFrom="page">
              <wp14:pctWidth>0</wp14:pctWidth>
            </wp14:sizeRelH>
            <wp14:sizeRelV relativeFrom="page">
              <wp14:pctHeight>0</wp14:pctHeight>
            </wp14:sizeRelV>
          </wp:anchor>
        </w:drawing>
      </w:r>
      <w:r w:rsidRPr="006501EE">
        <w:rPr>
          <w:rFonts w:ascii="Al Tarikh" w:hAnsi="Al Tarikh" w:cs="Al Tarikh" w:hint="cs"/>
          <w:b/>
          <w:bCs/>
          <w:color w:val="C00000"/>
          <w:sz w:val="28"/>
          <w:szCs w:val="28"/>
          <w:rtl/>
        </w:rPr>
        <w:t xml:space="preserve">مفارقة </w:t>
      </w:r>
      <w:proofErr w:type="spellStart"/>
      <w:r w:rsidRPr="006501EE">
        <w:rPr>
          <w:rFonts w:ascii="Al Tarikh" w:hAnsi="Al Tarikh" w:cs="Al Tarikh" w:hint="cs"/>
          <w:b/>
          <w:bCs/>
          <w:color w:val="C00000"/>
          <w:sz w:val="28"/>
          <w:szCs w:val="28"/>
          <w:rtl/>
        </w:rPr>
        <w:t>بروتاغوراس</w:t>
      </w:r>
      <w:proofErr w:type="spellEnd"/>
      <w:r w:rsidRPr="006501EE">
        <w:rPr>
          <w:rFonts w:ascii="Al Tarikh" w:hAnsi="Al Tarikh" w:cs="Al Tarikh" w:hint="cs"/>
          <w:b/>
          <w:bCs/>
          <w:color w:val="C00000"/>
          <w:sz w:val="28"/>
          <w:szCs w:val="28"/>
          <w:rtl/>
        </w:rPr>
        <w:t xml:space="preserve"> أو مفارقة المحكمة</w:t>
      </w:r>
      <w:r>
        <w:rPr>
          <w:rStyle w:val="FootnoteReference"/>
          <w:rFonts w:ascii="Al Tarikh" w:eastAsiaTheme="majorEastAsia" w:hAnsi="Al Tarikh" w:cs="Al Tarikh"/>
          <w:b/>
          <w:bCs/>
          <w:sz w:val="28"/>
          <w:szCs w:val="28"/>
          <w:rtl/>
        </w:rPr>
        <w:footnoteReference w:id="15"/>
      </w:r>
      <w:r w:rsidRPr="006501EE">
        <w:rPr>
          <w:rFonts w:ascii="Al Tarikh" w:hAnsi="Al Tarikh" w:cs="Al Tarikh" w:hint="cs"/>
          <w:b/>
          <w:bCs/>
          <w:color w:val="C00000"/>
          <w:sz w:val="28"/>
          <w:szCs w:val="28"/>
          <w:rtl/>
        </w:rPr>
        <w:t>:</w:t>
      </w:r>
      <w:r>
        <w:rPr>
          <w:rFonts w:ascii="Al Tarikh" w:hAnsi="Al Tarikh" w:cs="Al Tarikh" w:hint="cs"/>
          <w:b/>
          <w:bCs/>
          <w:color w:val="C00000"/>
          <w:sz w:val="28"/>
          <w:szCs w:val="28"/>
          <w:rtl/>
        </w:rPr>
        <w:t xml:space="preserve"> </w:t>
      </w:r>
    </w:p>
    <w:p w14:paraId="34863251" w14:textId="77777777" w:rsidR="00A3272C" w:rsidRDefault="00A3272C" w:rsidP="00A3272C">
      <w:pPr>
        <w:bidi/>
        <w:spacing w:after="120"/>
        <w:jc w:val="both"/>
        <w:rPr>
          <w:rFonts w:ascii="Al Tarikh" w:hAnsi="Al Tarikh" w:cs="Al Tarikh"/>
          <w:sz w:val="28"/>
          <w:szCs w:val="28"/>
          <w:rtl/>
        </w:rPr>
      </w:pPr>
      <w:r w:rsidRPr="00202041">
        <w:rPr>
          <w:rFonts w:ascii="Al Tarikh" w:hAnsi="Al Tarikh" w:cs="Al Tarikh" w:hint="cs"/>
          <w:sz w:val="28"/>
          <w:szCs w:val="28"/>
          <w:rtl/>
        </w:rPr>
        <w:t xml:space="preserve">كان </w:t>
      </w:r>
      <w:proofErr w:type="spellStart"/>
      <w:r w:rsidRPr="00202041">
        <w:rPr>
          <w:rFonts w:ascii="Al Tarikh" w:hAnsi="Al Tarikh" w:cs="Al Tarikh" w:hint="cs"/>
          <w:sz w:val="28"/>
          <w:szCs w:val="28"/>
          <w:rtl/>
        </w:rPr>
        <w:t>بروتاغوراس</w:t>
      </w:r>
      <w:proofErr w:type="spellEnd"/>
      <w:r w:rsidRPr="00202041">
        <w:rPr>
          <w:rFonts w:ascii="Al Tarikh" w:hAnsi="Al Tarikh" w:cs="Al Tarikh" w:hint="cs"/>
          <w:sz w:val="28"/>
          <w:szCs w:val="28"/>
          <w:rtl/>
        </w:rPr>
        <w:t xml:space="preserve"> معلم </w:t>
      </w:r>
      <w:proofErr w:type="spellStart"/>
      <w:r w:rsidRPr="00202041">
        <w:rPr>
          <w:rFonts w:ascii="Al Tarikh" w:hAnsi="Al Tarikh" w:cs="Al Tarikh" w:hint="cs"/>
          <w:sz w:val="28"/>
          <w:szCs w:val="28"/>
          <w:rtl/>
        </w:rPr>
        <w:t>إفاثلوس</w:t>
      </w:r>
      <w:proofErr w:type="spellEnd"/>
      <w:r w:rsidRPr="00202041">
        <w:rPr>
          <w:rStyle w:val="FootnoteReference"/>
          <w:rFonts w:ascii="Al Tarikh" w:eastAsiaTheme="majorEastAsia" w:hAnsi="Al Tarikh" w:cs="Al Tarikh"/>
          <w:sz w:val="28"/>
          <w:szCs w:val="28"/>
          <w:rtl/>
        </w:rPr>
        <w:footnoteReference w:id="16"/>
      </w:r>
      <w:r w:rsidRPr="00202041">
        <w:rPr>
          <w:rFonts w:ascii="Al Tarikh" w:hAnsi="Al Tarikh" w:cs="Al Tarikh" w:hint="cs"/>
          <w:sz w:val="28"/>
          <w:szCs w:val="28"/>
          <w:rtl/>
        </w:rPr>
        <w:t xml:space="preserve"> </w:t>
      </w:r>
      <w:r>
        <w:rPr>
          <w:rFonts w:ascii="Al Tarikh" w:hAnsi="Al Tarikh" w:cs="Al Tarikh" w:hint="cs"/>
          <w:sz w:val="28"/>
          <w:szCs w:val="28"/>
          <w:rtl/>
        </w:rPr>
        <w:t xml:space="preserve">(بمد الألف الأولى) </w:t>
      </w:r>
      <w:r w:rsidRPr="00202041">
        <w:rPr>
          <w:rFonts w:ascii="Al Tarikh" w:hAnsi="Al Tarikh" w:cs="Al Tarikh" w:hint="cs"/>
          <w:sz w:val="28"/>
          <w:szCs w:val="28"/>
          <w:rtl/>
        </w:rPr>
        <w:t xml:space="preserve">في القانون، وكانا قد اتفقا أن يدفع </w:t>
      </w:r>
      <w:proofErr w:type="spellStart"/>
      <w:r w:rsidRPr="00202041">
        <w:rPr>
          <w:rFonts w:ascii="Al Tarikh" w:hAnsi="Al Tarikh" w:cs="Al Tarikh" w:hint="cs"/>
          <w:sz w:val="28"/>
          <w:szCs w:val="28"/>
          <w:rtl/>
        </w:rPr>
        <w:t>إفاثلوس</w:t>
      </w:r>
      <w:proofErr w:type="spellEnd"/>
      <w:r w:rsidRPr="00202041">
        <w:rPr>
          <w:rFonts w:ascii="Al Tarikh" w:hAnsi="Al Tarikh" w:cs="Al Tarikh" w:hint="cs"/>
          <w:sz w:val="28"/>
          <w:szCs w:val="28"/>
          <w:rtl/>
        </w:rPr>
        <w:t xml:space="preserve"> </w:t>
      </w:r>
      <w:proofErr w:type="spellStart"/>
      <w:r w:rsidRPr="00202041">
        <w:rPr>
          <w:rFonts w:ascii="Al Tarikh" w:hAnsi="Al Tarikh" w:cs="Al Tarikh" w:hint="cs"/>
          <w:sz w:val="28"/>
          <w:szCs w:val="28"/>
          <w:rtl/>
        </w:rPr>
        <w:t>لبروتاغوراس</w:t>
      </w:r>
      <w:proofErr w:type="spellEnd"/>
      <w:r w:rsidRPr="00202041">
        <w:rPr>
          <w:rFonts w:ascii="Al Tarikh" w:hAnsi="Al Tarikh" w:cs="Al Tarikh" w:hint="cs"/>
          <w:sz w:val="28"/>
          <w:szCs w:val="28"/>
          <w:rtl/>
        </w:rPr>
        <w:t xml:space="preserve"> مقابل تعليمه ولكن بعد أن يكسب أول قضية له في المحكمة، ولكن </w:t>
      </w:r>
      <w:proofErr w:type="spellStart"/>
      <w:r w:rsidRPr="00202041">
        <w:rPr>
          <w:rFonts w:ascii="Al Tarikh" w:hAnsi="Al Tarikh" w:cs="Al Tarikh" w:hint="cs"/>
          <w:sz w:val="28"/>
          <w:szCs w:val="28"/>
          <w:rtl/>
        </w:rPr>
        <w:t>إفاثلوس</w:t>
      </w:r>
      <w:proofErr w:type="spellEnd"/>
      <w:r w:rsidRPr="00202041">
        <w:rPr>
          <w:rFonts w:ascii="Al Tarikh" w:hAnsi="Al Tarikh" w:cs="Al Tarikh" w:hint="cs"/>
          <w:sz w:val="28"/>
          <w:szCs w:val="28"/>
          <w:rtl/>
        </w:rPr>
        <w:t xml:space="preserve"> قرر دخول عالم </w:t>
      </w:r>
      <w:r w:rsidRPr="00202041">
        <w:rPr>
          <w:rFonts w:ascii="Al Tarikh" w:hAnsi="Al Tarikh" w:cs="Al Tarikh" w:hint="cs"/>
          <w:sz w:val="28"/>
          <w:szCs w:val="28"/>
          <w:rtl/>
        </w:rPr>
        <w:lastRenderedPageBreak/>
        <w:t xml:space="preserve">السياسة بدلاً من مهنة المحاماة، وهكذا قرر </w:t>
      </w:r>
      <w:proofErr w:type="spellStart"/>
      <w:r w:rsidRPr="00202041">
        <w:rPr>
          <w:rFonts w:ascii="Al Tarikh" w:hAnsi="Al Tarikh" w:cs="Al Tarikh" w:hint="cs"/>
          <w:sz w:val="28"/>
          <w:szCs w:val="28"/>
          <w:rtl/>
        </w:rPr>
        <w:t>بروتاغوراس</w:t>
      </w:r>
      <w:proofErr w:type="spellEnd"/>
      <w:r w:rsidRPr="00202041">
        <w:rPr>
          <w:rFonts w:ascii="Al Tarikh" w:hAnsi="Al Tarikh" w:cs="Al Tarikh" w:hint="cs"/>
          <w:sz w:val="28"/>
          <w:szCs w:val="28"/>
          <w:rtl/>
        </w:rPr>
        <w:t xml:space="preserve"> أن يرفع دعوى على </w:t>
      </w:r>
      <w:proofErr w:type="spellStart"/>
      <w:r w:rsidRPr="00202041">
        <w:rPr>
          <w:rFonts w:ascii="Al Tarikh" w:hAnsi="Al Tarikh" w:cs="Al Tarikh" w:hint="cs"/>
          <w:sz w:val="28"/>
          <w:szCs w:val="28"/>
          <w:rtl/>
        </w:rPr>
        <w:t>إفاثلوس</w:t>
      </w:r>
      <w:proofErr w:type="spellEnd"/>
      <w:r w:rsidRPr="00202041">
        <w:rPr>
          <w:rFonts w:ascii="Al Tarikh" w:hAnsi="Al Tarikh" w:cs="Al Tarikh" w:hint="cs"/>
          <w:sz w:val="28"/>
          <w:szCs w:val="28"/>
          <w:rtl/>
        </w:rPr>
        <w:t xml:space="preserve"> مقابل المبلغ المستحق.</w:t>
      </w:r>
    </w:p>
    <w:p w14:paraId="1B450A0C" w14:textId="77777777" w:rsidR="00A3272C" w:rsidRDefault="00A3272C" w:rsidP="00A3272C">
      <w:pPr>
        <w:bidi/>
        <w:spacing w:after="120"/>
        <w:jc w:val="both"/>
        <w:rPr>
          <w:rFonts w:ascii="Al Tarikh" w:hAnsi="Al Tarikh" w:cs="Al Tarikh"/>
          <w:sz w:val="28"/>
          <w:szCs w:val="28"/>
          <w:rtl/>
        </w:rPr>
      </w:pPr>
      <w:r w:rsidRPr="0056725B">
        <w:rPr>
          <w:rFonts w:ascii="Al Tarikh" w:hAnsi="Al Tarikh" w:cs="Al Tarikh"/>
          <w:sz w:val="28"/>
          <w:szCs w:val="28"/>
          <w:rtl/>
        </w:rPr>
        <w:t xml:space="preserve">جادل </w:t>
      </w:r>
      <w:proofErr w:type="spellStart"/>
      <w:r w:rsidRPr="0056725B">
        <w:rPr>
          <w:rFonts w:ascii="Al Tarikh" w:hAnsi="Al Tarikh" w:cs="Al Tarikh"/>
          <w:sz w:val="28"/>
          <w:szCs w:val="28"/>
          <w:rtl/>
        </w:rPr>
        <w:t>بروتاغوراس</w:t>
      </w:r>
      <w:proofErr w:type="spellEnd"/>
      <w:r w:rsidRPr="0056725B">
        <w:rPr>
          <w:rFonts w:ascii="Al Tarikh" w:hAnsi="Al Tarikh" w:cs="Al Tarikh"/>
          <w:sz w:val="28"/>
          <w:szCs w:val="28"/>
          <w:rtl/>
        </w:rPr>
        <w:t xml:space="preserve"> بأنه إذا فاز بالقضية </w:t>
      </w:r>
      <w:r>
        <w:rPr>
          <w:rFonts w:ascii="Al Tarikh" w:hAnsi="Al Tarikh" w:cs="Al Tarikh" w:hint="cs"/>
          <w:sz w:val="28"/>
          <w:szCs w:val="28"/>
          <w:rtl/>
        </w:rPr>
        <w:t xml:space="preserve">فسوف يدفع </w:t>
      </w:r>
      <w:proofErr w:type="spellStart"/>
      <w:r>
        <w:rPr>
          <w:rFonts w:ascii="Al Tarikh" w:hAnsi="Al Tarikh" w:cs="Al Tarikh" w:hint="cs"/>
          <w:sz w:val="28"/>
          <w:szCs w:val="28"/>
          <w:rtl/>
        </w:rPr>
        <w:t>إفاثلوس</w:t>
      </w:r>
      <w:proofErr w:type="spellEnd"/>
      <w:r>
        <w:rPr>
          <w:rFonts w:ascii="Al Tarikh" w:hAnsi="Al Tarikh" w:cs="Al Tarikh" w:hint="cs"/>
          <w:sz w:val="28"/>
          <w:szCs w:val="28"/>
          <w:rtl/>
        </w:rPr>
        <w:t xml:space="preserve"> مستحقاته بموجب قرار المحكمة، أما إذا فاز </w:t>
      </w:r>
      <w:proofErr w:type="spellStart"/>
      <w:r>
        <w:rPr>
          <w:rFonts w:ascii="Al Tarikh" w:hAnsi="Al Tarikh" w:cs="Al Tarikh" w:hint="cs"/>
          <w:sz w:val="28"/>
          <w:szCs w:val="28"/>
          <w:rtl/>
        </w:rPr>
        <w:t>إفاثلوس</w:t>
      </w:r>
      <w:proofErr w:type="spellEnd"/>
      <w:r>
        <w:rPr>
          <w:rFonts w:ascii="Al Tarikh" w:hAnsi="Al Tarikh" w:cs="Al Tarikh" w:hint="cs"/>
          <w:sz w:val="28"/>
          <w:szCs w:val="28"/>
          <w:rtl/>
        </w:rPr>
        <w:t xml:space="preserve"> بالقضية فسوف يدفع أيضا مستحقاته لأنه قد فاز بأول قضية له.</w:t>
      </w:r>
    </w:p>
    <w:p w14:paraId="429F1FD0"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ومع ذلك، جادل </w:t>
      </w:r>
      <w:proofErr w:type="spellStart"/>
      <w:r>
        <w:rPr>
          <w:rFonts w:ascii="Al Tarikh" w:hAnsi="Al Tarikh" w:cs="Al Tarikh" w:hint="cs"/>
          <w:sz w:val="28"/>
          <w:szCs w:val="28"/>
          <w:rtl/>
        </w:rPr>
        <w:t>إفاثلوس</w:t>
      </w:r>
      <w:proofErr w:type="spellEnd"/>
      <w:r>
        <w:rPr>
          <w:rFonts w:ascii="Al Tarikh" w:hAnsi="Al Tarikh" w:cs="Al Tarikh" w:hint="cs"/>
          <w:sz w:val="28"/>
          <w:szCs w:val="28"/>
          <w:rtl/>
        </w:rPr>
        <w:t xml:space="preserve"> أنه إذا فاز بالقضية فإنه لن يدفع </w:t>
      </w:r>
      <w:proofErr w:type="spellStart"/>
      <w:r>
        <w:rPr>
          <w:rFonts w:ascii="Al Tarikh" w:hAnsi="Al Tarikh" w:cs="Al Tarikh" w:hint="cs"/>
          <w:sz w:val="28"/>
          <w:szCs w:val="28"/>
          <w:rtl/>
        </w:rPr>
        <w:t>لبروتاغوراس</w:t>
      </w:r>
      <w:proofErr w:type="spellEnd"/>
      <w:r>
        <w:rPr>
          <w:rFonts w:ascii="Al Tarikh" w:hAnsi="Al Tarikh" w:cs="Al Tarikh" w:hint="cs"/>
          <w:sz w:val="28"/>
          <w:szCs w:val="28"/>
          <w:rtl/>
        </w:rPr>
        <w:t xml:space="preserve"> بموجب قرار المحكمة، أما إذا فاز </w:t>
      </w:r>
      <w:proofErr w:type="spellStart"/>
      <w:r>
        <w:rPr>
          <w:rFonts w:ascii="Al Tarikh" w:hAnsi="Al Tarikh" w:cs="Al Tarikh" w:hint="cs"/>
          <w:sz w:val="28"/>
          <w:szCs w:val="28"/>
          <w:rtl/>
        </w:rPr>
        <w:t>بروتاغوراس</w:t>
      </w:r>
      <w:proofErr w:type="spellEnd"/>
      <w:r>
        <w:rPr>
          <w:rFonts w:ascii="Al Tarikh" w:hAnsi="Al Tarikh" w:cs="Al Tarikh" w:hint="cs"/>
          <w:sz w:val="28"/>
          <w:szCs w:val="28"/>
          <w:rtl/>
        </w:rPr>
        <w:t xml:space="preserve"> بالقضية فعندها أيضا لن يدفع </w:t>
      </w:r>
      <w:proofErr w:type="spellStart"/>
      <w:r>
        <w:rPr>
          <w:rFonts w:ascii="Al Tarikh" w:hAnsi="Al Tarikh" w:cs="Al Tarikh" w:hint="cs"/>
          <w:sz w:val="28"/>
          <w:szCs w:val="28"/>
          <w:rtl/>
        </w:rPr>
        <w:t>لبروتاغوراس</w:t>
      </w:r>
      <w:proofErr w:type="spellEnd"/>
      <w:r>
        <w:rPr>
          <w:rFonts w:ascii="Al Tarikh" w:hAnsi="Al Tarikh" w:cs="Al Tarikh" w:hint="cs"/>
          <w:sz w:val="28"/>
          <w:szCs w:val="28"/>
          <w:rtl/>
        </w:rPr>
        <w:t xml:space="preserve"> لأنه لم يربح أول قضية له، وفقاً للعقد الأصلي بينهما!</w:t>
      </w:r>
    </w:p>
    <w:p w14:paraId="6D9443E7" w14:textId="77777777" w:rsidR="00A3272C" w:rsidRPr="002B2DE6" w:rsidRDefault="00A3272C" w:rsidP="00A3272C">
      <w:pPr>
        <w:bidi/>
        <w:spacing w:after="120"/>
        <w:rPr>
          <w:rFonts w:ascii="Al Tarikh" w:hAnsi="Al Tarikh" w:cs="Al Tarikh"/>
          <w:b/>
          <w:bCs/>
          <w:color w:val="C00000"/>
          <w:sz w:val="28"/>
          <w:szCs w:val="28"/>
          <w:rtl/>
        </w:rPr>
      </w:pPr>
      <w:r>
        <w:rPr>
          <w:rFonts w:ascii="Al Tarikh" w:hAnsi="Al Tarikh" w:cs="Al Tarikh"/>
          <w:b/>
          <w:bCs/>
          <w:noProof/>
          <w:color w:val="C00000"/>
          <w:sz w:val="28"/>
          <w:szCs w:val="28"/>
          <w:rtl/>
          <w:lang w:val="ar-SA"/>
        </w:rPr>
        <w:drawing>
          <wp:anchor distT="0" distB="0" distL="114300" distR="114300" simplePos="0" relativeHeight="251673600" behindDoc="0" locked="0" layoutInCell="1" allowOverlap="1" wp14:anchorId="41A43808" wp14:editId="54066B7D">
            <wp:simplePos x="0" y="0"/>
            <wp:positionH relativeFrom="column">
              <wp:posOffset>-20955</wp:posOffset>
            </wp:positionH>
            <wp:positionV relativeFrom="paragraph">
              <wp:posOffset>262890</wp:posOffset>
            </wp:positionV>
            <wp:extent cx="1600200" cy="876300"/>
            <wp:effectExtent l="0" t="0" r="0" b="0"/>
            <wp:wrapSquare wrapText="bothSides"/>
            <wp:docPr id="18" name="Picture 18" descr="A picture containing text, tableware, dishwar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tableware, dishware, plat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0200" cy="876300"/>
                    </a:xfrm>
                    <a:prstGeom prst="rect">
                      <a:avLst/>
                    </a:prstGeom>
                  </pic:spPr>
                </pic:pic>
              </a:graphicData>
            </a:graphic>
            <wp14:sizeRelH relativeFrom="page">
              <wp14:pctWidth>0</wp14:pctWidth>
            </wp14:sizeRelH>
            <wp14:sizeRelV relativeFrom="page">
              <wp14:pctHeight>0</wp14:pctHeight>
            </wp14:sizeRelV>
          </wp:anchor>
        </w:drawing>
      </w:r>
      <w:r w:rsidRPr="002B2DE6">
        <w:rPr>
          <w:rFonts w:ascii="Al Tarikh" w:hAnsi="Al Tarikh" w:cs="Al Tarikh" w:hint="cs"/>
          <w:b/>
          <w:bCs/>
          <w:color w:val="C00000"/>
          <w:sz w:val="28"/>
          <w:szCs w:val="28"/>
          <w:rtl/>
        </w:rPr>
        <w:t>الحق:</w:t>
      </w:r>
      <w:r>
        <w:rPr>
          <w:rFonts w:ascii="Al Tarikh" w:hAnsi="Al Tarikh" w:cs="Al Tarikh" w:hint="cs"/>
          <w:b/>
          <w:bCs/>
          <w:color w:val="C00000"/>
          <w:sz w:val="28"/>
          <w:szCs w:val="28"/>
          <w:rtl/>
        </w:rPr>
        <w:t xml:space="preserve"> </w:t>
      </w:r>
    </w:p>
    <w:p w14:paraId="6BFDF0D9"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ما قصدناه من القصة السابقة "مفارقة </w:t>
      </w:r>
      <w:proofErr w:type="spellStart"/>
      <w:r>
        <w:rPr>
          <w:rFonts w:ascii="Al Tarikh" w:hAnsi="Al Tarikh" w:cs="Al Tarikh" w:hint="cs"/>
          <w:sz w:val="28"/>
          <w:szCs w:val="28"/>
          <w:rtl/>
        </w:rPr>
        <w:t>بروتاغوراس</w:t>
      </w:r>
      <w:proofErr w:type="spellEnd"/>
      <w:r>
        <w:rPr>
          <w:rFonts w:ascii="Al Tarikh" w:hAnsi="Al Tarikh" w:cs="Al Tarikh" w:hint="cs"/>
          <w:sz w:val="28"/>
          <w:szCs w:val="28"/>
          <w:rtl/>
        </w:rPr>
        <w:t>" هو أن ليس هذا هو طريق الله ونهج الأنبياء ونهج الباحثين عن الحق والصالحين، بل هذا هو منهج الضلال بعينه وضياع الحقوق بين الناس وأكل أموال الناس بالباطل والاحتيال والخديعة!</w:t>
      </w:r>
    </w:p>
    <w:p w14:paraId="080D9F75"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وللأسف فإن أغلب النقاشات والمحاورات والمناظرات بين أتباع الأديان المختلفة حول العالم يشوبها منهج السفسطائيين، فالكل يحاول الانتصار لنفسه وفكره ودينه وثقافته ولغته، ولا يحاول حقاً الانتصار لمنهج الحق والبحث الحقيقي عنه! </w:t>
      </w:r>
    </w:p>
    <w:p w14:paraId="0DAB1144"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أصبح التلاعب بالكلمات هو القاعدة الأساسية وأصبح تلبيس الحق بالباطل ومزجه به حتى لا تستطيع تفريق الحق عن الباطل، مثل كوب الحليب الذي وضع عليه بعض الشاي، لن تستطيع بعدها فصل الحليب الأبيض عن الشاي الأسود.</w:t>
      </w:r>
    </w:p>
    <w:p w14:paraId="76C2154C" w14:textId="77777777" w:rsidR="00A3272C" w:rsidRPr="002B2DE6" w:rsidRDefault="00A3272C" w:rsidP="00A3272C">
      <w:pPr>
        <w:bidi/>
        <w:spacing w:after="120"/>
        <w:jc w:val="both"/>
        <w:rPr>
          <w:rFonts w:ascii="Al Tarikh" w:hAnsi="Al Tarikh" w:cs="Al Tarikh"/>
          <w:b/>
          <w:bCs/>
          <w:color w:val="C00000"/>
          <w:sz w:val="28"/>
          <w:szCs w:val="28"/>
          <w:rtl/>
        </w:rPr>
      </w:pPr>
      <w:r w:rsidRPr="002B2DE6">
        <w:rPr>
          <w:rFonts w:ascii="Al Tarikh" w:hAnsi="Al Tarikh" w:cs="Al Tarikh" w:hint="cs"/>
          <w:b/>
          <w:bCs/>
          <w:color w:val="C00000"/>
          <w:sz w:val="28"/>
          <w:szCs w:val="28"/>
          <w:rtl/>
        </w:rPr>
        <w:t>الإنسان ليس معيار كل شيء:</w:t>
      </w:r>
    </w:p>
    <w:p w14:paraId="0EB7FC46"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وفق منهج السفسطائيين فإن الإنسان هو معيار كل شيء، وبما أن البشر مختلفون في المفاهيم </w:t>
      </w:r>
      <w:proofErr w:type="spellStart"/>
      <w:r>
        <w:rPr>
          <w:rFonts w:ascii="Al Tarikh" w:hAnsi="Al Tarikh" w:cs="Al Tarikh" w:hint="cs"/>
          <w:sz w:val="28"/>
          <w:szCs w:val="28"/>
          <w:rtl/>
          <w:lang w:val="en-US"/>
        </w:rPr>
        <w:t>والأراء</w:t>
      </w:r>
      <w:proofErr w:type="spellEnd"/>
      <w:r>
        <w:rPr>
          <w:rFonts w:ascii="Al Tarikh" w:hAnsi="Al Tarikh" w:cs="Al Tarikh" w:hint="cs"/>
          <w:sz w:val="28"/>
          <w:szCs w:val="28"/>
          <w:rtl/>
          <w:lang w:val="en-US"/>
        </w:rPr>
        <w:t>، فلا يوجد شخص محق وأخر مخطئ، فالكل محق وفقاً لمفهومه!</w:t>
      </w:r>
    </w:p>
    <w:p w14:paraId="4355C00D"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ولكن هذا هو منهج الضلال وليس الحق، وقد صادفته في بعض المصالح والإدارات الحكومية في إحدى الدول الأوروبية، فعندما تحدثت مع أحد الموظفين العموميين ووجدته مخطئ في أمر ما، أخرجت له من حقيبتي نص القانون الصادر في تلك المسألة، ولكن فوجئت أنه يقول لي "أنت تفهم النص هكذا ولكن أنا لا أفهمه هكذا." ثم بدأ في استخدام أسلوب السفسطائيين في النقاش حتى يبرر موقفه!</w:t>
      </w:r>
    </w:p>
    <w:p w14:paraId="4BB59C85"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وهكذا ستضيع الحقوق بين الناس بسبب اختلاف المفاهيم، ومن عليه التزامات تجاه الأخرين، قد يكون وفق مفهومه أنه ليس عليه أي التزامات تجاههم.</w:t>
      </w:r>
    </w:p>
    <w:p w14:paraId="11428671"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lastRenderedPageBreak/>
        <w:t xml:space="preserve">أما طريق الحق فواحد وثابت، لا يؤثر عليه التلاعب بالألفاظ ولا بالمفاهيم </w:t>
      </w:r>
      <w:proofErr w:type="spellStart"/>
      <w:r>
        <w:rPr>
          <w:rFonts w:ascii="Al Tarikh" w:hAnsi="Al Tarikh" w:cs="Al Tarikh" w:hint="cs"/>
          <w:sz w:val="28"/>
          <w:szCs w:val="28"/>
          <w:rtl/>
          <w:lang w:val="en-US"/>
        </w:rPr>
        <w:t>والأراء</w:t>
      </w:r>
      <w:proofErr w:type="spellEnd"/>
      <w:r>
        <w:rPr>
          <w:rFonts w:ascii="Al Tarikh" w:hAnsi="Al Tarikh" w:cs="Al Tarikh" w:hint="cs"/>
          <w:sz w:val="28"/>
          <w:szCs w:val="28"/>
          <w:rtl/>
          <w:lang w:val="en-US"/>
        </w:rPr>
        <w:t>، فنور الشمس واضح، ونور الحق أوضح، ولن تصبح الفضيلة رزيلة بسبب تغير المكان أو الزمان، ولن يصبح الكذب صدقاً بسبب تغير العادات والمعايير.</w:t>
      </w:r>
    </w:p>
    <w:p w14:paraId="402C54A6" w14:textId="77777777" w:rsidR="00A3272C" w:rsidRDefault="00A3272C" w:rsidP="00A3272C">
      <w:pPr>
        <w:bidi/>
        <w:spacing w:after="120"/>
        <w:jc w:val="both"/>
        <w:rPr>
          <w:rFonts w:ascii="Al Tarikh" w:hAnsi="Al Tarikh" w:cs="Al Tarikh"/>
          <w:b/>
          <w:bCs/>
          <w:sz w:val="28"/>
          <w:szCs w:val="28"/>
          <w:rtl/>
          <w:lang w:val="en-US"/>
        </w:rPr>
      </w:pPr>
      <w:r w:rsidRPr="00202041">
        <w:rPr>
          <w:rFonts w:ascii="Al Tarikh" w:hAnsi="Al Tarikh" w:cs="Al Tarikh" w:hint="cs"/>
          <w:b/>
          <w:bCs/>
          <w:sz w:val="28"/>
          <w:szCs w:val="28"/>
          <w:rtl/>
          <w:lang w:val="en-US"/>
        </w:rPr>
        <w:t>تذكير:</w:t>
      </w:r>
      <w:r>
        <w:rPr>
          <w:rFonts w:ascii="Al Tarikh" w:hAnsi="Al Tarikh" w:cs="Al Tarikh" w:hint="cs"/>
          <w:b/>
          <w:bCs/>
          <w:sz w:val="28"/>
          <w:szCs w:val="28"/>
          <w:rtl/>
          <w:lang w:val="en-US"/>
        </w:rPr>
        <w:t xml:space="preserve"> </w:t>
      </w:r>
      <w:r>
        <w:rPr>
          <w:rFonts w:ascii="Al Tarikh" w:hAnsi="Al Tarikh" w:cs="Al Tarikh" w:hint="cs"/>
          <w:sz w:val="28"/>
          <w:szCs w:val="28"/>
          <w:rtl/>
          <w:lang w:val="en-US"/>
        </w:rPr>
        <w:t>عزيزي القارئ أيها الباحث عن الحق، تذكر هذا الفصل جيداً لأنني سوف أعتمد على التذكير به في بعض الفصول القادمة، فإن كان الحق واضحاً أمامك فتذكر أن تسلك طريق الحق وليس منهج السفسطائيين.</w:t>
      </w:r>
      <w:r>
        <w:rPr>
          <w:rFonts w:ascii="Al Tarikh" w:hAnsi="Al Tarikh" w:cs="Al Tarikh"/>
          <w:b/>
          <w:bCs/>
          <w:sz w:val="28"/>
          <w:szCs w:val="28"/>
          <w:rtl/>
          <w:lang w:val="en-US"/>
        </w:rPr>
        <w:br w:type="page"/>
      </w:r>
    </w:p>
    <w:p w14:paraId="7FB83599" w14:textId="77777777" w:rsidR="00A3272C" w:rsidRPr="00ED4C31" w:rsidRDefault="00A3272C" w:rsidP="00A3272C">
      <w:pPr>
        <w:bidi/>
        <w:spacing w:after="120"/>
        <w:jc w:val="center"/>
        <w:rPr>
          <w:rFonts w:ascii="Al Tarikh" w:hAnsi="Al Tarikh" w:cs="Al Tarikh"/>
          <w:b/>
          <w:bCs/>
          <w:sz w:val="32"/>
          <w:szCs w:val="32"/>
          <w:rtl/>
          <w:lang w:val="en-US"/>
        </w:rPr>
      </w:pPr>
      <w:r w:rsidRPr="00ED4C31">
        <w:rPr>
          <w:rFonts w:ascii="Al Tarikh" w:hAnsi="Al Tarikh" w:cs="Al Tarikh" w:hint="cs"/>
          <w:b/>
          <w:bCs/>
          <w:sz w:val="32"/>
          <w:szCs w:val="32"/>
          <w:rtl/>
          <w:lang w:val="en-US"/>
        </w:rPr>
        <w:lastRenderedPageBreak/>
        <w:t>الفصل الخامس</w:t>
      </w:r>
    </w:p>
    <w:p w14:paraId="58ED31DB" w14:textId="77777777" w:rsidR="00A3272C" w:rsidRPr="00ED4C31" w:rsidRDefault="00A3272C" w:rsidP="00A3272C">
      <w:pPr>
        <w:bidi/>
        <w:spacing w:after="120"/>
        <w:jc w:val="center"/>
        <w:rPr>
          <w:rFonts w:ascii="Al Tarikh" w:hAnsi="Al Tarikh" w:cs="Al Tarikh"/>
          <w:b/>
          <w:bCs/>
          <w:color w:val="C00000"/>
          <w:sz w:val="32"/>
          <w:szCs w:val="32"/>
          <w:rtl/>
          <w:lang w:val="en-US"/>
        </w:rPr>
      </w:pPr>
      <w:r w:rsidRPr="00ED4C31">
        <w:rPr>
          <w:rFonts w:ascii="Al Tarikh" w:hAnsi="Al Tarikh" w:cs="Al Tarikh" w:hint="cs"/>
          <w:b/>
          <w:bCs/>
          <w:color w:val="C00000"/>
          <w:sz w:val="32"/>
          <w:szCs w:val="32"/>
          <w:rtl/>
          <w:lang w:val="en-US"/>
        </w:rPr>
        <w:t>الابتداع هو سبب ظهور الكفر واستمراره</w:t>
      </w:r>
    </w:p>
    <w:p w14:paraId="1E9E8164" w14:textId="77777777" w:rsidR="00A3272C" w:rsidRPr="00E625C7" w:rsidRDefault="00A3272C" w:rsidP="00A3272C">
      <w:pPr>
        <w:bidi/>
        <w:spacing w:after="120"/>
        <w:jc w:val="both"/>
        <w:rPr>
          <w:rFonts w:ascii="Al Tarikh" w:hAnsi="Al Tarikh" w:cs="Al Tarikh"/>
          <w:b/>
          <w:bCs/>
          <w:color w:val="C00000"/>
          <w:sz w:val="28"/>
          <w:szCs w:val="28"/>
          <w:rtl/>
          <w:lang w:val="en-US"/>
        </w:rPr>
      </w:pPr>
      <w:r w:rsidRPr="00E625C7">
        <w:rPr>
          <w:rFonts w:ascii="Al Tarikh" w:hAnsi="Al Tarikh" w:cs="Al Tarikh" w:hint="cs"/>
          <w:b/>
          <w:bCs/>
          <w:color w:val="C00000"/>
          <w:sz w:val="28"/>
          <w:szCs w:val="28"/>
          <w:rtl/>
          <w:lang w:val="en-US"/>
        </w:rPr>
        <w:t xml:space="preserve">خطر الابتداع: </w:t>
      </w:r>
    </w:p>
    <w:p w14:paraId="41D6A335"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 xml:space="preserve">إن الابتداع هو أخطر شيء يدمر عقيدة المرء، فمدير شركة </w:t>
      </w:r>
      <w:r>
        <w:rPr>
          <w:rFonts w:ascii="Al Tarikh" w:hAnsi="Al Tarikh" w:cs="Al Tarikh" w:hint="cs"/>
          <w:sz w:val="28"/>
          <w:szCs w:val="28"/>
          <w:rtl/>
          <w:lang w:val="en-US"/>
        </w:rPr>
        <w:t>لل</w:t>
      </w:r>
      <w:r w:rsidRPr="00C2215E">
        <w:rPr>
          <w:rFonts w:ascii="Al Tarikh" w:hAnsi="Al Tarikh" w:cs="Al Tarikh" w:hint="cs"/>
          <w:sz w:val="28"/>
          <w:szCs w:val="28"/>
          <w:rtl/>
          <w:lang w:val="en-US"/>
        </w:rPr>
        <w:t xml:space="preserve">أدوية إذا أعطى تعليمات مكتوبة للصيدليين الذين يعملون في شركته حول نسب المواد المستخدمة في تصنيع دواء معين، لن يقبل بدافع أي حجة أن يتم مخالفة تعليماته وأن يتم ابتداع نسب جديدة من الدواء أو طريقة جديدة مغايرة للطريقة التي حددها دون الرجوع أولا </w:t>
      </w:r>
      <w:r>
        <w:rPr>
          <w:rFonts w:ascii="Al Tarikh" w:hAnsi="Al Tarikh" w:cs="Al Tarikh" w:hint="cs"/>
          <w:sz w:val="28"/>
          <w:szCs w:val="28"/>
          <w:rtl/>
          <w:lang w:val="en-US"/>
        </w:rPr>
        <w:t xml:space="preserve">إليه </w:t>
      </w:r>
      <w:r w:rsidRPr="00C2215E">
        <w:rPr>
          <w:rFonts w:ascii="Al Tarikh" w:hAnsi="Al Tarikh" w:cs="Al Tarikh" w:hint="cs"/>
          <w:sz w:val="28"/>
          <w:szCs w:val="28"/>
          <w:rtl/>
          <w:lang w:val="en-US"/>
        </w:rPr>
        <w:t>وإقراره لهذا، لأن الابتداع ومخالفة التعليمات قد يؤدي لتصنيع دواء يقتل المرضى أو يضرهم بدلاً من أن ينفعهم. وكذلك مدير مصنع السيارات، لن يقبل مخالفة تعليماته المكتوبة حول تصنيع موتورات السيارات، لأن هذا قد يتسبب في الحوادث ومقتل العديد من الناس.</w:t>
      </w:r>
    </w:p>
    <w:p w14:paraId="624005D6"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وهكذا فإن الله تعالى لا يقبل أن يخالف أحد الناس أوامره وتعاليم دينه ويبتدع تعاليم جديدة تتسبب في تشويه الدين عند الناس وانحراف الناس عن عباده الله لعباده آلهة أخرى.</w:t>
      </w:r>
    </w:p>
    <w:p w14:paraId="4D2CDDEC" w14:textId="77777777" w:rsidR="00A3272C" w:rsidRPr="002B2DE6" w:rsidRDefault="00A3272C" w:rsidP="00A3272C">
      <w:pPr>
        <w:bidi/>
        <w:spacing w:after="120"/>
        <w:jc w:val="both"/>
        <w:rPr>
          <w:rFonts w:ascii="Al Tarikh" w:hAnsi="Al Tarikh" w:cs="Al Tarikh"/>
          <w:b/>
          <w:bCs/>
          <w:color w:val="C00000"/>
          <w:sz w:val="28"/>
          <w:szCs w:val="28"/>
          <w:rtl/>
          <w:lang w:val="en-US"/>
        </w:rPr>
      </w:pPr>
      <w:r w:rsidRPr="002B2DE6">
        <w:rPr>
          <w:rFonts w:ascii="Al Tarikh" w:hAnsi="Al Tarikh" w:cs="Al Tarikh" w:hint="cs"/>
          <w:b/>
          <w:bCs/>
          <w:color w:val="C00000"/>
          <w:sz w:val="28"/>
          <w:szCs w:val="28"/>
          <w:rtl/>
          <w:lang w:val="en-US"/>
        </w:rPr>
        <w:t>حق الله على العباد:</w:t>
      </w:r>
    </w:p>
    <w:p w14:paraId="4D4A9840"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إن لله تعالى حق على عباده، ذكره رسوله الكريم محمد صلى الله عليه وسلم للصحابي الجليل معاذ بن جبل</w:t>
      </w:r>
      <w:r>
        <w:rPr>
          <w:rFonts w:ascii="Al Tarikh" w:hAnsi="Al Tarikh" w:cs="Al Tarikh" w:hint="cs"/>
          <w:sz w:val="28"/>
          <w:szCs w:val="28"/>
          <w:rtl/>
          <w:lang w:val="en-US"/>
        </w:rPr>
        <w:t xml:space="preserve"> رضي الله عنه</w:t>
      </w:r>
      <w:r w:rsidRPr="00C2215E">
        <w:rPr>
          <w:rFonts w:ascii="Al Tarikh" w:hAnsi="Al Tarikh" w:cs="Al Tarikh" w:hint="cs"/>
          <w:sz w:val="28"/>
          <w:szCs w:val="28"/>
          <w:rtl/>
          <w:lang w:val="en-US"/>
        </w:rPr>
        <w:t xml:space="preserve"> فقال: </w:t>
      </w:r>
      <w:r w:rsidRPr="006501EE">
        <w:rPr>
          <w:rFonts w:ascii="Al Tarikh" w:hAnsi="Al Tarikh" w:cs="Al Tarikh" w:hint="cs"/>
          <w:color w:val="2C8116"/>
          <w:sz w:val="28"/>
          <w:szCs w:val="28"/>
          <w:rtl/>
          <w:lang w:val="en-US"/>
        </w:rPr>
        <w:t>" يا مُعاذُ، تَدْرِي ما حَقُّ اللهِ علَى العِبادِ؟ وما حَقُّ العِبادِ علَى اللهِ؟ قالَ: قُلتُ: اللَّهُ ورَسولُهُ أعْلَمُ، قالَ: فإنَّ حَقَّ اللهِ علَى العِبادِ أنْ يَعْبُدُوا اللَّهَ، ولا يُشْرِكُوا به شيئًا، وحَقَّ العِبادِ علَى اللهِ عزَّ وجلَّ أنْ لا يُعَذِّبَ مَن لا يُشْرِكُ به شيئًا. "</w:t>
      </w:r>
      <w:r w:rsidRPr="006501EE">
        <w:rPr>
          <w:rStyle w:val="FootnoteReference"/>
          <w:rFonts w:ascii="Al Tarikh" w:eastAsiaTheme="majorEastAsia" w:hAnsi="Al Tarikh" w:cs="Al Tarikh" w:hint="cs"/>
          <w:sz w:val="28"/>
          <w:szCs w:val="28"/>
          <w:rtl/>
          <w:lang w:val="en-US"/>
        </w:rPr>
        <w:footnoteReference w:id="17"/>
      </w:r>
      <w:r w:rsidRPr="006501EE">
        <w:rPr>
          <w:rFonts w:ascii="Al Tarikh" w:hAnsi="Al Tarikh" w:cs="Al Tarikh" w:hint="cs"/>
          <w:sz w:val="28"/>
          <w:szCs w:val="28"/>
          <w:rtl/>
          <w:lang w:val="en-US"/>
        </w:rPr>
        <w:t>.</w:t>
      </w:r>
    </w:p>
    <w:p w14:paraId="41BFB035" w14:textId="77777777" w:rsidR="00A3272C" w:rsidRPr="002B2DE6" w:rsidRDefault="00A3272C" w:rsidP="00A3272C">
      <w:pPr>
        <w:bidi/>
        <w:spacing w:after="120"/>
        <w:jc w:val="both"/>
        <w:rPr>
          <w:rFonts w:ascii="Al Tarikh" w:hAnsi="Al Tarikh" w:cs="Al Tarikh"/>
          <w:b/>
          <w:bCs/>
          <w:color w:val="C00000"/>
          <w:sz w:val="28"/>
          <w:szCs w:val="28"/>
          <w:rtl/>
          <w:lang w:val="en-US"/>
        </w:rPr>
      </w:pPr>
      <w:r w:rsidRPr="002B2DE6">
        <w:rPr>
          <w:rFonts w:ascii="Al Tarikh" w:hAnsi="Al Tarikh" w:cs="Al Tarikh" w:hint="cs"/>
          <w:b/>
          <w:bCs/>
          <w:color w:val="C00000"/>
          <w:sz w:val="28"/>
          <w:szCs w:val="28"/>
          <w:rtl/>
          <w:lang w:val="en-US"/>
        </w:rPr>
        <w:t>لماذا حق الله أن يعبده الناس:</w:t>
      </w:r>
    </w:p>
    <w:p w14:paraId="71D7BCBD"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 xml:space="preserve">إن الله عز وجل هو خالق الناس وموجدهم من العدم، </w:t>
      </w:r>
      <w:r w:rsidRPr="003074EE">
        <w:rPr>
          <w:rFonts w:ascii="Al Tarikh" w:hAnsi="Al Tarikh" w:cs="Al Tarikh" w:hint="cs"/>
          <w:sz w:val="28"/>
          <w:szCs w:val="28"/>
          <w:rtl/>
          <w:lang w:val="en-US"/>
        </w:rPr>
        <w:t xml:space="preserve">هو من </w:t>
      </w:r>
      <w:r>
        <w:rPr>
          <w:rFonts w:ascii="Al Tarikh" w:hAnsi="Al Tarikh" w:cs="Al Tarikh" w:hint="cs"/>
          <w:sz w:val="28"/>
          <w:szCs w:val="28"/>
          <w:rtl/>
          <w:lang w:val="en-US"/>
        </w:rPr>
        <w:t>وهب لهم</w:t>
      </w:r>
      <w:r w:rsidRPr="003074EE">
        <w:rPr>
          <w:rFonts w:ascii="Al Tarikh" w:hAnsi="Al Tarikh" w:cs="Al Tarikh" w:hint="cs"/>
          <w:sz w:val="28"/>
          <w:szCs w:val="28"/>
          <w:rtl/>
          <w:lang w:val="en-US"/>
        </w:rPr>
        <w:t xml:space="preserve"> السمع والبصر والجسد والعقل والروح والقلب</w:t>
      </w:r>
      <w:r w:rsidRPr="00C2215E">
        <w:rPr>
          <w:rFonts w:ascii="Al Tarikh" w:hAnsi="Al Tarikh" w:cs="Al Tarikh" w:hint="cs"/>
          <w:sz w:val="28"/>
          <w:szCs w:val="28"/>
          <w:rtl/>
          <w:lang w:val="en-US"/>
        </w:rPr>
        <w:t xml:space="preserve">، يقول عز وجل: </w:t>
      </w:r>
      <w:r w:rsidRPr="006501EE">
        <w:rPr>
          <w:rFonts w:ascii="Al Tarikh" w:hAnsi="Al Tarikh" w:cs="Al Tarikh" w:hint="cs"/>
          <w:color w:val="FF0000"/>
          <w:sz w:val="28"/>
          <w:szCs w:val="28"/>
          <w:rtl/>
          <w:lang w:val="en-US"/>
        </w:rPr>
        <w:t xml:space="preserve">{ </w:t>
      </w:r>
      <w:r w:rsidRPr="005556A1">
        <w:rPr>
          <w:rFonts w:asciiTheme="majorHAnsi" w:hAnsiTheme="majorHAnsi" w:cstheme="majorHAnsi" w:hint="cs"/>
          <w:color w:val="FF0000"/>
          <w:sz w:val="26"/>
          <w:szCs w:val="26"/>
          <w:rtl/>
          <w:lang w:val="en-US"/>
        </w:rPr>
        <w:t>الَّذِي أَحْسَنَ كُلَّ شَيْءٍ خَلَقَهُ ۖ وَبَدَأَ خَلْقَ الْإِنسَانِ مِن طِينٍ (7) ثُمَّ جَعَلَ نَسْلَهُ مِن سُلَالَةٍ مِّن مَّاءٍ مَّهِينٍ (8) ثُمَّ سَوَّاهُ وَنَفَخَ فِيهِ مِن رُّوحِهِ ۖ وَجَعَلَ لَكُمُ السَّمْعَ وَالْأَبْصَارَ وَالْأَفْئِدَةَ ۚ قَلِيلًا مَّا تَشْكُرُونَ (9)</w:t>
      </w:r>
      <w:r w:rsidRPr="006501EE">
        <w:rPr>
          <w:rFonts w:ascii="Al Tarikh" w:hAnsi="Al Tarikh" w:cs="Al Tarikh" w:hint="cs"/>
          <w:color w:val="FF0000"/>
          <w:sz w:val="28"/>
          <w:szCs w:val="28"/>
          <w:rtl/>
          <w:lang w:val="en-US"/>
        </w:rPr>
        <w:t xml:space="preserve"> }</w:t>
      </w:r>
      <w:r w:rsidRPr="00C2215E">
        <w:rPr>
          <w:rStyle w:val="FootnoteReference"/>
          <w:rFonts w:ascii="Al Tarikh" w:eastAsiaTheme="majorEastAsia" w:hAnsi="Al Tarikh" w:cs="Al Tarikh" w:hint="cs"/>
          <w:sz w:val="28"/>
          <w:szCs w:val="28"/>
          <w:rtl/>
          <w:lang w:val="en-US"/>
        </w:rPr>
        <w:footnoteReference w:id="18"/>
      </w:r>
      <w:r w:rsidRPr="00C2215E">
        <w:rPr>
          <w:rFonts w:ascii="Al Tarikh" w:hAnsi="Al Tarikh" w:cs="Al Tarikh" w:hint="cs"/>
          <w:sz w:val="28"/>
          <w:szCs w:val="28"/>
          <w:rtl/>
          <w:lang w:val="en-US"/>
        </w:rPr>
        <w:t xml:space="preserve">. ويقول عز وجل: </w:t>
      </w:r>
      <w:r w:rsidRPr="006501EE">
        <w:rPr>
          <w:rFonts w:ascii="Al Tarikh" w:hAnsi="Al Tarikh" w:cs="Al Tarikh" w:hint="cs"/>
          <w:color w:val="FF0000"/>
          <w:sz w:val="28"/>
          <w:szCs w:val="28"/>
          <w:rtl/>
          <w:lang w:val="en-US"/>
        </w:rPr>
        <w:t xml:space="preserve">{ </w:t>
      </w:r>
      <w:r w:rsidRPr="005556A1">
        <w:rPr>
          <w:rFonts w:asciiTheme="majorHAnsi" w:hAnsiTheme="majorHAnsi" w:cstheme="majorHAnsi" w:hint="cs"/>
          <w:color w:val="FF0000"/>
          <w:sz w:val="26"/>
          <w:szCs w:val="26"/>
          <w:rtl/>
          <w:lang w:val="en-US"/>
        </w:rPr>
        <w:t xml:space="preserve">رَّبُّ السَّمَاوَاتِ وَالْأَرْضِ وَمَا بَيْنَهُمَا فَاعْبُدْهُ وَاصْطَبِرْ لِعِبَادَتِهِ ۚ هَلْ تَعْلَمُ لَهُ سَمِيًّا (65) وَيَقُولُ الْإِنسَانُ </w:t>
      </w:r>
      <w:proofErr w:type="spellStart"/>
      <w:r w:rsidRPr="005556A1">
        <w:rPr>
          <w:rFonts w:asciiTheme="majorHAnsi" w:hAnsiTheme="majorHAnsi" w:cstheme="majorHAnsi" w:hint="cs"/>
          <w:color w:val="FF0000"/>
          <w:sz w:val="26"/>
          <w:szCs w:val="26"/>
          <w:rtl/>
          <w:lang w:val="en-US"/>
        </w:rPr>
        <w:t>أَإِذَا</w:t>
      </w:r>
      <w:proofErr w:type="spellEnd"/>
      <w:r w:rsidRPr="005556A1">
        <w:rPr>
          <w:rFonts w:asciiTheme="majorHAnsi" w:hAnsiTheme="majorHAnsi" w:cstheme="majorHAnsi" w:hint="cs"/>
          <w:color w:val="FF0000"/>
          <w:sz w:val="26"/>
          <w:szCs w:val="26"/>
          <w:rtl/>
          <w:lang w:val="en-US"/>
        </w:rPr>
        <w:t xml:space="preserve"> مَا مِتُّ لَسَوْفَ أُخْرَجُ حَيًّا (66) أَوَلَا يَذْكُرُ الْإِنسَانُ أَنَّا خَلَقْنَاهُ مِن قَبْلُ وَلَمْ </w:t>
      </w:r>
      <w:proofErr w:type="spellStart"/>
      <w:r w:rsidRPr="005556A1">
        <w:rPr>
          <w:rFonts w:asciiTheme="majorHAnsi" w:hAnsiTheme="majorHAnsi" w:cstheme="majorHAnsi" w:hint="cs"/>
          <w:color w:val="FF0000"/>
          <w:sz w:val="26"/>
          <w:szCs w:val="26"/>
          <w:rtl/>
          <w:lang w:val="en-US"/>
        </w:rPr>
        <w:t>يَكُ</w:t>
      </w:r>
      <w:proofErr w:type="spellEnd"/>
      <w:r w:rsidRPr="005556A1">
        <w:rPr>
          <w:rFonts w:asciiTheme="majorHAnsi" w:hAnsiTheme="majorHAnsi" w:cstheme="majorHAnsi" w:hint="cs"/>
          <w:color w:val="FF0000"/>
          <w:sz w:val="26"/>
          <w:szCs w:val="26"/>
          <w:rtl/>
          <w:lang w:val="en-US"/>
        </w:rPr>
        <w:t xml:space="preserve"> شَيْئًا (67)</w:t>
      </w:r>
      <w:r w:rsidRPr="006501EE">
        <w:rPr>
          <w:rFonts w:ascii="Al Tarikh" w:hAnsi="Al Tarikh" w:cs="Al Tarikh" w:hint="cs"/>
          <w:color w:val="FF0000"/>
          <w:sz w:val="28"/>
          <w:szCs w:val="28"/>
          <w:rtl/>
          <w:lang w:val="en-US"/>
        </w:rPr>
        <w:t xml:space="preserve"> }</w:t>
      </w:r>
      <w:r w:rsidRPr="00C2215E">
        <w:rPr>
          <w:rStyle w:val="FootnoteReference"/>
          <w:rFonts w:ascii="Al Tarikh" w:eastAsiaTheme="majorEastAsia" w:hAnsi="Al Tarikh" w:cs="Al Tarikh" w:hint="cs"/>
          <w:sz w:val="28"/>
          <w:szCs w:val="28"/>
          <w:rtl/>
          <w:lang w:val="en-US"/>
        </w:rPr>
        <w:footnoteReference w:id="19"/>
      </w:r>
      <w:r w:rsidRPr="00C2215E">
        <w:rPr>
          <w:rFonts w:ascii="Al Tarikh" w:hAnsi="Al Tarikh" w:cs="Al Tarikh" w:hint="cs"/>
          <w:sz w:val="28"/>
          <w:szCs w:val="28"/>
          <w:rtl/>
          <w:lang w:val="en-US"/>
        </w:rPr>
        <w:t>.</w:t>
      </w:r>
    </w:p>
    <w:p w14:paraId="7C70968B" w14:textId="77777777" w:rsidR="00A3272C" w:rsidRPr="006501EE" w:rsidRDefault="00A3272C" w:rsidP="00A3272C">
      <w:pPr>
        <w:bidi/>
        <w:spacing w:after="120"/>
        <w:jc w:val="both"/>
        <w:rPr>
          <w:rFonts w:ascii="Al Tarikh" w:hAnsi="Al Tarikh" w:cs="Al Tarikh"/>
          <w:b/>
          <w:bCs/>
          <w:color w:val="C00000"/>
          <w:sz w:val="28"/>
          <w:szCs w:val="28"/>
          <w:rtl/>
          <w:lang w:val="en-US"/>
        </w:rPr>
      </w:pPr>
      <w:r w:rsidRPr="006501EE">
        <w:rPr>
          <w:rFonts w:ascii="Al Tarikh" w:hAnsi="Al Tarikh" w:cs="Al Tarikh" w:hint="cs"/>
          <w:b/>
          <w:bCs/>
          <w:color w:val="C00000"/>
          <w:sz w:val="28"/>
          <w:szCs w:val="28"/>
          <w:rtl/>
          <w:lang w:val="en-US"/>
        </w:rPr>
        <w:t>كيفية العبادة:</w:t>
      </w:r>
    </w:p>
    <w:p w14:paraId="064C4451" w14:textId="77777777" w:rsidR="00A3272C" w:rsidRPr="003074EE" w:rsidRDefault="00A3272C" w:rsidP="00A3272C">
      <w:pPr>
        <w:bidi/>
        <w:spacing w:after="120"/>
        <w:jc w:val="both"/>
        <w:rPr>
          <w:rFonts w:ascii="Al Tarikh" w:hAnsi="Al Tarikh" w:cs="Al Tarikh"/>
          <w:sz w:val="28"/>
          <w:szCs w:val="28"/>
          <w:rtl/>
          <w:lang w:val="en-US"/>
        </w:rPr>
      </w:pPr>
      <w:r w:rsidRPr="003074EE">
        <w:rPr>
          <w:rFonts w:ascii="Al Tarikh" w:hAnsi="Al Tarikh" w:cs="Al Tarikh" w:hint="cs"/>
          <w:sz w:val="28"/>
          <w:szCs w:val="28"/>
          <w:rtl/>
          <w:lang w:val="en-US"/>
        </w:rPr>
        <w:lastRenderedPageBreak/>
        <w:t xml:space="preserve">يجب أن تكون العبادة وفق ما شرعه الله تعالى لعباده، </w:t>
      </w:r>
      <w:r>
        <w:rPr>
          <w:rFonts w:ascii="Al Tarikh" w:hAnsi="Al Tarikh" w:cs="Al Tarikh" w:hint="cs"/>
          <w:sz w:val="28"/>
          <w:szCs w:val="28"/>
          <w:rtl/>
          <w:lang w:val="en-US"/>
        </w:rPr>
        <w:t>وشرحه لهم الأنبياء والرسل، وهكذا تكون على الكيفية التي شرعها الله، وفي الوقت الذي حدده الله تعالى، وفي المكان الذي خصه بذلك عز وجل. وهكذا فغير مسموح للبشر ابتداع عبادة لم يأمر بها الله تعالى، أو ابتداع كيفية جديدة لعبادة أمر الله بها عباده، أو ابتداع وقت غير وقتها أو مكان غير مكانها.</w:t>
      </w:r>
    </w:p>
    <w:p w14:paraId="36E5879B" w14:textId="77777777" w:rsidR="00A3272C" w:rsidRPr="002B2DE6" w:rsidRDefault="00A3272C" w:rsidP="00A3272C">
      <w:pPr>
        <w:bidi/>
        <w:spacing w:after="120"/>
        <w:jc w:val="both"/>
        <w:rPr>
          <w:rFonts w:ascii="Al Tarikh" w:hAnsi="Al Tarikh" w:cs="Al Tarikh"/>
          <w:b/>
          <w:bCs/>
          <w:color w:val="C00000"/>
          <w:sz w:val="28"/>
          <w:szCs w:val="28"/>
          <w:rtl/>
          <w:lang w:val="en-US"/>
        </w:rPr>
      </w:pPr>
      <w:r w:rsidRPr="002B2DE6">
        <w:rPr>
          <w:rFonts w:ascii="Al Tarikh" w:hAnsi="Al Tarikh" w:cs="Al Tarikh" w:hint="cs"/>
          <w:b/>
          <w:bCs/>
          <w:color w:val="C00000"/>
          <w:sz w:val="28"/>
          <w:szCs w:val="28"/>
          <w:rtl/>
          <w:lang w:val="en-US"/>
        </w:rPr>
        <w:t>سبب ظهور الابتداع:</w:t>
      </w:r>
    </w:p>
    <w:p w14:paraId="1E901748" w14:textId="77777777" w:rsidR="00A3272C"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 xml:space="preserve">طالما أن خالق هذا الكون هو إله واحد، وأن دين الإله الواحد هو دين واحد، ذو أصول ثابتة وغير متغيرة، إذن فلماذا توجد أديان عدة في الأرض؟ </w:t>
      </w:r>
    </w:p>
    <w:p w14:paraId="18D9F40F" w14:textId="77777777" w:rsidR="00A3272C"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 xml:space="preserve">السبب في هذا هو نفس سبب تنوع اللغات واللهجات والشعوب في الأرض رغم أن أصل البشرية هو أب واحد وأم واحدة كانت لهم لغة واحدة ودين واحد، هما آدم وحواء. </w:t>
      </w:r>
    </w:p>
    <w:p w14:paraId="7C74A130" w14:textId="77777777" w:rsidR="00A3272C"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 xml:space="preserve">فبعد آدم وحواء تفرق أبناءهم في الأرض، وبدأت عادة الإنسان في النسيان تظهر، فنسي الاتباع وبدأ في الابتداع، فنسي البشر ما </w:t>
      </w:r>
      <w:proofErr w:type="spellStart"/>
      <w:r w:rsidRPr="00C2215E">
        <w:rPr>
          <w:rFonts w:ascii="Al Tarikh" w:hAnsi="Al Tarikh" w:cs="Al Tarikh" w:hint="cs"/>
          <w:sz w:val="28"/>
          <w:szCs w:val="28"/>
          <w:rtl/>
          <w:lang w:val="en-US"/>
        </w:rPr>
        <w:t>وصاهم</w:t>
      </w:r>
      <w:proofErr w:type="spellEnd"/>
      <w:r w:rsidRPr="00C2215E">
        <w:rPr>
          <w:rFonts w:ascii="Al Tarikh" w:hAnsi="Al Tarikh" w:cs="Al Tarikh" w:hint="cs"/>
          <w:sz w:val="28"/>
          <w:szCs w:val="28"/>
          <w:rtl/>
          <w:lang w:val="en-US"/>
        </w:rPr>
        <w:t xml:space="preserve"> به أباهم آدم، فابتدعت أديان جديدة وابتدعت لغات ولهجات مختلفة، وظن الإنسان أن حاجته للتطور وتطوير معيشته تقتضي أن يتطور فكره ونظرته للعالم، وظن أن اتباع تعاليم نبي الله آدم إنما هي موضة قديمة وأساطير الأولين</w:t>
      </w:r>
      <w:r>
        <w:rPr>
          <w:rFonts w:ascii="Al Tarikh" w:hAnsi="Al Tarikh" w:cs="Al Tarikh" w:hint="cs"/>
          <w:sz w:val="28"/>
          <w:szCs w:val="28"/>
          <w:rtl/>
          <w:lang w:val="en-US"/>
        </w:rPr>
        <w:t>.</w:t>
      </w:r>
      <w:r w:rsidRPr="00C2215E">
        <w:rPr>
          <w:rFonts w:ascii="Al Tarikh" w:hAnsi="Al Tarikh" w:cs="Al Tarikh" w:hint="cs"/>
          <w:sz w:val="28"/>
          <w:szCs w:val="28"/>
          <w:rtl/>
          <w:lang w:val="en-US"/>
        </w:rPr>
        <w:t xml:space="preserve"> </w:t>
      </w:r>
    </w:p>
    <w:p w14:paraId="2158A20E" w14:textId="77777777" w:rsidR="00A3272C"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 xml:space="preserve">وكان أول ظهور للشرك والكفر هو في قوم نوح عليه السلام، يقول الله تعالى: </w:t>
      </w:r>
      <w:r w:rsidRPr="006501EE">
        <w:rPr>
          <w:rFonts w:ascii="Al Tarikh" w:hAnsi="Al Tarikh" w:cs="Al Tarikh" w:hint="cs"/>
          <w:color w:val="FF0000"/>
          <w:sz w:val="28"/>
          <w:szCs w:val="28"/>
          <w:rtl/>
          <w:lang w:val="en-US"/>
        </w:rPr>
        <w:t xml:space="preserve">{ </w:t>
      </w:r>
      <w:r w:rsidRPr="005556A1">
        <w:rPr>
          <w:rFonts w:asciiTheme="majorHAnsi" w:hAnsiTheme="majorHAnsi" w:cstheme="majorHAnsi" w:hint="cs"/>
          <w:color w:val="FF0000"/>
          <w:sz w:val="26"/>
          <w:szCs w:val="26"/>
          <w:rtl/>
          <w:lang w:val="en-US"/>
        </w:rPr>
        <w:t>وَقَالُوا لا تَذَرُنَّ آلِهَتَكُمْ وَلا تَذَرُنَّ وَدًّا وَلا سُوَاعًا وَلا يَغُوثَ وَيَعُوقَ وَنَسْرًا</w:t>
      </w:r>
      <w:r w:rsidRPr="006501EE">
        <w:rPr>
          <w:rFonts w:ascii="Al Tarikh" w:hAnsi="Al Tarikh" w:cs="Al Tarikh" w:hint="cs"/>
          <w:color w:val="FF0000"/>
          <w:sz w:val="28"/>
          <w:szCs w:val="28"/>
          <w:rtl/>
          <w:lang w:val="en-US"/>
        </w:rPr>
        <w:t xml:space="preserve"> }</w:t>
      </w:r>
      <w:r w:rsidRPr="00C2215E">
        <w:rPr>
          <w:rStyle w:val="FootnoteReference"/>
          <w:rFonts w:ascii="Al Tarikh" w:eastAsiaTheme="majorEastAsia" w:hAnsi="Al Tarikh" w:cs="Al Tarikh" w:hint="cs"/>
          <w:sz w:val="28"/>
          <w:szCs w:val="28"/>
          <w:rtl/>
          <w:lang w:val="en-US"/>
        </w:rPr>
        <w:footnoteReference w:id="20"/>
      </w:r>
      <w:r>
        <w:rPr>
          <w:rFonts w:ascii="Al Tarikh" w:hAnsi="Al Tarikh" w:cs="Al Tarikh" w:hint="cs"/>
          <w:sz w:val="28"/>
          <w:szCs w:val="28"/>
          <w:rtl/>
          <w:lang w:val="en-US"/>
        </w:rPr>
        <w:t>.</w:t>
      </w:r>
    </w:p>
    <w:p w14:paraId="604DB10D" w14:textId="77777777" w:rsidR="00A3272C"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 xml:space="preserve">عن ابنِ عباسٍ رضي الله عنه أن وَدًّا وسواعًا ويغوثَ ويعوقَ ونسرًا هي: </w:t>
      </w:r>
    </w:p>
    <w:p w14:paraId="1F8E21E2" w14:textId="77777777" w:rsidR="00A3272C" w:rsidRDefault="00A3272C" w:rsidP="00A3272C">
      <w:pPr>
        <w:bidi/>
        <w:spacing w:after="120"/>
        <w:jc w:val="both"/>
        <w:rPr>
          <w:rFonts w:ascii="Al Tarikh" w:hAnsi="Al Tarikh" w:cs="Al Tarikh"/>
          <w:sz w:val="28"/>
          <w:szCs w:val="28"/>
          <w:rtl/>
          <w:lang w:val="en-US"/>
        </w:rPr>
      </w:pPr>
      <w:r w:rsidRPr="006501EE">
        <w:rPr>
          <w:rFonts w:ascii="Al Tarikh" w:hAnsi="Al Tarikh" w:cs="Al Tarikh" w:hint="cs"/>
          <w:sz w:val="28"/>
          <w:szCs w:val="28"/>
          <w:rtl/>
          <w:lang w:val="en-US"/>
        </w:rPr>
        <w:t>" أسْمَاءُ رِجَالٍ صَالِحِينَ مِن قَوْمِ نُوحٍ، فَلَمَّا هَلَكُوا أوْحَى الشَّيْطَانُ إلى قَوْمِهِمْ، أنِ انْصِبُوا إلى مَجَالِسِهِمُ الَّتي كَانُوا يَجْلِسُونَ أنْصَابًا</w:t>
      </w:r>
      <w:r w:rsidRPr="006501EE">
        <w:rPr>
          <w:rStyle w:val="FootnoteReference"/>
          <w:rFonts w:ascii="Al Tarikh" w:eastAsiaTheme="majorEastAsia" w:hAnsi="Al Tarikh" w:cs="Al Tarikh" w:hint="cs"/>
          <w:sz w:val="28"/>
          <w:szCs w:val="28"/>
          <w:rtl/>
          <w:lang w:val="en-US"/>
        </w:rPr>
        <w:footnoteReference w:id="21"/>
      </w:r>
      <w:r w:rsidRPr="006501EE">
        <w:rPr>
          <w:rFonts w:ascii="Al Tarikh" w:hAnsi="Al Tarikh" w:cs="Al Tarikh" w:hint="cs"/>
          <w:sz w:val="28"/>
          <w:szCs w:val="28"/>
          <w:rtl/>
          <w:lang w:val="en-US"/>
        </w:rPr>
        <w:t xml:space="preserve"> وسَمُّوهَا بأَسْمَائِهِمْ، فَفَعَلُوا، فَلَمْ تُعْبَدْ، حتَّى إذَا هَلَكَ أُولَئِكَ وتَنَسَّخَ العِلْمُ</w:t>
      </w:r>
      <w:r w:rsidRPr="006501EE">
        <w:rPr>
          <w:rStyle w:val="FootnoteReference"/>
          <w:rFonts w:ascii="Al Tarikh" w:eastAsiaTheme="majorEastAsia" w:hAnsi="Al Tarikh" w:cs="Al Tarikh" w:hint="cs"/>
          <w:sz w:val="28"/>
          <w:szCs w:val="28"/>
          <w:rtl/>
          <w:lang w:val="en-US"/>
        </w:rPr>
        <w:footnoteReference w:id="22"/>
      </w:r>
      <w:r w:rsidRPr="006501EE">
        <w:rPr>
          <w:rFonts w:ascii="Al Tarikh" w:hAnsi="Al Tarikh" w:cs="Al Tarikh" w:hint="cs"/>
          <w:sz w:val="28"/>
          <w:szCs w:val="28"/>
          <w:rtl/>
          <w:lang w:val="en-US"/>
        </w:rPr>
        <w:t xml:space="preserve"> عُبِدَتْ. "</w:t>
      </w:r>
      <w:r w:rsidRPr="00C2215E">
        <w:rPr>
          <w:rStyle w:val="FootnoteReference"/>
          <w:rFonts w:ascii="Al Tarikh" w:eastAsiaTheme="majorEastAsia" w:hAnsi="Al Tarikh" w:cs="Al Tarikh" w:hint="cs"/>
          <w:sz w:val="28"/>
          <w:szCs w:val="28"/>
          <w:rtl/>
          <w:lang w:val="en-US"/>
        </w:rPr>
        <w:footnoteReference w:id="23"/>
      </w:r>
      <w:r>
        <w:rPr>
          <w:rFonts w:ascii="Al Tarikh" w:hAnsi="Al Tarikh" w:cs="Al Tarikh" w:hint="cs"/>
          <w:sz w:val="28"/>
          <w:szCs w:val="28"/>
          <w:rtl/>
          <w:lang w:val="en-US"/>
        </w:rPr>
        <w:t>.</w:t>
      </w:r>
    </w:p>
    <w:p w14:paraId="2AB68CA1"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 xml:space="preserve">وعن ابنِ عباسٍ رضيَ اللهُ عنهُما قال: </w:t>
      </w:r>
      <w:r w:rsidRPr="006501EE">
        <w:rPr>
          <w:rFonts w:ascii="Al Tarikh" w:hAnsi="Al Tarikh" w:cs="Al Tarikh" w:hint="cs"/>
          <w:sz w:val="28"/>
          <w:szCs w:val="28"/>
          <w:rtl/>
          <w:lang w:val="en-US"/>
        </w:rPr>
        <w:t>" كان بين نوحٍ وآدمَ عشرةُ قرونٍ كلُّهم على شريعةٍ من الحقِّ فاختلَفوا فبعث اللهُ النبيين مُبشِّرينَ ومُنذرِين. "</w:t>
      </w:r>
      <w:r w:rsidRPr="00C2215E">
        <w:rPr>
          <w:rStyle w:val="FootnoteReference"/>
          <w:rFonts w:ascii="Al Tarikh" w:eastAsiaTheme="majorEastAsia" w:hAnsi="Al Tarikh" w:cs="Al Tarikh" w:hint="cs"/>
          <w:sz w:val="28"/>
          <w:szCs w:val="28"/>
          <w:rtl/>
          <w:lang w:val="en-US"/>
        </w:rPr>
        <w:footnoteReference w:id="24"/>
      </w:r>
      <w:r w:rsidRPr="00C2215E">
        <w:rPr>
          <w:rFonts w:ascii="Al Tarikh" w:hAnsi="Al Tarikh" w:cs="Al Tarikh" w:hint="cs"/>
          <w:sz w:val="28"/>
          <w:szCs w:val="28"/>
          <w:rtl/>
          <w:lang w:val="en-US"/>
        </w:rPr>
        <w:t>.</w:t>
      </w:r>
    </w:p>
    <w:p w14:paraId="383DD8CD"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 xml:space="preserve">وهكذا فإن الابتداع وعدم الاتباع هو سبب ظهور الشرك والبعد عن دين الله، ولما تلوث قوم نبي الله نوح عليه السلام بداء الابتداع </w:t>
      </w:r>
      <w:r>
        <w:rPr>
          <w:rFonts w:ascii="Al Tarikh" w:hAnsi="Al Tarikh" w:cs="Al Tarikh" w:hint="cs"/>
          <w:sz w:val="28"/>
          <w:szCs w:val="28"/>
          <w:rtl/>
          <w:lang w:val="en-US"/>
        </w:rPr>
        <w:t>و</w:t>
      </w:r>
      <w:r w:rsidRPr="00C2215E">
        <w:rPr>
          <w:rFonts w:ascii="Al Tarikh" w:hAnsi="Al Tarikh" w:cs="Al Tarikh" w:hint="cs"/>
          <w:sz w:val="28"/>
          <w:szCs w:val="28"/>
          <w:rtl/>
          <w:lang w:val="en-US"/>
        </w:rPr>
        <w:t>صنعوا أصناماً لرجال صالحين كانوا بينهم، أصبحوا مع مرور الزمن يعبدونها.</w:t>
      </w:r>
    </w:p>
    <w:p w14:paraId="37B301EC" w14:textId="77777777" w:rsidR="00A3272C" w:rsidRPr="00C2215E"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lastRenderedPageBreak/>
        <w:t>وهكذا فيجب علينا البعد عن أي ابتداع في الدين، وأن ننظف اعتقادنا وإيماننا من أي بدع أدخلها البشر على دين الله، وهكذا فيجب أن نُرجع اعتقادنا وكل أشكال عباداتنا إلى أصل الدين، فإن كانت عبادة ما هي من أصل الدين، فيجب اتباعها، أما إن كان ليس لها أصلاً صحيحاً في الدين، فعندها إنما هي ابتداع يوصل صاحبه لطريق الهلاك والبعد عن دين الله.</w:t>
      </w:r>
    </w:p>
    <w:p w14:paraId="695D7F37" w14:textId="77777777" w:rsidR="00A3272C" w:rsidRDefault="00A3272C" w:rsidP="00A3272C">
      <w:pPr>
        <w:rPr>
          <w:rFonts w:ascii="Al Tarikh" w:hAnsi="Al Tarikh" w:cs="Al Tarikh"/>
          <w:b/>
          <w:bCs/>
          <w:sz w:val="28"/>
          <w:szCs w:val="28"/>
          <w:rtl/>
          <w:lang w:val="en-US"/>
        </w:rPr>
      </w:pPr>
      <w:r>
        <w:rPr>
          <w:rFonts w:ascii="Al Tarikh" w:hAnsi="Al Tarikh" w:cs="Al Tarikh"/>
          <w:b/>
          <w:bCs/>
          <w:sz w:val="28"/>
          <w:szCs w:val="28"/>
          <w:rtl/>
          <w:lang w:val="en-US"/>
        </w:rPr>
        <w:br w:type="page"/>
      </w:r>
    </w:p>
    <w:p w14:paraId="42E661EF" w14:textId="77777777" w:rsidR="00A3272C" w:rsidRPr="00ED4C31" w:rsidRDefault="00A3272C" w:rsidP="00A3272C">
      <w:pPr>
        <w:bidi/>
        <w:spacing w:after="120"/>
        <w:jc w:val="center"/>
        <w:rPr>
          <w:rFonts w:ascii="Al Tarikh" w:hAnsi="Al Tarikh" w:cs="Al Tarikh"/>
          <w:b/>
          <w:bCs/>
          <w:sz w:val="32"/>
          <w:szCs w:val="32"/>
          <w:rtl/>
          <w:lang w:val="en-US"/>
        </w:rPr>
      </w:pPr>
      <w:r w:rsidRPr="00ED4C31">
        <w:rPr>
          <w:rFonts w:ascii="Al Tarikh" w:hAnsi="Al Tarikh" w:cs="Al Tarikh" w:hint="cs"/>
          <w:b/>
          <w:bCs/>
          <w:sz w:val="32"/>
          <w:szCs w:val="32"/>
          <w:rtl/>
          <w:lang w:val="en-US"/>
        </w:rPr>
        <w:lastRenderedPageBreak/>
        <w:t>الفصل السادس</w:t>
      </w:r>
    </w:p>
    <w:p w14:paraId="1B47D875" w14:textId="77777777" w:rsidR="00A3272C" w:rsidRPr="00ED4C31" w:rsidRDefault="00A3272C" w:rsidP="00A3272C">
      <w:pPr>
        <w:bidi/>
        <w:spacing w:after="120"/>
        <w:jc w:val="center"/>
        <w:rPr>
          <w:rFonts w:ascii="Al Tarikh" w:hAnsi="Al Tarikh" w:cs="Al Tarikh"/>
          <w:b/>
          <w:bCs/>
          <w:color w:val="C00000"/>
          <w:sz w:val="32"/>
          <w:szCs w:val="32"/>
          <w:rtl/>
          <w:lang w:val="en-US"/>
        </w:rPr>
      </w:pPr>
      <w:r w:rsidRPr="00ED4C31">
        <w:rPr>
          <w:rFonts w:ascii="Al Tarikh" w:hAnsi="Al Tarikh" w:cs="Al Tarikh" w:hint="cs"/>
          <w:b/>
          <w:bCs/>
          <w:color w:val="C00000"/>
          <w:sz w:val="32"/>
          <w:szCs w:val="32"/>
          <w:rtl/>
          <w:lang w:val="en-US"/>
        </w:rPr>
        <w:t>أساس الحوار</w:t>
      </w:r>
    </w:p>
    <w:p w14:paraId="2E47B0AF" w14:textId="77777777" w:rsidR="00A3272C" w:rsidRDefault="00A3272C" w:rsidP="00A3272C">
      <w:pPr>
        <w:bidi/>
        <w:spacing w:after="120"/>
        <w:jc w:val="both"/>
        <w:rPr>
          <w:rFonts w:ascii="Al Tarikh" w:hAnsi="Al Tarikh" w:cs="Al Tarikh"/>
          <w:sz w:val="28"/>
          <w:szCs w:val="28"/>
          <w:rtl/>
          <w:lang w:val="en-US"/>
        </w:rPr>
      </w:pPr>
      <w:r w:rsidRPr="006501EE">
        <w:rPr>
          <w:rFonts w:ascii="Al Tarikh" w:hAnsi="Al Tarikh" w:cs="Al Tarikh" w:hint="cs"/>
          <w:sz w:val="28"/>
          <w:szCs w:val="28"/>
          <w:rtl/>
          <w:lang w:val="en-US"/>
        </w:rPr>
        <w:t xml:space="preserve">أيها القسيس، أخي في الإنسانية، </w:t>
      </w:r>
      <w:r>
        <w:rPr>
          <w:rFonts w:ascii="Al Tarikh" w:hAnsi="Al Tarikh" w:cs="Al Tarikh" w:hint="cs"/>
          <w:sz w:val="28"/>
          <w:szCs w:val="28"/>
          <w:rtl/>
          <w:lang w:val="en-US"/>
        </w:rPr>
        <w:t xml:space="preserve">يا من تحب المسيح عليه السلام وتحب اتباعه، هل فكرت يوماً لماذا توجد كل تلك الأديان على وجه الأرض؟ </w:t>
      </w:r>
    </w:p>
    <w:p w14:paraId="0F51FB8D"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أليس الدين الصحيح واضح وضوح الشمس ولا لبس فيه ولا يوجد أي تشابه بينه وبين الأديان الباطلة؟ </w:t>
      </w:r>
    </w:p>
    <w:p w14:paraId="572BF8C2" w14:textId="77777777" w:rsidR="00A3272C" w:rsidRDefault="00A3272C" w:rsidP="00A3272C">
      <w:pPr>
        <w:bidi/>
        <w:spacing w:after="120"/>
        <w:jc w:val="both"/>
        <w:rPr>
          <w:rFonts w:ascii="Al Tarikh" w:hAnsi="Al Tarikh" w:cs="Al Tarikh"/>
          <w:sz w:val="28"/>
          <w:szCs w:val="28"/>
          <w:lang w:val="en-US"/>
        </w:rPr>
      </w:pPr>
      <w:r>
        <w:rPr>
          <w:rFonts w:ascii="Al Tarikh" w:hAnsi="Al Tarikh" w:cs="Al Tarikh" w:hint="cs"/>
          <w:sz w:val="28"/>
          <w:szCs w:val="28"/>
          <w:rtl/>
          <w:lang w:val="en-US"/>
        </w:rPr>
        <w:t>إذن لماذا لا يرى الناس الحقيقة بوضوح ولا يعرفوا دينهم الذي فطرهم</w:t>
      </w:r>
      <w:r w:rsidRPr="006501EE">
        <w:rPr>
          <w:rFonts w:ascii="Al Tarikh" w:hAnsi="Al Tarikh" w:cs="Al Tarikh" w:hint="cs"/>
          <w:sz w:val="28"/>
          <w:szCs w:val="28"/>
          <w:rtl/>
          <w:lang w:val="en-US"/>
        </w:rPr>
        <w:t xml:space="preserve"> </w:t>
      </w:r>
      <w:r>
        <w:rPr>
          <w:rFonts w:ascii="Al Tarikh" w:hAnsi="Al Tarikh" w:cs="Al Tarikh" w:hint="cs"/>
          <w:sz w:val="28"/>
          <w:szCs w:val="28"/>
          <w:rtl/>
          <w:lang w:val="en-US"/>
        </w:rPr>
        <w:t>عليه خالقهم وموجدهم، الله عز وجل؟</w:t>
      </w:r>
    </w:p>
    <w:p w14:paraId="4CF30E95"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إن السبب في ذلك هو عدم اتخاذ أكثر الناس للمنهج الصحيح في البحث عن الحق كما ذكرنا في الفصل الثالث من هذا الباب، فضلاً عن اتخاذهم لمنهج السفسطائية في الحوار بغرض أن ينتصر كل واحد لدينه </w:t>
      </w:r>
      <w:proofErr w:type="spellStart"/>
      <w:r>
        <w:rPr>
          <w:rFonts w:ascii="Al Tarikh" w:hAnsi="Al Tarikh" w:cs="Al Tarikh" w:hint="cs"/>
          <w:sz w:val="28"/>
          <w:szCs w:val="28"/>
          <w:rtl/>
          <w:lang w:val="en-US"/>
        </w:rPr>
        <w:t>وقوميته</w:t>
      </w:r>
      <w:proofErr w:type="spellEnd"/>
      <w:r>
        <w:rPr>
          <w:rFonts w:ascii="Al Tarikh" w:hAnsi="Al Tarikh" w:cs="Al Tarikh" w:hint="cs"/>
          <w:sz w:val="28"/>
          <w:szCs w:val="28"/>
          <w:rtl/>
          <w:lang w:val="en-US"/>
        </w:rPr>
        <w:t xml:space="preserve"> وللغته وثقافته.</w:t>
      </w:r>
    </w:p>
    <w:p w14:paraId="23833762"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لهذا فإن كل ما أدعوك به هو أن تسلك منهج المسيح عليه السلام الذي تحبه وتحب اتباعه، منهج البحث عن الحق وليس منهج السفسطائيين أو المتعصبين أو القوميين، اقبل الحق أينما كان، اخلع عنك كل المؤثرات التي قد تؤثر على رؤيتك للحق، ولا تدع أي أحد أو أي مؤثر مادي أو معنوي أن يؤثر على قرارك، دع الحق فقط يكون هو المؤثر على قرارك.</w:t>
      </w:r>
    </w:p>
    <w:p w14:paraId="7BF0687D"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لا تتخذ أدلة واهية، ولا تستخدم ردود جاهزة صنعها السابقون، وإنما اصنع ردودك بنفسك، كن على الفطرة التي خلقك الله عليها، اقترب من الله بروحك وقلبك، ارجع بالزمن للوراء وعش في زمن أدم وحواء، ثم تنقل من عصر إلى عصر حتى ترى بقلبك جميع الأنبياء والرسل، من نوح وإبراهيم وإسماعيل وإسحاق ويعقوب ويوسف وموسى والمسيح عيسى ابن مريم عليهم السلام وخاتم الأنبياء والمرسلين محمد صلى الله عليه وسلم.</w:t>
      </w:r>
    </w:p>
    <w:p w14:paraId="50E584F6"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كن على دينهم جميعاً الذي هو دين الله عز وجل، لا تتخذ دين غير دينهم ولا منهج غير منهجهم.</w:t>
      </w:r>
    </w:p>
    <w:p w14:paraId="102AAD75"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وتذكر كيف أثرت علينا البيئة المحيطة بنا والتي فيها ولدنا وتربينا، فحملنا أفكار تلك البيئة كما هي وتبرمجت عقولنا على دينها وعاداتها واحتفالاتها، لذلك عد إلى الفطرة التي خلقنا الله عليها، تماماً مثلما نعمل لهاتفنا المحمول عندما يمتلئ بأشياء كثيرة، نقوم بالضغط على زر العودة لإعدادات المصنع، فيعود المحمول كما لو كان جديداً نظيفاً.</w:t>
      </w:r>
    </w:p>
    <w:p w14:paraId="504D1E0C" w14:textId="77777777" w:rsidR="00A3272C" w:rsidRDefault="00A3272C" w:rsidP="00A3272C">
      <w:pPr>
        <w:rPr>
          <w:rFonts w:ascii="Al Tarikh" w:hAnsi="Al Tarikh" w:cs="Al Tarikh"/>
          <w:b/>
          <w:bCs/>
          <w:color w:val="C00000"/>
          <w:sz w:val="28"/>
          <w:szCs w:val="28"/>
          <w:rtl/>
        </w:rPr>
      </w:pPr>
      <w:r>
        <w:rPr>
          <w:rFonts w:ascii="Al Tarikh" w:hAnsi="Al Tarikh" w:cs="Al Tarikh"/>
          <w:b/>
          <w:bCs/>
          <w:color w:val="C00000"/>
          <w:sz w:val="28"/>
          <w:szCs w:val="28"/>
          <w:rtl/>
        </w:rPr>
        <w:br w:type="page"/>
      </w:r>
    </w:p>
    <w:p w14:paraId="39868335" w14:textId="77777777" w:rsidR="00A3272C" w:rsidRPr="008D5410" w:rsidRDefault="00A3272C" w:rsidP="00A3272C">
      <w:pPr>
        <w:bidi/>
        <w:spacing w:after="120"/>
        <w:jc w:val="center"/>
        <w:rPr>
          <w:rFonts w:ascii="Al Tarikh" w:hAnsi="Al Tarikh" w:cs="Al Tarikh"/>
          <w:b/>
          <w:bCs/>
          <w:color w:val="000000" w:themeColor="text1"/>
          <w:sz w:val="32"/>
          <w:szCs w:val="32"/>
          <w:rtl/>
        </w:rPr>
      </w:pPr>
      <w:r w:rsidRPr="008D5410">
        <w:rPr>
          <w:rFonts w:ascii="Al Tarikh" w:hAnsi="Al Tarikh" w:cs="Al Tarikh" w:hint="cs"/>
          <w:b/>
          <w:bCs/>
          <w:color w:val="000000" w:themeColor="text1"/>
          <w:sz w:val="32"/>
          <w:szCs w:val="32"/>
          <w:rtl/>
        </w:rPr>
        <w:lastRenderedPageBreak/>
        <w:t>الفصل السابع</w:t>
      </w:r>
    </w:p>
    <w:p w14:paraId="786461B7" w14:textId="77777777" w:rsidR="00A3272C" w:rsidRPr="00ED4C31" w:rsidRDefault="00A3272C" w:rsidP="00A3272C">
      <w:pPr>
        <w:bidi/>
        <w:spacing w:after="120"/>
        <w:jc w:val="center"/>
        <w:rPr>
          <w:rFonts w:ascii="Al Tarikh" w:hAnsi="Al Tarikh" w:cs="Al Tarikh"/>
          <w:b/>
          <w:bCs/>
          <w:color w:val="C00000"/>
          <w:sz w:val="32"/>
          <w:szCs w:val="32"/>
          <w:rtl/>
        </w:rPr>
      </w:pPr>
      <w:r w:rsidRPr="008D5410">
        <w:rPr>
          <w:rFonts w:ascii="Al Tarikh" w:hAnsi="Al Tarikh" w:cs="Al Tarikh" w:hint="cs"/>
          <w:b/>
          <w:bCs/>
          <w:color w:val="C00000"/>
          <w:sz w:val="32"/>
          <w:szCs w:val="32"/>
          <w:rtl/>
        </w:rPr>
        <w:t>البداية والنهاية</w:t>
      </w:r>
    </w:p>
    <w:p w14:paraId="3E05A50A" w14:textId="77777777" w:rsidR="00A3272C" w:rsidRPr="004F2EB5" w:rsidRDefault="00A3272C" w:rsidP="00A3272C">
      <w:pPr>
        <w:bidi/>
        <w:spacing w:after="120"/>
        <w:jc w:val="both"/>
        <w:rPr>
          <w:rFonts w:ascii="Al Tarikh" w:hAnsi="Al Tarikh" w:cs="Al Tarikh"/>
          <w:sz w:val="28"/>
          <w:szCs w:val="28"/>
          <w:rtl/>
        </w:rPr>
      </w:pPr>
      <w:r w:rsidRPr="00772C19">
        <w:rPr>
          <w:rFonts w:ascii="Al Tarikh" w:hAnsi="Al Tarikh" w:cs="Al Tarikh" w:hint="cs"/>
          <w:sz w:val="28"/>
          <w:szCs w:val="28"/>
          <w:rtl/>
        </w:rPr>
        <w:t>بعد ما ذكرناه من أهمية منهجية البحث عن الحق، فمن الضروري أن نلقي نظرة على هذا الكون من بدايته وحتى نهايته، نظرة عقلانية تاريخية دينية، تساعدنا على فهم الكثير من الأمور بشكل أوضح بإذن الله تعالى</w:t>
      </w:r>
      <w:r>
        <w:rPr>
          <w:rFonts w:ascii="Al Tarikh" w:hAnsi="Al Tarikh" w:cs="Al Tarikh" w:hint="cs"/>
          <w:sz w:val="28"/>
          <w:szCs w:val="28"/>
          <w:rtl/>
        </w:rPr>
        <w:t xml:space="preserve"> وتساعدنا للوصول إلى الحق</w:t>
      </w:r>
      <w:r w:rsidRPr="00772C19">
        <w:rPr>
          <w:rFonts w:ascii="Al Tarikh" w:hAnsi="Al Tarikh" w:cs="Al Tarikh" w:hint="cs"/>
          <w:sz w:val="28"/>
          <w:szCs w:val="28"/>
          <w:rtl/>
        </w:rPr>
        <w:t>.</w:t>
      </w:r>
    </w:p>
    <w:p w14:paraId="79993856" w14:textId="77777777" w:rsidR="00A3272C" w:rsidRPr="008E1997" w:rsidRDefault="00A3272C" w:rsidP="00A3272C">
      <w:pPr>
        <w:bidi/>
        <w:spacing w:after="120"/>
        <w:rPr>
          <w:rFonts w:ascii="Al Tarikh" w:hAnsi="Al Tarikh" w:cs="Al Tarikh"/>
          <w:b/>
          <w:bCs/>
          <w:sz w:val="28"/>
          <w:szCs w:val="28"/>
          <w:rtl/>
        </w:rPr>
      </w:pPr>
      <w:r>
        <w:rPr>
          <w:rFonts w:ascii="Al Tarikh" w:hAnsi="Al Tarikh" w:cs="Al Tarikh"/>
          <w:b/>
          <w:bCs/>
          <w:noProof/>
          <w:sz w:val="28"/>
          <w:szCs w:val="28"/>
          <w:rtl/>
          <w:lang w:val="ar-SA"/>
        </w:rPr>
        <w:drawing>
          <wp:anchor distT="0" distB="0" distL="114300" distR="114300" simplePos="0" relativeHeight="251675648" behindDoc="0" locked="0" layoutInCell="1" allowOverlap="1" wp14:anchorId="1556796C" wp14:editId="317CE400">
            <wp:simplePos x="0" y="0"/>
            <wp:positionH relativeFrom="column">
              <wp:posOffset>-8255</wp:posOffset>
            </wp:positionH>
            <wp:positionV relativeFrom="paragraph">
              <wp:posOffset>110490</wp:posOffset>
            </wp:positionV>
            <wp:extent cx="1854200" cy="1647825"/>
            <wp:effectExtent l="0" t="0" r="0" b="3175"/>
            <wp:wrapSquare wrapText="bothSides"/>
            <wp:docPr id="21" name="Picture 21" descr="A galaxy in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alaxy in space&#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4200" cy="1647825"/>
                    </a:xfrm>
                    <a:prstGeom prst="rect">
                      <a:avLst/>
                    </a:prstGeom>
                  </pic:spPr>
                </pic:pic>
              </a:graphicData>
            </a:graphic>
            <wp14:sizeRelH relativeFrom="page">
              <wp14:pctWidth>0</wp14:pctWidth>
            </wp14:sizeRelH>
            <wp14:sizeRelV relativeFrom="page">
              <wp14:pctHeight>0</wp14:pctHeight>
            </wp14:sizeRelV>
          </wp:anchor>
        </w:drawing>
      </w:r>
      <w:r w:rsidRPr="008E1997">
        <w:rPr>
          <w:rFonts w:ascii="Al Tarikh" w:hAnsi="Al Tarikh" w:cs="Al Tarikh" w:hint="cs"/>
          <w:b/>
          <w:bCs/>
          <w:sz w:val="28"/>
          <w:szCs w:val="28"/>
          <w:rtl/>
        </w:rPr>
        <w:t xml:space="preserve">التعرف على الخالق من </w:t>
      </w:r>
      <w:r>
        <w:rPr>
          <w:rFonts w:ascii="Al Tarikh" w:hAnsi="Al Tarikh" w:cs="Al Tarikh" w:hint="cs"/>
          <w:b/>
          <w:bCs/>
          <w:sz w:val="28"/>
          <w:szCs w:val="28"/>
          <w:rtl/>
        </w:rPr>
        <w:t>خلال النظر في الكون</w:t>
      </w:r>
      <w:r w:rsidRPr="008E1997">
        <w:rPr>
          <w:rFonts w:ascii="Al Tarikh" w:hAnsi="Al Tarikh" w:cs="Al Tarikh" w:hint="cs"/>
          <w:b/>
          <w:bCs/>
          <w:sz w:val="28"/>
          <w:szCs w:val="28"/>
          <w:rtl/>
        </w:rPr>
        <w:t>:</w:t>
      </w:r>
      <w:r>
        <w:rPr>
          <w:rFonts w:ascii="Al Tarikh" w:hAnsi="Al Tarikh" w:cs="Al Tarikh" w:hint="cs"/>
          <w:b/>
          <w:bCs/>
          <w:sz w:val="28"/>
          <w:szCs w:val="28"/>
          <w:rtl/>
        </w:rPr>
        <w:t xml:space="preserve"> </w:t>
      </w:r>
    </w:p>
    <w:p w14:paraId="061334EE"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بالتفكر العميق في هذا الكون الكبير بالليل تارة وبالنهار تارة نجد أنه لا يمكن أن يكون هذا الكون العظيم قد خلق نفسه، فكيف لشي</w:t>
      </w:r>
      <w:r>
        <w:rPr>
          <w:rFonts w:ascii="Al Tarikh" w:hAnsi="Al Tarikh" w:cs="Al Tarikh" w:hint="eastAsia"/>
          <w:sz w:val="28"/>
          <w:szCs w:val="28"/>
          <w:rtl/>
        </w:rPr>
        <w:t>ء</w:t>
      </w:r>
      <w:r>
        <w:rPr>
          <w:rFonts w:ascii="Al Tarikh" w:hAnsi="Al Tarikh" w:cs="Al Tarikh" w:hint="cs"/>
          <w:sz w:val="28"/>
          <w:szCs w:val="28"/>
          <w:rtl/>
        </w:rPr>
        <w:t xml:space="preserve"> غير موجود أن يوجد نفسه؟ وبلا شك فإن من خلق هذا الكون هو أعظم منه، وهذا الخالق ليس جزءاً مما خلق، ولا يحل في الشيء الذي خلقه، لأنه لو حل فيما خلق، لأصبح جزءاً مما خلق، </w:t>
      </w:r>
      <w:proofErr w:type="spellStart"/>
      <w:r>
        <w:rPr>
          <w:rFonts w:ascii="Al Tarikh" w:hAnsi="Al Tarikh" w:cs="Al Tarikh" w:hint="cs"/>
          <w:sz w:val="28"/>
          <w:szCs w:val="28"/>
          <w:rtl/>
        </w:rPr>
        <w:t>ولأحاط</w:t>
      </w:r>
      <w:proofErr w:type="spellEnd"/>
      <w:r>
        <w:rPr>
          <w:rFonts w:ascii="Al Tarikh" w:hAnsi="Al Tarikh" w:cs="Al Tarikh" w:hint="cs"/>
          <w:sz w:val="28"/>
          <w:szCs w:val="28"/>
          <w:rtl/>
        </w:rPr>
        <w:t xml:space="preserve"> المخلوق بالخالق، ولأصبح المخلوق خالقاً والخالق مخلوق. وليس لهذا الخالق شبيه فيما خلق، ولا يمكن لشيء مما خلق أن يضاهي قدرة هذا الخالق العظيم. يقول الله تعالى: </w:t>
      </w:r>
      <w:r w:rsidRPr="006240D9">
        <w:rPr>
          <w:rFonts w:ascii="Al Tarikh" w:hAnsi="Al Tarikh" w:cs="Al Tarikh" w:hint="cs"/>
          <w:color w:val="FF0000"/>
          <w:sz w:val="28"/>
          <w:szCs w:val="28"/>
          <w:rtl/>
        </w:rPr>
        <w:t>{</w:t>
      </w:r>
      <w:r w:rsidRPr="006240D9">
        <w:rPr>
          <w:color w:val="FF0000"/>
          <w:rtl/>
        </w:rPr>
        <w:t xml:space="preserve"> </w:t>
      </w:r>
      <w:r w:rsidRPr="005556A1">
        <w:rPr>
          <w:rFonts w:asciiTheme="majorHAnsi" w:hAnsiTheme="majorHAnsi" w:cstheme="majorHAnsi"/>
          <w:color w:val="FF0000"/>
          <w:sz w:val="26"/>
          <w:szCs w:val="26"/>
          <w:rtl/>
          <w:lang w:val="en-US"/>
        </w:rPr>
        <w:t xml:space="preserve">أَمْ خُلِقُوا مِنْ غَيْرِ شَيْءٍ أَمْ هُمُ الْخَالِقُونَ (35) أَمْ خَلَقُوا السَّمَاوَاتِ وَالْأَرْضَ </w:t>
      </w:r>
      <w:r w:rsidRPr="005556A1">
        <w:rPr>
          <w:rFonts w:asciiTheme="majorHAnsi" w:hAnsiTheme="majorHAnsi" w:cstheme="majorHAnsi" w:hint="cs"/>
          <w:color w:val="FF0000"/>
          <w:sz w:val="26"/>
          <w:szCs w:val="26"/>
          <w:rtl/>
          <w:lang w:val="en-US"/>
        </w:rPr>
        <w:t>ۚ</w:t>
      </w:r>
      <w:r w:rsidRPr="005556A1">
        <w:rPr>
          <w:rFonts w:asciiTheme="majorHAnsi" w:hAnsiTheme="majorHAnsi" w:cstheme="majorHAnsi"/>
          <w:color w:val="FF0000"/>
          <w:sz w:val="26"/>
          <w:szCs w:val="26"/>
          <w:rtl/>
          <w:lang w:val="en-US"/>
        </w:rPr>
        <w:t xml:space="preserve"> بَل لَّا يُوقِنُونَ (36) أَمْ عِندَهُمْ خَزَائِنُ رَبِّكَ أَمْ هُمُ الْمُصَيْطِرُونَ (37)</w:t>
      </w:r>
      <w:r w:rsidRPr="006240D9">
        <w:rPr>
          <w:rFonts w:ascii="Al Tarikh" w:hAnsi="Al Tarikh" w:cs="Al Tarikh" w:hint="cs"/>
          <w:color w:val="FF0000"/>
          <w:sz w:val="28"/>
          <w:szCs w:val="28"/>
          <w:rtl/>
        </w:rPr>
        <w:t xml:space="preserve"> }</w:t>
      </w:r>
      <w:r>
        <w:rPr>
          <w:rStyle w:val="FootnoteReference"/>
          <w:rFonts w:ascii="Al Tarikh" w:eastAsiaTheme="majorEastAsia" w:hAnsi="Al Tarikh" w:cs="Al Tarikh"/>
          <w:sz w:val="28"/>
          <w:szCs w:val="28"/>
          <w:rtl/>
        </w:rPr>
        <w:footnoteReference w:id="25"/>
      </w:r>
      <w:r w:rsidRPr="008079D7">
        <w:rPr>
          <w:rFonts w:ascii="Al Tarikh" w:hAnsi="Al Tarikh" w:cs="Al Tarikh" w:hint="cs"/>
          <w:sz w:val="28"/>
          <w:szCs w:val="28"/>
          <w:rtl/>
        </w:rPr>
        <w:t>.</w:t>
      </w:r>
    </w:p>
    <w:p w14:paraId="29E24157" w14:textId="77777777" w:rsidR="00A3272C" w:rsidRPr="00314429" w:rsidRDefault="00A3272C" w:rsidP="00A3272C">
      <w:pPr>
        <w:bidi/>
        <w:spacing w:after="120"/>
        <w:jc w:val="both"/>
        <w:rPr>
          <w:rFonts w:ascii="Al Tarikh" w:hAnsi="Al Tarikh" w:cs="Al Tarikh"/>
          <w:sz w:val="28"/>
          <w:szCs w:val="28"/>
          <w:rtl/>
        </w:rPr>
      </w:pPr>
      <w:r w:rsidRPr="00314429">
        <w:rPr>
          <w:rFonts w:ascii="Al Tarikh" w:hAnsi="Al Tarikh" w:cs="Al Tarikh" w:hint="cs"/>
          <w:sz w:val="28"/>
          <w:szCs w:val="28"/>
          <w:rtl/>
        </w:rPr>
        <w:t xml:space="preserve">أيضاً </w:t>
      </w:r>
      <w:r>
        <w:rPr>
          <w:rFonts w:ascii="Al Tarikh" w:hAnsi="Al Tarikh" w:cs="Al Tarikh" w:hint="cs"/>
          <w:sz w:val="28"/>
          <w:szCs w:val="28"/>
          <w:rtl/>
        </w:rPr>
        <w:t>فإن هذا النظام العجيب في هذا الكون يشير إلى عدل وإبداع وكمال هذا الخالق، فكل شيء في هذا الكون متوازن، الشمس والقمر، الليل والنهار، اليابسة والماء، الداء والدواء، الجوع والطعام، الذكر والأنثى، وهذا يدل على عدل الله وأنه يضع كل شيء في نصابه الصحيح، وأن ميزان العدل عنده لا يختل.</w:t>
      </w:r>
    </w:p>
    <w:p w14:paraId="67F166E4" w14:textId="77777777" w:rsidR="00A3272C" w:rsidRPr="008E1997" w:rsidRDefault="00A3272C" w:rsidP="00A3272C">
      <w:pPr>
        <w:bidi/>
        <w:spacing w:after="120"/>
        <w:jc w:val="both"/>
        <w:rPr>
          <w:rFonts w:ascii="Al Tarikh" w:hAnsi="Al Tarikh" w:cs="Al Tarikh"/>
          <w:b/>
          <w:bCs/>
          <w:sz w:val="28"/>
          <w:szCs w:val="28"/>
          <w:rtl/>
        </w:rPr>
      </w:pPr>
      <w:r w:rsidRPr="008E1997">
        <w:rPr>
          <w:rFonts w:ascii="Al Tarikh" w:hAnsi="Al Tarikh" w:cs="Al Tarikh" w:hint="cs"/>
          <w:b/>
          <w:bCs/>
          <w:sz w:val="28"/>
          <w:szCs w:val="28"/>
          <w:rtl/>
        </w:rPr>
        <w:t>هل خلق هذا الكون خالق واحد أم أكثر:</w:t>
      </w:r>
    </w:p>
    <w:p w14:paraId="33053330" w14:textId="77777777" w:rsidR="00A3272C" w:rsidRPr="006240D9" w:rsidRDefault="00A3272C" w:rsidP="00A3272C">
      <w:pPr>
        <w:bidi/>
        <w:spacing w:after="120"/>
        <w:jc w:val="both"/>
        <w:rPr>
          <w:rFonts w:ascii="Al Tarikh" w:hAnsi="Al Tarikh" w:cs="Cambria"/>
          <w:sz w:val="28"/>
          <w:szCs w:val="28"/>
          <w:rtl/>
        </w:rPr>
      </w:pPr>
      <w:r>
        <w:rPr>
          <w:rFonts w:ascii="Al Tarikh" w:hAnsi="Al Tarikh" w:cs="Al Tarikh" w:hint="cs"/>
          <w:sz w:val="28"/>
          <w:szCs w:val="28"/>
          <w:rtl/>
        </w:rPr>
        <w:t>منذ القدم وكانت فكرة تعدد الآلهة منتشرة بين البشر، فنصبوا إله للبحر وآخر للجمال وآخر للخصوبة وآخر للحرب وغير ذلك، ولكن تلك الخرافات لا تناسب العقل البشري السوي، فإذا كان هناك أكثر من إله لوجدنا تصارع بين الآلهة ولذهب كل إله بما خلق ولعلا بعضهم على بعض، ولطلب كل إله من الناس عبادته وحده وأنه أفضل من باقي الآلهة، ولأرسل كل إله للبشر رسلا لهدايتهم إليه، يقول الله تعالى:</w:t>
      </w:r>
      <w:r w:rsidRPr="006240D9">
        <w:rPr>
          <w:rFonts w:ascii="Al Tarikh" w:hAnsi="Al Tarikh" w:cs="Al Tarikh" w:hint="cs"/>
          <w:sz w:val="28"/>
          <w:szCs w:val="28"/>
          <w:rtl/>
        </w:rPr>
        <w:t xml:space="preserve"> </w:t>
      </w:r>
      <w:r w:rsidRPr="006240D9">
        <w:rPr>
          <w:rFonts w:ascii="Al Tarikh" w:hAnsi="Al Tarikh" w:cs="Al Tarikh" w:hint="cs"/>
          <w:color w:val="FF0000"/>
          <w:sz w:val="28"/>
          <w:szCs w:val="28"/>
          <w:rtl/>
        </w:rPr>
        <w:t>{</w:t>
      </w:r>
      <w:r w:rsidRPr="005556A1">
        <w:rPr>
          <w:rFonts w:asciiTheme="majorHAnsi" w:hAnsiTheme="majorHAnsi" w:cstheme="majorHAnsi"/>
          <w:color w:val="FF0000"/>
          <w:sz w:val="26"/>
          <w:szCs w:val="26"/>
          <w:rtl/>
          <w:lang w:val="en-US"/>
        </w:rPr>
        <w:t xml:space="preserve"> مَا اتَّخَذَ اللَّهُ مِن وَلَدٍ وَمَا كَانَ مَعَهُ </w:t>
      </w:r>
      <w:r w:rsidRPr="005556A1">
        <w:rPr>
          <w:rFonts w:asciiTheme="majorHAnsi" w:hAnsiTheme="majorHAnsi" w:cstheme="majorHAnsi"/>
          <w:color w:val="FF0000"/>
          <w:sz w:val="26"/>
          <w:szCs w:val="26"/>
          <w:rtl/>
          <w:lang w:val="en-US"/>
        </w:rPr>
        <w:lastRenderedPageBreak/>
        <w:t xml:space="preserve">مِنْ </w:t>
      </w:r>
      <w:proofErr w:type="spellStart"/>
      <w:r w:rsidRPr="005556A1">
        <w:rPr>
          <w:rFonts w:asciiTheme="majorHAnsi" w:hAnsiTheme="majorHAnsi" w:cstheme="majorHAnsi"/>
          <w:color w:val="FF0000"/>
          <w:sz w:val="26"/>
          <w:szCs w:val="26"/>
          <w:rtl/>
          <w:lang w:val="en-US"/>
        </w:rPr>
        <w:t>إِلَ</w:t>
      </w:r>
      <w:r w:rsidRPr="005556A1">
        <w:rPr>
          <w:rFonts w:asciiTheme="majorHAnsi" w:hAnsiTheme="majorHAnsi" w:cstheme="majorHAnsi" w:hint="cs"/>
          <w:color w:val="FF0000"/>
          <w:sz w:val="26"/>
          <w:szCs w:val="26"/>
          <w:rtl/>
          <w:lang w:val="en-US"/>
        </w:rPr>
        <w:t>ٰ</w:t>
      </w:r>
      <w:r w:rsidRPr="005556A1">
        <w:rPr>
          <w:rFonts w:asciiTheme="majorHAnsi" w:hAnsiTheme="majorHAnsi" w:cstheme="majorHAnsi"/>
          <w:color w:val="FF0000"/>
          <w:sz w:val="26"/>
          <w:szCs w:val="26"/>
          <w:rtl/>
          <w:lang w:val="en-US"/>
        </w:rPr>
        <w:t>هٍ</w:t>
      </w:r>
      <w:proofErr w:type="spellEnd"/>
      <w:r w:rsidRPr="005556A1">
        <w:rPr>
          <w:rFonts w:asciiTheme="majorHAnsi" w:hAnsiTheme="majorHAnsi" w:cstheme="majorHAnsi"/>
          <w:color w:val="FF0000"/>
          <w:sz w:val="26"/>
          <w:szCs w:val="26"/>
          <w:rtl/>
          <w:lang w:val="en-US"/>
        </w:rPr>
        <w:t xml:space="preserve"> </w:t>
      </w:r>
      <w:r w:rsidRPr="005556A1">
        <w:rPr>
          <w:rFonts w:asciiTheme="majorHAnsi" w:hAnsiTheme="majorHAnsi" w:cstheme="majorHAnsi" w:hint="cs"/>
          <w:color w:val="FF0000"/>
          <w:sz w:val="26"/>
          <w:szCs w:val="26"/>
          <w:rtl/>
          <w:lang w:val="en-US"/>
        </w:rPr>
        <w:t>ۚ</w:t>
      </w:r>
      <w:r w:rsidRPr="005556A1">
        <w:rPr>
          <w:rFonts w:asciiTheme="majorHAnsi" w:hAnsiTheme="majorHAnsi" w:cstheme="majorHAnsi"/>
          <w:color w:val="FF0000"/>
          <w:sz w:val="26"/>
          <w:szCs w:val="26"/>
          <w:rtl/>
          <w:lang w:val="en-US"/>
        </w:rPr>
        <w:t xml:space="preserve"> إِذًا لَّذَهَبَ كُلُّ </w:t>
      </w:r>
      <w:proofErr w:type="spellStart"/>
      <w:r w:rsidRPr="005556A1">
        <w:rPr>
          <w:rFonts w:asciiTheme="majorHAnsi" w:hAnsiTheme="majorHAnsi" w:cstheme="majorHAnsi"/>
          <w:color w:val="FF0000"/>
          <w:sz w:val="26"/>
          <w:szCs w:val="26"/>
          <w:rtl/>
          <w:lang w:val="en-US"/>
        </w:rPr>
        <w:t>إِلَ</w:t>
      </w:r>
      <w:r w:rsidRPr="005556A1">
        <w:rPr>
          <w:rFonts w:asciiTheme="majorHAnsi" w:hAnsiTheme="majorHAnsi" w:cstheme="majorHAnsi" w:hint="cs"/>
          <w:color w:val="FF0000"/>
          <w:sz w:val="26"/>
          <w:szCs w:val="26"/>
          <w:rtl/>
          <w:lang w:val="en-US"/>
        </w:rPr>
        <w:t>ٰ</w:t>
      </w:r>
      <w:r w:rsidRPr="005556A1">
        <w:rPr>
          <w:rFonts w:asciiTheme="majorHAnsi" w:hAnsiTheme="majorHAnsi" w:cstheme="majorHAnsi"/>
          <w:color w:val="FF0000"/>
          <w:sz w:val="26"/>
          <w:szCs w:val="26"/>
          <w:rtl/>
          <w:lang w:val="en-US"/>
        </w:rPr>
        <w:t>هٍ</w:t>
      </w:r>
      <w:proofErr w:type="spellEnd"/>
      <w:r w:rsidRPr="005556A1">
        <w:rPr>
          <w:rFonts w:asciiTheme="majorHAnsi" w:hAnsiTheme="majorHAnsi" w:cstheme="majorHAnsi"/>
          <w:color w:val="FF0000"/>
          <w:sz w:val="26"/>
          <w:szCs w:val="26"/>
          <w:rtl/>
          <w:lang w:val="en-US"/>
        </w:rPr>
        <w:t xml:space="preserve"> بِمَا خَلَقَ وَلَعَلَا بَعْضُهُمْ </w:t>
      </w:r>
      <w:proofErr w:type="spellStart"/>
      <w:r w:rsidRPr="005556A1">
        <w:rPr>
          <w:rFonts w:asciiTheme="majorHAnsi" w:hAnsiTheme="majorHAnsi" w:cstheme="majorHAnsi"/>
          <w:color w:val="FF0000"/>
          <w:sz w:val="26"/>
          <w:szCs w:val="26"/>
          <w:rtl/>
          <w:lang w:val="en-US"/>
        </w:rPr>
        <w:t>عَلَى</w:t>
      </w:r>
      <w:r w:rsidRPr="005556A1">
        <w:rPr>
          <w:rFonts w:asciiTheme="majorHAnsi" w:hAnsiTheme="majorHAnsi" w:cstheme="majorHAnsi" w:hint="cs"/>
          <w:color w:val="FF0000"/>
          <w:sz w:val="26"/>
          <w:szCs w:val="26"/>
          <w:rtl/>
          <w:lang w:val="en-US"/>
        </w:rPr>
        <w:t>ٰ</w:t>
      </w:r>
      <w:proofErr w:type="spellEnd"/>
      <w:r w:rsidRPr="005556A1">
        <w:rPr>
          <w:rFonts w:asciiTheme="majorHAnsi" w:hAnsiTheme="majorHAnsi" w:cstheme="majorHAnsi"/>
          <w:color w:val="FF0000"/>
          <w:sz w:val="26"/>
          <w:szCs w:val="26"/>
          <w:rtl/>
          <w:lang w:val="en-US"/>
        </w:rPr>
        <w:t xml:space="preserve"> بَعْضٍ </w:t>
      </w:r>
      <w:r w:rsidRPr="005556A1">
        <w:rPr>
          <w:rFonts w:asciiTheme="majorHAnsi" w:hAnsiTheme="majorHAnsi" w:cstheme="majorHAnsi" w:hint="cs"/>
          <w:color w:val="FF0000"/>
          <w:sz w:val="26"/>
          <w:szCs w:val="26"/>
          <w:rtl/>
          <w:lang w:val="en-US"/>
        </w:rPr>
        <w:t>ۚ</w:t>
      </w:r>
      <w:r w:rsidRPr="005556A1">
        <w:rPr>
          <w:rFonts w:asciiTheme="majorHAnsi" w:hAnsiTheme="majorHAnsi" w:cstheme="majorHAnsi"/>
          <w:color w:val="FF0000"/>
          <w:sz w:val="26"/>
          <w:szCs w:val="26"/>
          <w:rtl/>
          <w:lang w:val="en-US"/>
        </w:rPr>
        <w:t xml:space="preserve"> سُبْحَانَ اللَّهِ عَمَّا يَصِفُونَ</w:t>
      </w:r>
      <w:r w:rsidRPr="005556A1">
        <w:rPr>
          <w:rFonts w:asciiTheme="majorHAnsi" w:hAnsiTheme="majorHAnsi" w:cstheme="majorHAnsi" w:hint="cs"/>
          <w:color w:val="FF0000"/>
          <w:sz w:val="26"/>
          <w:szCs w:val="26"/>
          <w:rtl/>
          <w:lang w:val="en-US"/>
        </w:rPr>
        <w:t xml:space="preserve"> </w:t>
      </w:r>
      <w:r w:rsidRPr="006240D9">
        <w:rPr>
          <w:rFonts w:ascii="Al Tarikh" w:hAnsi="Al Tarikh" w:cs="Al Tarikh" w:hint="cs"/>
          <w:color w:val="FF0000"/>
          <w:sz w:val="28"/>
          <w:szCs w:val="28"/>
          <w:rtl/>
        </w:rPr>
        <w:t>}</w:t>
      </w:r>
      <w:r>
        <w:rPr>
          <w:rStyle w:val="FootnoteReference"/>
          <w:rFonts w:ascii="Al Tarikh" w:eastAsiaTheme="majorEastAsia" w:hAnsi="Al Tarikh" w:cs="Al Tarikh"/>
          <w:sz w:val="28"/>
          <w:szCs w:val="28"/>
          <w:rtl/>
        </w:rPr>
        <w:footnoteReference w:id="26"/>
      </w:r>
      <w:r w:rsidRPr="006240D9">
        <w:rPr>
          <w:rFonts w:ascii="Al Tarikh" w:hAnsi="Al Tarikh" w:cs="Al Tarikh" w:hint="cs"/>
          <w:sz w:val="28"/>
          <w:szCs w:val="28"/>
          <w:rtl/>
        </w:rPr>
        <w:t>.</w:t>
      </w:r>
    </w:p>
    <w:p w14:paraId="698983AA" w14:textId="77777777" w:rsidR="00A3272C" w:rsidRPr="008E1997" w:rsidRDefault="00A3272C" w:rsidP="00A3272C">
      <w:pPr>
        <w:bidi/>
        <w:spacing w:after="120"/>
        <w:jc w:val="both"/>
        <w:rPr>
          <w:rFonts w:ascii="Al Tarikh" w:hAnsi="Al Tarikh" w:cs="Al Tarikh"/>
          <w:b/>
          <w:bCs/>
          <w:sz w:val="28"/>
          <w:szCs w:val="28"/>
          <w:rtl/>
        </w:rPr>
      </w:pPr>
      <w:r w:rsidRPr="008E1997">
        <w:rPr>
          <w:rFonts w:ascii="Al Tarikh" w:hAnsi="Al Tarikh" w:cs="Al Tarikh" w:hint="cs"/>
          <w:b/>
          <w:bCs/>
          <w:sz w:val="28"/>
          <w:szCs w:val="28"/>
          <w:rtl/>
        </w:rPr>
        <w:t>هل للخالق صفات ضعف؟</w:t>
      </w:r>
    </w:p>
    <w:p w14:paraId="5B8CF8AF" w14:textId="77777777" w:rsidR="00A3272C" w:rsidRPr="0005019D"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rPr>
        <w:t>لا يمكن أن توجد أي صفات ضعف أو نقص لمن خلق هذا الكون العظيم الذي احتارت في عظمته (أي الكون) عقول البشر وعلماء الفلك وغيرهم، فمن خلق الشمس هو أعظم منها قدرة وقوة وعطاءا، وفي هذا الكون لا توجد شمس واحدة بل بلايين الشموس في المجرات المختلفة، ومن خلق الماء لا يشرب، ومن خلق النبات والحيوان لا يأكل، ومن خلق الحديد لا يتعب ولا يستريح، ومن خلق التراب لا يتسخ منه، ومن خلق الداء والدواء لا يمرض من الداء ولا يحتاج لدواء. ولو كان لله -حاشاه- أي صفة ضعف، لانهار الكون كله.</w:t>
      </w:r>
    </w:p>
    <w:p w14:paraId="4A2D28F1" w14:textId="77777777" w:rsidR="00A3272C" w:rsidRPr="008E1997" w:rsidRDefault="00A3272C" w:rsidP="00A3272C">
      <w:pPr>
        <w:bidi/>
        <w:spacing w:after="120"/>
        <w:jc w:val="both"/>
        <w:rPr>
          <w:rFonts w:ascii="Al Tarikh" w:hAnsi="Al Tarikh" w:cs="Al Tarikh"/>
          <w:b/>
          <w:bCs/>
          <w:sz w:val="28"/>
          <w:szCs w:val="28"/>
          <w:rtl/>
        </w:rPr>
      </w:pPr>
      <w:r w:rsidRPr="008E1997">
        <w:rPr>
          <w:rFonts w:ascii="Al Tarikh" w:hAnsi="Al Tarikh" w:cs="Al Tarikh" w:hint="cs"/>
          <w:b/>
          <w:bCs/>
          <w:sz w:val="28"/>
          <w:szCs w:val="28"/>
          <w:rtl/>
        </w:rPr>
        <w:t>الخالق أكثر تقدماً مما تخيله الأقدمون:</w:t>
      </w:r>
    </w:p>
    <w:p w14:paraId="41887773"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تصور الأقدمون الإله في مخيلتهم وعبروا عن هذا التصور في كتاباتهم وتماثيلهم ورسوماتهم، فكتبوا في كتبهم عن مجي</w:t>
      </w:r>
      <w:r>
        <w:rPr>
          <w:rFonts w:ascii="Al Tarikh" w:hAnsi="Al Tarikh" w:cs="Al Tarikh" w:hint="eastAsia"/>
          <w:sz w:val="28"/>
          <w:szCs w:val="28"/>
          <w:rtl/>
        </w:rPr>
        <w:t>ء</w:t>
      </w:r>
      <w:r>
        <w:rPr>
          <w:rFonts w:ascii="Al Tarikh" w:hAnsi="Al Tarikh" w:cs="Al Tarikh" w:hint="cs"/>
          <w:sz w:val="28"/>
          <w:szCs w:val="28"/>
          <w:rtl/>
        </w:rPr>
        <w:t xml:space="preserve"> الخالق داخل العالم المخلوق وتجسده في صورة إنسان بملابس بدوية وحذاء بدوي وكيف سافر وأكل وارتاح تحت شجرة، أو نحتوا تمثال للإله بصورة رجل قوي يمسك بشوكة أو صولجان ويغطي نصفه الأسفل بقطعة قماش ويحارب تنين كبير ويطعنه بشوكته، أو رجل ينفث النار أو في يديه يسطع البرق كدليل على قوته، أو رسموه في هيئة نصف إنسان ونصف حصان. وكل هذا يستحيل في جانب الله الخالق عز وجل، فهو لا يدخل فيما خلق ولا يتجسد في صورة بشرية ولا يسافر ويأكل ويرتاح، ولا يمسك ببرق في يديه، ولا يحارب تنانين. كل من تخيل تلك الصور هو شخص بدائي لم يعرف قدر الله عز وجل وعظمة هذا الكون الفسيح وحجمه الحقيقي، فحجم هذا الكون الضخم ما هو إلا دليل واحد من الأدلة الكثيرة على عظم الله عز وجل وقدرته.</w:t>
      </w:r>
    </w:p>
    <w:p w14:paraId="2B5B3EB6" w14:textId="77777777" w:rsidR="00A3272C" w:rsidRPr="004E485C" w:rsidRDefault="00A3272C" w:rsidP="00A3272C">
      <w:pPr>
        <w:bidi/>
        <w:spacing w:after="120"/>
        <w:jc w:val="both"/>
        <w:rPr>
          <w:rFonts w:ascii="Al Tarikh" w:hAnsi="Al Tarikh" w:cs="Al Tarikh"/>
          <w:b/>
          <w:bCs/>
          <w:sz w:val="28"/>
          <w:szCs w:val="28"/>
          <w:rtl/>
        </w:rPr>
      </w:pPr>
      <w:r w:rsidRPr="004E485C">
        <w:rPr>
          <w:rFonts w:ascii="Al Tarikh" w:hAnsi="Al Tarikh" w:cs="Al Tarikh" w:hint="cs"/>
          <w:b/>
          <w:bCs/>
          <w:sz w:val="28"/>
          <w:szCs w:val="28"/>
          <w:rtl/>
        </w:rPr>
        <w:t>الخالق سيعرف عن نفسه</w:t>
      </w:r>
      <w:r>
        <w:rPr>
          <w:rFonts w:ascii="Al Tarikh" w:hAnsi="Al Tarikh" w:cs="Al Tarikh" w:hint="cs"/>
          <w:b/>
          <w:bCs/>
          <w:sz w:val="28"/>
          <w:szCs w:val="28"/>
          <w:rtl/>
        </w:rPr>
        <w:t xml:space="preserve"> بالأدلة والبراهين</w:t>
      </w:r>
      <w:r w:rsidRPr="004E485C">
        <w:rPr>
          <w:rFonts w:ascii="Al Tarikh" w:hAnsi="Al Tarikh" w:cs="Al Tarikh" w:hint="cs"/>
          <w:b/>
          <w:bCs/>
          <w:sz w:val="28"/>
          <w:szCs w:val="28"/>
          <w:rtl/>
        </w:rPr>
        <w:t>:</w:t>
      </w:r>
    </w:p>
    <w:p w14:paraId="66818DFA"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كل حادث يدل على المحدث، ولما </w:t>
      </w:r>
      <w:r w:rsidRPr="004E485C">
        <w:rPr>
          <w:rFonts w:ascii="Al Tarikh" w:hAnsi="Al Tarikh" w:cs="Al Tarikh"/>
          <w:sz w:val="28"/>
          <w:szCs w:val="28"/>
          <w:rtl/>
        </w:rPr>
        <w:t xml:space="preserve">سئل أعرابي: </w:t>
      </w:r>
      <w:r>
        <w:rPr>
          <w:rFonts w:ascii="Al Tarikh" w:hAnsi="Al Tarikh" w:cs="Al Tarikh" w:hint="cs"/>
          <w:sz w:val="28"/>
          <w:szCs w:val="28"/>
          <w:rtl/>
        </w:rPr>
        <w:t xml:space="preserve">" </w:t>
      </w:r>
      <w:r w:rsidRPr="004E485C">
        <w:rPr>
          <w:rFonts w:ascii="Al Tarikh" w:hAnsi="Al Tarikh" w:cs="Al Tarikh"/>
          <w:sz w:val="28"/>
          <w:szCs w:val="28"/>
          <w:rtl/>
        </w:rPr>
        <w:t>بم عرفت ربك؟ قال: الأثر يدل على المسير، والبَعْرَة تدل على البعير، فسماء ذات أبراجٍ وأرض ٌ ذات فجاج وبحارٌ ذات أمواج ألا تدل على السميع البصير؟</w:t>
      </w:r>
      <w:r>
        <w:rPr>
          <w:rFonts w:ascii="Al Tarikh" w:hAnsi="Al Tarikh" w:cs="Al Tarikh" w:hint="cs"/>
          <w:sz w:val="28"/>
          <w:szCs w:val="28"/>
          <w:rtl/>
        </w:rPr>
        <w:t xml:space="preserve"> ". وهكذا فإن جميع الآيات الكونية المشاهدة والمحسوسة تدل على وجود خالق واحد هو أعظم منها، وهي أيضاً برهان ضعف البشر أمام هذا الخالق العظيم، فهم لا يقدرون أي يغيروا أي شيء من آياته الكونية التي تسير بقدره وقدرته، يقول الله تعالى في القرآن الكريم: </w:t>
      </w:r>
      <w:r w:rsidRPr="008079D7">
        <w:rPr>
          <w:rFonts w:ascii="Al Tarikh" w:hAnsi="Al Tarikh" w:cs="Al Tarikh" w:hint="cs"/>
          <w:color w:val="FF0000"/>
          <w:sz w:val="28"/>
          <w:szCs w:val="28"/>
          <w:rtl/>
        </w:rPr>
        <w:t xml:space="preserve">{ </w:t>
      </w:r>
      <w:r w:rsidRPr="005556A1">
        <w:rPr>
          <w:rFonts w:asciiTheme="majorHAnsi" w:hAnsiTheme="majorHAnsi" w:cstheme="majorHAnsi"/>
          <w:color w:val="FF0000"/>
          <w:sz w:val="26"/>
          <w:szCs w:val="26"/>
          <w:rtl/>
          <w:lang w:val="en-US"/>
        </w:rPr>
        <w:t xml:space="preserve">أَلَمْ تَرَ إِلَى الَّذِي حَاجَّ إِبْرَاهِيمَ فِي رَبِّهِ أَنْ آتَاهُ اللَّهُ الْمُلْكَ إِذْ قَالَ إِبْرَاهِيمُ رَبِّيَ الَّذِي يُحْيِي وَيُمِيتُ قَالَ أَنَا أُحْيِي وَأُمِيتُ </w:t>
      </w:r>
      <w:r w:rsidRPr="005556A1">
        <w:rPr>
          <w:rFonts w:asciiTheme="majorHAnsi" w:hAnsiTheme="majorHAnsi" w:cstheme="majorHAnsi" w:hint="cs"/>
          <w:color w:val="FF0000"/>
          <w:sz w:val="26"/>
          <w:szCs w:val="26"/>
          <w:rtl/>
          <w:lang w:val="en-US"/>
        </w:rPr>
        <w:t>ۖ</w:t>
      </w:r>
      <w:r w:rsidRPr="005556A1">
        <w:rPr>
          <w:rFonts w:asciiTheme="majorHAnsi" w:hAnsiTheme="majorHAnsi" w:cstheme="majorHAnsi"/>
          <w:color w:val="FF0000"/>
          <w:sz w:val="26"/>
          <w:szCs w:val="26"/>
          <w:rtl/>
          <w:lang w:val="en-US"/>
        </w:rPr>
        <w:t xml:space="preserve"> قَالَ إِبْرَاهِيمُ فَإِنَّ اللَّهَ يَأْتِي بِالشَّمْسِ مِنَ الْمَشْرِقِ فَأْتِ بِهَا مِنَ الْمَغْرِبِ فَبُهِتَ الَّذِي كَفَرَ </w:t>
      </w:r>
      <w:r w:rsidRPr="005556A1">
        <w:rPr>
          <w:rFonts w:asciiTheme="majorHAnsi" w:hAnsiTheme="majorHAnsi" w:cstheme="majorHAnsi" w:hint="cs"/>
          <w:color w:val="FF0000"/>
          <w:sz w:val="26"/>
          <w:szCs w:val="26"/>
          <w:rtl/>
          <w:lang w:val="en-US"/>
        </w:rPr>
        <w:t>ۗ</w:t>
      </w:r>
      <w:r w:rsidRPr="005556A1">
        <w:rPr>
          <w:rFonts w:asciiTheme="majorHAnsi" w:hAnsiTheme="majorHAnsi" w:cstheme="majorHAnsi"/>
          <w:color w:val="FF0000"/>
          <w:sz w:val="26"/>
          <w:szCs w:val="26"/>
          <w:rtl/>
          <w:lang w:val="en-US"/>
        </w:rPr>
        <w:t xml:space="preserve"> وَاللَّهُ لَا يَهْدِي الْقَوْمَ الظَّالِمِينَ</w:t>
      </w:r>
      <w:r w:rsidRPr="008079D7">
        <w:rPr>
          <w:rFonts w:ascii="Al Tarikh" w:hAnsi="Al Tarikh" w:cs="Al Tarikh" w:hint="cs"/>
          <w:color w:val="FF0000"/>
          <w:sz w:val="28"/>
          <w:szCs w:val="28"/>
          <w:rtl/>
        </w:rPr>
        <w:t xml:space="preserve"> }</w:t>
      </w:r>
      <w:r>
        <w:rPr>
          <w:rStyle w:val="FootnoteReference"/>
          <w:rFonts w:ascii="Al Tarikh" w:eastAsiaTheme="majorEastAsia" w:hAnsi="Al Tarikh" w:cs="Al Tarikh"/>
          <w:sz w:val="28"/>
          <w:szCs w:val="28"/>
          <w:rtl/>
        </w:rPr>
        <w:footnoteReference w:id="27"/>
      </w:r>
      <w:r w:rsidRPr="008079D7">
        <w:rPr>
          <w:rFonts w:ascii="Al Tarikh" w:hAnsi="Al Tarikh" w:cs="Al Tarikh" w:hint="cs"/>
          <w:sz w:val="28"/>
          <w:szCs w:val="28"/>
          <w:rtl/>
        </w:rPr>
        <w:t>.</w:t>
      </w:r>
    </w:p>
    <w:p w14:paraId="1330A310" w14:textId="77777777" w:rsidR="00A3272C" w:rsidRPr="00F375A4" w:rsidRDefault="00A3272C" w:rsidP="00A3272C">
      <w:pPr>
        <w:bidi/>
        <w:spacing w:after="120"/>
        <w:jc w:val="both"/>
        <w:rPr>
          <w:rFonts w:ascii="Al Tarikh" w:hAnsi="Al Tarikh" w:cs="Al Tarikh"/>
          <w:b/>
          <w:bCs/>
          <w:sz w:val="28"/>
          <w:szCs w:val="28"/>
          <w:rtl/>
        </w:rPr>
      </w:pPr>
      <w:r w:rsidRPr="00F375A4">
        <w:rPr>
          <w:rFonts w:ascii="Al Tarikh" w:hAnsi="Al Tarikh" w:cs="Al Tarikh" w:hint="cs"/>
          <w:b/>
          <w:bCs/>
          <w:sz w:val="28"/>
          <w:szCs w:val="28"/>
          <w:rtl/>
        </w:rPr>
        <w:lastRenderedPageBreak/>
        <w:t>الخالق سيعرف عن نفسه بالرسالات:</w:t>
      </w:r>
    </w:p>
    <w:p w14:paraId="4BEC5E39"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لم يخلق الله هذا الكون عبثاً، فنظام الكون ودقته يشير إلى أن من خلقه يعلم كل شيء فيه من أصغر شيء لأكبر شيء، فهو البصير </w:t>
      </w:r>
      <w:r w:rsidRPr="00286336">
        <w:rPr>
          <w:rFonts w:ascii="Al Tarikh" w:hAnsi="Al Tarikh" w:cs="Al Tarikh"/>
          <w:sz w:val="28"/>
          <w:szCs w:val="28"/>
          <w:rtl/>
          <w:lang w:val="en-US"/>
        </w:rPr>
        <w:t>الذي أحاط بصره بجميع المبصرات في أقطار الأرض والسموات، فيرى دبيب النملة السوداء على الصخرة الصماء في الليلة الظلماء. وجميع أعضائها الباطنة والظاهرة، وسريان القوت في أعضائها الدقيقة، ويرى سريان المياه في أغصان الأشجار وعروقها، وجميع النباتات على اختلاف أنواعها وصغرها ودقتها، ويرى نياط عروق النملة والنحلة والبعوضة وأصغر من ذلك</w:t>
      </w:r>
      <w:r>
        <w:rPr>
          <w:rFonts w:ascii="Al Tarikh" w:hAnsi="Al Tarikh" w:cs="Al Tarikh" w:hint="cs"/>
          <w:sz w:val="28"/>
          <w:szCs w:val="28"/>
          <w:rtl/>
          <w:lang w:val="en-US"/>
        </w:rPr>
        <w:t>.</w:t>
      </w:r>
    </w:p>
    <w:p w14:paraId="45E7A080"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وبما أن الله لم يخلق هذا الكون عبثاً، فهو أيضاً لم يتركه، بل وجهه وأرشده، فأرسل لنا الرسل لإرشادنا إليه عز وجل ولاتباع دينه الحنيف. </w:t>
      </w:r>
    </w:p>
    <w:p w14:paraId="620528A3"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ومجيئ الرسل هو من أكبر الأدلة أن الله عز وجل لا يتجسد في شخص بشري ولا يدخل في حيز هذا الكون المادي المحدود. لأنه لو كان الله عز وجل -حاشاه- ليتجسد، لظهر إلينا جميعاً </w:t>
      </w:r>
      <w:proofErr w:type="spellStart"/>
      <w:r>
        <w:rPr>
          <w:rFonts w:ascii="Al Tarikh" w:hAnsi="Al Tarikh" w:cs="Al Tarikh" w:hint="cs"/>
          <w:sz w:val="28"/>
          <w:szCs w:val="28"/>
          <w:rtl/>
          <w:lang w:val="en-US"/>
        </w:rPr>
        <w:t>ولانتهى</w:t>
      </w:r>
      <w:proofErr w:type="spellEnd"/>
      <w:r>
        <w:rPr>
          <w:rFonts w:ascii="Al Tarikh" w:hAnsi="Al Tarikh" w:cs="Al Tarikh" w:hint="cs"/>
          <w:sz w:val="28"/>
          <w:szCs w:val="28"/>
          <w:rtl/>
          <w:lang w:val="en-US"/>
        </w:rPr>
        <w:t xml:space="preserve"> الأمر. ولكن التجسد والحلول هو مستحيل على الله، فكيف للخالق أن يدخل في المخلوق فيصبح مخلوقاً؟</w:t>
      </w:r>
    </w:p>
    <w:p w14:paraId="7AF4E2C2"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ولقد أمرنا الله عز وجل باتباع الرسل والأنبياء، واتباع دينه الحنيف، دون إدخال أي بدع فيه. ولكن كعادة البشر في الاختلاف والابتداع، فبعد موت أي نبي أو رسول بفترة، يحيد الناس عن دين الله </w:t>
      </w:r>
      <w:proofErr w:type="spellStart"/>
      <w:r>
        <w:rPr>
          <w:rFonts w:ascii="Al Tarikh" w:hAnsi="Al Tarikh" w:cs="Al Tarikh" w:hint="cs"/>
          <w:sz w:val="28"/>
          <w:szCs w:val="28"/>
          <w:rtl/>
          <w:lang w:val="en-US"/>
        </w:rPr>
        <w:t>ويبدأوا</w:t>
      </w:r>
      <w:proofErr w:type="spellEnd"/>
      <w:r>
        <w:rPr>
          <w:rFonts w:ascii="Al Tarikh" w:hAnsi="Al Tarikh" w:cs="Al Tarikh" w:hint="cs"/>
          <w:sz w:val="28"/>
          <w:szCs w:val="28"/>
          <w:rtl/>
          <w:lang w:val="en-US"/>
        </w:rPr>
        <w:t xml:space="preserve"> في الابتداع والانحراف، فيرسل الله نبي أو رسول آخر لهداية الناس.</w:t>
      </w:r>
    </w:p>
    <w:p w14:paraId="1FAC1BBF"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وسواء كنت عزيزي القارئ مسيحياً وتؤمن بأن آخر الرسل كان المسيح عليه السلام، أو كنت مسلماً وتؤمن أن آخر الرسل كان محمد صلى الله عليه وسلم، فبالتأكيد أنك تعرف أننا الآن في زمن توقفت فيه الرسالة والنبوة، فالله عز وجل ختم الرسل بآخر رسول أرسل، وعلى البشر اتباعه. ولن يرسل الله رسول آخر لكي يهدينا ويرشدنا لدين الله عز وجل، ولهذا فيجب علينا إعمال العقل فيما وصل إلينا من أباءنا من دين، ولا أقصد بكلمة "إعمال العقل" أن نخضع الدين للعقل، بل أن نتعرف على الدين الصحيح بالعقل، وأن نعرف تعاليمه الصحيحة الأصلية ونتبعها، ونحدد ما أدخله البشر من بدع وانحرافات ومن ثم ننظف اعتقادنا منها.</w:t>
      </w:r>
    </w:p>
    <w:p w14:paraId="28B13E30"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فلو أدخل البشر في الدين عيد أو عبادة أو كلام، فيجب علينا أن نتأكد من أصل هذا العيد أو العبادة أو الكلام في دين الله، فلو كان بأمر من الله عز وجل فيجب اتباعه، وإن كان من بدع البشر فيجب البعد عنه.</w:t>
      </w:r>
    </w:p>
    <w:p w14:paraId="32AB7C13" w14:textId="77777777" w:rsidR="00A3272C" w:rsidRPr="00C2215E" w:rsidRDefault="00A3272C" w:rsidP="00A3272C">
      <w:pPr>
        <w:rPr>
          <w:rFonts w:ascii="Al Tarikh" w:hAnsi="Al Tarikh" w:cs="Al Tarikh"/>
          <w:b/>
          <w:bCs/>
          <w:sz w:val="28"/>
          <w:szCs w:val="28"/>
          <w:rtl/>
          <w:lang w:val="en-US"/>
        </w:rPr>
      </w:pPr>
      <w:r w:rsidRPr="00C2215E">
        <w:rPr>
          <w:rFonts w:ascii="Al Tarikh" w:hAnsi="Al Tarikh" w:cs="Al Tarikh" w:hint="cs"/>
          <w:b/>
          <w:bCs/>
          <w:sz w:val="28"/>
          <w:szCs w:val="28"/>
          <w:rtl/>
          <w:lang w:val="en-US"/>
        </w:rPr>
        <w:br w:type="page"/>
      </w:r>
    </w:p>
    <w:p w14:paraId="77C3A710" w14:textId="77777777" w:rsidR="00A3272C" w:rsidRPr="00EB2D41" w:rsidRDefault="00A3272C" w:rsidP="00A3272C">
      <w:pPr>
        <w:bidi/>
        <w:spacing w:after="120"/>
        <w:jc w:val="center"/>
        <w:rPr>
          <w:rFonts w:ascii="Al Tarikh" w:hAnsi="Al Tarikh" w:cs="Al Bayan Plain"/>
          <w:b/>
          <w:bCs/>
          <w:color w:val="000000" w:themeColor="text1"/>
          <w:sz w:val="36"/>
          <w:szCs w:val="36"/>
          <w:rtl/>
        </w:rPr>
      </w:pPr>
      <w:r w:rsidRPr="00EB2D41">
        <w:rPr>
          <w:rFonts w:ascii="Al Tarikh" w:hAnsi="Al Tarikh" w:cs="Al Bayan Plain" w:hint="cs"/>
          <w:b/>
          <w:bCs/>
          <w:color w:val="000000" w:themeColor="text1"/>
          <w:sz w:val="36"/>
          <w:szCs w:val="36"/>
          <w:rtl/>
        </w:rPr>
        <w:lastRenderedPageBreak/>
        <w:t>الباب الثاني</w:t>
      </w:r>
    </w:p>
    <w:p w14:paraId="27ECF990" w14:textId="77777777" w:rsidR="00A3272C" w:rsidRPr="00EB2D41" w:rsidRDefault="00A3272C" w:rsidP="00A3272C">
      <w:pPr>
        <w:bidi/>
        <w:spacing w:after="120"/>
        <w:jc w:val="center"/>
        <w:rPr>
          <w:rFonts w:ascii="Al Tarikh" w:hAnsi="Al Tarikh" w:cs="Al Bayan Plain"/>
          <w:b/>
          <w:bCs/>
          <w:color w:val="C00000"/>
          <w:sz w:val="40"/>
          <w:szCs w:val="40"/>
          <w:rtl/>
        </w:rPr>
      </w:pPr>
      <w:r w:rsidRPr="00EB2D41">
        <w:rPr>
          <w:rFonts w:ascii="Al Tarikh" w:hAnsi="Al Tarikh" w:cs="Al Bayan Plain" w:hint="cs"/>
          <w:b/>
          <w:bCs/>
          <w:color w:val="C00000"/>
          <w:sz w:val="40"/>
          <w:szCs w:val="40"/>
          <w:rtl/>
        </w:rPr>
        <w:t>المسيحية واليهودية ودين المسيح عليه السلام</w:t>
      </w:r>
    </w:p>
    <w:p w14:paraId="492EE0C1" w14:textId="77777777" w:rsidR="00A3272C" w:rsidRDefault="00A3272C" w:rsidP="00A3272C">
      <w:pPr>
        <w:bidi/>
        <w:spacing w:after="120"/>
        <w:jc w:val="both"/>
        <w:rPr>
          <w:rFonts w:ascii="Al Tarikh" w:hAnsi="Al Tarikh" w:cs="Al Tarikh"/>
          <w:sz w:val="28"/>
          <w:szCs w:val="28"/>
          <w:rtl/>
          <w:lang w:val="en-US"/>
        </w:rPr>
      </w:pPr>
    </w:p>
    <w:p w14:paraId="267124FB" w14:textId="77777777" w:rsidR="00A3272C" w:rsidRDefault="00A3272C" w:rsidP="00A3272C">
      <w:pPr>
        <w:bidi/>
        <w:spacing w:after="120"/>
        <w:jc w:val="both"/>
        <w:rPr>
          <w:rFonts w:ascii="Al Tarikh" w:hAnsi="Al Tarikh" w:cs="Al Tarikh"/>
          <w:sz w:val="28"/>
          <w:szCs w:val="28"/>
          <w:rtl/>
          <w:lang w:val="en-US"/>
        </w:rPr>
      </w:pPr>
      <w:r w:rsidRPr="00E26322">
        <w:rPr>
          <w:rFonts w:ascii="Al Tarikh" w:hAnsi="Al Tarikh" w:cs="Al Tarikh" w:hint="cs"/>
          <w:sz w:val="28"/>
          <w:szCs w:val="28"/>
          <w:rtl/>
          <w:lang w:val="en-US"/>
        </w:rPr>
        <w:t>الفصل الأول</w:t>
      </w:r>
      <w:r>
        <w:rPr>
          <w:rFonts w:ascii="Al Tarikh" w:hAnsi="Al Tarikh" w:cs="Al Tarikh" w:hint="cs"/>
          <w:sz w:val="28"/>
          <w:szCs w:val="28"/>
          <w:rtl/>
          <w:lang w:val="en-US"/>
        </w:rPr>
        <w:t>: ابتداع كلمة المسيحية</w:t>
      </w:r>
    </w:p>
    <w:p w14:paraId="5DA474FE"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الفصل الثاني: ابتداع كلمة اليهودية</w:t>
      </w:r>
    </w:p>
    <w:p w14:paraId="09291CE1" w14:textId="77777777" w:rsidR="00A3272C" w:rsidRPr="00E26322" w:rsidRDefault="00A3272C" w:rsidP="00A3272C">
      <w:pPr>
        <w:bidi/>
        <w:spacing w:after="120"/>
        <w:jc w:val="both"/>
        <w:rPr>
          <w:rFonts w:ascii="Al Tarikh" w:hAnsi="Al Tarikh" w:cs="Al Tarikh"/>
          <w:sz w:val="28"/>
          <w:szCs w:val="28"/>
          <w:rtl/>
          <w:lang w:val="en-US"/>
        </w:rPr>
      </w:pPr>
      <w:r w:rsidRPr="00E26322">
        <w:rPr>
          <w:rFonts w:ascii="Al Tarikh" w:hAnsi="Al Tarikh" w:cs="Al Tarikh" w:hint="cs"/>
          <w:sz w:val="28"/>
          <w:szCs w:val="28"/>
          <w:rtl/>
          <w:lang w:val="en-US"/>
        </w:rPr>
        <w:t>الفصل الثالث: اليهود والسامريين وبني إسرائيل</w:t>
      </w:r>
    </w:p>
    <w:p w14:paraId="094586BC" w14:textId="77777777" w:rsidR="00A3272C" w:rsidRDefault="00A3272C" w:rsidP="00A3272C">
      <w:pPr>
        <w:bidi/>
        <w:spacing w:after="120"/>
        <w:jc w:val="both"/>
        <w:rPr>
          <w:rFonts w:ascii="Al Tarikh" w:hAnsi="Al Tarikh" w:cs="Al Tarikh"/>
          <w:sz w:val="28"/>
          <w:szCs w:val="28"/>
          <w:rtl/>
          <w:lang w:val="en-US"/>
        </w:rPr>
      </w:pPr>
      <w:r w:rsidRPr="00E26322">
        <w:rPr>
          <w:rFonts w:ascii="Al Tarikh" w:hAnsi="Al Tarikh" w:cs="Al Tarikh" w:hint="cs"/>
          <w:sz w:val="28"/>
          <w:szCs w:val="28"/>
          <w:rtl/>
          <w:lang w:val="en-US"/>
        </w:rPr>
        <w:t>الفصل الرابع: دين السيد المسيح عليه السلام</w:t>
      </w:r>
    </w:p>
    <w:p w14:paraId="4B4E871B" w14:textId="77777777" w:rsidR="00A3272C" w:rsidRDefault="00A3272C" w:rsidP="00A3272C">
      <w:pPr>
        <w:bidi/>
        <w:spacing w:after="120"/>
        <w:jc w:val="both"/>
        <w:rPr>
          <w:rFonts w:ascii="Al Tarikh" w:hAnsi="Al Tarikh" w:cs="Al Tarikh"/>
          <w:sz w:val="28"/>
          <w:szCs w:val="28"/>
          <w:rtl/>
          <w:lang w:val="en-US"/>
        </w:rPr>
      </w:pPr>
    </w:p>
    <w:p w14:paraId="1EA1E21D" w14:textId="77777777" w:rsidR="00A3272C" w:rsidRPr="008160D6" w:rsidRDefault="00A3272C" w:rsidP="00A3272C">
      <w:pPr>
        <w:spacing w:after="120"/>
        <w:jc w:val="both"/>
        <w:rPr>
          <w:rFonts w:ascii="Al Tarikh" w:hAnsi="Al Tarikh" w:cs="Al Tarikh"/>
          <w:sz w:val="28"/>
          <w:szCs w:val="28"/>
          <w:lang w:val="en-US"/>
        </w:rPr>
      </w:pPr>
    </w:p>
    <w:p w14:paraId="436C3B11" w14:textId="77777777" w:rsidR="00A3272C" w:rsidRDefault="00A3272C" w:rsidP="00A3272C">
      <w:pPr>
        <w:rPr>
          <w:rFonts w:ascii="Al Tarikh" w:hAnsi="Al Tarikh" w:cs="Al Tarikh"/>
          <w:b/>
          <w:bCs/>
          <w:sz w:val="28"/>
          <w:szCs w:val="28"/>
          <w:rtl/>
          <w:lang w:val="en-US"/>
        </w:rPr>
      </w:pPr>
      <w:r>
        <w:rPr>
          <w:rFonts w:ascii="Al Tarikh" w:hAnsi="Al Tarikh" w:cs="Al Tarikh"/>
          <w:b/>
          <w:bCs/>
          <w:sz w:val="28"/>
          <w:szCs w:val="28"/>
          <w:rtl/>
          <w:lang w:val="en-US"/>
        </w:rPr>
        <w:br w:type="page"/>
      </w:r>
    </w:p>
    <w:p w14:paraId="2A22CE6C" w14:textId="77777777" w:rsidR="00A3272C" w:rsidRPr="00ED4C31" w:rsidRDefault="00A3272C" w:rsidP="00A3272C">
      <w:pPr>
        <w:bidi/>
        <w:spacing w:after="120"/>
        <w:jc w:val="center"/>
        <w:rPr>
          <w:rFonts w:ascii="Al Tarikh" w:hAnsi="Al Tarikh" w:cs="Al Tarikh"/>
          <w:b/>
          <w:bCs/>
          <w:sz w:val="32"/>
          <w:szCs w:val="32"/>
          <w:rtl/>
          <w:lang w:val="en-US"/>
        </w:rPr>
      </w:pPr>
      <w:r w:rsidRPr="00ED4C31">
        <w:rPr>
          <w:rFonts w:ascii="Al Tarikh" w:hAnsi="Al Tarikh" w:cs="Al Tarikh" w:hint="cs"/>
          <w:b/>
          <w:bCs/>
          <w:sz w:val="32"/>
          <w:szCs w:val="32"/>
          <w:rtl/>
          <w:lang w:val="en-US"/>
        </w:rPr>
        <w:lastRenderedPageBreak/>
        <w:t>الفصل الأول</w:t>
      </w:r>
    </w:p>
    <w:p w14:paraId="1455D782" w14:textId="77777777" w:rsidR="00A3272C" w:rsidRPr="00ED4C31" w:rsidRDefault="00A3272C" w:rsidP="00A3272C">
      <w:pPr>
        <w:bidi/>
        <w:spacing w:after="120"/>
        <w:jc w:val="center"/>
        <w:rPr>
          <w:rFonts w:ascii="Al Tarikh" w:hAnsi="Al Tarikh" w:cs="Al Tarikh"/>
          <w:b/>
          <w:bCs/>
          <w:color w:val="C00000"/>
          <w:sz w:val="32"/>
          <w:szCs w:val="32"/>
          <w:rtl/>
          <w:lang w:val="en-US"/>
        </w:rPr>
      </w:pPr>
      <w:r w:rsidRPr="00ED4C31">
        <w:rPr>
          <w:rFonts w:ascii="Al Tarikh" w:hAnsi="Al Tarikh" w:cs="Al Tarikh" w:hint="cs"/>
          <w:b/>
          <w:bCs/>
          <w:color w:val="C00000"/>
          <w:sz w:val="32"/>
          <w:szCs w:val="32"/>
          <w:rtl/>
          <w:lang w:val="en-US"/>
        </w:rPr>
        <w:t>ابتداع كلمة المسيحية</w:t>
      </w:r>
    </w:p>
    <w:p w14:paraId="3C395AA3" w14:textId="77777777" w:rsidR="00A3272C" w:rsidRPr="00D169D3" w:rsidRDefault="00A3272C" w:rsidP="00A3272C">
      <w:pPr>
        <w:bidi/>
        <w:spacing w:after="120"/>
        <w:jc w:val="both"/>
        <w:rPr>
          <w:rFonts w:ascii="Al Tarikh" w:hAnsi="Al Tarikh" w:cs="Al Tarikh"/>
          <w:b/>
          <w:bCs/>
          <w:color w:val="C00000"/>
          <w:sz w:val="28"/>
          <w:szCs w:val="28"/>
          <w:rtl/>
          <w:lang w:val="en-US"/>
        </w:rPr>
      </w:pPr>
      <w:r w:rsidRPr="00D169D3">
        <w:rPr>
          <w:rFonts w:ascii="Al Tarikh" w:hAnsi="Al Tarikh" w:cs="Al Tarikh" w:hint="cs"/>
          <w:b/>
          <w:bCs/>
          <w:color w:val="C00000"/>
          <w:sz w:val="28"/>
          <w:szCs w:val="28"/>
          <w:rtl/>
          <w:lang w:val="en-US"/>
        </w:rPr>
        <w:t>هل كان المسيح عليه السلام مسيحياً؟</w:t>
      </w:r>
    </w:p>
    <w:p w14:paraId="7F56F2D5" w14:textId="77777777" w:rsidR="00A3272C" w:rsidRPr="008310F7" w:rsidRDefault="00A3272C" w:rsidP="00A3272C">
      <w:pPr>
        <w:bidi/>
        <w:spacing w:after="120"/>
        <w:jc w:val="both"/>
        <w:rPr>
          <w:rFonts w:ascii="Al Tarikh" w:hAnsi="Al Tarikh" w:cs="Al Tarikh"/>
          <w:sz w:val="28"/>
          <w:szCs w:val="28"/>
          <w:rtl/>
          <w:lang w:val="en-US"/>
        </w:rPr>
      </w:pPr>
      <w:r w:rsidRPr="00C2215E">
        <w:rPr>
          <w:rFonts w:ascii="Al Tarikh" w:hAnsi="Al Tarikh" w:cs="Al Tarikh" w:hint="cs"/>
          <w:sz w:val="28"/>
          <w:szCs w:val="28"/>
          <w:rtl/>
          <w:lang w:val="en-US"/>
        </w:rPr>
        <w:t>لم يكن السيد المسيح عليه السلام أبداً مسيحيا</w:t>
      </w:r>
      <w:r>
        <w:rPr>
          <w:rFonts w:ascii="Al Tarikh" w:hAnsi="Al Tarikh" w:cs="Al Tarikh" w:hint="cs"/>
          <w:sz w:val="28"/>
          <w:szCs w:val="28"/>
          <w:rtl/>
          <w:lang w:val="en-US"/>
        </w:rPr>
        <w:t>ً</w:t>
      </w:r>
      <w:r w:rsidRPr="00C2215E">
        <w:rPr>
          <w:rFonts w:ascii="Al Tarikh" w:hAnsi="Al Tarikh" w:cs="Al Tarikh" w:hint="cs"/>
          <w:sz w:val="28"/>
          <w:szCs w:val="28"/>
          <w:rtl/>
          <w:lang w:val="en-US"/>
        </w:rPr>
        <w:t xml:space="preserve"> ولم يكن دينه المسيحية</w:t>
      </w:r>
      <w:r>
        <w:rPr>
          <w:rFonts w:ascii="Al Tarikh" w:hAnsi="Al Tarikh" w:cs="Al Tarikh" w:hint="cs"/>
          <w:sz w:val="28"/>
          <w:szCs w:val="28"/>
          <w:rtl/>
          <w:lang w:val="en-US"/>
        </w:rPr>
        <w:t xml:space="preserve"> ولم يعرف أو يقر تلك الكلمة "المسيحية" أو "المسيحي"</w:t>
      </w:r>
      <w:r w:rsidRPr="00C2215E">
        <w:rPr>
          <w:rFonts w:ascii="Al Tarikh" w:hAnsi="Al Tarikh" w:cs="Al Tarikh" w:hint="cs"/>
          <w:sz w:val="28"/>
          <w:szCs w:val="28"/>
          <w:rtl/>
          <w:lang w:val="en-US"/>
        </w:rPr>
        <w:t xml:space="preserve">، </w:t>
      </w:r>
      <w:r>
        <w:rPr>
          <w:rFonts w:ascii="Al Tarikh" w:hAnsi="Al Tarikh" w:cs="Al Tarikh" w:hint="cs"/>
          <w:sz w:val="28"/>
          <w:szCs w:val="28"/>
          <w:rtl/>
          <w:lang w:val="en-US"/>
        </w:rPr>
        <w:t>وإنما ابتدعت ال</w:t>
      </w:r>
      <w:r w:rsidRPr="00E9277C">
        <w:rPr>
          <w:rFonts w:ascii="Al Tarikh" w:hAnsi="Al Tarikh" w:cs="Al Tarikh" w:hint="cs"/>
          <w:sz w:val="28"/>
          <w:szCs w:val="28"/>
          <w:rtl/>
          <w:lang w:val="en-US"/>
        </w:rPr>
        <w:t>كلمة</w:t>
      </w:r>
      <w:r>
        <w:rPr>
          <w:rFonts w:ascii="Al Tarikh" w:hAnsi="Al Tarikh" w:cs="Al Tarikh" w:hint="cs"/>
          <w:sz w:val="28"/>
          <w:szCs w:val="28"/>
          <w:rtl/>
          <w:lang w:val="en-US"/>
        </w:rPr>
        <w:t xml:space="preserve"> اليونانية</w:t>
      </w:r>
      <w:r w:rsidRPr="00E9277C">
        <w:rPr>
          <w:rFonts w:ascii="Al Tarikh" w:hAnsi="Al Tarikh" w:cs="Al Tarikh" w:hint="cs"/>
          <w:sz w:val="28"/>
          <w:szCs w:val="28"/>
          <w:rtl/>
          <w:lang w:val="en-US"/>
        </w:rPr>
        <w:t xml:space="preserve"> "</w:t>
      </w:r>
      <w:proofErr w:type="spellStart"/>
      <w:r w:rsidRPr="00E9277C">
        <w:rPr>
          <w:rFonts w:ascii="Al Tarikh" w:hAnsi="Al Tarikh" w:cs="Al Tarikh" w:hint="cs"/>
          <w:sz w:val="28"/>
          <w:szCs w:val="28"/>
          <w:rtl/>
          <w:lang w:val="en-US"/>
        </w:rPr>
        <w:t>خريستياني</w:t>
      </w:r>
      <w:proofErr w:type="spellEnd"/>
      <w:r w:rsidRPr="00E9277C">
        <w:rPr>
          <w:rFonts w:ascii="Al Tarikh" w:hAnsi="Al Tarikh" w:cs="Al Tarikh" w:hint="cs"/>
          <w:sz w:val="28"/>
          <w:szCs w:val="28"/>
          <w:rtl/>
          <w:lang w:val="en-US"/>
        </w:rPr>
        <w:t>"</w:t>
      </w:r>
      <w:r w:rsidRPr="00E9277C">
        <w:rPr>
          <w:rStyle w:val="FootnoteReference"/>
          <w:rFonts w:ascii="Al Tarikh" w:eastAsiaTheme="majorEastAsia" w:hAnsi="Al Tarikh" w:cs="Al Tarikh"/>
          <w:sz w:val="28"/>
          <w:szCs w:val="28"/>
          <w:rtl/>
          <w:lang w:val="en-US"/>
        </w:rPr>
        <w:footnoteReference w:id="28"/>
      </w:r>
      <w:r>
        <w:rPr>
          <w:rFonts w:ascii="Al Tarikh" w:hAnsi="Al Tarikh" w:cs="Al Tarikh" w:hint="cs"/>
          <w:sz w:val="28"/>
          <w:szCs w:val="28"/>
          <w:rtl/>
          <w:lang w:val="en-US"/>
        </w:rPr>
        <w:t xml:space="preserve"> (بمد الياء الأخيرة) في أنطاكية عام٤٢م أو ٤٣م، ففي سفر الأعمال الإصحاح ١١ العدد ٢٥</w:t>
      </w:r>
      <w:r w:rsidRPr="008310F7">
        <w:rPr>
          <w:rFonts w:ascii="Al Tarikh" w:hAnsi="Al Tarikh" w:cs="Al Tarikh" w:hint="cs"/>
          <w:sz w:val="28"/>
          <w:szCs w:val="28"/>
          <w:rtl/>
          <w:lang w:val="en-US"/>
        </w:rPr>
        <w:t xml:space="preserve">: </w:t>
      </w:r>
      <w:r w:rsidRPr="008310F7">
        <w:rPr>
          <w:rFonts w:ascii="Al Tarikh" w:hAnsi="Al Tarikh" w:cs="Al Tarikh" w:hint="cs"/>
          <w:color w:val="2C17A4"/>
          <w:sz w:val="28"/>
          <w:szCs w:val="28"/>
          <w:rtl/>
          <w:lang w:val="en-US"/>
        </w:rPr>
        <w:t xml:space="preserve">" </w:t>
      </w:r>
      <w:r w:rsidRPr="008310F7">
        <w:rPr>
          <w:rFonts w:ascii="Al Tarikh" w:hAnsi="Al Tarikh" w:cs="Al Tarikh" w:hint="cs"/>
          <w:color w:val="2C17A4"/>
          <w:sz w:val="28"/>
          <w:szCs w:val="28"/>
          <w:vertAlign w:val="superscript"/>
          <w:rtl/>
          <w:lang w:val="en-US"/>
        </w:rPr>
        <w:t>٢٥</w:t>
      </w:r>
      <w:r w:rsidRPr="008310F7">
        <w:rPr>
          <w:rFonts w:ascii="Al Tarikh" w:hAnsi="Al Tarikh" w:cs="Al Tarikh"/>
          <w:color w:val="2C17A4"/>
          <w:sz w:val="28"/>
          <w:szCs w:val="28"/>
          <w:rtl/>
          <w:lang w:val="en-US"/>
        </w:rPr>
        <w:t xml:space="preserve"> ثُمَّ تَوَجَّهَ </w:t>
      </w:r>
      <w:proofErr w:type="spellStart"/>
      <w:r w:rsidRPr="008310F7">
        <w:rPr>
          <w:rFonts w:ascii="Al Tarikh" w:hAnsi="Al Tarikh" w:cs="Al Tarikh"/>
          <w:color w:val="2C17A4"/>
          <w:sz w:val="28"/>
          <w:szCs w:val="28"/>
          <w:rtl/>
          <w:lang w:val="en-US"/>
        </w:rPr>
        <w:t>بَرنَابَا</w:t>
      </w:r>
      <w:proofErr w:type="spellEnd"/>
      <w:r w:rsidRPr="008310F7">
        <w:rPr>
          <w:rFonts w:ascii="Al Tarikh" w:hAnsi="Al Tarikh" w:cs="Al Tarikh"/>
          <w:color w:val="2C17A4"/>
          <w:sz w:val="28"/>
          <w:szCs w:val="28"/>
          <w:rtl/>
          <w:lang w:val="en-US"/>
        </w:rPr>
        <w:t xml:space="preserve"> إلَى طَرسُوسَ بَحْثًا عَنْ شَاوُلَ. </w:t>
      </w:r>
      <w:r w:rsidRPr="008310F7">
        <w:rPr>
          <w:rFonts w:ascii="Al Tarikh" w:hAnsi="Al Tarikh" w:cs="Al Tarikh" w:hint="cs"/>
          <w:color w:val="2C17A4"/>
          <w:sz w:val="28"/>
          <w:szCs w:val="28"/>
          <w:vertAlign w:val="superscript"/>
          <w:rtl/>
          <w:lang w:val="en-US"/>
        </w:rPr>
        <w:t>٢٦</w:t>
      </w:r>
      <w:r w:rsidRPr="008310F7">
        <w:rPr>
          <w:rFonts w:ascii="Al Tarikh" w:hAnsi="Al Tarikh" w:cs="Al Tarikh"/>
          <w:color w:val="2C17A4"/>
          <w:sz w:val="28"/>
          <w:szCs w:val="28"/>
          <w:rtl/>
          <w:lang w:val="en-US"/>
        </w:rPr>
        <w:t xml:space="preserve"> فَلَمَّا وَجَدَهُ، أحضَرَهُ إلَى أنطَاكِيَّةَ. وَاجتَمَعَا مَعَ الكَنِيسَةِ سَنَةً كَامِلَةً، وَعَلَّمَا عَدَدًا كَبِيرًا مِنَ النَّاسِ. وَدُعِيَ التَّلَامِيذُ </w:t>
      </w:r>
      <w:r w:rsidRPr="008310F7">
        <w:rPr>
          <w:rFonts w:ascii="Al Tarikh" w:hAnsi="Al Tarikh" w:cs="Al Tarikh"/>
          <w:color w:val="FF0000"/>
          <w:sz w:val="28"/>
          <w:szCs w:val="28"/>
          <w:rtl/>
          <w:lang w:val="en-US"/>
        </w:rPr>
        <w:t xml:space="preserve">مَسِيحِيِّينَ </w:t>
      </w:r>
      <w:r w:rsidRPr="008310F7">
        <w:rPr>
          <w:rFonts w:ascii="Al Tarikh" w:hAnsi="Al Tarikh" w:cs="Al Tarikh"/>
          <w:color w:val="2C17A4"/>
          <w:sz w:val="28"/>
          <w:szCs w:val="28"/>
          <w:rtl/>
          <w:lang w:val="en-US"/>
        </w:rPr>
        <w:t>لِأوَّلِ مَرَّةٍ فِي أنطَاكِيَّةَ.</w:t>
      </w:r>
      <w:r w:rsidRPr="008310F7">
        <w:rPr>
          <w:rFonts w:ascii="Al Tarikh" w:hAnsi="Al Tarikh" w:cs="Al Tarikh" w:hint="cs"/>
          <w:color w:val="2C17A4"/>
          <w:sz w:val="28"/>
          <w:szCs w:val="28"/>
          <w:rtl/>
          <w:lang w:val="en-US"/>
        </w:rPr>
        <w:t>"</w:t>
      </w:r>
      <w:r w:rsidRPr="008310F7">
        <w:rPr>
          <w:rFonts w:ascii="Al Tarikh" w:hAnsi="Al Tarikh" w:cs="Al Tarikh" w:hint="cs"/>
          <w:sz w:val="28"/>
          <w:szCs w:val="28"/>
          <w:rtl/>
          <w:lang w:val="en-US"/>
        </w:rPr>
        <w:t>.</w:t>
      </w:r>
    </w:p>
    <w:p w14:paraId="45AECA7E"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ملحوظة للقارئ العربي:</w:t>
      </w:r>
    </w:p>
    <w:p w14:paraId="5D9B1A04" w14:textId="77777777" w:rsidR="00A3272C" w:rsidRPr="008A2EAC" w:rsidRDefault="00A3272C" w:rsidP="00A3272C">
      <w:pPr>
        <w:bidi/>
        <w:spacing w:after="120"/>
        <w:jc w:val="both"/>
        <w:rPr>
          <w:rFonts w:ascii="Al Tarikh" w:hAnsi="Al Tarikh" w:cs="Al Tarikh"/>
          <w:sz w:val="28"/>
          <w:szCs w:val="28"/>
          <w:lang w:val="el-GR"/>
        </w:rPr>
      </w:pPr>
      <w:r>
        <w:rPr>
          <w:rFonts w:ascii="Al Tarikh" w:hAnsi="Al Tarikh" w:cs="Al Tarikh" w:hint="cs"/>
          <w:sz w:val="28"/>
          <w:szCs w:val="28"/>
          <w:rtl/>
          <w:lang w:val="en-US"/>
        </w:rPr>
        <w:t>هذه هي الترجمة العربية للكتاب المقدس، ولهذا تقول</w:t>
      </w:r>
      <w:r w:rsidRPr="008310F7">
        <w:rPr>
          <w:rFonts w:ascii="Al Tarikh" w:hAnsi="Al Tarikh" w:cs="Al Tarikh" w:hint="cs"/>
          <w:sz w:val="28"/>
          <w:szCs w:val="28"/>
          <w:rtl/>
          <w:lang w:val="en-US"/>
        </w:rPr>
        <w:t xml:space="preserve">: </w:t>
      </w:r>
      <w:r w:rsidRPr="008310F7">
        <w:rPr>
          <w:rFonts w:ascii="Al Tarikh" w:hAnsi="Al Tarikh" w:cs="Al Tarikh" w:hint="cs"/>
          <w:color w:val="2C17A4"/>
          <w:sz w:val="28"/>
          <w:szCs w:val="28"/>
          <w:rtl/>
          <w:lang w:val="en-US"/>
        </w:rPr>
        <w:t>"</w:t>
      </w:r>
      <w:r w:rsidRPr="008310F7">
        <w:rPr>
          <w:rFonts w:ascii="Al Tarikh" w:hAnsi="Al Tarikh" w:cs="Al Tarikh"/>
          <w:color w:val="2C17A4"/>
          <w:sz w:val="28"/>
          <w:szCs w:val="28"/>
          <w:rtl/>
          <w:lang w:val="en-US"/>
        </w:rPr>
        <w:t>وَدُعِيَ التَّلَامِيذُ مَسِيحِيِّينَ</w:t>
      </w:r>
      <w:r w:rsidRPr="008310F7">
        <w:rPr>
          <w:rFonts w:ascii="Al Tarikh" w:hAnsi="Al Tarikh" w:cs="Al Tarikh" w:hint="cs"/>
          <w:color w:val="2C17A4"/>
          <w:sz w:val="28"/>
          <w:szCs w:val="28"/>
          <w:rtl/>
          <w:lang w:val="en-US"/>
        </w:rPr>
        <w:t>"</w:t>
      </w:r>
      <w:r w:rsidRPr="008310F7">
        <w:rPr>
          <w:rFonts w:ascii="Al Tarikh" w:hAnsi="Al Tarikh" w:cs="Al Tarikh" w:hint="cs"/>
          <w:sz w:val="28"/>
          <w:szCs w:val="28"/>
          <w:rtl/>
          <w:lang w:val="en-US"/>
        </w:rPr>
        <w:t>،</w:t>
      </w:r>
      <w:r>
        <w:rPr>
          <w:rFonts w:ascii="Al Tarikh" w:hAnsi="Al Tarikh" w:cs="Al Tarikh" w:hint="cs"/>
          <w:sz w:val="28"/>
          <w:szCs w:val="28"/>
          <w:rtl/>
          <w:lang w:val="en-US"/>
        </w:rPr>
        <w:t xml:space="preserve"> ولكن في الواقع فإن أتباع المسيح لم يطلق عليهم اسم "مسيحيين" المشتقة من الكلمة العبرية "مشيح"، وإنما "</w:t>
      </w:r>
      <w:proofErr w:type="spellStart"/>
      <w:r>
        <w:rPr>
          <w:rFonts w:ascii="Al Tarikh" w:hAnsi="Al Tarikh" w:cs="Al Tarikh" w:hint="cs"/>
          <w:sz w:val="28"/>
          <w:szCs w:val="28"/>
          <w:rtl/>
          <w:lang w:val="en-US"/>
        </w:rPr>
        <w:t>خريستياني</w:t>
      </w:r>
      <w:proofErr w:type="spellEnd"/>
      <w:r>
        <w:rPr>
          <w:rFonts w:ascii="Al Tarikh" w:hAnsi="Al Tarikh" w:cs="Al Tarikh" w:hint="cs"/>
          <w:sz w:val="28"/>
          <w:szCs w:val="28"/>
          <w:rtl/>
          <w:lang w:val="en-US"/>
        </w:rPr>
        <w:t>" باليونانية والمشتقة من الفعل "</w:t>
      </w:r>
      <w:proofErr w:type="spellStart"/>
      <w:r>
        <w:rPr>
          <w:rFonts w:ascii="Al Tarikh" w:hAnsi="Al Tarikh" w:cs="Al Tarikh" w:hint="cs"/>
          <w:sz w:val="28"/>
          <w:szCs w:val="28"/>
          <w:rtl/>
          <w:lang w:val="en-US"/>
        </w:rPr>
        <w:t>خريو</w:t>
      </w:r>
      <w:proofErr w:type="spellEnd"/>
      <w:r>
        <w:rPr>
          <w:rFonts w:ascii="Al Tarikh" w:hAnsi="Al Tarikh" w:cs="Al Tarikh" w:hint="cs"/>
          <w:sz w:val="28"/>
          <w:szCs w:val="28"/>
          <w:rtl/>
          <w:lang w:val="en-US"/>
        </w:rPr>
        <w:t>" أي مسح!</w:t>
      </w:r>
    </w:p>
    <w:p w14:paraId="2241E7EB"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النص اليوناني:</w:t>
      </w:r>
    </w:p>
    <w:p w14:paraId="556ADB64" w14:textId="77777777" w:rsidR="00A3272C" w:rsidRPr="0063678E" w:rsidRDefault="00A3272C" w:rsidP="00A3272C">
      <w:pPr>
        <w:spacing w:after="120"/>
        <w:jc w:val="both"/>
        <w:rPr>
          <w:rFonts w:asciiTheme="majorBidi" w:hAnsiTheme="majorBidi" w:cstheme="majorBidi"/>
          <w:color w:val="2C17A4"/>
          <w:sz w:val="28"/>
          <w:szCs w:val="28"/>
          <w:lang w:val="el-GR"/>
        </w:rPr>
      </w:pPr>
      <w:r w:rsidRPr="0063678E">
        <w:rPr>
          <w:rFonts w:asciiTheme="majorBidi" w:hAnsiTheme="majorBidi" w:cstheme="majorBidi"/>
          <w:color w:val="2C17A4"/>
          <w:sz w:val="28"/>
          <w:szCs w:val="28"/>
          <w:lang w:val="el-GR"/>
        </w:rPr>
        <w:t>«</w:t>
      </w:r>
      <w:r w:rsidRPr="0063678E">
        <w:rPr>
          <w:rFonts w:asciiTheme="majorBidi" w:hAnsiTheme="majorBidi" w:cstheme="majorBidi"/>
          <w:color w:val="2C17A4"/>
          <w:sz w:val="28"/>
          <w:szCs w:val="28"/>
          <w:vertAlign w:val="superscript"/>
          <w:lang w:val="el-GR"/>
        </w:rPr>
        <w:t>26</w:t>
      </w:r>
      <w:r w:rsidRPr="0063678E">
        <w:rPr>
          <w:rFonts w:asciiTheme="majorBidi" w:hAnsiTheme="majorBidi" w:cstheme="majorBidi"/>
          <w:color w:val="2C17A4"/>
          <w:sz w:val="28"/>
          <w:szCs w:val="28"/>
          <w:lang w:val="el-GR"/>
        </w:rPr>
        <w:t xml:space="preserve"> Εκεί συμμετείχαν στις συνάξεις της εκκλησίας για έναν ολόκληρο χρόνο και δίδαξαν πολύν κόσμο. Επίσης στην Αντιόχεια για πρώτη φορά ονομάστηκαν οι μαθητές του Ιησού «</w:t>
      </w:r>
      <w:r w:rsidRPr="0063678E">
        <w:rPr>
          <w:rFonts w:asciiTheme="majorBidi" w:hAnsiTheme="majorBidi" w:cstheme="majorBidi"/>
          <w:color w:val="FF0000"/>
          <w:sz w:val="28"/>
          <w:szCs w:val="28"/>
          <w:lang w:val="el-GR"/>
        </w:rPr>
        <w:t>χριστιανοί</w:t>
      </w:r>
      <w:r w:rsidRPr="0063678E">
        <w:rPr>
          <w:rFonts w:asciiTheme="majorBidi" w:hAnsiTheme="majorBidi" w:cstheme="majorBidi"/>
          <w:color w:val="2C17A4"/>
          <w:sz w:val="28"/>
          <w:szCs w:val="28"/>
          <w:lang w:val="el-GR"/>
        </w:rPr>
        <w:t>».».</w:t>
      </w:r>
    </w:p>
    <w:p w14:paraId="7F6F6DEE" w14:textId="77777777" w:rsidR="00A3272C" w:rsidRDefault="00A3272C" w:rsidP="00A3272C">
      <w:pPr>
        <w:bidi/>
        <w:spacing w:after="120"/>
        <w:jc w:val="both"/>
        <w:rPr>
          <w:rFonts w:ascii="Al Tarikh" w:hAnsi="Al Tarikh" w:cs="Al Tarikh"/>
          <w:sz w:val="28"/>
          <w:szCs w:val="28"/>
          <w:rtl/>
          <w:lang w:val="en-US"/>
        </w:rPr>
      </w:pPr>
      <w:r w:rsidRPr="00D37166">
        <w:rPr>
          <w:rFonts w:ascii="Al Tarikh" w:hAnsi="Al Tarikh" w:cs="Al Tarikh" w:hint="cs"/>
          <w:sz w:val="28"/>
          <w:szCs w:val="28"/>
          <w:rtl/>
          <w:lang w:val="en-US"/>
        </w:rPr>
        <w:t>ولم يكن التلاميذ</w:t>
      </w:r>
      <w:r>
        <w:rPr>
          <w:rFonts w:ascii="Al Tarikh" w:hAnsi="Al Tarikh" w:cs="Al Tarikh" w:hint="cs"/>
          <w:sz w:val="28"/>
          <w:szCs w:val="28"/>
          <w:rtl/>
          <w:lang w:val="en-US"/>
        </w:rPr>
        <w:t xml:space="preserve"> هم من أطلقوا على أنفسهم لقب "</w:t>
      </w:r>
      <w:proofErr w:type="spellStart"/>
      <w:r>
        <w:rPr>
          <w:rFonts w:ascii="Al Tarikh" w:hAnsi="Al Tarikh" w:cs="Al Tarikh" w:hint="cs"/>
          <w:sz w:val="28"/>
          <w:szCs w:val="28"/>
          <w:rtl/>
          <w:lang w:val="en-US"/>
        </w:rPr>
        <w:t>خريستياني</w:t>
      </w:r>
      <w:proofErr w:type="spellEnd"/>
      <w:r>
        <w:rPr>
          <w:rFonts w:ascii="Al Tarikh" w:hAnsi="Al Tarikh" w:cs="Al Tarikh" w:hint="cs"/>
          <w:sz w:val="28"/>
          <w:szCs w:val="28"/>
          <w:rtl/>
          <w:lang w:val="en-US"/>
        </w:rPr>
        <w:t xml:space="preserve">"، وإنما الوثنيين </w:t>
      </w:r>
      <w:r w:rsidRPr="00D37166">
        <w:rPr>
          <w:rFonts w:ascii="Al Tarikh" w:hAnsi="Al Tarikh" w:cs="Al Tarikh" w:hint="cs"/>
          <w:sz w:val="28"/>
          <w:szCs w:val="28"/>
          <w:rtl/>
          <w:lang w:val="en-US"/>
        </w:rPr>
        <w:t>اليونانيين</w:t>
      </w:r>
      <w:r>
        <w:rPr>
          <w:rFonts w:ascii="Al Tarikh" w:hAnsi="Al Tarikh" w:cs="Al Tarikh" w:hint="cs"/>
          <w:sz w:val="28"/>
          <w:szCs w:val="28"/>
          <w:rtl/>
          <w:lang w:val="en-US"/>
        </w:rPr>
        <w:t xml:space="preserve"> في أنطاكية هم من أطلقوا عليهم هذا اللقب كنوع من الإهانة والتحقير، فكعادة اليونانيين وقتها أن يسموا كل مجموعة من الناس بلقب معين، فأطلقوا على الموالين للجنرال الروماني "</w:t>
      </w:r>
      <w:proofErr w:type="spellStart"/>
      <w:r>
        <w:rPr>
          <w:rFonts w:ascii="Al Tarikh" w:hAnsi="Al Tarikh" w:cs="Al Tarikh" w:hint="cs"/>
          <w:sz w:val="28"/>
          <w:szCs w:val="28"/>
          <w:rtl/>
          <w:lang w:val="en-US"/>
        </w:rPr>
        <w:t>بومبيو</w:t>
      </w:r>
      <w:proofErr w:type="spellEnd"/>
      <w:r>
        <w:rPr>
          <w:rFonts w:ascii="Al Tarikh" w:hAnsi="Al Tarikh" w:cs="Al Tarikh" w:hint="cs"/>
          <w:sz w:val="28"/>
          <w:szCs w:val="28"/>
          <w:rtl/>
          <w:lang w:val="en-US"/>
        </w:rPr>
        <w:t>"</w:t>
      </w:r>
      <w:r>
        <w:rPr>
          <w:rStyle w:val="FootnoteReference"/>
          <w:rFonts w:ascii="Al Tarikh" w:eastAsiaTheme="majorEastAsia" w:hAnsi="Al Tarikh" w:cs="Al Tarikh"/>
          <w:sz w:val="28"/>
          <w:szCs w:val="28"/>
          <w:rtl/>
          <w:lang w:val="en-US"/>
        </w:rPr>
        <w:footnoteReference w:id="29"/>
      </w:r>
      <w:r>
        <w:rPr>
          <w:rFonts w:ascii="Al Tarikh" w:hAnsi="Al Tarikh" w:cs="Al Tarikh" w:hint="cs"/>
          <w:sz w:val="28"/>
          <w:szCs w:val="28"/>
          <w:rtl/>
          <w:lang w:val="en-US"/>
        </w:rPr>
        <w:t xml:space="preserve"> لقب "</w:t>
      </w:r>
      <w:proofErr w:type="spellStart"/>
      <w:r>
        <w:rPr>
          <w:rFonts w:ascii="Al Tarikh" w:hAnsi="Al Tarikh" w:cs="Al Tarikh" w:hint="cs"/>
          <w:sz w:val="28"/>
          <w:szCs w:val="28"/>
          <w:rtl/>
          <w:lang w:val="en-US"/>
        </w:rPr>
        <w:t>بومبياني</w:t>
      </w:r>
      <w:proofErr w:type="spellEnd"/>
      <w:r>
        <w:rPr>
          <w:rFonts w:ascii="Al Tarikh" w:hAnsi="Al Tarikh" w:cs="Al Tarikh" w:hint="cs"/>
          <w:sz w:val="28"/>
          <w:szCs w:val="28"/>
          <w:rtl/>
          <w:lang w:val="en-US"/>
        </w:rPr>
        <w:t>"</w:t>
      </w:r>
      <w:r>
        <w:rPr>
          <w:rStyle w:val="FootnoteReference"/>
          <w:rFonts w:ascii="Al Tarikh" w:eastAsiaTheme="majorEastAsia" w:hAnsi="Al Tarikh" w:cs="Al Tarikh"/>
          <w:sz w:val="28"/>
          <w:szCs w:val="28"/>
          <w:rtl/>
          <w:lang w:val="en-US"/>
        </w:rPr>
        <w:footnoteReference w:id="30"/>
      </w:r>
      <w:r>
        <w:rPr>
          <w:rFonts w:ascii="Al Tarikh" w:hAnsi="Al Tarikh" w:cs="Al Tarikh" w:hint="cs"/>
          <w:sz w:val="28"/>
          <w:szCs w:val="28"/>
          <w:rtl/>
          <w:lang w:val="en-US"/>
        </w:rPr>
        <w:t xml:space="preserve"> (بمد الياء الأخيرة) أي: جماعة </w:t>
      </w:r>
      <w:proofErr w:type="spellStart"/>
      <w:r>
        <w:rPr>
          <w:rFonts w:ascii="Al Tarikh" w:hAnsi="Al Tarikh" w:cs="Al Tarikh" w:hint="cs"/>
          <w:sz w:val="28"/>
          <w:szCs w:val="28"/>
          <w:rtl/>
          <w:lang w:val="en-US"/>
        </w:rPr>
        <w:t>بومبيو</w:t>
      </w:r>
      <w:proofErr w:type="spellEnd"/>
      <w:r>
        <w:rPr>
          <w:rFonts w:ascii="Al Tarikh" w:hAnsi="Al Tarikh" w:cs="Al Tarikh" w:hint="cs"/>
          <w:sz w:val="28"/>
          <w:szCs w:val="28"/>
          <w:rtl/>
          <w:lang w:val="en-US"/>
        </w:rPr>
        <w:t>، وعلى الموالين للإمبراطور نيرو أغسطس</w:t>
      </w:r>
      <w:r>
        <w:rPr>
          <w:rStyle w:val="FootnoteReference"/>
          <w:rFonts w:ascii="Al Tarikh" w:eastAsiaTheme="majorEastAsia" w:hAnsi="Al Tarikh" w:cs="Al Tarikh"/>
          <w:sz w:val="28"/>
          <w:szCs w:val="28"/>
          <w:rtl/>
          <w:lang w:val="en-US"/>
        </w:rPr>
        <w:footnoteReference w:id="31"/>
      </w:r>
      <w:r>
        <w:rPr>
          <w:rFonts w:ascii="Al Tarikh" w:hAnsi="Al Tarikh" w:cs="Al Tarikh" w:hint="cs"/>
          <w:sz w:val="28"/>
          <w:szCs w:val="28"/>
          <w:rtl/>
          <w:lang w:val="en-US"/>
        </w:rPr>
        <w:t xml:space="preserve"> لقب "</w:t>
      </w:r>
      <w:proofErr w:type="spellStart"/>
      <w:r>
        <w:rPr>
          <w:rFonts w:ascii="Al Tarikh" w:hAnsi="Al Tarikh" w:cs="Al Tarikh" w:hint="cs"/>
          <w:sz w:val="28"/>
          <w:szCs w:val="28"/>
          <w:rtl/>
          <w:lang w:val="en-US"/>
        </w:rPr>
        <w:t>أفغوستينياني</w:t>
      </w:r>
      <w:proofErr w:type="spellEnd"/>
      <w:r>
        <w:rPr>
          <w:rFonts w:ascii="Al Tarikh" w:hAnsi="Al Tarikh" w:cs="Al Tarikh" w:hint="cs"/>
          <w:sz w:val="28"/>
          <w:szCs w:val="28"/>
          <w:rtl/>
          <w:lang w:val="en-US"/>
        </w:rPr>
        <w:t>"</w:t>
      </w:r>
      <w:r>
        <w:rPr>
          <w:rStyle w:val="FootnoteReference"/>
          <w:rFonts w:ascii="Al Tarikh" w:eastAsiaTheme="majorEastAsia" w:hAnsi="Al Tarikh" w:cs="Al Tarikh"/>
          <w:sz w:val="28"/>
          <w:szCs w:val="28"/>
          <w:rtl/>
          <w:lang w:val="en-US"/>
        </w:rPr>
        <w:footnoteReference w:id="32"/>
      </w:r>
      <w:r>
        <w:rPr>
          <w:rFonts w:ascii="Al Tarikh" w:hAnsi="Al Tarikh" w:cs="Al Tarikh" w:hint="cs"/>
          <w:sz w:val="28"/>
          <w:szCs w:val="28"/>
          <w:rtl/>
          <w:lang w:val="en-US"/>
        </w:rPr>
        <w:t xml:space="preserve"> (بمد الياء الأخيرة) أي: جماعة أغسطس، وهكذا أطلقوا على أتباع المسيح لقب "</w:t>
      </w:r>
      <w:proofErr w:type="spellStart"/>
      <w:r>
        <w:rPr>
          <w:rFonts w:ascii="Al Tarikh" w:hAnsi="Al Tarikh" w:cs="Al Tarikh" w:hint="cs"/>
          <w:sz w:val="28"/>
          <w:szCs w:val="28"/>
          <w:rtl/>
          <w:lang w:val="en-US"/>
        </w:rPr>
        <w:t>خريستياني</w:t>
      </w:r>
      <w:proofErr w:type="spellEnd"/>
      <w:r>
        <w:rPr>
          <w:rFonts w:ascii="Al Tarikh" w:hAnsi="Al Tarikh" w:cs="Al Tarikh" w:hint="cs"/>
          <w:sz w:val="28"/>
          <w:szCs w:val="28"/>
          <w:rtl/>
          <w:lang w:val="en-US"/>
        </w:rPr>
        <w:t>"</w:t>
      </w:r>
      <w:r>
        <w:rPr>
          <w:rStyle w:val="FootnoteReference"/>
          <w:rFonts w:ascii="Al Tarikh" w:eastAsiaTheme="majorEastAsia" w:hAnsi="Al Tarikh" w:cs="Al Tarikh"/>
          <w:sz w:val="28"/>
          <w:szCs w:val="28"/>
          <w:rtl/>
          <w:lang w:val="en-US"/>
        </w:rPr>
        <w:footnoteReference w:id="33"/>
      </w:r>
      <w:r>
        <w:rPr>
          <w:rFonts w:ascii="Al Tarikh" w:hAnsi="Al Tarikh" w:cs="Al Tarikh" w:hint="cs"/>
          <w:sz w:val="28"/>
          <w:szCs w:val="28"/>
          <w:rtl/>
          <w:lang w:val="en-US"/>
        </w:rPr>
        <w:t xml:space="preserve"> (بمد الياء الأخيرة) أي: جماعة </w:t>
      </w:r>
      <w:proofErr w:type="spellStart"/>
      <w:r>
        <w:rPr>
          <w:rFonts w:ascii="Al Tarikh" w:hAnsi="Al Tarikh" w:cs="Al Tarikh" w:hint="cs"/>
          <w:sz w:val="28"/>
          <w:szCs w:val="28"/>
          <w:rtl/>
          <w:lang w:val="en-US"/>
        </w:rPr>
        <w:t>خريستوس</w:t>
      </w:r>
      <w:proofErr w:type="spellEnd"/>
      <w:r>
        <w:rPr>
          <w:rFonts w:ascii="Al Tarikh" w:hAnsi="Al Tarikh" w:cs="Al Tarikh" w:hint="cs"/>
          <w:sz w:val="28"/>
          <w:szCs w:val="28"/>
          <w:rtl/>
          <w:lang w:val="en-US"/>
        </w:rPr>
        <w:t>.</w:t>
      </w:r>
    </w:p>
    <w:p w14:paraId="70D94529" w14:textId="77777777" w:rsidR="00A3272C" w:rsidRPr="008310F7" w:rsidRDefault="00A3272C" w:rsidP="00A3272C">
      <w:pPr>
        <w:bidi/>
        <w:spacing w:after="120"/>
        <w:jc w:val="both"/>
        <w:rPr>
          <w:rFonts w:ascii="Al Tarikh" w:hAnsi="Al Tarikh" w:cs="Al Tarikh"/>
          <w:sz w:val="28"/>
          <w:szCs w:val="28"/>
          <w:rtl/>
          <w:lang w:val="en-US"/>
        </w:rPr>
      </w:pPr>
      <w:r w:rsidRPr="008310F7">
        <w:rPr>
          <w:rFonts w:ascii="Al Tarikh" w:hAnsi="Al Tarikh" w:cs="Al Tarikh" w:hint="cs"/>
          <w:sz w:val="28"/>
          <w:szCs w:val="28"/>
          <w:rtl/>
          <w:lang w:val="en-US"/>
        </w:rPr>
        <w:lastRenderedPageBreak/>
        <w:t xml:space="preserve">ولكن أتباع المسيح لم يتقبلوا هذا اللقب وشعروا بالإهانة منه، ففي رسالة بطرس الأولى الإصحاح ٤ العدد ١٤: </w:t>
      </w:r>
      <w:r w:rsidRPr="008310F7">
        <w:rPr>
          <w:rFonts w:ascii="Al Tarikh" w:hAnsi="Al Tarikh" w:cs="Al Tarikh" w:hint="cs"/>
          <w:color w:val="2C17A4"/>
          <w:sz w:val="28"/>
          <w:szCs w:val="28"/>
          <w:rtl/>
          <w:lang w:val="en-US"/>
        </w:rPr>
        <w:t>"</w:t>
      </w:r>
      <w:r w:rsidRPr="008310F7">
        <w:rPr>
          <w:color w:val="2C17A4"/>
          <w:rtl/>
        </w:rPr>
        <w:t xml:space="preserve"> </w:t>
      </w:r>
      <w:r w:rsidRPr="008310F7">
        <w:rPr>
          <w:rFonts w:ascii="Al Tarikh" w:hAnsi="Al Tarikh" w:cs="Al Tarikh" w:hint="cs"/>
          <w:color w:val="2C17A4"/>
          <w:sz w:val="28"/>
          <w:szCs w:val="28"/>
          <w:vertAlign w:val="superscript"/>
          <w:rtl/>
          <w:lang w:val="en-US"/>
        </w:rPr>
        <w:t>١٤</w:t>
      </w:r>
      <w:r w:rsidRPr="008310F7">
        <w:rPr>
          <w:rFonts w:ascii="Al Tarikh" w:hAnsi="Al Tarikh" w:cs="Al Tarikh"/>
          <w:color w:val="2C17A4"/>
          <w:sz w:val="28"/>
          <w:szCs w:val="28"/>
          <w:rtl/>
          <w:lang w:val="en-US"/>
        </w:rPr>
        <w:t xml:space="preserve"> فَإِذَا لَحِقَتْكُمُ الإِهَانَةُ لأَنَّكُمْ تَحْمِلُونَ اسْمَ </w:t>
      </w:r>
      <w:r w:rsidRPr="008310F7">
        <w:rPr>
          <w:rFonts w:ascii="Al Tarikh" w:hAnsi="Al Tarikh" w:cs="Al Tarikh"/>
          <w:color w:val="FF0000"/>
          <w:sz w:val="28"/>
          <w:szCs w:val="28"/>
          <w:rtl/>
          <w:lang w:val="en-US"/>
        </w:rPr>
        <w:t>الْمَسِيحِ</w:t>
      </w:r>
      <w:r w:rsidRPr="008310F7">
        <w:rPr>
          <w:rFonts w:ascii="Al Tarikh" w:hAnsi="Al Tarikh" w:cs="Al Tarikh"/>
          <w:color w:val="2C17A4"/>
          <w:sz w:val="28"/>
          <w:szCs w:val="28"/>
          <w:rtl/>
          <w:lang w:val="en-US"/>
        </w:rPr>
        <w:t xml:space="preserve">، فَطُوبَى لَكُمْ! لأَنَّ رُوحَ الْمَجْدِ، أَيْ رُوحَ اللهِ، يَسْتَقِرُّ عَلَيْكُمْ. </w:t>
      </w:r>
      <w:r w:rsidRPr="008310F7">
        <w:rPr>
          <w:rFonts w:ascii="Al Tarikh" w:hAnsi="Al Tarikh" w:cs="Al Tarikh" w:hint="cs"/>
          <w:color w:val="2C17A4"/>
          <w:sz w:val="28"/>
          <w:szCs w:val="28"/>
          <w:vertAlign w:val="superscript"/>
          <w:rtl/>
          <w:lang w:val="en-US"/>
        </w:rPr>
        <w:t>١٥</w:t>
      </w:r>
      <w:r w:rsidRPr="008310F7">
        <w:rPr>
          <w:rFonts w:ascii="Al Tarikh" w:hAnsi="Al Tarikh" w:cs="Al Tarikh"/>
          <w:color w:val="2C17A4"/>
          <w:sz w:val="28"/>
          <w:szCs w:val="28"/>
          <w:rtl/>
          <w:lang w:val="en-US"/>
        </w:rPr>
        <w:t xml:space="preserve"> لَا يَكُنْ بَيْنَكُمْ مَنْ يَتَأَلَّمُ عِقَاباً عَلَى شَرٍّ ارْتَكَبَهُ: كَالْقَتْلِ أَوِ السَّرِقَةِ، أَوْ غَيْرِهِمَا مِنَ الْجَرَائِمِ، أَوِ التَّدَخُّلِ فِي شُؤُونِ الآخَرِينَ. </w:t>
      </w:r>
      <w:r w:rsidRPr="008310F7">
        <w:rPr>
          <w:rFonts w:ascii="Al Tarikh" w:hAnsi="Al Tarikh" w:cs="Al Tarikh" w:hint="cs"/>
          <w:color w:val="2C17A4"/>
          <w:sz w:val="28"/>
          <w:szCs w:val="28"/>
          <w:vertAlign w:val="superscript"/>
          <w:rtl/>
          <w:lang w:val="en-US"/>
        </w:rPr>
        <w:t>١٦</w:t>
      </w:r>
      <w:r w:rsidRPr="008310F7">
        <w:rPr>
          <w:rFonts w:ascii="Al Tarikh" w:hAnsi="Al Tarikh" w:cs="Al Tarikh"/>
          <w:color w:val="2C17A4"/>
          <w:sz w:val="28"/>
          <w:szCs w:val="28"/>
          <w:rtl/>
          <w:lang w:val="en-US"/>
        </w:rPr>
        <w:t xml:space="preserve"> وَلَكِنْ إِنْ تَأَلَّمَ أَحَدُكُمْ لأَنَّهُ «</w:t>
      </w:r>
      <w:r w:rsidRPr="008310F7">
        <w:rPr>
          <w:rFonts w:ascii="Al Tarikh" w:hAnsi="Al Tarikh" w:cs="Al Tarikh"/>
          <w:color w:val="FF0000"/>
          <w:sz w:val="28"/>
          <w:szCs w:val="28"/>
          <w:rtl/>
          <w:lang w:val="en-US"/>
        </w:rPr>
        <w:t>مَسِيحِيٌّ</w:t>
      </w:r>
      <w:r w:rsidRPr="008310F7">
        <w:rPr>
          <w:rFonts w:ascii="Al Tarikh" w:hAnsi="Al Tarikh" w:cs="Al Tarikh"/>
          <w:color w:val="2C17A4"/>
          <w:sz w:val="28"/>
          <w:szCs w:val="28"/>
          <w:rtl/>
          <w:lang w:val="en-US"/>
        </w:rPr>
        <w:t>»، فَعَلَيْهِ أَلّا يَخْجَلَ، بَلْ أَنْ يُمَجِّدَ اللهَ لأَجْلِ هَذَا الاِسْمِ!</w:t>
      </w:r>
      <w:r w:rsidRPr="008310F7">
        <w:rPr>
          <w:rFonts w:ascii="Al Tarikh" w:hAnsi="Al Tarikh" w:cs="Al Tarikh" w:hint="cs"/>
          <w:color w:val="2C17A4"/>
          <w:sz w:val="28"/>
          <w:szCs w:val="28"/>
          <w:rtl/>
          <w:lang w:val="en-US"/>
        </w:rPr>
        <w:t>"</w:t>
      </w:r>
      <w:r w:rsidRPr="008310F7">
        <w:rPr>
          <w:rFonts w:ascii="Al Tarikh" w:hAnsi="Al Tarikh" w:cs="Al Tarikh" w:hint="cs"/>
          <w:sz w:val="28"/>
          <w:szCs w:val="28"/>
          <w:rtl/>
          <w:lang w:val="en-US"/>
        </w:rPr>
        <w:t>.</w:t>
      </w:r>
    </w:p>
    <w:p w14:paraId="5A3F1FEB"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ملحوظة للقارئ العربي:</w:t>
      </w:r>
    </w:p>
    <w:p w14:paraId="42B8551C"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هنا أيضا هي ترجمة عربية للكتاب المقدس، ولكن النص اليوناني لم يذكر </w:t>
      </w:r>
      <w:r w:rsidRPr="008310F7">
        <w:rPr>
          <w:rFonts w:ascii="Al Tarikh" w:hAnsi="Al Tarikh" w:cs="Al Tarikh" w:hint="cs"/>
          <w:color w:val="2C17A4"/>
          <w:sz w:val="28"/>
          <w:szCs w:val="28"/>
          <w:rtl/>
          <w:lang w:val="en-US"/>
        </w:rPr>
        <w:t>"لأنكم تحملون اسم المسيح"</w:t>
      </w:r>
      <w:r>
        <w:rPr>
          <w:rFonts w:ascii="Al Tarikh" w:hAnsi="Al Tarikh" w:cs="Al Tarikh" w:hint="cs"/>
          <w:sz w:val="28"/>
          <w:szCs w:val="28"/>
          <w:rtl/>
          <w:lang w:val="en-US"/>
        </w:rPr>
        <w:t xml:space="preserve">، ولم يذكر </w:t>
      </w:r>
      <w:r w:rsidRPr="008310F7">
        <w:rPr>
          <w:rFonts w:ascii="Al Tarikh" w:hAnsi="Al Tarikh" w:cs="Al Tarikh" w:hint="cs"/>
          <w:color w:val="2C17A4"/>
          <w:sz w:val="28"/>
          <w:szCs w:val="28"/>
          <w:rtl/>
          <w:lang w:val="en-US"/>
        </w:rPr>
        <w:t>"إن تألم أحدكم لأنه مسيحي"</w:t>
      </w:r>
      <w:r>
        <w:rPr>
          <w:rFonts w:ascii="Al Tarikh" w:hAnsi="Al Tarikh" w:cs="Al Tarikh" w:hint="cs"/>
          <w:sz w:val="28"/>
          <w:szCs w:val="28"/>
          <w:rtl/>
          <w:lang w:val="en-US"/>
        </w:rPr>
        <w:t xml:space="preserve">، وإنما ذكر "لأنكم تحملون اسم </w:t>
      </w:r>
      <w:proofErr w:type="spellStart"/>
      <w:r>
        <w:rPr>
          <w:rFonts w:ascii="Al Tarikh" w:hAnsi="Al Tarikh" w:cs="Al Tarikh" w:hint="cs"/>
          <w:sz w:val="28"/>
          <w:szCs w:val="28"/>
          <w:rtl/>
          <w:lang w:val="en-US"/>
        </w:rPr>
        <w:t>خريستوس</w:t>
      </w:r>
      <w:proofErr w:type="spellEnd"/>
      <w:r>
        <w:rPr>
          <w:rFonts w:ascii="Al Tarikh" w:hAnsi="Al Tarikh" w:cs="Al Tarikh" w:hint="cs"/>
          <w:sz w:val="28"/>
          <w:szCs w:val="28"/>
          <w:rtl/>
          <w:lang w:val="en-US"/>
        </w:rPr>
        <w:t xml:space="preserve">"، وذكر "إن تألم أحدكم لأنه </w:t>
      </w:r>
      <w:proofErr w:type="spellStart"/>
      <w:r>
        <w:rPr>
          <w:rFonts w:ascii="Al Tarikh" w:hAnsi="Al Tarikh" w:cs="Al Tarikh" w:hint="cs"/>
          <w:sz w:val="28"/>
          <w:szCs w:val="28"/>
          <w:rtl/>
          <w:lang w:val="en-US"/>
        </w:rPr>
        <w:t>خريستيانو</w:t>
      </w:r>
      <w:r>
        <w:rPr>
          <w:rFonts w:ascii="Cambria" w:hAnsi="Cambria" w:cs="Al Tarikh" w:hint="cs"/>
          <w:sz w:val="28"/>
          <w:szCs w:val="28"/>
          <w:rtl/>
          <w:lang w:val="el-GR"/>
        </w:rPr>
        <w:t>س</w:t>
      </w:r>
      <w:proofErr w:type="spellEnd"/>
      <w:r>
        <w:rPr>
          <w:rFonts w:ascii="Al Tarikh" w:hAnsi="Al Tarikh" w:cs="Al Tarikh" w:hint="cs"/>
          <w:sz w:val="28"/>
          <w:szCs w:val="28"/>
          <w:rtl/>
          <w:lang w:val="en-US"/>
        </w:rPr>
        <w:t>".</w:t>
      </w:r>
    </w:p>
    <w:p w14:paraId="34A5EBBD"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النص اليوناني:</w:t>
      </w:r>
    </w:p>
    <w:p w14:paraId="5C517FF5" w14:textId="77777777" w:rsidR="00A3272C" w:rsidRPr="00497072" w:rsidRDefault="00A3272C" w:rsidP="00A3272C">
      <w:pPr>
        <w:spacing w:after="120"/>
        <w:jc w:val="both"/>
        <w:rPr>
          <w:rFonts w:asciiTheme="majorBidi" w:hAnsiTheme="majorBidi" w:cstheme="majorBidi"/>
          <w:color w:val="2C17A4"/>
          <w:sz w:val="28"/>
          <w:szCs w:val="28"/>
          <w:lang w:val="el-GR"/>
        </w:rPr>
      </w:pPr>
      <w:r w:rsidRPr="00497072">
        <w:rPr>
          <w:rFonts w:asciiTheme="majorBidi" w:hAnsiTheme="majorBidi" w:cstheme="majorBidi"/>
          <w:color w:val="2C17A4"/>
          <w:sz w:val="28"/>
          <w:szCs w:val="28"/>
          <w:lang w:val="el-GR"/>
        </w:rPr>
        <w:t>«</w:t>
      </w:r>
      <w:r w:rsidRPr="00497072">
        <w:rPr>
          <w:rFonts w:asciiTheme="majorBidi" w:hAnsiTheme="majorBidi" w:cstheme="majorBidi"/>
          <w:color w:val="2C17A4"/>
          <w:sz w:val="28"/>
          <w:szCs w:val="28"/>
          <w:vertAlign w:val="superscript"/>
          <w:lang w:val="el-GR"/>
        </w:rPr>
        <w:t>14</w:t>
      </w:r>
      <w:r w:rsidRPr="00497072">
        <w:rPr>
          <w:rFonts w:asciiTheme="majorBidi" w:hAnsiTheme="majorBidi" w:cstheme="majorBidi"/>
          <w:color w:val="2C17A4"/>
          <w:sz w:val="28"/>
          <w:szCs w:val="28"/>
          <w:lang w:val="el-GR"/>
        </w:rPr>
        <w:t xml:space="preserve"> Μακάριοι είστε αν σας ντροπιάζουν για το όνομα του </w:t>
      </w:r>
      <w:r w:rsidRPr="00497072">
        <w:rPr>
          <w:rFonts w:asciiTheme="majorBidi" w:hAnsiTheme="majorBidi" w:cstheme="majorBidi"/>
          <w:color w:val="FF0000"/>
          <w:sz w:val="28"/>
          <w:szCs w:val="28"/>
          <w:lang w:val="el-GR"/>
        </w:rPr>
        <w:t>Χριστού</w:t>
      </w:r>
      <w:r w:rsidRPr="00497072">
        <w:rPr>
          <w:rFonts w:asciiTheme="majorBidi" w:hAnsiTheme="majorBidi" w:cstheme="majorBidi"/>
          <w:color w:val="2C17A4"/>
          <w:sz w:val="28"/>
          <w:szCs w:val="28"/>
          <w:lang w:val="el-GR"/>
        </w:rPr>
        <w:t xml:space="preserve">. Γιατί το Πνεύμα του Θεού σ’ όλη του τη μεγαλοπρέπεια και τη δύναμη αναπαύεται πάνω σας· αυτό το όνομα απ’ αυτούς </w:t>
      </w:r>
      <w:proofErr w:type="spellStart"/>
      <w:r w:rsidRPr="00497072">
        <w:rPr>
          <w:rFonts w:asciiTheme="majorBidi" w:hAnsiTheme="majorBidi" w:cstheme="majorBidi"/>
          <w:color w:val="2C17A4"/>
          <w:sz w:val="28"/>
          <w:szCs w:val="28"/>
          <w:lang w:val="el-GR"/>
        </w:rPr>
        <w:t>βλασφημείται</w:t>
      </w:r>
      <w:proofErr w:type="spellEnd"/>
      <w:r w:rsidRPr="00497072">
        <w:rPr>
          <w:rFonts w:asciiTheme="majorBidi" w:hAnsiTheme="majorBidi" w:cstheme="majorBidi"/>
          <w:color w:val="2C17A4"/>
          <w:sz w:val="28"/>
          <w:szCs w:val="28"/>
          <w:lang w:val="el-GR"/>
        </w:rPr>
        <w:t xml:space="preserve">, από σας όμως δοξάζεται. </w:t>
      </w:r>
      <w:r w:rsidRPr="00497072">
        <w:rPr>
          <w:rFonts w:asciiTheme="majorBidi" w:hAnsiTheme="majorBidi" w:cstheme="majorBidi"/>
          <w:color w:val="2C17A4"/>
          <w:sz w:val="28"/>
          <w:szCs w:val="28"/>
          <w:vertAlign w:val="superscript"/>
          <w:lang w:val="el-GR"/>
        </w:rPr>
        <w:t>15</w:t>
      </w:r>
      <w:r w:rsidRPr="00497072">
        <w:rPr>
          <w:rFonts w:asciiTheme="majorBidi" w:hAnsiTheme="majorBidi" w:cstheme="majorBidi"/>
          <w:color w:val="2C17A4"/>
          <w:sz w:val="28"/>
          <w:szCs w:val="28"/>
          <w:lang w:val="el-GR"/>
        </w:rPr>
        <w:t xml:space="preserve"> Προσέχετε να μη φτάνει κανένας από σας να υποφέρει τιμωρίες επειδή σκότωσε ή έκλεψε ή έκανε κακό ή αναμείχθηκε σε ξένες υποθέσεις. </w:t>
      </w:r>
      <w:r w:rsidRPr="00497072">
        <w:rPr>
          <w:rFonts w:asciiTheme="majorBidi" w:hAnsiTheme="majorBidi" w:cstheme="majorBidi"/>
          <w:color w:val="2C17A4"/>
          <w:sz w:val="28"/>
          <w:szCs w:val="28"/>
          <w:vertAlign w:val="superscript"/>
          <w:lang w:val="el-GR"/>
        </w:rPr>
        <w:t>16</w:t>
      </w:r>
      <w:r w:rsidRPr="00497072">
        <w:rPr>
          <w:rFonts w:asciiTheme="majorBidi" w:hAnsiTheme="majorBidi" w:cstheme="majorBidi"/>
          <w:color w:val="2C17A4"/>
          <w:sz w:val="28"/>
          <w:szCs w:val="28"/>
          <w:lang w:val="el-GR"/>
        </w:rPr>
        <w:t xml:space="preserve"> Αν όμως υποφέρει επειδή είναι </w:t>
      </w:r>
      <w:r w:rsidRPr="00497072">
        <w:rPr>
          <w:rFonts w:asciiTheme="majorBidi" w:hAnsiTheme="majorBidi" w:cstheme="majorBidi"/>
          <w:color w:val="FF0000"/>
          <w:sz w:val="28"/>
          <w:szCs w:val="28"/>
          <w:lang w:val="el-GR"/>
        </w:rPr>
        <w:t>χριστιανός</w:t>
      </w:r>
      <w:r w:rsidRPr="00497072">
        <w:rPr>
          <w:rFonts w:asciiTheme="majorBidi" w:hAnsiTheme="majorBidi" w:cstheme="majorBidi"/>
          <w:color w:val="2C17A4"/>
          <w:sz w:val="28"/>
          <w:szCs w:val="28"/>
          <w:lang w:val="el-GR"/>
        </w:rPr>
        <w:t>, να μην ντρέπεται αλλά να δοξάζει το Θεό γι’ αυτό.»</w:t>
      </w:r>
    </w:p>
    <w:p w14:paraId="3DA6D317" w14:textId="77777777" w:rsidR="00A3272C" w:rsidRPr="00B501C3"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وعلى الرغم أن </w:t>
      </w:r>
      <w:r w:rsidRPr="00C2215E">
        <w:rPr>
          <w:rFonts w:ascii="Al Tarikh" w:hAnsi="Al Tarikh" w:cs="Al Tarikh" w:hint="cs"/>
          <w:sz w:val="28"/>
          <w:szCs w:val="28"/>
          <w:rtl/>
          <w:lang w:val="en-US"/>
        </w:rPr>
        <w:t xml:space="preserve">أتباع المسيح الأوائل لم </w:t>
      </w:r>
      <w:r>
        <w:rPr>
          <w:rFonts w:ascii="Al Tarikh" w:hAnsi="Al Tarikh" w:cs="Al Tarikh" w:hint="cs"/>
          <w:sz w:val="28"/>
          <w:szCs w:val="28"/>
          <w:rtl/>
          <w:lang w:val="en-US"/>
        </w:rPr>
        <w:t>يتقبلوا أن تطلق عليهم تلك الكلمة "مسيحي" وشعروا بامتعاض منها، ولكن مع مرور الوقت تعودوا عليها والتصقت بهم.</w:t>
      </w:r>
    </w:p>
    <w:p w14:paraId="43FCE136" w14:textId="77777777" w:rsidR="00A3272C" w:rsidRPr="00D169D3" w:rsidRDefault="00A3272C" w:rsidP="00A3272C">
      <w:pPr>
        <w:bidi/>
        <w:spacing w:after="120"/>
        <w:jc w:val="both"/>
        <w:rPr>
          <w:rFonts w:ascii="Al Tarikh" w:hAnsi="Al Tarikh" w:cs="Al Tarikh"/>
          <w:b/>
          <w:bCs/>
          <w:color w:val="C00000"/>
          <w:sz w:val="28"/>
          <w:szCs w:val="28"/>
          <w:rtl/>
          <w:lang w:val="en-US"/>
        </w:rPr>
      </w:pPr>
      <w:r w:rsidRPr="00D169D3">
        <w:rPr>
          <w:rFonts w:ascii="Al Tarikh" w:hAnsi="Al Tarikh" w:cs="Al Tarikh" w:hint="cs"/>
          <w:b/>
          <w:bCs/>
          <w:color w:val="C00000"/>
          <w:sz w:val="28"/>
          <w:szCs w:val="28"/>
          <w:rtl/>
          <w:lang w:val="en-US"/>
        </w:rPr>
        <w:t xml:space="preserve">الفرق بين لقب المسيح والترجمة </w:t>
      </w:r>
      <w:proofErr w:type="spellStart"/>
      <w:r w:rsidRPr="00D169D3">
        <w:rPr>
          <w:rFonts w:ascii="Al Tarikh" w:hAnsi="Al Tarikh" w:cs="Al Tarikh" w:hint="cs"/>
          <w:b/>
          <w:bCs/>
          <w:color w:val="C00000"/>
          <w:sz w:val="28"/>
          <w:szCs w:val="28"/>
          <w:rtl/>
          <w:lang w:val="en-US"/>
        </w:rPr>
        <w:t>خريستوس</w:t>
      </w:r>
      <w:proofErr w:type="spellEnd"/>
      <w:r w:rsidRPr="00D169D3">
        <w:rPr>
          <w:rFonts w:ascii="Al Tarikh" w:hAnsi="Al Tarikh" w:cs="Al Tarikh" w:hint="cs"/>
          <w:b/>
          <w:bCs/>
          <w:color w:val="C00000"/>
          <w:sz w:val="28"/>
          <w:szCs w:val="28"/>
          <w:rtl/>
          <w:lang w:val="en-US"/>
        </w:rPr>
        <w:t>:</w:t>
      </w:r>
    </w:p>
    <w:p w14:paraId="5758B5DF" w14:textId="77777777" w:rsidR="00A3272C" w:rsidRDefault="00A3272C" w:rsidP="00A3272C">
      <w:pPr>
        <w:bidi/>
        <w:spacing w:after="120"/>
        <w:jc w:val="both"/>
        <w:rPr>
          <w:rFonts w:ascii="Al Tarikh" w:hAnsi="Al Tarikh" w:cs="Al Tarikh"/>
          <w:sz w:val="28"/>
          <w:szCs w:val="28"/>
          <w:rtl/>
          <w:lang w:val="en-US"/>
        </w:rPr>
      </w:pPr>
      <w:r w:rsidRPr="00500D4D">
        <w:rPr>
          <w:rFonts w:ascii="Al Tarikh" w:hAnsi="Al Tarikh" w:cs="Al Tarikh" w:hint="cs"/>
          <w:sz w:val="28"/>
          <w:szCs w:val="28"/>
          <w:rtl/>
          <w:lang w:val="en-US"/>
        </w:rPr>
        <w:t>كلمة المسيح في اللغة العبرية هي "مشيح"</w:t>
      </w:r>
      <w:r>
        <w:rPr>
          <w:rStyle w:val="FootnoteReference"/>
          <w:rFonts w:ascii="Al Tarikh" w:eastAsiaTheme="majorEastAsia" w:hAnsi="Al Tarikh" w:cs="Al Tarikh"/>
          <w:sz w:val="28"/>
          <w:szCs w:val="28"/>
          <w:rtl/>
          <w:lang w:val="en-US"/>
        </w:rPr>
        <w:footnoteReference w:id="34"/>
      </w:r>
      <w:r w:rsidRPr="00500D4D">
        <w:rPr>
          <w:rFonts w:ascii="Al Tarikh" w:hAnsi="Al Tarikh" w:cs="Al Tarikh" w:hint="cs"/>
          <w:sz w:val="28"/>
          <w:szCs w:val="28"/>
          <w:rtl/>
          <w:lang w:val="en-US"/>
        </w:rPr>
        <w:t xml:space="preserve"> المشتقة من فعل "مشح" أي مسح</w:t>
      </w:r>
      <w:r>
        <w:rPr>
          <w:rFonts w:ascii="Al Tarikh" w:hAnsi="Al Tarikh" w:cs="Al Tarikh" w:hint="cs"/>
          <w:sz w:val="28"/>
          <w:szCs w:val="28"/>
          <w:rtl/>
          <w:lang w:val="en-US"/>
        </w:rPr>
        <w:t>، وقد نقلت الكلمة إلى اللغة اليونانية بحروف يونانية "</w:t>
      </w:r>
      <w:proofErr w:type="spellStart"/>
      <w:r>
        <w:rPr>
          <w:rFonts w:ascii="Al Tarikh" w:hAnsi="Al Tarikh" w:cs="Al Tarikh" w:hint="cs"/>
          <w:sz w:val="28"/>
          <w:szCs w:val="28"/>
          <w:rtl/>
          <w:lang w:val="en-US"/>
        </w:rPr>
        <w:t>ميسياس</w:t>
      </w:r>
      <w:proofErr w:type="spellEnd"/>
      <w:r>
        <w:rPr>
          <w:rFonts w:ascii="Al Tarikh" w:hAnsi="Al Tarikh" w:cs="Al Tarikh" w:hint="cs"/>
          <w:sz w:val="28"/>
          <w:szCs w:val="28"/>
          <w:rtl/>
          <w:lang w:val="en-US"/>
        </w:rPr>
        <w:t>"</w:t>
      </w:r>
      <w:r>
        <w:rPr>
          <w:rStyle w:val="FootnoteReference"/>
          <w:rFonts w:ascii="Al Tarikh" w:eastAsiaTheme="majorEastAsia" w:hAnsi="Al Tarikh" w:cs="Al Tarikh"/>
          <w:sz w:val="28"/>
          <w:szCs w:val="28"/>
          <w:rtl/>
          <w:lang w:val="en-US"/>
        </w:rPr>
        <w:footnoteReference w:id="35"/>
      </w:r>
      <w:r>
        <w:rPr>
          <w:rFonts w:ascii="Al Tarikh" w:hAnsi="Al Tarikh" w:cs="Al Tarikh" w:hint="cs"/>
          <w:sz w:val="28"/>
          <w:szCs w:val="28"/>
          <w:rtl/>
          <w:lang w:val="en-US"/>
        </w:rPr>
        <w:t>، ولكن تمت ترجمتها ترجمة حرفية باللغة اليونانية لكلمة "</w:t>
      </w:r>
      <w:proofErr w:type="spellStart"/>
      <w:r>
        <w:rPr>
          <w:rFonts w:ascii="Al Tarikh" w:hAnsi="Al Tarikh" w:cs="Al Tarikh" w:hint="cs"/>
          <w:sz w:val="28"/>
          <w:szCs w:val="28"/>
          <w:rtl/>
          <w:lang w:val="en-US"/>
        </w:rPr>
        <w:t>خريستوس</w:t>
      </w:r>
      <w:proofErr w:type="spellEnd"/>
      <w:r>
        <w:rPr>
          <w:rFonts w:ascii="Al Tarikh" w:hAnsi="Al Tarikh" w:cs="Al Tarikh" w:hint="cs"/>
          <w:sz w:val="28"/>
          <w:szCs w:val="28"/>
          <w:rtl/>
          <w:lang w:val="en-US"/>
        </w:rPr>
        <w:t>" (بمد الواو) والمشتقة من الفعل "</w:t>
      </w:r>
      <w:proofErr w:type="spellStart"/>
      <w:r>
        <w:rPr>
          <w:rFonts w:ascii="Al Tarikh" w:hAnsi="Al Tarikh" w:cs="Al Tarikh" w:hint="cs"/>
          <w:sz w:val="28"/>
          <w:szCs w:val="28"/>
          <w:rtl/>
          <w:lang w:val="en-US"/>
        </w:rPr>
        <w:t>خريو</w:t>
      </w:r>
      <w:proofErr w:type="spellEnd"/>
      <w:r>
        <w:rPr>
          <w:rFonts w:ascii="Al Tarikh" w:hAnsi="Al Tarikh" w:cs="Al Tarikh" w:hint="cs"/>
          <w:sz w:val="28"/>
          <w:szCs w:val="28"/>
          <w:rtl/>
          <w:lang w:val="en-US"/>
        </w:rPr>
        <w:t>"</w:t>
      </w:r>
      <w:r>
        <w:rPr>
          <w:rStyle w:val="FootnoteReference"/>
          <w:rFonts w:ascii="Al Tarikh" w:eastAsiaTheme="majorEastAsia" w:hAnsi="Al Tarikh" w:cs="Al Tarikh"/>
          <w:sz w:val="28"/>
          <w:szCs w:val="28"/>
          <w:rtl/>
          <w:lang w:val="en-US"/>
        </w:rPr>
        <w:footnoteReference w:id="36"/>
      </w:r>
      <w:r>
        <w:rPr>
          <w:rFonts w:ascii="Al Tarikh" w:hAnsi="Al Tarikh" w:cs="Al Tarikh" w:hint="cs"/>
          <w:sz w:val="28"/>
          <w:szCs w:val="28"/>
          <w:rtl/>
          <w:lang w:val="en-US"/>
        </w:rPr>
        <w:t xml:space="preserve"> أي مسح، والتي أتى منها لفظ "</w:t>
      </w:r>
      <w:proofErr w:type="spellStart"/>
      <w:r>
        <w:rPr>
          <w:rFonts w:ascii="Al Tarikh" w:hAnsi="Al Tarikh" w:cs="Al Tarikh" w:hint="cs"/>
          <w:sz w:val="28"/>
          <w:szCs w:val="28"/>
          <w:rtl/>
          <w:lang w:val="en-US"/>
        </w:rPr>
        <w:t>كرايست</w:t>
      </w:r>
      <w:proofErr w:type="spellEnd"/>
      <w:r>
        <w:rPr>
          <w:rFonts w:ascii="Al Tarikh" w:hAnsi="Al Tarikh" w:cs="Al Tarikh" w:hint="cs"/>
          <w:sz w:val="28"/>
          <w:szCs w:val="28"/>
          <w:rtl/>
          <w:lang w:val="en-US"/>
        </w:rPr>
        <w:t>" و "</w:t>
      </w:r>
      <w:proofErr w:type="spellStart"/>
      <w:r>
        <w:rPr>
          <w:rFonts w:ascii="Al Tarikh" w:hAnsi="Al Tarikh" w:cs="Al Tarikh" w:hint="cs"/>
          <w:sz w:val="28"/>
          <w:szCs w:val="28"/>
          <w:rtl/>
          <w:lang w:val="en-US"/>
        </w:rPr>
        <w:t>كريستيانس</w:t>
      </w:r>
      <w:proofErr w:type="spellEnd"/>
      <w:r>
        <w:rPr>
          <w:rFonts w:ascii="Al Tarikh" w:hAnsi="Al Tarikh" w:cs="Al Tarikh" w:hint="cs"/>
          <w:sz w:val="28"/>
          <w:szCs w:val="28"/>
          <w:rtl/>
          <w:lang w:val="en-US"/>
        </w:rPr>
        <w:t>"</w:t>
      </w:r>
      <w:r>
        <w:rPr>
          <w:rStyle w:val="FootnoteReference"/>
          <w:rFonts w:ascii="Al Tarikh" w:eastAsiaTheme="majorEastAsia" w:hAnsi="Al Tarikh" w:cs="Al Tarikh"/>
          <w:sz w:val="28"/>
          <w:szCs w:val="28"/>
          <w:rtl/>
          <w:lang w:val="en-US"/>
        </w:rPr>
        <w:footnoteReference w:id="37"/>
      </w:r>
      <w:r>
        <w:rPr>
          <w:rFonts w:ascii="Al Tarikh" w:hAnsi="Al Tarikh" w:cs="Al Tarikh" w:hint="cs"/>
          <w:sz w:val="28"/>
          <w:szCs w:val="28"/>
          <w:rtl/>
          <w:lang w:val="en-US"/>
        </w:rPr>
        <w:t xml:space="preserve">  باللغة الإنجليزية.</w:t>
      </w:r>
    </w:p>
    <w:p w14:paraId="01462360"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lastRenderedPageBreak/>
        <w:t>والفرق بين الكلمتين هام، ففي حين أن المسيحيين العرب يطلقون على أنفسهم لقب "مسيحيين"، نجد أن باقي المسيحيين حول العالم يطلقون على أنفسهم "</w:t>
      </w:r>
      <w:proofErr w:type="spellStart"/>
      <w:r>
        <w:rPr>
          <w:rFonts w:ascii="Al Tarikh" w:hAnsi="Al Tarikh" w:cs="Al Tarikh" w:hint="cs"/>
          <w:sz w:val="28"/>
          <w:szCs w:val="28"/>
          <w:rtl/>
          <w:lang w:val="en-US"/>
        </w:rPr>
        <w:t>كريستيانس</w:t>
      </w:r>
      <w:proofErr w:type="spellEnd"/>
      <w:r>
        <w:rPr>
          <w:rFonts w:ascii="Al Tarikh" w:hAnsi="Al Tarikh" w:cs="Al Tarikh" w:hint="cs"/>
          <w:sz w:val="28"/>
          <w:szCs w:val="28"/>
          <w:rtl/>
          <w:lang w:val="en-US"/>
        </w:rPr>
        <w:t>" والذي هو ترجمة يونانية لم يعرفها المسيح نفسه! فإذا كان أتباع المسيح يودون الانتساب إليه، فلماذا يتمسكون بلقب "</w:t>
      </w:r>
      <w:proofErr w:type="spellStart"/>
      <w:r>
        <w:rPr>
          <w:rFonts w:ascii="Al Tarikh" w:hAnsi="Al Tarikh" w:cs="Al Tarikh" w:hint="cs"/>
          <w:sz w:val="28"/>
          <w:szCs w:val="28"/>
          <w:rtl/>
          <w:lang w:val="en-US"/>
        </w:rPr>
        <w:t>كريستيانس</w:t>
      </w:r>
      <w:proofErr w:type="spellEnd"/>
      <w:r>
        <w:rPr>
          <w:rFonts w:ascii="Al Tarikh" w:hAnsi="Al Tarikh" w:cs="Al Tarikh" w:hint="cs"/>
          <w:sz w:val="28"/>
          <w:szCs w:val="28"/>
          <w:rtl/>
          <w:lang w:val="en-US"/>
        </w:rPr>
        <w:t xml:space="preserve">" والذي هو ترجمة يونانية أطلقها الوثنيين اليونانيين كشتيمة على أتباع المسيح، ولا يتمسكون بلقب "مسيحيين" المشتق من لقب "المسيح" والذي هو كلمة موجودة في لغة المسيح نفسها؟ </w:t>
      </w:r>
    </w:p>
    <w:p w14:paraId="7AC7DAE9"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أيضا لماذا لا يطلقون على أنفسهم "</w:t>
      </w:r>
      <w:proofErr w:type="spellStart"/>
      <w:r>
        <w:rPr>
          <w:rFonts w:ascii="Al Tarikh" w:hAnsi="Al Tarikh" w:cs="Al Tarikh" w:hint="cs"/>
          <w:sz w:val="28"/>
          <w:szCs w:val="28"/>
          <w:rtl/>
          <w:lang w:val="en-US"/>
        </w:rPr>
        <w:t>اليسوعيين</w:t>
      </w:r>
      <w:proofErr w:type="spellEnd"/>
      <w:r>
        <w:rPr>
          <w:rFonts w:ascii="Al Tarikh" w:hAnsi="Al Tarikh" w:cs="Al Tarikh" w:hint="cs"/>
          <w:sz w:val="28"/>
          <w:szCs w:val="28"/>
          <w:rtl/>
          <w:lang w:val="en-US"/>
        </w:rPr>
        <w:t>"</w:t>
      </w:r>
      <w:r>
        <w:rPr>
          <w:rStyle w:val="FootnoteReference"/>
          <w:rFonts w:ascii="Al Tarikh" w:eastAsiaTheme="majorEastAsia" w:hAnsi="Al Tarikh" w:cs="Al Tarikh"/>
          <w:sz w:val="28"/>
          <w:szCs w:val="28"/>
          <w:rtl/>
          <w:lang w:val="en-US"/>
        </w:rPr>
        <w:footnoteReference w:id="38"/>
      </w:r>
      <w:r>
        <w:rPr>
          <w:rFonts w:ascii="Al Tarikh" w:hAnsi="Al Tarikh" w:cs="Al Tarikh" w:hint="cs"/>
          <w:sz w:val="28"/>
          <w:szCs w:val="28"/>
          <w:rtl/>
          <w:lang w:val="en-US"/>
        </w:rPr>
        <w:t xml:space="preserve"> والذي هو مشتق من اسم المسيح عليه السلام "يسوع"</w:t>
      </w:r>
      <w:r>
        <w:rPr>
          <w:rStyle w:val="FootnoteReference"/>
          <w:rFonts w:ascii="Al Tarikh" w:eastAsiaTheme="majorEastAsia" w:hAnsi="Al Tarikh" w:cs="Al Tarikh"/>
          <w:sz w:val="28"/>
          <w:szCs w:val="28"/>
          <w:rtl/>
          <w:lang w:val="en-US"/>
        </w:rPr>
        <w:footnoteReference w:id="39"/>
      </w:r>
      <w:r>
        <w:rPr>
          <w:rFonts w:ascii="Al Tarikh" w:hAnsi="Al Tarikh" w:cs="Al Tarikh" w:hint="cs"/>
          <w:sz w:val="28"/>
          <w:szCs w:val="28"/>
          <w:rtl/>
          <w:lang w:val="en-US"/>
        </w:rPr>
        <w:t xml:space="preserve"> عند المسيحيين العرب؟</w:t>
      </w:r>
      <w:r>
        <w:rPr>
          <w:rStyle w:val="FootnoteReference"/>
          <w:rFonts w:ascii="Al Tarikh" w:eastAsiaTheme="majorEastAsia" w:hAnsi="Al Tarikh" w:cs="Al Tarikh"/>
          <w:sz w:val="28"/>
          <w:szCs w:val="28"/>
          <w:rtl/>
          <w:lang w:val="en-US"/>
        </w:rPr>
        <w:footnoteReference w:id="40"/>
      </w:r>
    </w:p>
    <w:p w14:paraId="60260FF5"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فالمسيح هو لقب ووظيفة، أما "يسوع" فهو اسم شخص، فأنصار رئيس دولة ما لن يطلقوا على أنفسهم "الرئيسيين" وإنما قد يطلقوا على أنفسهم لقب مشتق من اسم رئيس تلك الدولة!</w:t>
      </w:r>
    </w:p>
    <w:p w14:paraId="2F3F245D"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وفي الكتاب المقدس لقب "المسيح" ليس مقتصراً على شخص واحد بعينه، وإنما معناه "الممسوح بالزيت المقدس"، ولهذا نجد الكثير من المسحاء في الكتاب المقدس من الملوك والأنبياء والكهنة، الخروج الإصحاح ٣٠ العدد ٣٠: </w:t>
      </w:r>
      <w:r w:rsidRPr="007A62A5">
        <w:rPr>
          <w:rFonts w:ascii="Al Tarikh" w:hAnsi="Al Tarikh" w:cs="Al Tarikh" w:hint="cs"/>
          <w:b/>
          <w:bCs/>
          <w:color w:val="2C17A4"/>
          <w:sz w:val="28"/>
          <w:szCs w:val="28"/>
          <w:rtl/>
          <w:lang w:val="en-US"/>
        </w:rPr>
        <w:t xml:space="preserve">" </w:t>
      </w:r>
      <w:r w:rsidRPr="007A62A5">
        <w:rPr>
          <w:rFonts w:ascii="Al Tarikh" w:hAnsi="Al Tarikh" w:cs="Al Tarikh" w:hint="cs"/>
          <w:b/>
          <w:bCs/>
          <w:color w:val="2C17A4"/>
          <w:sz w:val="28"/>
          <w:szCs w:val="28"/>
          <w:vertAlign w:val="superscript"/>
          <w:rtl/>
          <w:lang w:val="en-US"/>
        </w:rPr>
        <w:t>٣٠</w:t>
      </w:r>
      <w:r w:rsidRPr="007A62A5">
        <w:rPr>
          <w:rFonts w:ascii="Al Tarikh" w:hAnsi="Al Tarikh" w:cs="Al Tarikh"/>
          <w:b/>
          <w:bCs/>
          <w:color w:val="2C17A4"/>
          <w:sz w:val="28"/>
          <w:szCs w:val="28"/>
          <w:rtl/>
          <w:lang w:val="en-US"/>
        </w:rPr>
        <w:t xml:space="preserve"> وَتَمْسَحُ هَرُونَ وَبَنِيهِ أَيْضاً وَتُقَدِّسُهُمْ لِيَكُونُوا كَهَنَةً لِي.</w:t>
      </w:r>
      <w:r w:rsidRPr="007A62A5">
        <w:rPr>
          <w:rFonts w:ascii="Al Tarikh" w:hAnsi="Al Tarikh" w:cs="Al Tarikh" w:hint="cs"/>
          <w:b/>
          <w:bCs/>
          <w:color w:val="2C17A4"/>
          <w:sz w:val="28"/>
          <w:szCs w:val="28"/>
          <w:rtl/>
          <w:lang w:val="en-US"/>
        </w:rPr>
        <w:t xml:space="preserve"> "</w:t>
      </w:r>
      <w:r>
        <w:rPr>
          <w:rFonts w:ascii="Al Tarikh" w:hAnsi="Al Tarikh" w:cs="Al Tarikh" w:hint="cs"/>
          <w:sz w:val="28"/>
          <w:szCs w:val="28"/>
          <w:rtl/>
          <w:lang w:val="en-US"/>
        </w:rPr>
        <w:t xml:space="preserve">، صموئيل ٢ الإصحاح ٢٣ العدد ١: </w:t>
      </w:r>
      <w:r w:rsidRPr="00A44564">
        <w:rPr>
          <w:rFonts w:ascii="Al Tarikh" w:hAnsi="Al Tarikh" w:cs="Al Tarikh" w:hint="cs"/>
          <w:b/>
          <w:bCs/>
          <w:color w:val="2C17A4"/>
          <w:sz w:val="28"/>
          <w:szCs w:val="28"/>
          <w:rtl/>
          <w:lang w:val="en-US"/>
        </w:rPr>
        <w:t xml:space="preserve">" </w:t>
      </w:r>
      <w:r w:rsidRPr="00A44564">
        <w:rPr>
          <w:rFonts w:ascii="Al Tarikh" w:hAnsi="Al Tarikh" w:cs="Al Tarikh" w:hint="cs"/>
          <w:b/>
          <w:bCs/>
          <w:color w:val="2C17A4"/>
          <w:sz w:val="28"/>
          <w:szCs w:val="28"/>
          <w:vertAlign w:val="superscript"/>
          <w:rtl/>
          <w:lang w:val="en-US"/>
        </w:rPr>
        <w:t>١</w:t>
      </w:r>
      <w:r w:rsidRPr="00A44564">
        <w:rPr>
          <w:b/>
          <w:bCs/>
          <w:color w:val="2C17A4"/>
          <w:rtl/>
        </w:rPr>
        <w:t xml:space="preserve"> </w:t>
      </w:r>
      <w:r w:rsidRPr="00A44564">
        <w:rPr>
          <w:rFonts w:ascii="Al Tarikh" w:hAnsi="Al Tarikh" w:cs="Al Tarikh"/>
          <w:b/>
          <w:bCs/>
          <w:color w:val="2C17A4"/>
          <w:sz w:val="28"/>
          <w:szCs w:val="28"/>
          <w:rtl/>
          <w:lang w:val="en-US"/>
        </w:rPr>
        <w:t xml:space="preserve">وَهَذِهِ كَلِمَاتُ دَاوُدَ الأَخِيرَةُ: هَذَا مَا أُوْحِيَ بِهِ إِلَى دَاوُدَ بْنِ </w:t>
      </w:r>
      <w:proofErr w:type="spellStart"/>
      <w:r w:rsidRPr="00A44564">
        <w:rPr>
          <w:rFonts w:ascii="Al Tarikh" w:hAnsi="Al Tarikh" w:cs="Al Tarikh"/>
          <w:b/>
          <w:bCs/>
          <w:color w:val="2C17A4"/>
          <w:sz w:val="28"/>
          <w:szCs w:val="28"/>
          <w:rtl/>
          <w:lang w:val="en-US"/>
        </w:rPr>
        <w:t>يَسَّى</w:t>
      </w:r>
      <w:proofErr w:type="spellEnd"/>
      <w:r w:rsidRPr="00A44564">
        <w:rPr>
          <w:rFonts w:ascii="Al Tarikh" w:hAnsi="Al Tarikh" w:cs="Al Tarikh"/>
          <w:b/>
          <w:bCs/>
          <w:color w:val="2C17A4"/>
          <w:sz w:val="28"/>
          <w:szCs w:val="28"/>
          <w:rtl/>
          <w:lang w:val="en-US"/>
        </w:rPr>
        <w:t>، وَمَا تَنَبَّأَ بِهِ الرَّجُلُ الَّذِي عَظَّمَهُ الْعَلِيُّ، الرَّجُلُ الَّذِي مَسَحَهُ إِلَهُ يَعْقُوبَ.</w:t>
      </w:r>
      <w:r w:rsidRPr="00A44564">
        <w:rPr>
          <w:rFonts w:ascii="Al Tarikh" w:hAnsi="Al Tarikh" w:cs="Al Tarikh" w:hint="cs"/>
          <w:b/>
          <w:bCs/>
          <w:color w:val="2C17A4"/>
          <w:sz w:val="28"/>
          <w:szCs w:val="28"/>
          <w:rtl/>
          <w:lang w:val="en-US"/>
        </w:rPr>
        <w:t xml:space="preserve"> "</w:t>
      </w:r>
      <w:r>
        <w:rPr>
          <w:rFonts w:ascii="Al Tarikh" w:hAnsi="Al Tarikh" w:cs="Al Tarikh" w:hint="cs"/>
          <w:sz w:val="28"/>
          <w:szCs w:val="28"/>
          <w:rtl/>
          <w:lang w:val="en-US"/>
        </w:rPr>
        <w:t xml:space="preserve">، أخبار الأيام ١ الإصحاح ١٦ العدد ٢٢: </w:t>
      </w:r>
      <w:r w:rsidRPr="007A62A5">
        <w:rPr>
          <w:rFonts w:ascii="Al Tarikh" w:hAnsi="Al Tarikh" w:cs="Al Tarikh" w:hint="cs"/>
          <w:b/>
          <w:bCs/>
          <w:color w:val="2C17A4"/>
          <w:sz w:val="28"/>
          <w:szCs w:val="28"/>
          <w:rtl/>
          <w:lang w:val="en-US"/>
        </w:rPr>
        <w:t xml:space="preserve">" </w:t>
      </w:r>
      <w:r w:rsidRPr="007A62A5">
        <w:rPr>
          <w:rFonts w:ascii="Al Tarikh" w:hAnsi="Al Tarikh" w:cs="Al Tarikh" w:hint="cs"/>
          <w:b/>
          <w:bCs/>
          <w:color w:val="2C17A4"/>
          <w:sz w:val="28"/>
          <w:szCs w:val="28"/>
          <w:vertAlign w:val="superscript"/>
          <w:rtl/>
          <w:lang w:val="en-US"/>
        </w:rPr>
        <w:t>٢٢</w:t>
      </w:r>
      <w:r w:rsidRPr="007A62A5">
        <w:rPr>
          <w:b/>
          <w:bCs/>
          <w:color w:val="2C17A4"/>
          <w:rtl/>
        </w:rPr>
        <w:t xml:space="preserve"> </w:t>
      </w:r>
      <w:r w:rsidRPr="007A62A5">
        <w:rPr>
          <w:rFonts w:ascii="Al Tarikh" w:hAnsi="Al Tarikh" w:cs="Al Tarikh"/>
          <w:b/>
          <w:bCs/>
          <w:color w:val="2C17A4"/>
          <w:sz w:val="28"/>
          <w:szCs w:val="28"/>
          <w:rtl/>
          <w:lang w:val="en-US"/>
        </w:rPr>
        <w:t>قَائِلاً: لَا تَمَسُّوا مُسَحَائِي، وَلا تُؤْذُوا أَنْبِيَائِي.</w:t>
      </w:r>
      <w:r w:rsidRPr="007A62A5">
        <w:rPr>
          <w:rFonts w:ascii="Al Tarikh" w:hAnsi="Al Tarikh" w:cs="Al Tarikh" w:hint="cs"/>
          <w:b/>
          <w:bCs/>
          <w:color w:val="2C17A4"/>
          <w:sz w:val="28"/>
          <w:szCs w:val="28"/>
          <w:rtl/>
          <w:lang w:val="en-US"/>
        </w:rPr>
        <w:t xml:space="preserve"> "</w:t>
      </w:r>
      <w:r>
        <w:rPr>
          <w:rFonts w:ascii="Al Tarikh" w:hAnsi="Al Tarikh" w:cs="Al Tarikh" w:hint="cs"/>
          <w:sz w:val="28"/>
          <w:szCs w:val="28"/>
          <w:rtl/>
          <w:lang w:val="en-US"/>
        </w:rPr>
        <w:t xml:space="preserve">، </w:t>
      </w:r>
      <w:r w:rsidRPr="00A44564">
        <w:rPr>
          <w:rFonts w:ascii="Al Tarikh" w:hAnsi="Al Tarikh" w:cs="Al Tarikh" w:hint="cs"/>
          <w:sz w:val="28"/>
          <w:szCs w:val="28"/>
          <w:rtl/>
          <w:lang w:val="en-US"/>
        </w:rPr>
        <w:t xml:space="preserve">صموئيل </w:t>
      </w:r>
      <w:r>
        <w:rPr>
          <w:rFonts w:ascii="Al Tarikh" w:hAnsi="Al Tarikh" w:cs="Al Tarikh" w:hint="cs"/>
          <w:sz w:val="28"/>
          <w:szCs w:val="28"/>
          <w:rtl/>
          <w:lang w:val="en-US"/>
        </w:rPr>
        <w:t>١</w:t>
      </w:r>
      <w:r w:rsidRPr="00A44564">
        <w:rPr>
          <w:rFonts w:ascii="Al Tarikh" w:hAnsi="Al Tarikh" w:cs="Al Tarikh" w:hint="cs"/>
          <w:sz w:val="28"/>
          <w:szCs w:val="28"/>
          <w:rtl/>
          <w:lang w:val="en-US"/>
        </w:rPr>
        <w:t xml:space="preserve"> الإصحاح ٩ العدد ١٦:</w:t>
      </w:r>
      <w:r>
        <w:rPr>
          <w:rFonts w:ascii="Al Tarikh" w:hAnsi="Al Tarikh" w:cs="Al Tarikh" w:hint="cs"/>
          <w:b/>
          <w:bCs/>
          <w:color w:val="2C17A4"/>
          <w:sz w:val="28"/>
          <w:szCs w:val="28"/>
          <w:rtl/>
          <w:lang w:val="en-US"/>
        </w:rPr>
        <w:t xml:space="preserve"> "</w:t>
      </w:r>
      <w:r w:rsidRPr="00A44564">
        <w:rPr>
          <w:rFonts w:ascii="Al Tarikh" w:hAnsi="Al Tarikh" w:cs="Al Tarikh" w:hint="cs"/>
          <w:b/>
          <w:bCs/>
          <w:color w:val="2C17A4"/>
          <w:sz w:val="28"/>
          <w:szCs w:val="28"/>
          <w:vertAlign w:val="superscript"/>
          <w:rtl/>
          <w:lang w:val="en-US"/>
        </w:rPr>
        <w:t>١٦</w:t>
      </w:r>
      <w:r>
        <w:rPr>
          <w:rFonts w:ascii="Al Tarikh" w:hAnsi="Al Tarikh" w:cs="Al Tarikh" w:hint="cs"/>
          <w:b/>
          <w:bCs/>
          <w:color w:val="2C17A4"/>
          <w:sz w:val="28"/>
          <w:szCs w:val="28"/>
          <w:rtl/>
          <w:lang w:val="en-US"/>
        </w:rPr>
        <w:t xml:space="preserve"> </w:t>
      </w:r>
      <w:r w:rsidRPr="00A44564">
        <w:rPr>
          <w:rFonts w:ascii="Al Tarikh" w:hAnsi="Al Tarikh" w:cs="Al Tarikh"/>
          <w:b/>
          <w:bCs/>
          <w:color w:val="2C17A4"/>
          <w:sz w:val="28"/>
          <w:szCs w:val="28"/>
          <w:rtl/>
          <w:lang w:val="en-US"/>
        </w:rPr>
        <w:t>غَداً فِي مِثْلِ هَذَا الْوَقْتِ أَبْعَثُ إِلَيْكَ رَجُلاً مِنْ أَرْضِ بِنْيَامِينَ. فَامْسَحْهُ حَاكِماً عَلَى شَعْبِي إِسْرَائِيلَ</w:t>
      </w:r>
      <w:r>
        <w:rPr>
          <w:rFonts w:ascii="Al Tarikh" w:hAnsi="Al Tarikh" w:cs="Al Tarikh" w:hint="cs"/>
          <w:b/>
          <w:bCs/>
          <w:color w:val="2C17A4"/>
          <w:sz w:val="28"/>
          <w:szCs w:val="28"/>
          <w:rtl/>
          <w:lang w:val="en-US"/>
        </w:rPr>
        <w:t>"</w:t>
      </w:r>
      <w:r w:rsidRPr="00A44564">
        <w:rPr>
          <w:rFonts w:ascii="Al Tarikh" w:hAnsi="Al Tarikh" w:cs="Al Tarikh" w:hint="cs"/>
          <w:sz w:val="28"/>
          <w:szCs w:val="28"/>
          <w:rtl/>
          <w:lang w:val="en-US"/>
        </w:rPr>
        <w:t xml:space="preserve">، صموئيل </w:t>
      </w:r>
      <w:r>
        <w:rPr>
          <w:rFonts w:ascii="Al Tarikh" w:hAnsi="Al Tarikh" w:cs="Al Tarikh" w:hint="cs"/>
          <w:sz w:val="28"/>
          <w:szCs w:val="28"/>
          <w:rtl/>
          <w:lang w:val="en-US"/>
        </w:rPr>
        <w:t>٢</w:t>
      </w:r>
      <w:r w:rsidRPr="00A44564">
        <w:rPr>
          <w:rFonts w:ascii="Al Tarikh" w:hAnsi="Al Tarikh" w:cs="Al Tarikh" w:hint="cs"/>
          <w:sz w:val="28"/>
          <w:szCs w:val="28"/>
          <w:rtl/>
          <w:lang w:val="en-US"/>
        </w:rPr>
        <w:t xml:space="preserve"> الإصحاح ٢ العدد ٤:</w:t>
      </w:r>
      <w:r>
        <w:rPr>
          <w:rFonts w:ascii="Al Tarikh" w:hAnsi="Al Tarikh" w:cs="Al Tarikh" w:hint="cs"/>
          <w:b/>
          <w:bCs/>
          <w:color w:val="2C17A4"/>
          <w:sz w:val="28"/>
          <w:szCs w:val="28"/>
          <w:rtl/>
          <w:lang w:val="en-US"/>
        </w:rPr>
        <w:t xml:space="preserve"> " </w:t>
      </w:r>
      <w:r w:rsidRPr="00A44564">
        <w:rPr>
          <w:rFonts w:ascii="Al Tarikh" w:hAnsi="Al Tarikh" w:cs="Al Tarikh" w:hint="cs"/>
          <w:b/>
          <w:bCs/>
          <w:color w:val="2C17A4"/>
          <w:sz w:val="28"/>
          <w:szCs w:val="28"/>
          <w:vertAlign w:val="superscript"/>
          <w:rtl/>
          <w:lang w:val="en-US"/>
        </w:rPr>
        <w:t>٤</w:t>
      </w:r>
      <w:r>
        <w:rPr>
          <w:rFonts w:ascii="Al Tarikh" w:hAnsi="Al Tarikh" w:cs="Al Tarikh" w:hint="cs"/>
          <w:b/>
          <w:bCs/>
          <w:color w:val="2C17A4"/>
          <w:sz w:val="28"/>
          <w:szCs w:val="28"/>
          <w:rtl/>
          <w:lang w:val="en-US"/>
        </w:rPr>
        <w:t xml:space="preserve"> </w:t>
      </w:r>
      <w:r w:rsidRPr="00A44564">
        <w:rPr>
          <w:rFonts w:ascii="Al Tarikh" w:hAnsi="Al Tarikh" w:cs="Al Tarikh"/>
          <w:b/>
          <w:bCs/>
          <w:color w:val="2C17A4"/>
          <w:sz w:val="28"/>
          <w:szCs w:val="28"/>
          <w:rtl/>
          <w:lang w:val="en-US"/>
        </w:rPr>
        <w:t>وجَاءَ بَنُو يَهُوذَا إلَى حَبْرُونَ وَمَسَحُوا دَاوُدَ بِالزَّيْتِ لِيَكُونَ مَلِكَ يَهُوذَا.</w:t>
      </w:r>
      <w:r>
        <w:rPr>
          <w:rFonts w:ascii="Al Tarikh" w:hAnsi="Al Tarikh" w:cs="Al Tarikh" w:hint="cs"/>
          <w:b/>
          <w:bCs/>
          <w:color w:val="2C17A4"/>
          <w:sz w:val="28"/>
          <w:szCs w:val="28"/>
          <w:rtl/>
          <w:lang w:val="en-US"/>
        </w:rPr>
        <w:t>"</w:t>
      </w:r>
      <w:r>
        <w:rPr>
          <w:rFonts w:ascii="Al Tarikh" w:hAnsi="Al Tarikh" w:cs="Al Tarikh" w:hint="cs"/>
          <w:sz w:val="28"/>
          <w:szCs w:val="28"/>
          <w:rtl/>
          <w:lang w:val="en-US"/>
        </w:rPr>
        <w:t xml:space="preserve">. الملوك ١ الإصحاح ١٩ العدد ١٥: </w:t>
      </w:r>
      <w:r w:rsidRPr="009A5CA8">
        <w:rPr>
          <w:rFonts w:ascii="Al Tarikh" w:hAnsi="Al Tarikh" w:cs="Al Tarikh" w:hint="cs"/>
          <w:b/>
          <w:bCs/>
          <w:color w:val="2C17A4"/>
          <w:sz w:val="28"/>
          <w:szCs w:val="28"/>
          <w:rtl/>
          <w:lang w:val="en-US"/>
        </w:rPr>
        <w:t xml:space="preserve">" </w:t>
      </w:r>
      <w:r w:rsidRPr="009A5CA8">
        <w:rPr>
          <w:rFonts w:ascii="Al Tarikh" w:hAnsi="Al Tarikh" w:cs="Al Tarikh" w:hint="cs"/>
          <w:b/>
          <w:bCs/>
          <w:color w:val="2C17A4"/>
          <w:sz w:val="28"/>
          <w:szCs w:val="28"/>
          <w:vertAlign w:val="superscript"/>
          <w:rtl/>
          <w:lang w:val="en-US"/>
        </w:rPr>
        <w:t>١٥</w:t>
      </w:r>
      <w:r w:rsidRPr="009A5CA8">
        <w:rPr>
          <w:rFonts w:ascii="Al Tarikh" w:hAnsi="Al Tarikh" w:cs="Al Tarikh" w:hint="cs"/>
          <w:b/>
          <w:bCs/>
          <w:color w:val="2C17A4"/>
          <w:sz w:val="28"/>
          <w:szCs w:val="28"/>
          <w:rtl/>
          <w:lang w:val="en-US"/>
        </w:rPr>
        <w:t xml:space="preserve"> </w:t>
      </w:r>
      <w:r w:rsidRPr="009A5CA8">
        <w:rPr>
          <w:rFonts w:ascii="Al Tarikh" w:hAnsi="Al Tarikh" w:cs="Al Tarikh"/>
          <w:b/>
          <w:bCs/>
          <w:color w:val="2C17A4"/>
          <w:sz w:val="28"/>
          <w:szCs w:val="28"/>
          <w:rtl/>
          <w:lang w:val="en-US"/>
        </w:rPr>
        <w:t xml:space="preserve">فَقَالَ لَهُ اللهُ: «ارجِعْ فِي الطَّرِيقِ المُؤَدِّي إلَى البَرِّيَّةِ القَرِيبَةِ مِنْ دِمَشْقَ. ثُمَّ ادْخُلْ دِمَشْقَ، وَامْسَحْ </w:t>
      </w:r>
      <w:proofErr w:type="spellStart"/>
      <w:r w:rsidRPr="009A5CA8">
        <w:rPr>
          <w:rFonts w:ascii="Al Tarikh" w:hAnsi="Al Tarikh" w:cs="Al Tarikh"/>
          <w:b/>
          <w:bCs/>
          <w:color w:val="2C17A4"/>
          <w:sz w:val="28"/>
          <w:szCs w:val="28"/>
          <w:rtl/>
          <w:lang w:val="en-US"/>
        </w:rPr>
        <w:t>حَزَائِيلَ</w:t>
      </w:r>
      <w:proofErr w:type="spellEnd"/>
      <w:r w:rsidRPr="009A5CA8">
        <w:rPr>
          <w:rFonts w:ascii="Al Tarikh" w:hAnsi="Al Tarikh" w:cs="Al Tarikh"/>
          <w:b/>
          <w:bCs/>
          <w:color w:val="2C17A4"/>
          <w:sz w:val="28"/>
          <w:szCs w:val="28"/>
          <w:rtl/>
          <w:lang w:val="en-US"/>
        </w:rPr>
        <w:t xml:space="preserve"> مَلِكًا عَلَى أرَامَ. 16 ثُمَّ امْسَحْ يَاهُو بْنَ نِمْشِي مَلِكًا عَلَى إسْرَائِيلَ. وَامْسَحْ ألِيشَعَ بْنَ </w:t>
      </w:r>
      <w:proofErr w:type="spellStart"/>
      <w:r w:rsidRPr="009A5CA8">
        <w:rPr>
          <w:rFonts w:ascii="Al Tarikh" w:hAnsi="Al Tarikh" w:cs="Al Tarikh"/>
          <w:b/>
          <w:bCs/>
          <w:color w:val="2C17A4"/>
          <w:sz w:val="28"/>
          <w:szCs w:val="28"/>
          <w:rtl/>
          <w:lang w:val="en-US"/>
        </w:rPr>
        <w:t>شَافَاطَ</w:t>
      </w:r>
      <w:proofErr w:type="spellEnd"/>
      <w:r w:rsidRPr="009A5CA8">
        <w:rPr>
          <w:rFonts w:ascii="Al Tarikh" w:hAnsi="Al Tarikh" w:cs="Al Tarikh"/>
          <w:b/>
          <w:bCs/>
          <w:color w:val="2C17A4"/>
          <w:sz w:val="28"/>
          <w:szCs w:val="28"/>
          <w:rtl/>
          <w:lang w:val="en-US"/>
        </w:rPr>
        <w:t xml:space="preserve"> الَّذِي مِنْ آبَلَ مَحُولَةَ نَبِيًّا بَدَلًا مِنْكَ.</w:t>
      </w:r>
      <w:r w:rsidRPr="009A5CA8">
        <w:rPr>
          <w:rFonts w:ascii="Al Tarikh" w:hAnsi="Al Tarikh" w:cs="Al Tarikh" w:hint="cs"/>
          <w:b/>
          <w:bCs/>
          <w:color w:val="2C17A4"/>
          <w:sz w:val="28"/>
          <w:szCs w:val="28"/>
          <w:rtl/>
          <w:lang w:val="en-US"/>
        </w:rPr>
        <w:t>"</w:t>
      </w:r>
      <w:r>
        <w:rPr>
          <w:rFonts w:ascii="Al Tarikh" w:hAnsi="Al Tarikh" w:cs="Al Tarikh" w:hint="cs"/>
          <w:sz w:val="28"/>
          <w:szCs w:val="28"/>
          <w:rtl/>
          <w:lang w:val="en-US"/>
        </w:rPr>
        <w:t>.</w:t>
      </w:r>
    </w:p>
    <w:p w14:paraId="2462CF04"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وعلى الرغم من أن اليهود كانت تؤمن بقدوم المسيح الملك الذي سيأتي من نسل الملك داود ليحكمهم، وعلى الرغم أيضاً من وجود الكثير من المسحاء في العهد القديم، إلا أن اليهود لم يطلقوا على أنفسهم لقب "المسيحيين"!</w:t>
      </w:r>
    </w:p>
    <w:p w14:paraId="7DAC8E03" w14:textId="77777777" w:rsidR="00A3272C" w:rsidRPr="00D169D3" w:rsidRDefault="00A3272C" w:rsidP="00A3272C">
      <w:pPr>
        <w:bidi/>
        <w:spacing w:after="120"/>
        <w:jc w:val="both"/>
        <w:rPr>
          <w:rFonts w:ascii="Al Tarikh" w:hAnsi="Al Tarikh" w:cs="Al Tarikh"/>
          <w:b/>
          <w:bCs/>
          <w:color w:val="C00000"/>
          <w:sz w:val="28"/>
          <w:szCs w:val="28"/>
          <w:rtl/>
          <w:lang w:val="en-US"/>
        </w:rPr>
      </w:pPr>
      <w:r>
        <w:rPr>
          <w:rFonts w:ascii="Al Tarikh" w:hAnsi="Al Tarikh" w:cs="Al Tarikh" w:hint="cs"/>
          <w:b/>
          <w:bCs/>
          <w:color w:val="C00000"/>
          <w:sz w:val="28"/>
          <w:szCs w:val="28"/>
          <w:rtl/>
          <w:lang w:val="en-US"/>
        </w:rPr>
        <w:t>لقب "</w:t>
      </w:r>
      <w:r w:rsidRPr="00D169D3">
        <w:rPr>
          <w:rFonts w:ascii="Al Tarikh" w:hAnsi="Al Tarikh" w:cs="Al Tarikh" w:hint="cs"/>
          <w:b/>
          <w:bCs/>
          <w:color w:val="C00000"/>
          <w:sz w:val="28"/>
          <w:szCs w:val="28"/>
          <w:rtl/>
          <w:lang w:val="en-US"/>
        </w:rPr>
        <w:t>مسيحي</w:t>
      </w:r>
      <w:r>
        <w:rPr>
          <w:rFonts w:ascii="Al Tarikh" w:hAnsi="Al Tarikh" w:cs="Al Tarikh" w:hint="cs"/>
          <w:b/>
          <w:bCs/>
          <w:color w:val="C00000"/>
          <w:sz w:val="28"/>
          <w:szCs w:val="28"/>
          <w:rtl/>
          <w:lang w:val="en-US"/>
        </w:rPr>
        <w:t>"</w:t>
      </w:r>
      <w:r w:rsidRPr="00D169D3">
        <w:rPr>
          <w:rFonts w:ascii="Al Tarikh" w:hAnsi="Al Tarikh" w:cs="Al Tarikh" w:hint="cs"/>
          <w:b/>
          <w:bCs/>
          <w:color w:val="C00000"/>
          <w:sz w:val="28"/>
          <w:szCs w:val="28"/>
          <w:rtl/>
          <w:lang w:val="en-US"/>
        </w:rPr>
        <w:t xml:space="preserve"> </w:t>
      </w:r>
      <w:r>
        <w:rPr>
          <w:rFonts w:ascii="Al Tarikh" w:hAnsi="Al Tarikh" w:cs="Al Tarikh" w:hint="cs"/>
          <w:b/>
          <w:bCs/>
          <w:color w:val="C00000"/>
          <w:sz w:val="28"/>
          <w:szCs w:val="28"/>
          <w:rtl/>
          <w:lang w:val="en-US"/>
        </w:rPr>
        <w:t>يعني</w:t>
      </w:r>
      <w:r w:rsidRPr="00D169D3">
        <w:rPr>
          <w:rFonts w:ascii="Al Tarikh" w:hAnsi="Al Tarikh" w:cs="Al Tarikh" w:hint="cs"/>
          <w:b/>
          <w:bCs/>
          <w:color w:val="C00000"/>
          <w:sz w:val="28"/>
          <w:szCs w:val="28"/>
          <w:rtl/>
          <w:lang w:val="en-US"/>
        </w:rPr>
        <w:t xml:space="preserve"> التابع للمسيح، فما العيب في هذا؟</w:t>
      </w:r>
    </w:p>
    <w:p w14:paraId="5FD106D1" w14:textId="77777777" w:rsidR="00A3272C" w:rsidRPr="003074EE" w:rsidRDefault="00A3272C" w:rsidP="00A3272C">
      <w:pPr>
        <w:bidi/>
        <w:spacing w:after="120"/>
        <w:jc w:val="both"/>
        <w:rPr>
          <w:rFonts w:ascii="Al Tarikh" w:hAnsi="Al Tarikh" w:cs="Al Tarikh"/>
          <w:sz w:val="28"/>
          <w:szCs w:val="28"/>
          <w:rtl/>
          <w:lang w:val="en-US"/>
        </w:rPr>
      </w:pPr>
      <w:r w:rsidRPr="003074EE">
        <w:rPr>
          <w:rFonts w:ascii="Al Tarikh" w:hAnsi="Al Tarikh" w:cs="Al Tarikh" w:hint="cs"/>
          <w:sz w:val="28"/>
          <w:szCs w:val="28"/>
          <w:rtl/>
          <w:lang w:val="en-US"/>
        </w:rPr>
        <w:t xml:space="preserve">ولقائل أن يقول: "إن كلمة مسيحي تعني </w:t>
      </w:r>
      <w:r>
        <w:rPr>
          <w:rFonts w:ascii="Al Tarikh" w:hAnsi="Al Tarikh" w:cs="Al Tarikh" w:hint="cs"/>
          <w:sz w:val="28"/>
          <w:szCs w:val="28"/>
          <w:rtl/>
          <w:lang w:val="en-US"/>
        </w:rPr>
        <w:t>ال</w:t>
      </w:r>
      <w:r w:rsidRPr="003074EE">
        <w:rPr>
          <w:rFonts w:ascii="Al Tarikh" w:hAnsi="Al Tarikh" w:cs="Al Tarikh" w:hint="cs"/>
          <w:sz w:val="28"/>
          <w:szCs w:val="28"/>
          <w:rtl/>
          <w:lang w:val="en-US"/>
        </w:rPr>
        <w:t xml:space="preserve">تابع للمسيح، وهذا شيء لا عيب فيه، بل شيء محمود"، فنرد عليه بأن </w:t>
      </w:r>
      <w:r>
        <w:rPr>
          <w:rFonts w:ascii="Al Tarikh" w:hAnsi="Al Tarikh" w:cs="Al Tarikh" w:hint="cs"/>
          <w:sz w:val="28"/>
          <w:szCs w:val="28"/>
          <w:rtl/>
          <w:lang w:val="en-US"/>
        </w:rPr>
        <w:t>إ</w:t>
      </w:r>
      <w:r w:rsidRPr="003074EE">
        <w:rPr>
          <w:rFonts w:ascii="Al Tarikh" w:hAnsi="Al Tarikh" w:cs="Al Tarikh" w:hint="cs"/>
          <w:sz w:val="28"/>
          <w:szCs w:val="28"/>
          <w:rtl/>
          <w:lang w:val="en-US"/>
        </w:rPr>
        <w:t xml:space="preserve">تباع المسيح عليه السلام </w:t>
      </w:r>
      <w:r>
        <w:rPr>
          <w:rFonts w:ascii="Al Tarikh" w:hAnsi="Al Tarikh" w:cs="Al Tarikh" w:hint="cs"/>
          <w:sz w:val="28"/>
          <w:szCs w:val="28"/>
          <w:rtl/>
          <w:lang w:val="en-US"/>
        </w:rPr>
        <w:t xml:space="preserve">هو </w:t>
      </w:r>
      <w:r w:rsidRPr="003074EE">
        <w:rPr>
          <w:rFonts w:ascii="Al Tarikh" w:hAnsi="Al Tarikh" w:cs="Al Tarikh" w:hint="cs"/>
          <w:sz w:val="28"/>
          <w:szCs w:val="28"/>
          <w:rtl/>
          <w:lang w:val="en-US"/>
        </w:rPr>
        <w:t xml:space="preserve">شيء محمود، ولكن الابتداع في دين </w:t>
      </w:r>
      <w:r w:rsidRPr="003074EE">
        <w:rPr>
          <w:rFonts w:ascii="Al Tarikh" w:hAnsi="Al Tarikh" w:cs="Al Tarikh" w:hint="cs"/>
          <w:sz w:val="28"/>
          <w:szCs w:val="28"/>
          <w:rtl/>
          <w:lang w:val="en-US"/>
        </w:rPr>
        <w:lastRenderedPageBreak/>
        <w:t xml:space="preserve">المسيح هو تشويه لصورة هذا الدين، فالابتداع خطر على أي دين لأنه يحرف التعاليم الأصلية إلى عادات مبتدعة. </w:t>
      </w:r>
    </w:p>
    <w:p w14:paraId="70FF7855" w14:textId="77777777" w:rsidR="00A3272C" w:rsidRPr="003074EE" w:rsidRDefault="00A3272C" w:rsidP="00A3272C">
      <w:pPr>
        <w:bidi/>
        <w:spacing w:after="120"/>
        <w:jc w:val="both"/>
        <w:rPr>
          <w:rFonts w:ascii="Al Tarikh" w:hAnsi="Al Tarikh" w:cs="Al Tarikh"/>
          <w:sz w:val="28"/>
          <w:szCs w:val="28"/>
          <w:rtl/>
          <w:lang w:val="en-US"/>
        </w:rPr>
      </w:pPr>
      <w:r w:rsidRPr="003074EE">
        <w:rPr>
          <w:rFonts w:ascii="Al Tarikh" w:hAnsi="Al Tarikh" w:cs="Al Tarikh" w:hint="cs"/>
          <w:sz w:val="28"/>
          <w:szCs w:val="28"/>
          <w:rtl/>
          <w:lang w:val="en-US"/>
        </w:rPr>
        <w:t xml:space="preserve">وإن قائل قال: "ولكن حتى ولو كان هذا الاسم بدعة، أليس جميلاً أن يطلق على المرء أنه تابع للمسيح؟"، فنرد عليه بأن إتباع المسيح هو إتباع لدينه، فهل كان المسيح يدين بالديانة المسيحية؟ هل كان يدعوا اليهود أن يصبحوا مسيحيين، فيدخلوا في دينه ويتركوا دينهم؟ ألم يذكر إنجيل متى في الإصحاح ٥ العدد ١٧ أن المسيح عليه السلام قد قال: </w:t>
      </w:r>
      <w:r w:rsidRPr="003074EE">
        <w:rPr>
          <w:rFonts w:ascii="Al Tarikh" w:hAnsi="Al Tarikh" w:cs="Al Tarikh" w:hint="cs"/>
          <w:b/>
          <w:bCs/>
          <w:color w:val="2C17A4"/>
          <w:sz w:val="28"/>
          <w:szCs w:val="28"/>
          <w:rtl/>
          <w:lang w:val="en-US"/>
        </w:rPr>
        <w:t>"</w:t>
      </w:r>
      <w:r w:rsidRPr="003074EE">
        <w:rPr>
          <w:b/>
          <w:bCs/>
          <w:color w:val="2C17A4"/>
          <w:rtl/>
        </w:rPr>
        <w:t xml:space="preserve"> </w:t>
      </w:r>
      <w:r w:rsidRPr="003074EE">
        <w:rPr>
          <w:rFonts w:ascii="Al Tarikh" w:hAnsi="Al Tarikh" w:cs="Al Tarikh" w:hint="cs"/>
          <w:b/>
          <w:bCs/>
          <w:color w:val="2C17A4"/>
          <w:sz w:val="28"/>
          <w:szCs w:val="28"/>
          <w:vertAlign w:val="superscript"/>
          <w:rtl/>
          <w:lang w:val="en-US"/>
        </w:rPr>
        <w:t>١٧</w:t>
      </w:r>
      <w:r w:rsidRPr="003074EE">
        <w:rPr>
          <w:rFonts w:ascii="Al Tarikh" w:hAnsi="Al Tarikh" w:cs="Al Tarikh"/>
          <w:b/>
          <w:bCs/>
          <w:color w:val="2C17A4"/>
          <w:sz w:val="28"/>
          <w:szCs w:val="28"/>
          <w:rtl/>
          <w:lang w:val="en-US"/>
        </w:rPr>
        <w:t xml:space="preserve"> لَا تَظُنُّوا أَنِّي جِئْتُ لأُلْغِيَ الشَّرِيعَةَ أَوِ الأَنْبِيَاءَ. مَا جِئْتُ لأُلْغِيَ، بَلْ لأُكَمِّلَ.</w:t>
      </w:r>
      <w:r w:rsidRPr="003074EE">
        <w:rPr>
          <w:rFonts w:ascii="Al Tarikh" w:hAnsi="Al Tarikh" w:cs="Al Tarikh" w:hint="cs"/>
          <w:b/>
          <w:bCs/>
          <w:color w:val="2C17A4"/>
          <w:sz w:val="28"/>
          <w:szCs w:val="28"/>
          <w:rtl/>
          <w:lang w:val="en-US"/>
        </w:rPr>
        <w:t>"</w:t>
      </w:r>
      <w:r w:rsidRPr="003074EE">
        <w:rPr>
          <w:rFonts w:ascii="Al Tarikh" w:hAnsi="Al Tarikh" w:cs="Al Tarikh" w:hint="cs"/>
          <w:sz w:val="28"/>
          <w:szCs w:val="28"/>
          <w:rtl/>
          <w:lang w:val="en-US"/>
        </w:rPr>
        <w:t xml:space="preserve">، ألم يذكر في الإصحاح ٥ العدد: </w:t>
      </w:r>
      <w:r w:rsidRPr="003074EE">
        <w:rPr>
          <w:rFonts w:ascii="Al Tarikh" w:hAnsi="Al Tarikh" w:cs="Al Tarikh" w:hint="cs"/>
          <w:b/>
          <w:bCs/>
          <w:color w:val="2C17A4"/>
          <w:sz w:val="28"/>
          <w:szCs w:val="28"/>
          <w:rtl/>
          <w:lang w:val="en-US"/>
        </w:rPr>
        <w:t>"</w:t>
      </w:r>
      <w:r w:rsidRPr="003074EE">
        <w:rPr>
          <w:b/>
          <w:bCs/>
          <w:color w:val="2C17A4"/>
          <w:rtl/>
        </w:rPr>
        <w:t xml:space="preserve"> </w:t>
      </w:r>
      <w:r w:rsidRPr="003074EE">
        <w:rPr>
          <w:rFonts w:hint="cs"/>
          <w:b/>
          <w:bCs/>
          <w:color w:val="2C17A4"/>
          <w:vertAlign w:val="superscript"/>
          <w:rtl/>
        </w:rPr>
        <w:t>٢٠</w:t>
      </w:r>
      <w:r w:rsidRPr="003074EE">
        <w:rPr>
          <w:rFonts w:hint="cs"/>
          <w:b/>
          <w:bCs/>
          <w:color w:val="2C17A4"/>
          <w:rtl/>
        </w:rPr>
        <w:t xml:space="preserve"> </w:t>
      </w:r>
      <w:r w:rsidRPr="003074EE">
        <w:rPr>
          <w:rFonts w:ascii="Al Tarikh" w:hAnsi="Al Tarikh" w:cs="Al Tarikh"/>
          <w:b/>
          <w:bCs/>
          <w:color w:val="2C17A4"/>
          <w:sz w:val="28"/>
          <w:szCs w:val="28"/>
          <w:rtl/>
          <w:lang w:val="en-US"/>
        </w:rPr>
        <w:t>فَإِنِّي أَقُولُ لَكُمْ: إِنْ لَمْ يَزِدْ صَلاحُكُمْ عَلَى صَلاحِ الْكَتَبَةِ والْفَرِّيسِيِّينَ، فَلَنْ تَدْخُلُوا مَلَكُوتَ السَّمَاوَاتِ أَبَداً.</w:t>
      </w:r>
      <w:r w:rsidRPr="003074EE">
        <w:rPr>
          <w:rFonts w:ascii="Al Tarikh" w:hAnsi="Al Tarikh" w:cs="Al Tarikh" w:hint="cs"/>
          <w:b/>
          <w:bCs/>
          <w:color w:val="2C17A4"/>
          <w:sz w:val="28"/>
          <w:szCs w:val="28"/>
          <w:rtl/>
          <w:lang w:val="en-US"/>
        </w:rPr>
        <w:t>"</w:t>
      </w:r>
      <w:r w:rsidRPr="003074EE">
        <w:rPr>
          <w:rFonts w:ascii="Al Tarikh" w:hAnsi="Al Tarikh" w:cs="Al Tarikh" w:hint="cs"/>
          <w:sz w:val="28"/>
          <w:szCs w:val="28"/>
          <w:rtl/>
          <w:lang w:val="en-US"/>
        </w:rPr>
        <w:t>.</w:t>
      </w:r>
    </w:p>
    <w:p w14:paraId="13B8511D"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sidRPr="003074EE">
        <w:rPr>
          <w:rFonts w:ascii="Al Tarikh" w:hAnsi="Al Tarikh" w:cs="Al Tarikh" w:hint="cs"/>
          <w:sz w:val="28"/>
          <w:szCs w:val="28"/>
          <w:rtl/>
          <w:lang w:val="el-GR"/>
        </w:rPr>
        <w:t xml:space="preserve">تقول الكاتبة كارين أرمسترونج: </w:t>
      </w:r>
    </w:p>
    <w:p w14:paraId="210C7F4F" w14:textId="77777777" w:rsidR="00A3272C" w:rsidRPr="003074EE" w:rsidRDefault="00A3272C" w:rsidP="00A3272C">
      <w:pPr>
        <w:pStyle w:val="NormalWeb"/>
        <w:bidi/>
        <w:spacing w:before="0" w:beforeAutospacing="0" w:after="120" w:afterAutospacing="0"/>
        <w:jc w:val="both"/>
        <w:rPr>
          <w:rFonts w:ascii="Al Tarikh" w:hAnsi="Al Tarikh" w:cs="Al Tarikh"/>
          <w:sz w:val="28"/>
          <w:szCs w:val="28"/>
          <w:lang w:val="el-GR"/>
        </w:rPr>
      </w:pPr>
      <w:r w:rsidRPr="003074EE">
        <w:rPr>
          <w:rFonts w:ascii="Al Tarikh" w:hAnsi="Al Tarikh" w:cs="Al Tarikh" w:hint="cs"/>
          <w:sz w:val="28"/>
          <w:szCs w:val="28"/>
          <w:rtl/>
          <w:lang w:val="el-GR"/>
        </w:rPr>
        <w:t xml:space="preserve">"كان اليهود منقسمون في جماعات متصارعة، إلا أنه مثل الجماعات الأخرى، </w:t>
      </w:r>
      <w:r w:rsidRPr="003074EE">
        <w:rPr>
          <w:rFonts w:ascii="Al Tarikh" w:hAnsi="Al Tarikh" w:cs="Al Tarikh" w:hint="cs"/>
          <w:color w:val="0D1EE0"/>
          <w:sz w:val="28"/>
          <w:szCs w:val="28"/>
          <w:rtl/>
          <w:lang w:val="el-GR"/>
        </w:rPr>
        <w:t>اعتبر المسيحيون الأوائل أنفسهم إسرائيل الحقة</w:t>
      </w:r>
      <w:r w:rsidRPr="003074EE">
        <w:rPr>
          <w:rFonts w:ascii="Al Tarikh" w:hAnsi="Al Tarikh" w:cs="Al Tarikh" w:hint="cs"/>
          <w:sz w:val="28"/>
          <w:szCs w:val="28"/>
          <w:rtl/>
          <w:lang w:val="el-GR"/>
        </w:rPr>
        <w:t xml:space="preserve">، ولم تكن لديهم أي نية للانفصال عن اليهودية ... واستمر المسيحيون الأوائل في العيش </w:t>
      </w:r>
      <w:r w:rsidRPr="003074EE">
        <w:rPr>
          <w:rFonts w:ascii="Al Tarikh" w:hAnsi="Al Tarikh" w:cs="Al Tarikh" w:hint="cs"/>
          <w:color w:val="0D1EE0"/>
          <w:sz w:val="28"/>
          <w:szCs w:val="28"/>
          <w:rtl/>
          <w:lang w:val="el-GR"/>
        </w:rPr>
        <w:t>كيهود متمسكين بعقيدتهم</w:t>
      </w:r>
      <w:r w:rsidRPr="003074EE">
        <w:rPr>
          <w:rFonts w:ascii="Al Tarikh" w:hAnsi="Al Tarikh" w:cs="Al Tarikh" w:hint="cs"/>
          <w:sz w:val="28"/>
          <w:szCs w:val="28"/>
          <w:rtl/>
          <w:lang w:val="el-GR"/>
        </w:rPr>
        <w:t xml:space="preserve"> ... واستمروا في تقديس التوراة والحفاظ على السبت والتمسك بقوانين الطعام (يعني عدم أكل لحم الخنزير وغير ذلك من الأطعمة المحرمة على اليهود)."</w:t>
      </w:r>
      <w:r w:rsidRPr="003074EE">
        <w:rPr>
          <w:rStyle w:val="FootnoteReference"/>
          <w:rFonts w:ascii="Al Tarikh" w:eastAsiaTheme="majorEastAsia" w:hAnsi="Al Tarikh" w:cs="Al Tarikh"/>
          <w:sz w:val="28"/>
          <w:szCs w:val="28"/>
          <w:rtl/>
          <w:lang w:val="el-GR"/>
        </w:rPr>
        <w:footnoteReference w:id="41"/>
      </w:r>
    </w:p>
    <w:p w14:paraId="777CAEE5" w14:textId="77777777" w:rsidR="00A3272C" w:rsidRPr="003074EE" w:rsidRDefault="00A3272C" w:rsidP="00A3272C">
      <w:pPr>
        <w:bidi/>
        <w:spacing w:after="120"/>
        <w:jc w:val="both"/>
        <w:rPr>
          <w:rFonts w:ascii="Al Tarikh" w:hAnsi="Al Tarikh" w:cs="Al Tarikh"/>
          <w:sz w:val="28"/>
          <w:szCs w:val="28"/>
          <w:rtl/>
          <w:lang w:val="en-US"/>
        </w:rPr>
      </w:pPr>
      <w:r w:rsidRPr="003074EE">
        <w:rPr>
          <w:rFonts w:ascii="Al Tarikh" w:hAnsi="Al Tarikh" w:cs="Al Tarikh" w:hint="cs"/>
          <w:sz w:val="28"/>
          <w:szCs w:val="28"/>
          <w:rtl/>
          <w:lang w:val="en-US"/>
        </w:rPr>
        <w:t>وهكذا فإن ابتداع كلمة لم يقرها المسيح عليه السلام هو مثل أن يقول شخص</w:t>
      </w:r>
      <w:r>
        <w:rPr>
          <w:rFonts w:ascii="Al Tarikh" w:hAnsi="Al Tarikh" w:cs="Al Tarikh" w:hint="cs"/>
          <w:sz w:val="28"/>
          <w:szCs w:val="28"/>
          <w:rtl/>
          <w:lang w:val="en-US"/>
        </w:rPr>
        <w:t xml:space="preserve"> ما</w:t>
      </w:r>
      <w:r w:rsidRPr="003074EE">
        <w:rPr>
          <w:rFonts w:ascii="Al Tarikh" w:hAnsi="Al Tarikh" w:cs="Al Tarikh" w:hint="cs"/>
          <w:sz w:val="28"/>
          <w:szCs w:val="28"/>
          <w:rtl/>
          <w:lang w:val="en-US"/>
        </w:rPr>
        <w:t xml:space="preserve"> بأن المسيح عليه السلام قد نسي أن يخبر أتباعه بأنه يجب أن يطلقوا على أنفسهم لقب "مسيحيون"، أو أن دينه كان ناقصاً حتى أكمل شخص ما هذا النقص فأضاف لدين المسيح الشيء الناقص!</w:t>
      </w:r>
    </w:p>
    <w:p w14:paraId="054E860D" w14:textId="77777777" w:rsidR="00A3272C" w:rsidRPr="000269ED" w:rsidRDefault="00A3272C" w:rsidP="00A3272C">
      <w:pPr>
        <w:bidi/>
        <w:spacing w:after="120"/>
        <w:jc w:val="both"/>
        <w:rPr>
          <w:rFonts w:ascii="Al Tarikh" w:hAnsi="Al Tarikh" w:cs="Al Tarikh"/>
          <w:b/>
          <w:bCs/>
          <w:color w:val="C00000"/>
          <w:sz w:val="28"/>
          <w:szCs w:val="28"/>
          <w:rtl/>
          <w:lang w:val="en-US"/>
        </w:rPr>
      </w:pPr>
      <w:r w:rsidRPr="000269ED">
        <w:rPr>
          <w:rFonts w:ascii="Al Tarikh" w:hAnsi="Al Tarikh" w:cs="Al Tarikh" w:hint="cs"/>
          <w:b/>
          <w:bCs/>
          <w:color w:val="C00000"/>
          <w:sz w:val="28"/>
          <w:szCs w:val="28"/>
          <w:rtl/>
          <w:lang w:val="en-US"/>
        </w:rPr>
        <w:t xml:space="preserve">والسؤال الذي يطرح نفسه الآن: </w:t>
      </w:r>
    </w:p>
    <w:p w14:paraId="307941C4" w14:textId="77777777" w:rsidR="00A3272C" w:rsidRDefault="00A3272C" w:rsidP="00A3272C">
      <w:pPr>
        <w:bidi/>
        <w:spacing w:after="120"/>
        <w:jc w:val="both"/>
        <w:rPr>
          <w:rFonts w:ascii="Al Tarikh" w:hAnsi="Al Tarikh" w:cs="Al Tarikh"/>
          <w:sz w:val="28"/>
          <w:szCs w:val="28"/>
          <w:rtl/>
          <w:lang w:val="en-US"/>
        </w:rPr>
      </w:pPr>
      <w:r w:rsidRPr="003074EE">
        <w:rPr>
          <w:rFonts w:ascii="Al Tarikh" w:hAnsi="Al Tarikh" w:cs="Al Tarikh" w:hint="cs"/>
          <w:sz w:val="28"/>
          <w:szCs w:val="28"/>
          <w:rtl/>
          <w:lang w:val="en-US"/>
        </w:rPr>
        <w:t xml:space="preserve">عزيزي القسيس هل أنت مسيحياً متبعاً لدين اسمه المسيحية أم أنك متبعاً لدين السيد المسيح عليه السلام والذي لم يكن اسمه المسيحية؟ وإذا ظهر السيد المسيح عليه السلام الآن وسألته عن دينه، فهل سيقول أن دينه هو المسيحية؟ وإن سألك هو عن دينك، فهل ستقول له أن ديانتك هي المسيحية؟ وهل سيفهم أن تلك ديانة؟ وهل يطلق على اليهود </w:t>
      </w:r>
      <w:r>
        <w:rPr>
          <w:rFonts w:ascii="Al Tarikh" w:hAnsi="Al Tarikh" w:cs="Al Tarikh" w:hint="cs"/>
          <w:sz w:val="28"/>
          <w:szCs w:val="28"/>
          <w:rtl/>
          <w:lang w:val="en-US"/>
        </w:rPr>
        <w:t xml:space="preserve">لقب </w:t>
      </w:r>
      <w:r w:rsidRPr="003074EE">
        <w:rPr>
          <w:rFonts w:ascii="Al Tarikh" w:hAnsi="Al Tarikh" w:cs="Al Tarikh" w:hint="cs"/>
          <w:sz w:val="28"/>
          <w:szCs w:val="28"/>
          <w:rtl/>
          <w:lang w:val="en-US"/>
        </w:rPr>
        <w:t>"</w:t>
      </w:r>
      <w:proofErr w:type="spellStart"/>
      <w:r w:rsidRPr="003074EE">
        <w:rPr>
          <w:rFonts w:ascii="Al Tarikh" w:hAnsi="Al Tarikh" w:cs="Al Tarikh" w:hint="cs"/>
          <w:sz w:val="28"/>
          <w:szCs w:val="28"/>
          <w:rtl/>
          <w:lang w:val="en-US"/>
        </w:rPr>
        <w:t>الموسوي</w:t>
      </w:r>
      <w:r>
        <w:rPr>
          <w:rFonts w:ascii="Al Tarikh" w:hAnsi="Al Tarikh" w:cs="Al Tarikh" w:hint="cs"/>
          <w:sz w:val="28"/>
          <w:szCs w:val="28"/>
          <w:rtl/>
          <w:lang w:val="en-US"/>
        </w:rPr>
        <w:t>و</w:t>
      </w:r>
      <w:r w:rsidRPr="003074EE">
        <w:rPr>
          <w:rFonts w:ascii="Al Tarikh" w:hAnsi="Al Tarikh" w:cs="Al Tarikh" w:hint="cs"/>
          <w:sz w:val="28"/>
          <w:szCs w:val="28"/>
          <w:rtl/>
          <w:lang w:val="en-US"/>
        </w:rPr>
        <w:t>ن</w:t>
      </w:r>
      <w:proofErr w:type="spellEnd"/>
      <w:r w:rsidRPr="003074EE">
        <w:rPr>
          <w:rFonts w:ascii="Al Tarikh" w:hAnsi="Al Tarikh" w:cs="Al Tarikh" w:hint="cs"/>
          <w:sz w:val="28"/>
          <w:szCs w:val="28"/>
          <w:rtl/>
          <w:lang w:val="en-US"/>
        </w:rPr>
        <w:t xml:space="preserve">" نسبة لموسي عليه السلام؟ وهل يطلق على المسلمين </w:t>
      </w:r>
      <w:r>
        <w:rPr>
          <w:rFonts w:ascii="Al Tarikh" w:hAnsi="Al Tarikh" w:cs="Al Tarikh" w:hint="cs"/>
          <w:sz w:val="28"/>
          <w:szCs w:val="28"/>
          <w:rtl/>
          <w:lang w:val="en-US"/>
        </w:rPr>
        <w:t xml:space="preserve">لقب </w:t>
      </w:r>
      <w:r w:rsidRPr="003074EE">
        <w:rPr>
          <w:rFonts w:ascii="Al Tarikh" w:hAnsi="Al Tarikh" w:cs="Al Tarikh" w:hint="cs"/>
          <w:sz w:val="28"/>
          <w:szCs w:val="28"/>
          <w:rtl/>
          <w:lang w:val="en-US"/>
        </w:rPr>
        <w:t>"المحمدي</w:t>
      </w:r>
      <w:r>
        <w:rPr>
          <w:rFonts w:ascii="Al Tarikh" w:hAnsi="Al Tarikh" w:cs="Al Tarikh" w:hint="cs"/>
          <w:sz w:val="28"/>
          <w:szCs w:val="28"/>
          <w:rtl/>
          <w:lang w:val="en-US"/>
        </w:rPr>
        <w:t>و</w:t>
      </w:r>
      <w:r w:rsidRPr="003074EE">
        <w:rPr>
          <w:rFonts w:ascii="Al Tarikh" w:hAnsi="Al Tarikh" w:cs="Al Tarikh" w:hint="cs"/>
          <w:sz w:val="28"/>
          <w:szCs w:val="28"/>
          <w:rtl/>
          <w:lang w:val="en-US"/>
        </w:rPr>
        <w:t>ن" نسبة لنبي الإسلام محمد صلى الله عليه وسلم؟</w:t>
      </w:r>
    </w:p>
    <w:p w14:paraId="36DCDA04" w14:textId="77777777" w:rsidR="00A3272C" w:rsidRDefault="00A3272C" w:rsidP="00A3272C">
      <w:pPr>
        <w:bidi/>
        <w:spacing w:after="120"/>
        <w:jc w:val="both"/>
        <w:rPr>
          <w:rFonts w:ascii="Al Tarikh" w:hAnsi="Al Tarikh" w:cs="Al Tarikh"/>
          <w:sz w:val="28"/>
          <w:szCs w:val="28"/>
          <w:rtl/>
          <w:lang w:val="en-US"/>
        </w:rPr>
      </w:pPr>
    </w:p>
    <w:p w14:paraId="51A48ED0" w14:textId="77777777" w:rsidR="00A3272C" w:rsidRDefault="00A3272C" w:rsidP="00A3272C">
      <w:pPr>
        <w:rPr>
          <w:rFonts w:ascii="Al Tarikh" w:hAnsi="Al Tarikh" w:cs="Al Tarikh"/>
          <w:b/>
          <w:bCs/>
          <w:sz w:val="28"/>
          <w:szCs w:val="28"/>
          <w:rtl/>
          <w:lang w:val="en-US"/>
        </w:rPr>
      </w:pPr>
      <w:r>
        <w:rPr>
          <w:rFonts w:ascii="Al Tarikh" w:hAnsi="Al Tarikh" w:cs="Al Tarikh"/>
          <w:b/>
          <w:bCs/>
          <w:sz w:val="28"/>
          <w:szCs w:val="28"/>
          <w:rtl/>
          <w:lang w:val="en-US"/>
        </w:rPr>
        <w:br w:type="page"/>
      </w:r>
    </w:p>
    <w:p w14:paraId="3107A6B8" w14:textId="77777777" w:rsidR="00A3272C" w:rsidRPr="00ED4C31" w:rsidRDefault="00A3272C" w:rsidP="00A3272C">
      <w:pPr>
        <w:bidi/>
        <w:spacing w:after="120"/>
        <w:jc w:val="center"/>
        <w:rPr>
          <w:rFonts w:ascii="Al Tarikh" w:hAnsi="Al Tarikh" w:cs="Al Tarikh"/>
          <w:b/>
          <w:bCs/>
          <w:sz w:val="32"/>
          <w:szCs w:val="32"/>
          <w:rtl/>
          <w:lang w:val="en-US"/>
        </w:rPr>
      </w:pPr>
      <w:r w:rsidRPr="00ED4C31">
        <w:rPr>
          <w:rFonts w:ascii="Al Tarikh" w:hAnsi="Al Tarikh" w:cs="Al Tarikh" w:hint="cs"/>
          <w:b/>
          <w:bCs/>
          <w:sz w:val="32"/>
          <w:szCs w:val="32"/>
          <w:rtl/>
          <w:lang w:val="en-US"/>
        </w:rPr>
        <w:lastRenderedPageBreak/>
        <w:t>الفصل الثاني</w:t>
      </w:r>
    </w:p>
    <w:p w14:paraId="0D939C91" w14:textId="77777777" w:rsidR="00A3272C" w:rsidRPr="00ED4C31" w:rsidRDefault="00A3272C" w:rsidP="00A3272C">
      <w:pPr>
        <w:bidi/>
        <w:spacing w:after="120"/>
        <w:jc w:val="center"/>
        <w:rPr>
          <w:rFonts w:ascii="Al Tarikh" w:hAnsi="Al Tarikh" w:cs="Al Tarikh"/>
          <w:b/>
          <w:bCs/>
          <w:color w:val="C00000"/>
          <w:sz w:val="32"/>
          <w:szCs w:val="32"/>
          <w:rtl/>
          <w:lang w:val="en-US"/>
        </w:rPr>
      </w:pPr>
      <w:r w:rsidRPr="00ED4C31">
        <w:rPr>
          <w:rFonts w:ascii="Al Tarikh" w:hAnsi="Al Tarikh" w:cs="Al Tarikh" w:hint="cs"/>
          <w:b/>
          <w:bCs/>
          <w:color w:val="C00000"/>
          <w:sz w:val="32"/>
          <w:szCs w:val="32"/>
          <w:rtl/>
          <w:lang w:val="en-US"/>
        </w:rPr>
        <w:t>ابتداع كلمة اليهودية</w:t>
      </w:r>
    </w:p>
    <w:p w14:paraId="72EA113B" w14:textId="77777777" w:rsidR="00A3272C" w:rsidRPr="00D169D3" w:rsidRDefault="00A3272C" w:rsidP="00A3272C">
      <w:pPr>
        <w:bidi/>
        <w:spacing w:after="120"/>
        <w:jc w:val="both"/>
        <w:rPr>
          <w:rFonts w:ascii="Al Tarikh" w:hAnsi="Al Tarikh" w:cs="Al Tarikh"/>
          <w:b/>
          <w:bCs/>
          <w:color w:val="C00000"/>
          <w:sz w:val="28"/>
          <w:szCs w:val="28"/>
          <w:rtl/>
          <w:lang w:val="en-US"/>
        </w:rPr>
      </w:pPr>
      <w:r w:rsidRPr="00D169D3">
        <w:rPr>
          <w:rFonts w:ascii="Al Tarikh" w:hAnsi="Al Tarikh" w:cs="Al Tarikh" w:hint="cs"/>
          <w:b/>
          <w:bCs/>
          <w:color w:val="C00000"/>
          <w:sz w:val="28"/>
          <w:szCs w:val="28"/>
          <w:rtl/>
          <w:lang w:val="en-US"/>
        </w:rPr>
        <w:t>هل كان المسيح عليه السلام يهودياً؟</w:t>
      </w:r>
    </w:p>
    <w:p w14:paraId="18A40B3B" w14:textId="77777777" w:rsidR="00A3272C" w:rsidRPr="003074EE" w:rsidRDefault="00A3272C" w:rsidP="00A3272C">
      <w:pPr>
        <w:bidi/>
        <w:spacing w:after="120"/>
        <w:jc w:val="both"/>
        <w:rPr>
          <w:rFonts w:ascii="Al Tarikh" w:hAnsi="Al Tarikh" w:cs="Al Tarikh"/>
          <w:sz w:val="28"/>
          <w:szCs w:val="28"/>
          <w:rtl/>
          <w:lang w:val="en-US"/>
        </w:rPr>
      </w:pPr>
      <w:r w:rsidRPr="003074EE">
        <w:rPr>
          <w:rFonts w:ascii="Al Tarikh" w:hAnsi="Al Tarikh" w:cs="Al Tarikh" w:hint="cs"/>
          <w:sz w:val="28"/>
          <w:szCs w:val="28"/>
          <w:rtl/>
          <w:lang w:val="en-US"/>
        </w:rPr>
        <w:t xml:space="preserve">هناك العديد من الناس من يقول أن المسيح عليه السلام نعم لم يكن مسيحياً وأن لقب مسيحي </w:t>
      </w:r>
      <w:r>
        <w:rPr>
          <w:rFonts w:ascii="Al Tarikh" w:hAnsi="Al Tarikh" w:cs="Al Tarikh" w:hint="cs"/>
          <w:sz w:val="28"/>
          <w:szCs w:val="28"/>
          <w:rtl/>
          <w:lang w:val="en-US"/>
        </w:rPr>
        <w:t xml:space="preserve">إنما </w:t>
      </w:r>
      <w:r w:rsidRPr="003074EE">
        <w:rPr>
          <w:rFonts w:ascii="Al Tarikh" w:hAnsi="Al Tarikh" w:cs="Al Tarikh" w:hint="cs"/>
          <w:sz w:val="28"/>
          <w:szCs w:val="28"/>
          <w:rtl/>
          <w:lang w:val="en-US"/>
        </w:rPr>
        <w:t>أطلق على أتباع المسيح كشتيمة، ولكن دين المسيح كان اليهودية.</w:t>
      </w:r>
      <w:r>
        <w:rPr>
          <w:rFonts w:ascii="Al Tarikh" w:hAnsi="Al Tarikh" w:cs="Al Tarikh" w:hint="cs"/>
          <w:sz w:val="28"/>
          <w:szCs w:val="28"/>
          <w:rtl/>
          <w:lang w:val="en-US"/>
        </w:rPr>
        <w:t xml:space="preserve"> ولكن هذا الادعاء أيضاً خاطئ، فدين المسيح عليه السلام لم يكن لا المسيحية ولا اليهودية!</w:t>
      </w:r>
    </w:p>
    <w:p w14:paraId="684FA794" w14:textId="77777777" w:rsidR="00A3272C" w:rsidRPr="000269ED" w:rsidRDefault="00A3272C" w:rsidP="00A3272C">
      <w:pPr>
        <w:bidi/>
        <w:spacing w:after="120"/>
        <w:jc w:val="both"/>
        <w:rPr>
          <w:rFonts w:ascii="Al Tarikh" w:hAnsi="Al Tarikh" w:cs="Al Tarikh"/>
          <w:sz w:val="28"/>
          <w:szCs w:val="28"/>
          <w:rtl/>
          <w:lang w:val="en-US"/>
        </w:rPr>
      </w:pPr>
      <w:r w:rsidRPr="000269ED">
        <w:rPr>
          <w:rFonts w:ascii="Al Tarikh" w:hAnsi="Al Tarikh" w:cs="Al Tarikh" w:hint="cs"/>
          <w:sz w:val="28"/>
          <w:szCs w:val="28"/>
          <w:rtl/>
          <w:lang w:val="en-US"/>
        </w:rPr>
        <w:t xml:space="preserve">الرسالة إلى العبرانيين الإصحاح ٧ العدد ١٤: </w:t>
      </w:r>
      <w:r w:rsidRPr="000269ED">
        <w:rPr>
          <w:rFonts w:ascii="Al Tarikh" w:hAnsi="Al Tarikh" w:cs="Al Tarikh" w:hint="cs"/>
          <w:color w:val="2C17A4"/>
          <w:sz w:val="28"/>
          <w:szCs w:val="28"/>
          <w:rtl/>
          <w:lang w:val="en-US"/>
        </w:rPr>
        <w:t>"١٤</w:t>
      </w:r>
      <w:r w:rsidRPr="000269ED">
        <w:rPr>
          <w:rFonts w:ascii="Al Tarikh" w:hAnsi="Al Tarikh" w:cs="Al Tarikh"/>
          <w:color w:val="2C17A4"/>
          <w:sz w:val="28"/>
          <w:szCs w:val="28"/>
          <w:rtl/>
          <w:lang w:val="en-US"/>
        </w:rPr>
        <w:t xml:space="preserve"> فَمِنَ الْمَعْرُوفِ أنَّ رَبَّنَا أتَى مِنْ </w:t>
      </w:r>
      <w:r w:rsidRPr="000269ED">
        <w:rPr>
          <w:rFonts w:ascii="Al Tarikh" w:hAnsi="Al Tarikh" w:cs="Al Tarikh"/>
          <w:color w:val="FF0000"/>
          <w:sz w:val="28"/>
          <w:szCs w:val="28"/>
          <w:rtl/>
          <w:lang w:val="en-US"/>
        </w:rPr>
        <w:t xml:space="preserve">قَبِيلَةِ يَهُوذَا </w:t>
      </w:r>
      <w:r w:rsidRPr="000269ED">
        <w:rPr>
          <w:rFonts w:ascii="Al Tarikh" w:hAnsi="Al Tarikh" w:cs="Al Tarikh"/>
          <w:color w:val="2C17A4"/>
          <w:sz w:val="28"/>
          <w:szCs w:val="28"/>
          <w:rtl/>
          <w:lang w:val="en-US"/>
        </w:rPr>
        <w:t>الَّتِي لَمْ يَذْكُرْ مُوسَى أيَّ ارتِبَاطٍ لَهَا بِالكَهَنُوتِ.</w:t>
      </w:r>
      <w:r w:rsidRPr="000269ED">
        <w:rPr>
          <w:rFonts w:ascii="Al Tarikh" w:hAnsi="Al Tarikh" w:cs="Al Tarikh" w:hint="cs"/>
          <w:color w:val="2C17A4"/>
          <w:sz w:val="28"/>
          <w:szCs w:val="28"/>
          <w:rtl/>
          <w:lang w:val="en-US"/>
        </w:rPr>
        <w:t>"</w:t>
      </w:r>
      <w:r w:rsidRPr="000269ED">
        <w:rPr>
          <w:rFonts w:ascii="Al Tarikh" w:hAnsi="Al Tarikh" w:cs="Al Tarikh" w:hint="cs"/>
          <w:sz w:val="28"/>
          <w:szCs w:val="28"/>
          <w:rtl/>
          <w:lang w:val="en-US"/>
        </w:rPr>
        <w:t>.</w:t>
      </w:r>
    </w:p>
    <w:p w14:paraId="52DCCE1A" w14:textId="77777777" w:rsidR="00A3272C" w:rsidRPr="000269ED" w:rsidRDefault="00A3272C" w:rsidP="00A3272C">
      <w:pPr>
        <w:bidi/>
        <w:spacing w:after="120"/>
        <w:jc w:val="both"/>
        <w:rPr>
          <w:rFonts w:ascii="Al Tarikh" w:hAnsi="Al Tarikh" w:cs="Al Tarikh"/>
          <w:sz w:val="28"/>
          <w:szCs w:val="28"/>
          <w:rtl/>
          <w:lang w:val="en-US"/>
        </w:rPr>
      </w:pPr>
      <w:r w:rsidRPr="000269ED">
        <w:rPr>
          <w:rFonts w:ascii="Al Tarikh" w:hAnsi="Al Tarikh" w:cs="Al Tarikh" w:hint="cs"/>
          <w:sz w:val="28"/>
          <w:szCs w:val="28"/>
          <w:rtl/>
          <w:lang w:val="en-US"/>
        </w:rPr>
        <w:t xml:space="preserve">جاء في إنجيل يوحنا الإصحاح ٤ العدد ٣: </w:t>
      </w:r>
      <w:r w:rsidRPr="000269ED">
        <w:rPr>
          <w:rFonts w:ascii="Al Tarikh" w:hAnsi="Al Tarikh" w:cs="Al Tarikh" w:hint="cs"/>
          <w:color w:val="2C17A4"/>
          <w:sz w:val="28"/>
          <w:szCs w:val="28"/>
          <w:rtl/>
          <w:lang w:val="en-US"/>
        </w:rPr>
        <w:t xml:space="preserve">" </w:t>
      </w:r>
      <w:r w:rsidRPr="000269ED">
        <w:rPr>
          <w:rFonts w:ascii="Al Tarikh" w:hAnsi="Al Tarikh" w:cs="Al Tarikh" w:hint="cs"/>
          <w:color w:val="2C17A4"/>
          <w:sz w:val="28"/>
          <w:szCs w:val="28"/>
          <w:vertAlign w:val="superscript"/>
          <w:rtl/>
          <w:lang w:val="en-US"/>
        </w:rPr>
        <w:t>٣</w:t>
      </w:r>
      <w:r w:rsidRPr="000269ED">
        <w:rPr>
          <w:rFonts w:ascii="Al Tarikh" w:hAnsi="Al Tarikh" w:cs="Al Tarikh"/>
          <w:color w:val="2C17A4"/>
          <w:sz w:val="28"/>
          <w:szCs w:val="28"/>
          <w:rtl/>
          <w:lang w:val="en-US"/>
        </w:rPr>
        <w:t xml:space="preserve"> فَغَادَرَ يَسُوعُ </w:t>
      </w:r>
      <w:r w:rsidRPr="000269ED">
        <w:rPr>
          <w:rFonts w:ascii="Al Tarikh" w:hAnsi="Al Tarikh" w:cs="Al Tarikh"/>
          <w:color w:val="FF0000"/>
          <w:sz w:val="28"/>
          <w:szCs w:val="28"/>
          <w:rtl/>
          <w:lang w:val="en-US"/>
        </w:rPr>
        <w:t xml:space="preserve">إقْلِيمَ اليَهُودِيَّةِ </w:t>
      </w:r>
      <w:r w:rsidRPr="000269ED">
        <w:rPr>
          <w:rFonts w:ascii="Al Tarikh" w:hAnsi="Al Tarikh" w:cs="Al Tarikh"/>
          <w:color w:val="2C17A4"/>
          <w:sz w:val="28"/>
          <w:szCs w:val="28"/>
          <w:rtl/>
          <w:lang w:val="en-US"/>
        </w:rPr>
        <w:t xml:space="preserve">وَعَادَ ثَانِيَةً إلَى إقْلِيمِ الجَلِيلِ. </w:t>
      </w:r>
      <w:r w:rsidRPr="000269ED">
        <w:rPr>
          <w:rFonts w:ascii="Al Tarikh" w:hAnsi="Al Tarikh" w:cs="Al Tarikh" w:hint="cs"/>
          <w:color w:val="2C17A4"/>
          <w:sz w:val="28"/>
          <w:szCs w:val="28"/>
          <w:vertAlign w:val="superscript"/>
          <w:rtl/>
          <w:lang w:val="en-US"/>
        </w:rPr>
        <w:t>٤</w:t>
      </w:r>
      <w:r w:rsidRPr="000269ED">
        <w:rPr>
          <w:rFonts w:ascii="Al Tarikh" w:hAnsi="Al Tarikh" w:cs="Al Tarikh"/>
          <w:color w:val="2C17A4"/>
          <w:sz w:val="28"/>
          <w:szCs w:val="28"/>
          <w:rtl/>
          <w:lang w:val="en-US"/>
        </w:rPr>
        <w:t xml:space="preserve"> وَكَانَ مِنَ الضَّرُورِيِّ أنْ يَمُرَّ عَبْرَ </w:t>
      </w:r>
      <w:r w:rsidRPr="000269ED">
        <w:rPr>
          <w:rFonts w:ascii="Al Tarikh" w:hAnsi="Al Tarikh" w:cs="Al Tarikh"/>
          <w:color w:val="FF0000"/>
          <w:sz w:val="28"/>
          <w:szCs w:val="28"/>
          <w:rtl/>
          <w:lang w:val="en-US"/>
        </w:rPr>
        <w:t>إقْلِيمِ السَّامِرَةِ</w:t>
      </w:r>
      <w:r w:rsidRPr="000269ED">
        <w:rPr>
          <w:rFonts w:ascii="Al Tarikh" w:hAnsi="Al Tarikh" w:cs="Al Tarikh"/>
          <w:color w:val="FF0000"/>
          <w:sz w:val="28"/>
          <w:szCs w:val="28"/>
          <w:lang w:val="en-US"/>
        </w:rPr>
        <w:t>.</w:t>
      </w:r>
      <w:r w:rsidRPr="000269ED">
        <w:rPr>
          <w:rFonts w:ascii="Al Tarikh" w:hAnsi="Al Tarikh" w:cs="Al Tarikh" w:hint="cs"/>
          <w:color w:val="2C17A4"/>
          <w:sz w:val="28"/>
          <w:szCs w:val="28"/>
          <w:rtl/>
          <w:lang w:val="en-US"/>
        </w:rPr>
        <w:t xml:space="preserve"> </w:t>
      </w:r>
      <w:r w:rsidRPr="000269ED">
        <w:rPr>
          <w:rFonts w:ascii="Al Tarikh" w:hAnsi="Al Tarikh" w:cs="Al Tarikh" w:hint="cs"/>
          <w:color w:val="2C17A4"/>
          <w:sz w:val="28"/>
          <w:szCs w:val="28"/>
          <w:vertAlign w:val="superscript"/>
          <w:rtl/>
          <w:lang w:val="en-US"/>
        </w:rPr>
        <w:t>٥</w:t>
      </w:r>
      <w:r w:rsidRPr="000269ED">
        <w:rPr>
          <w:rFonts w:ascii="Al Tarikh" w:hAnsi="Al Tarikh" w:cs="Al Tarikh"/>
          <w:color w:val="2C17A4"/>
          <w:sz w:val="28"/>
          <w:szCs w:val="28"/>
          <w:lang w:val="en-US"/>
        </w:rPr>
        <w:t xml:space="preserve"> </w:t>
      </w:r>
      <w:r w:rsidRPr="000269ED">
        <w:rPr>
          <w:rFonts w:ascii="Al Tarikh" w:hAnsi="Al Tarikh" w:cs="Al Tarikh"/>
          <w:color w:val="2C17A4"/>
          <w:sz w:val="28"/>
          <w:szCs w:val="28"/>
          <w:rtl/>
          <w:lang w:val="en-US"/>
        </w:rPr>
        <w:t xml:space="preserve">فَوَصَلَ إلَى بَلْدَةٍ سَامِرِيَّةٍ تُدْعَى </w:t>
      </w:r>
      <w:proofErr w:type="spellStart"/>
      <w:r w:rsidRPr="000269ED">
        <w:rPr>
          <w:rFonts w:ascii="Al Tarikh" w:hAnsi="Al Tarikh" w:cs="Al Tarikh"/>
          <w:color w:val="2C17A4"/>
          <w:sz w:val="28"/>
          <w:szCs w:val="28"/>
          <w:rtl/>
          <w:lang w:val="en-US"/>
        </w:rPr>
        <w:t>سُوخَارَ</w:t>
      </w:r>
      <w:proofErr w:type="spellEnd"/>
      <w:r w:rsidRPr="000269ED">
        <w:rPr>
          <w:rFonts w:ascii="Al Tarikh" w:hAnsi="Al Tarikh" w:cs="Al Tarikh"/>
          <w:color w:val="2C17A4"/>
          <w:sz w:val="28"/>
          <w:szCs w:val="28"/>
          <w:rtl/>
          <w:lang w:val="en-US"/>
        </w:rPr>
        <w:t xml:space="preserve">. وَهِيَ قُرْبَ الأرْضِ الَّتِي أعْطَاهَا يَعْقُوبُ لَابْنِهِ يُوسُفَ. </w:t>
      </w:r>
      <w:r w:rsidRPr="000269ED">
        <w:rPr>
          <w:rFonts w:ascii="Al Tarikh" w:hAnsi="Al Tarikh" w:cs="Al Tarikh" w:hint="cs"/>
          <w:color w:val="2C17A4"/>
          <w:sz w:val="28"/>
          <w:szCs w:val="28"/>
          <w:vertAlign w:val="superscript"/>
          <w:rtl/>
          <w:lang w:val="en-US"/>
        </w:rPr>
        <w:t>٦</w:t>
      </w:r>
      <w:r w:rsidRPr="000269ED">
        <w:rPr>
          <w:rFonts w:ascii="Al Tarikh" w:hAnsi="Al Tarikh" w:cs="Al Tarikh"/>
          <w:color w:val="2C17A4"/>
          <w:sz w:val="28"/>
          <w:szCs w:val="28"/>
          <w:rtl/>
          <w:lang w:val="en-US"/>
        </w:rPr>
        <w:t xml:space="preserve"> وَكَانَتْ بِئْرُ يَعْقُوبَ هُنَاكَ. فَجَلَسَ يَسُوعُ عِنْدَ البِئْرِ لِأنَّهُ كَانَ مُتْعَبًا مِنَ المَسِيرِ. وَكَانَ الوَقْتُ نَحْوَ الثَّانِيَةِ عَشْرَةَ ظُهْرًا</w:t>
      </w:r>
      <w:r w:rsidRPr="000269ED">
        <w:rPr>
          <w:rFonts w:ascii="Al Tarikh" w:hAnsi="Al Tarikh" w:cs="Al Tarikh"/>
          <w:color w:val="2C17A4"/>
          <w:sz w:val="28"/>
          <w:szCs w:val="28"/>
          <w:lang w:val="en-US"/>
        </w:rPr>
        <w:t>.</w:t>
      </w:r>
      <w:r w:rsidRPr="000269ED">
        <w:rPr>
          <w:rFonts w:ascii="Al Tarikh" w:hAnsi="Al Tarikh" w:cs="Al Tarikh" w:hint="cs"/>
          <w:color w:val="2C17A4"/>
          <w:sz w:val="28"/>
          <w:szCs w:val="28"/>
          <w:vertAlign w:val="superscript"/>
          <w:rtl/>
          <w:lang w:val="en-US"/>
        </w:rPr>
        <w:t>٧</w:t>
      </w:r>
      <w:r w:rsidRPr="000269ED">
        <w:rPr>
          <w:rFonts w:ascii="Al Tarikh" w:hAnsi="Al Tarikh" w:cs="Al Tarikh"/>
          <w:color w:val="2C17A4"/>
          <w:sz w:val="28"/>
          <w:szCs w:val="28"/>
          <w:lang w:val="en-US"/>
        </w:rPr>
        <w:t xml:space="preserve"> </w:t>
      </w:r>
      <w:r w:rsidRPr="000269ED">
        <w:rPr>
          <w:rFonts w:ascii="Al Tarikh" w:hAnsi="Al Tarikh" w:cs="Al Tarikh"/>
          <w:color w:val="2C17A4"/>
          <w:sz w:val="28"/>
          <w:szCs w:val="28"/>
          <w:rtl/>
          <w:lang w:val="en-US"/>
        </w:rPr>
        <w:t xml:space="preserve">فَجَاءَتِ امْرأةٌ سَامِرِيَّةٌ لِتَأْخُذَ مَاءً مِنَ البِئْرِ. فَقَالَ لَهَا يَسُوعُ: «أعْطِينِي لِأشْرَبَ.» </w:t>
      </w:r>
      <w:r w:rsidRPr="000269ED">
        <w:rPr>
          <w:rFonts w:ascii="Al Tarikh" w:hAnsi="Al Tarikh" w:cs="Al Tarikh" w:hint="cs"/>
          <w:color w:val="2C17A4"/>
          <w:sz w:val="28"/>
          <w:szCs w:val="28"/>
          <w:vertAlign w:val="superscript"/>
          <w:rtl/>
          <w:lang w:val="en-US"/>
        </w:rPr>
        <w:t>٨</w:t>
      </w:r>
      <w:r w:rsidRPr="000269ED">
        <w:rPr>
          <w:rFonts w:ascii="Al Tarikh" w:hAnsi="Al Tarikh" w:cs="Al Tarikh"/>
          <w:color w:val="2C17A4"/>
          <w:sz w:val="28"/>
          <w:szCs w:val="28"/>
          <w:rtl/>
          <w:lang w:val="en-US"/>
        </w:rPr>
        <w:t xml:space="preserve"> وَكَانَ التَّلَامِيذُ قَدْ ذَهَبُوا إلَى المَدِينَةِ لِيَشْتَرُوا طَعَامًا</w:t>
      </w:r>
      <w:r w:rsidRPr="000269ED">
        <w:rPr>
          <w:rFonts w:ascii="Al Tarikh" w:hAnsi="Al Tarikh" w:cs="Al Tarikh"/>
          <w:color w:val="2C17A4"/>
          <w:sz w:val="28"/>
          <w:szCs w:val="28"/>
          <w:lang w:val="en-US"/>
        </w:rPr>
        <w:t>.</w:t>
      </w:r>
      <w:r w:rsidRPr="000269ED">
        <w:rPr>
          <w:rFonts w:ascii="Al Tarikh" w:hAnsi="Al Tarikh" w:cs="Al Tarikh" w:hint="cs"/>
          <w:color w:val="2C17A4"/>
          <w:sz w:val="28"/>
          <w:szCs w:val="28"/>
          <w:rtl/>
          <w:lang w:val="en-US"/>
        </w:rPr>
        <w:t xml:space="preserve"> </w:t>
      </w:r>
      <w:r w:rsidRPr="000269ED">
        <w:rPr>
          <w:rFonts w:ascii="Al Tarikh" w:hAnsi="Al Tarikh" w:cs="Al Tarikh" w:hint="cs"/>
          <w:color w:val="2C17A4"/>
          <w:sz w:val="28"/>
          <w:szCs w:val="28"/>
          <w:vertAlign w:val="superscript"/>
          <w:rtl/>
          <w:lang w:val="en-US"/>
        </w:rPr>
        <w:t>٩</w:t>
      </w:r>
      <w:r w:rsidRPr="000269ED">
        <w:rPr>
          <w:rFonts w:ascii="Al Tarikh" w:hAnsi="Al Tarikh" w:cs="Al Tarikh"/>
          <w:color w:val="2C17A4"/>
          <w:sz w:val="28"/>
          <w:szCs w:val="28"/>
          <w:rtl/>
          <w:lang w:val="en-US"/>
        </w:rPr>
        <w:t xml:space="preserve"> فَقَالَتْ لَهُ المَرْأةُ السَّامِرِيَّةُ: «</w:t>
      </w:r>
      <w:r w:rsidRPr="000269ED">
        <w:rPr>
          <w:rFonts w:ascii="Al Tarikh" w:hAnsi="Al Tarikh" w:cs="Al Tarikh"/>
          <w:color w:val="FF0000"/>
          <w:sz w:val="28"/>
          <w:szCs w:val="28"/>
          <w:rtl/>
          <w:lang w:val="en-US"/>
        </w:rPr>
        <w:t>أنْتَ يَهُودِيٌّ</w:t>
      </w:r>
      <w:r w:rsidRPr="000269ED">
        <w:rPr>
          <w:rFonts w:ascii="Al Tarikh" w:hAnsi="Al Tarikh" w:cs="Al Tarikh"/>
          <w:color w:val="2C17A4"/>
          <w:sz w:val="28"/>
          <w:szCs w:val="28"/>
          <w:rtl/>
          <w:lang w:val="en-US"/>
        </w:rPr>
        <w:t xml:space="preserve">، وَأنَا </w:t>
      </w:r>
      <w:r w:rsidRPr="00160160">
        <w:rPr>
          <w:rFonts w:ascii="Al Tarikh" w:hAnsi="Al Tarikh" w:cs="Al Tarikh"/>
          <w:color w:val="FF0000"/>
          <w:sz w:val="28"/>
          <w:szCs w:val="28"/>
          <w:rtl/>
          <w:lang w:val="en-US"/>
        </w:rPr>
        <w:t>امْرأةٌ سَامِرِيَّةٌ</w:t>
      </w:r>
      <w:r w:rsidRPr="000269ED">
        <w:rPr>
          <w:rFonts w:ascii="Al Tarikh" w:hAnsi="Al Tarikh" w:cs="Al Tarikh"/>
          <w:color w:val="2C17A4"/>
          <w:sz w:val="28"/>
          <w:szCs w:val="28"/>
          <w:rtl/>
          <w:lang w:val="en-US"/>
        </w:rPr>
        <w:t>. فَكَيْفَ تَطْلُبُ مِنِّي أنْ أُعْطِيَكَ لِتَشْرَبَ؟» قَالَتِ المَرْأةُ هَذَا لِأنَّ اليَهُودَ يَرْفُضُونَ أنْ يَخْتَلِطُوا بِالسَّامِرِيِّينَ.</w:t>
      </w:r>
      <w:r w:rsidRPr="000269ED">
        <w:rPr>
          <w:rFonts w:ascii="Al Tarikh" w:hAnsi="Al Tarikh" w:cs="Al Tarikh" w:hint="cs"/>
          <w:color w:val="2C17A4"/>
          <w:sz w:val="28"/>
          <w:szCs w:val="28"/>
          <w:rtl/>
          <w:lang w:val="en-US"/>
        </w:rPr>
        <w:t>"</w:t>
      </w:r>
      <w:r w:rsidRPr="000269ED">
        <w:rPr>
          <w:rFonts w:ascii="Al Tarikh" w:hAnsi="Al Tarikh" w:cs="Al Tarikh" w:hint="cs"/>
          <w:sz w:val="28"/>
          <w:szCs w:val="28"/>
          <w:rtl/>
          <w:lang w:val="en-US"/>
        </w:rPr>
        <w:t>.</w:t>
      </w:r>
    </w:p>
    <w:p w14:paraId="7BDBA684" w14:textId="77777777" w:rsidR="00A3272C" w:rsidRPr="000269ED" w:rsidRDefault="00A3272C" w:rsidP="00A3272C">
      <w:pPr>
        <w:bidi/>
        <w:spacing w:after="120"/>
        <w:jc w:val="both"/>
        <w:rPr>
          <w:rFonts w:ascii="Al Tarikh" w:hAnsi="Al Tarikh" w:cs="Al Tarikh"/>
          <w:sz w:val="28"/>
          <w:szCs w:val="28"/>
          <w:rtl/>
          <w:lang w:val="en-US"/>
        </w:rPr>
      </w:pPr>
      <w:r w:rsidRPr="000269ED">
        <w:rPr>
          <w:rFonts w:ascii="Al Tarikh" w:hAnsi="Al Tarikh" w:cs="Al Tarikh" w:hint="cs"/>
          <w:sz w:val="28"/>
          <w:szCs w:val="28"/>
          <w:rtl/>
          <w:lang w:val="en-US"/>
        </w:rPr>
        <w:t xml:space="preserve">هنا نرى أن المرأة قد قالت: </w:t>
      </w:r>
      <w:r w:rsidRPr="000269ED">
        <w:rPr>
          <w:rFonts w:ascii="Al Tarikh" w:hAnsi="Al Tarikh" w:cs="Al Tarikh" w:hint="cs"/>
          <w:color w:val="2C17A4"/>
          <w:sz w:val="28"/>
          <w:szCs w:val="28"/>
          <w:rtl/>
          <w:lang w:val="en-US"/>
        </w:rPr>
        <w:t>"أنت يهودي، وأنا امرأة سامرية"</w:t>
      </w:r>
      <w:r w:rsidRPr="000269ED">
        <w:rPr>
          <w:rFonts w:ascii="Al Tarikh" w:hAnsi="Al Tarikh" w:cs="Al Tarikh" w:hint="cs"/>
          <w:sz w:val="28"/>
          <w:szCs w:val="28"/>
          <w:rtl/>
          <w:lang w:val="en-US"/>
        </w:rPr>
        <w:t>، وهو لم يعترض على هذا اللقب، ولكن في الواقع فإن المرأة لم تكن تقصد أنك يهودي الديانة وأنا سامرية الديانة، فكلا من اليهود والسامريين هما من بني إسرائيل ويتبعون نفس الدين.</w:t>
      </w:r>
    </w:p>
    <w:p w14:paraId="34900573" w14:textId="77777777" w:rsidR="00A3272C" w:rsidRPr="00D169D3" w:rsidRDefault="00A3272C" w:rsidP="00A3272C">
      <w:pPr>
        <w:bidi/>
        <w:spacing w:after="120"/>
        <w:jc w:val="both"/>
        <w:rPr>
          <w:rFonts w:ascii="Al Tarikh" w:hAnsi="Al Tarikh" w:cs="Al Tarikh"/>
          <w:b/>
          <w:bCs/>
          <w:color w:val="C00000"/>
          <w:sz w:val="28"/>
          <w:szCs w:val="28"/>
          <w:rtl/>
          <w:lang w:val="en-US"/>
        </w:rPr>
      </w:pPr>
      <w:r w:rsidRPr="00D169D3">
        <w:rPr>
          <w:rFonts w:ascii="Al Tarikh" w:hAnsi="Al Tarikh" w:cs="Al Tarikh" w:hint="cs"/>
          <w:b/>
          <w:bCs/>
          <w:color w:val="C00000"/>
          <w:sz w:val="28"/>
          <w:szCs w:val="28"/>
          <w:rtl/>
          <w:lang w:val="en-US"/>
        </w:rPr>
        <w:t>نبي الله يعقوب عليه السلام وبني إسرائيل:</w:t>
      </w:r>
    </w:p>
    <w:p w14:paraId="142DCB0C"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نبي الله يعقوب عليه السلام هو </w:t>
      </w:r>
      <w:proofErr w:type="spellStart"/>
      <w:r>
        <w:rPr>
          <w:rFonts w:ascii="Al Tarikh" w:hAnsi="Al Tarikh" w:cs="Al Tarikh" w:hint="cs"/>
          <w:sz w:val="28"/>
          <w:szCs w:val="28"/>
          <w:rtl/>
          <w:lang w:val="en-US"/>
        </w:rPr>
        <w:t>إسرئيل</w:t>
      </w:r>
      <w:proofErr w:type="spellEnd"/>
      <w:r>
        <w:rPr>
          <w:rFonts w:ascii="Al Tarikh" w:hAnsi="Al Tarikh" w:cs="Al Tarikh" w:hint="cs"/>
          <w:sz w:val="28"/>
          <w:szCs w:val="28"/>
          <w:rtl/>
          <w:lang w:val="en-US"/>
        </w:rPr>
        <w:t xml:space="preserve">، ومن أولاده </w:t>
      </w:r>
      <w:proofErr w:type="spellStart"/>
      <w:r>
        <w:rPr>
          <w:rFonts w:ascii="Al Tarikh" w:hAnsi="Al Tarikh" w:cs="Al Tarikh" w:hint="cs"/>
          <w:sz w:val="28"/>
          <w:szCs w:val="28"/>
          <w:rtl/>
          <w:lang w:val="en-US"/>
        </w:rPr>
        <w:t>الإثنا</w:t>
      </w:r>
      <w:proofErr w:type="spellEnd"/>
      <w:r>
        <w:rPr>
          <w:rFonts w:ascii="Al Tarikh" w:hAnsi="Al Tarikh" w:cs="Al Tarikh" w:hint="cs"/>
          <w:sz w:val="28"/>
          <w:szCs w:val="28"/>
          <w:rtl/>
          <w:lang w:val="en-US"/>
        </w:rPr>
        <w:t xml:space="preserve"> عشر تكونت </w:t>
      </w:r>
      <w:proofErr w:type="spellStart"/>
      <w:r>
        <w:rPr>
          <w:rFonts w:ascii="Al Tarikh" w:hAnsi="Al Tarikh" w:cs="Al Tarikh" w:hint="cs"/>
          <w:sz w:val="28"/>
          <w:szCs w:val="28"/>
          <w:rtl/>
          <w:lang w:val="en-US"/>
        </w:rPr>
        <w:t>الإثنا</w:t>
      </w:r>
      <w:proofErr w:type="spellEnd"/>
      <w:r>
        <w:rPr>
          <w:rFonts w:ascii="Al Tarikh" w:hAnsi="Al Tarikh" w:cs="Al Tarikh" w:hint="cs"/>
          <w:sz w:val="28"/>
          <w:szCs w:val="28"/>
          <w:rtl/>
          <w:lang w:val="en-US"/>
        </w:rPr>
        <w:t xml:space="preserve"> عشر سبطاً، بني إسرائيل، وكان من أبناء يعقوب عليه السلام يهوذا والذي منه أتى سبط يهوذا.</w:t>
      </w:r>
    </w:p>
    <w:p w14:paraId="3BD33CAA" w14:textId="77777777" w:rsidR="00A3272C" w:rsidRPr="00D169D3" w:rsidRDefault="00A3272C" w:rsidP="00A3272C">
      <w:pPr>
        <w:bidi/>
        <w:spacing w:after="120"/>
        <w:jc w:val="both"/>
        <w:rPr>
          <w:rFonts w:ascii="Al Tarikh" w:hAnsi="Al Tarikh" w:cs="Al Tarikh"/>
          <w:b/>
          <w:bCs/>
          <w:color w:val="C00000"/>
          <w:sz w:val="28"/>
          <w:szCs w:val="28"/>
          <w:rtl/>
          <w:lang w:val="en-US"/>
        </w:rPr>
      </w:pPr>
      <w:r w:rsidRPr="00D169D3">
        <w:rPr>
          <w:rFonts w:ascii="Al Tarikh" w:hAnsi="Al Tarikh" w:cs="Al Tarikh" w:hint="cs"/>
          <w:b/>
          <w:bCs/>
          <w:color w:val="C00000"/>
          <w:sz w:val="28"/>
          <w:szCs w:val="28"/>
          <w:rtl/>
          <w:lang w:val="en-US"/>
        </w:rPr>
        <w:t>ما معنى كلمة "يهودي"؟</w:t>
      </w:r>
    </w:p>
    <w:p w14:paraId="31CB0D2A" w14:textId="77777777" w:rsidR="00A3272C" w:rsidRDefault="00A3272C" w:rsidP="00A3272C">
      <w:pPr>
        <w:bidi/>
        <w:spacing w:after="120"/>
        <w:jc w:val="both"/>
        <w:rPr>
          <w:rFonts w:ascii="Al Tarikh" w:hAnsi="Al Tarikh" w:cs="Al Tarikh"/>
          <w:sz w:val="28"/>
          <w:szCs w:val="28"/>
          <w:rtl/>
          <w:lang w:val="en-US"/>
        </w:rPr>
      </w:pPr>
      <w:r w:rsidRPr="002B2E83">
        <w:rPr>
          <w:rFonts w:ascii="Al Tarikh" w:hAnsi="Al Tarikh" w:cs="Al Tarikh" w:hint="cs"/>
          <w:sz w:val="28"/>
          <w:szCs w:val="28"/>
          <w:rtl/>
          <w:lang w:val="en-US"/>
        </w:rPr>
        <w:t xml:space="preserve">أصل كلمة يهودي مشتقة من اسم يهوذا </w:t>
      </w:r>
      <w:r>
        <w:rPr>
          <w:rFonts w:ascii="Al Tarikh" w:hAnsi="Al Tarikh" w:cs="Al Tarikh" w:hint="cs"/>
          <w:sz w:val="28"/>
          <w:szCs w:val="28"/>
          <w:rtl/>
          <w:lang w:val="en-US"/>
        </w:rPr>
        <w:t xml:space="preserve">ابن </w:t>
      </w:r>
      <w:r w:rsidRPr="002B2E83">
        <w:rPr>
          <w:rFonts w:ascii="Al Tarikh" w:hAnsi="Al Tarikh" w:cs="Al Tarikh" w:hint="cs"/>
          <w:sz w:val="28"/>
          <w:szCs w:val="28"/>
          <w:rtl/>
          <w:lang w:val="en-US"/>
        </w:rPr>
        <w:t>نبي الله يعقوب عليه السلام، ثم أصبح اسم لسبطه، أي لنسله، ثم بعدها أصبح اسماً لسكان مملكة يهوذا الجنوبية</w:t>
      </w:r>
      <w:r>
        <w:rPr>
          <w:rFonts w:ascii="Al Tarikh" w:hAnsi="Al Tarikh" w:cs="Al Tarikh" w:hint="cs"/>
          <w:sz w:val="28"/>
          <w:szCs w:val="28"/>
          <w:rtl/>
          <w:lang w:val="en-US"/>
        </w:rPr>
        <w:t xml:space="preserve">، </w:t>
      </w:r>
      <w:r w:rsidRPr="009B2CFF">
        <w:rPr>
          <w:rFonts w:ascii="Al Tarikh" w:hAnsi="Al Tarikh" w:cs="Al Tarikh" w:hint="cs"/>
          <w:sz w:val="28"/>
          <w:szCs w:val="28"/>
          <w:rtl/>
          <w:lang w:val="en-US"/>
        </w:rPr>
        <w:t xml:space="preserve">ثم أصبح </w:t>
      </w:r>
      <w:r>
        <w:rPr>
          <w:rFonts w:ascii="Al Tarikh" w:hAnsi="Al Tarikh" w:cs="Al Tarikh" w:hint="cs"/>
          <w:sz w:val="28"/>
          <w:szCs w:val="28"/>
          <w:rtl/>
          <w:lang w:val="en-US"/>
        </w:rPr>
        <w:t>يطلق بالخطأ على</w:t>
      </w:r>
      <w:r w:rsidRPr="009B2CFF">
        <w:rPr>
          <w:rFonts w:ascii="Al Tarikh" w:hAnsi="Al Tarikh" w:cs="Al Tarikh" w:hint="cs"/>
          <w:sz w:val="28"/>
          <w:szCs w:val="28"/>
          <w:rtl/>
          <w:lang w:val="en-US"/>
        </w:rPr>
        <w:t xml:space="preserve"> عامة بني إسرائيل بعد تشتتهم وتراجع قوة السامريين</w:t>
      </w:r>
      <w:r>
        <w:rPr>
          <w:rFonts w:ascii="Al Tarikh" w:hAnsi="Al Tarikh" w:cs="Al Tarikh" w:hint="cs"/>
          <w:sz w:val="28"/>
          <w:szCs w:val="28"/>
          <w:rtl/>
          <w:lang w:val="en-US"/>
        </w:rPr>
        <w:t xml:space="preserve"> (الأسباط العشرة)</w:t>
      </w:r>
      <w:r w:rsidRPr="009B2CFF">
        <w:rPr>
          <w:rFonts w:ascii="Al Tarikh" w:hAnsi="Al Tarikh" w:cs="Al Tarikh" w:hint="cs"/>
          <w:sz w:val="28"/>
          <w:szCs w:val="28"/>
          <w:rtl/>
          <w:lang w:val="en-US"/>
        </w:rPr>
        <w:t xml:space="preserve"> وازدهار قوة سبط يهوذا</w:t>
      </w:r>
      <w:r>
        <w:rPr>
          <w:rFonts w:ascii="Al Tarikh" w:hAnsi="Al Tarikh" w:cs="Al Tarikh" w:hint="cs"/>
          <w:sz w:val="28"/>
          <w:szCs w:val="28"/>
          <w:rtl/>
          <w:lang w:val="en-US"/>
        </w:rPr>
        <w:t xml:space="preserve"> مع سبط بنيامين</w:t>
      </w:r>
      <w:r w:rsidRPr="009B2CFF">
        <w:rPr>
          <w:rFonts w:ascii="Al Tarikh" w:hAnsi="Al Tarikh" w:cs="Al Tarikh" w:hint="cs"/>
          <w:sz w:val="28"/>
          <w:szCs w:val="28"/>
          <w:rtl/>
          <w:lang w:val="en-US"/>
        </w:rPr>
        <w:t>.</w:t>
      </w:r>
      <w:r>
        <w:rPr>
          <w:rFonts w:ascii="Al Tarikh" w:hAnsi="Al Tarikh" w:cs="Al Tarikh" w:hint="cs"/>
          <w:sz w:val="28"/>
          <w:szCs w:val="28"/>
          <w:rtl/>
          <w:lang w:val="en-US"/>
        </w:rPr>
        <w:t xml:space="preserve"> أي أنه اسم عرقي وجغرافي وليس اسم ديانة.</w:t>
      </w:r>
    </w:p>
    <w:p w14:paraId="55C4E211" w14:textId="77777777" w:rsidR="00A3272C" w:rsidRDefault="00A3272C" w:rsidP="00A3272C">
      <w:pPr>
        <w:rPr>
          <w:rFonts w:ascii="Al Tarikh" w:hAnsi="Al Tarikh" w:cs="Al Tarikh"/>
          <w:sz w:val="28"/>
          <w:szCs w:val="28"/>
          <w:rtl/>
          <w:lang w:val="en-US"/>
        </w:rPr>
      </w:pPr>
      <w:r>
        <w:rPr>
          <w:rFonts w:ascii="Al Tarikh" w:hAnsi="Al Tarikh" w:cs="Al Tarikh"/>
          <w:sz w:val="28"/>
          <w:szCs w:val="28"/>
          <w:rtl/>
          <w:lang w:val="en-US"/>
        </w:rPr>
        <w:br w:type="page"/>
      </w:r>
    </w:p>
    <w:p w14:paraId="7D218FE5" w14:textId="77777777" w:rsidR="00A3272C" w:rsidRPr="00ED4C31" w:rsidRDefault="00A3272C" w:rsidP="00A3272C">
      <w:pPr>
        <w:bidi/>
        <w:spacing w:after="120"/>
        <w:jc w:val="center"/>
        <w:rPr>
          <w:rFonts w:ascii="Al Tarikh" w:hAnsi="Al Tarikh" w:cs="Al Tarikh"/>
          <w:b/>
          <w:bCs/>
          <w:sz w:val="32"/>
          <w:szCs w:val="32"/>
          <w:rtl/>
          <w:lang w:val="en-US"/>
        </w:rPr>
      </w:pPr>
      <w:r w:rsidRPr="00ED4C31">
        <w:rPr>
          <w:rFonts w:ascii="Al Tarikh" w:hAnsi="Al Tarikh" w:cs="Al Tarikh" w:hint="cs"/>
          <w:b/>
          <w:bCs/>
          <w:sz w:val="32"/>
          <w:szCs w:val="32"/>
          <w:rtl/>
          <w:lang w:val="en-US"/>
        </w:rPr>
        <w:lastRenderedPageBreak/>
        <w:t>الفصل الثالث</w:t>
      </w:r>
    </w:p>
    <w:p w14:paraId="0B9A4FB6" w14:textId="77777777" w:rsidR="00A3272C" w:rsidRPr="00ED4C31" w:rsidRDefault="00A3272C" w:rsidP="00A3272C">
      <w:pPr>
        <w:bidi/>
        <w:spacing w:after="120"/>
        <w:jc w:val="center"/>
        <w:rPr>
          <w:rFonts w:ascii="Al Tarikh" w:hAnsi="Al Tarikh" w:cs="Al Tarikh"/>
          <w:b/>
          <w:bCs/>
          <w:color w:val="C00000"/>
          <w:sz w:val="32"/>
          <w:szCs w:val="32"/>
          <w:rtl/>
          <w:lang w:val="en-US"/>
        </w:rPr>
      </w:pPr>
      <w:r w:rsidRPr="00ED4C31">
        <w:rPr>
          <w:rFonts w:ascii="Al Tarikh" w:hAnsi="Al Tarikh" w:cs="Al Tarikh" w:hint="cs"/>
          <w:b/>
          <w:bCs/>
          <w:color w:val="C00000"/>
          <w:sz w:val="32"/>
          <w:szCs w:val="32"/>
          <w:rtl/>
          <w:lang w:val="en-US"/>
        </w:rPr>
        <w:t>اليهود والسامريين وبني إسرائيل</w:t>
      </w:r>
    </w:p>
    <w:p w14:paraId="39F0B4FC" w14:textId="77777777" w:rsidR="00A3272C" w:rsidRPr="00D169D3" w:rsidRDefault="00A3272C" w:rsidP="00A3272C">
      <w:pPr>
        <w:bidi/>
        <w:spacing w:after="120"/>
        <w:jc w:val="both"/>
        <w:rPr>
          <w:rFonts w:ascii="Al Tarikh" w:hAnsi="Al Tarikh" w:cs="Al Tarikh"/>
          <w:b/>
          <w:bCs/>
          <w:color w:val="C00000"/>
          <w:sz w:val="28"/>
          <w:szCs w:val="28"/>
          <w:rtl/>
          <w:lang w:val="en-US"/>
        </w:rPr>
      </w:pPr>
      <w:r w:rsidRPr="00D169D3">
        <w:rPr>
          <w:rFonts w:ascii="Al Tarikh" w:hAnsi="Al Tarikh" w:cs="Al Tarikh" w:hint="cs"/>
          <w:b/>
          <w:bCs/>
          <w:color w:val="C00000"/>
          <w:sz w:val="28"/>
          <w:szCs w:val="28"/>
          <w:rtl/>
          <w:lang w:val="en-US"/>
        </w:rPr>
        <w:t>تكوين مملكة إسرائيل (الموحدة):</w:t>
      </w:r>
    </w:p>
    <w:p w14:paraId="625C0668"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كانت القضاة هي من تحكم بني إسرائيل، فذهب شيوخ بني إسرائيل وسألوا نبي الله صموئيل أن يمسح ملكاً عليهم ليحكمهم ويقودهم في الحروب مثل باقي الأمم</w:t>
      </w:r>
      <w:r>
        <w:rPr>
          <w:rStyle w:val="FootnoteReference"/>
          <w:rFonts w:ascii="Al Tarikh" w:eastAsiaTheme="majorEastAsia" w:hAnsi="Al Tarikh" w:cs="Al Tarikh"/>
          <w:sz w:val="28"/>
          <w:szCs w:val="28"/>
          <w:rtl/>
          <w:lang w:val="en-US"/>
        </w:rPr>
        <w:footnoteReference w:id="42"/>
      </w:r>
      <w:r>
        <w:rPr>
          <w:rFonts w:ascii="Al Tarikh" w:hAnsi="Al Tarikh" w:cs="Al Tarikh" w:hint="cs"/>
          <w:sz w:val="28"/>
          <w:szCs w:val="28"/>
          <w:rtl/>
          <w:lang w:val="en-US"/>
        </w:rPr>
        <w:t>، فمسح صموئيل شاول (طالوت) ملكاً عليهم، وكان من سبط بنيامين</w:t>
      </w:r>
      <w:r>
        <w:rPr>
          <w:rStyle w:val="FootnoteReference"/>
          <w:rFonts w:ascii="Al Tarikh" w:eastAsiaTheme="majorEastAsia" w:hAnsi="Al Tarikh" w:cs="Al Tarikh"/>
          <w:sz w:val="28"/>
          <w:szCs w:val="28"/>
          <w:rtl/>
          <w:lang w:val="en-US"/>
        </w:rPr>
        <w:footnoteReference w:id="43"/>
      </w:r>
      <w:r>
        <w:rPr>
          <w:rFonts w:ascii="Al Tarikh" w:hAnsi="Al Tarikh" w:cs="Al Tarikh" w:hint="cs"/>
          <w:sz w:val="28"/>
          <w:szCs w:val="28"/>
          <w:rtl/>
          <w:lang w:val="en-US"/>
        </w:rPr>
        <w:t>.</w:t>
      </w:r>
    </w:p>
    <w:p w14:paraId="7F6E9BF8" w14:textId="77777777" w:rsidR="00A3272C" w:rsidRPr="000269ED" w:rsidRDefault="00A3272C" w:rsidP="00A3272C">
      <w:pPr>
        <w:bidi/>
        <w:spacing w:after="120"/>
        <w:jc w:val="both"/>
        <w:rPr>
          <w:rFonts w:ascii="Al Tarikh" w:hAnsi="Al Tarikh" w:cs="Al Tarikh"/>
          <w:sz w:val="28"/>
          <w:szCs w:val="28"/>
          <w:rtl/>
          <w:lang w:val="en-US"/>
        </w:rPr>
      </w:pPr>
      <w:r w:rsidRPr="000269ED">
        <w:rPr>
          <w:rFonts w:ascii="Al Tarikh" w:hAnsi="Al Tarikh" w:cs="Al Tarikh" w:hint="cs"/>
          <w:sz w:val="28"/>
          <w:szCs w:val="28"/>
          <w:rtl/>
          <w:lang w:val="en-US"/>
        </w:rPr>
        <w:t xml:space="preserve">بعد وفاة شاول حكم تلك المملكة ابنه </w:t>
      </w:r>
      <w:proofErr w:type="spellStart"/>
      <w:r w:rsidRPr="000269ED">
        <w:rPr>
          <w:rFonts w:ascii="Al Tarikh" w:hAnsi="Al Tarikh" w:cs="Al Tarikh" w:hint="cs"/>
          <w:sz w:val="28"/>
          <w:szCs w:val="28"/>
          <w:rtl/>
          <w:lang w:val="en-US"/>
        </w:rPr>
        <w:t>إيشبوشث</w:t>
      </w:r>
      <w:proofErr w:type="spellEnd"/>
      <w:r w:rsidRPr="000269ED">
        <w:rPr>
          <w:rFonts w:ascii="Al Tarikh" w:hAnsi="Al Tarikh" w:cs="Al Tarikh" w:hint="cs"/>
          <w:sz w:val="28"/>
          <w:szCs w:val="28"/>
          <w:rtl/>
          <w:lang w:val="en-US"/>
        </w:rPr>
        <w:t xml:space="preserve">، صموئيل ٢ الإصحاح ٢ العدد ٨: </w:t>
      </w:r>
      <w:r w:rsidRPr="000269ED">
        <w:rPr>
          <w:rFonts w:ascii="Al Tarikh" w:hAnsi="Al Tarikh" w:cs="Al Tarikh" w:hint="cs"/>
          <w:color w:val="2C17A4"/>
          <w:sz w:val="28"/>
          <w:szCs w:val="28"/>
          <w:rtl/>
          <w:lang w:val="en-US"/>
        </w:rPr>
        <w:t>"٨</w:t>
      </w:r>
      <w:r w:rsidRPr="000269ED">
        <w:rPr>
          <w:rFonts w:ascii="Al Tarikh" w:hAnsi="Al Tarikh" w:cs="Al Tarikh"/>
          <w:color w:val="2C17A4"/>
          <w:sz w:val="28"/>
          <w:szCs w:val="28"/>
          <w:rtl/>
          <w:lang w:val="en-US"/>
        </w:rPr>
        <w:t xml:space="preserve"> وَكَان </w:t>
      </w:r>
      <w:proofErr w:type="spellStart"/>
      <w:r w:rsidRPr="000269ED">
        <w:rPr>
          <w:rFonts w:ascii="Al Tarikh" w:hAnsi="Al Tarikh" w:cs="Al Tarikh"/>
          <w:color w:val="2C17A4"/>
          <w:sz w:val="28"/>
          <w:szCs w:val="28"/>
          <w:rtl/>
          <w:lang w:val="en-US"/>
        </w:rPr>
        <w:t>أبْنَيْرُ</w:t>
      </w:r>
      <w:proofErr w:type="spellEnd"/>
      <w:r w:rsidRPr="000269ED">
        <w:rPr>
          <w:rFonts w:ascii="Al Tarikh" w:hAnsi="Al Tarikh" w:cs="Al Tarikh"/>
          <w:color w:val="2C17A4"/>
          <w:sz w:val="28"/>
          <w:szCs w:val="28"/>
          <w:rtl/>
          <w:lang w:val="en-US"/>
        </w:rPr>
        <w:t xml:space="preserve"> بْنُ نَيرٍ قَائِدَ جَيْشِ شَاوُلَ. وَأخَذَ </w:t>
      </w:r>
      <w:proofErr w:type="spellStart"/>
      <w:r w:rsidRPr="000269ED">
        <w:rPr>
          <w:rFonts w:ascii="Al Tarikh" w:hAnsi="Al Tarikh" w:cs="Al Tarikh"/>
          <w:color w:val="2C17A4"/>
          <w:sz w:val="28"/>
          <w:szCs w:val="28"/>
          <w:rtl/>
          <w:lang w:val="en-US"/>
        </w:rPr>
        <w:t>أبْنَيْرُ</w:t>
      </w:r>
      <w:proofErr w:type="spellEnd"/>
      <w:r w:rsidRPr="000269ED">
        <w:rPr>
          <w:rFonts w:ascii="Al Tarikh" w:hAnsi="Al Tarikh" w:cs="Al Tarikh"/>
          <w:color w:val="2C17A4"/>
          <w:sz w:val="28"/>
          <w:szCs w:val="28"/>
          <w:rtl/>
          <w:lang w:val="en-US"/>
        </w:rPr>
        <w:t xml:space="preserve"> </w:t>
      </w:r>
      <w:proofErr w:type="spellStart"/>
      <w:r w:rsidRPr="000269ED">
        <w:rPr>
          <w:rFonts w:ascii="Al Tarikh" w:hAnsi="Al Tarikh" w:cs="Al Tarikh"/>
          <w:color w:val="2C17A4"/>
          <w:sz w:val="28"/>
          <w:szCs w:val="28"/>
          <w:rtl/>
          <w:lang w:val="en-US"/>
        </w:rPr>
        <w:t>إيشْبُوشَثَ</w:t>
      </w:r>
      <w:proofErr w:type="spellEnd"/>
      <w:r w:rsidRPr="000269ED">
        <w:rPr>
          <w:rFonts w:ascii="Al Tarikh" w:hAnsi="Al Tarikh" w:cs="Al Tarikh"/>
          <w:color w:val="2C17A4"/>
          <w:sz w:val="28"/>
          <w:szCs w:val="28"/>
          <w:rtl/>
          <w:lang w:val="en-US"/>
        </w:rPr>
        <w:t xml:space="preserve"> بْنَ شَاوُلَ إلَى </w:t>
      </w:r>
      <w:proofErr w:type="spellStart"/>
      <w:r w:rsidRPr="000269ED">
        <w:rPr>
          <w:rFonts w:ascii="Al Tarikh" w:hAnsi="Al Tarikh" w:cs="Al Tarikh"/>
          <w:color w:val="2C17A4"/>
          <w:sz w:val="28"/>
          <w:szCs w:val="28"/>
          <w:rtl/>
          <w:lang w:val="en-US"/>
        </w:rPr>
        <w:t>مَحْنَايِمَ</w:t>
      </w:r>
      <w:proofErr w:type="spellEnd"/>
      <w:r w:rsidRPr="000269ED">
        <w:rPr>
          <w:rFonts w:ascii="Al Tarikh" w:hAnsi="Al Tarikh" w:cs="Al Tarikh"/>
          <w:color w:val="2C17A4"/>
          <w:sz w:val="28"/>
          <w:szCs w:val="28"/>
          <w:rtl/>
          <w:lang w:val="en-US"/>
        </w:rPr>
        <w:t xml:space="preserve">، </w:t>
      </w:r>
      <w:r w:rsidRPr="000269ED">
        <w:rPr>
          <w:rFonts w:ascii="Al Tarikh" w:hAnsi="Al Tarikh" w:cs="Al Tarikh" w:hint="cs"/>
          <w:color w:val="2C17A4"/>
          <w:sz w:val="28"/>
          <w:szCs w:val="28"/>
          <w:rtl/>
          <w:lang w:val="en-US"/>
        </w:rPr>
        <w:t>٩</w:t>
      </w:r>
      <w:r w:rsidRPr="000269ED">
        <w:rPr>
          <w:rFonts w:ascii="Al Tarikh" w:hAnsi="Al Tarikh" w:cs="Al Tarikh"/>
          <w:color w:val="2C17A4"/>
          <w:sz w:val="28"/>
          <w:szCs w:val="28"/>
          <w:rtl/>
          <w:lang w:val="en-US"/>
        </w:rPr>
        <w:t xml:space="preserve"> وَجَعَلَهُ مَلِكَ جِلْعَادَ وَأشِيرَ </w:t>
      </w:r>
      <w:proofErr w:type="spellStart"/>
      <w:r w:rsidRPr="000269ED">
        <w:rPr>
          <w:rFonts w:ascii="Al Tarikh" w:hAnsi="Al Tarikh" w:cs="Al Tarikh"/>
          <w:color w:val="2C17A4"/>
          <w:sz w:val="28"/>
          <w:szCs w:val="28"/>
          <w:rtl/>
          <w:lang w:val="en-US"/>
        </w:rPr>
        <w:t>وَيَزْرَعِيلَ</w:t>
      </w:r>
      <w:proofErr w:type="spellEnd"/>
      <w:r w:rsidRPr="000269ED">
        <w:rPr>
          <w:rFonts w:ascii="Al Tarikh" w:hAnsi="Al Tarikh" w:cs="Al Tarikh"/>
          <w:color w:val="2C17A4"/>
          <w:sz w:val="28"/>
          <w:szCs w:val="28"/>
          <w:rtl/>
          <w:lang w:val="en-US"/>
        </w:rPr>
        <w:t xml:space="preserve"> </w:t>
      </w:r>
      <w:proofErr w:type="spellStart"/>
      <w:r w:rsidRPr="000269ED">
        <w:rPr>
          <w:rFonts w:ascii="Al Tarikh" w:hAnsi="Al Tarikh" w:cs="Al Tarikh"/>
          <w:color w:val="2C17A4"/>
          <w:sz w:val="28"/>
          <w:szCs w:val="28"/>
          <w:rtl/>
          <w:lang w:val="en-US"/>
        </w:rPr>
        <w:t>وَأفرَايمَ</w:t>
      </w:r>
      <w:proofErr w:type="spellEnd"/>
      <w:r w:rsidRPr="000269ED">
        <w:rPr>
          <w:rFonts w:ascii="Al Tarikh" w:hAnsi="Al Tarikh" w:cs="Al Tarikh"/>
          <w:color w:val="2C17A4"/>
          <w:sz w:val="28"/>
          <w:szCs w:val="28"/>
          <w:rtl/>
          <w:lang w:val="en-US"/>
        </w:rPr>
        <w:t xml:space="preserve"> وبَنْيَامِينَ وَإسْرَائِيلَ كُلِّهَا.</w:t>
      </w:r>
      <w:r w:rsidRPr="000269ED">
        <w:rPr>
          <w:rFonts w:ascii="Al Tarikh" w:hAnsi="Al Tarikh" w:cs="Al Tarikh" w:hint="cs"/>
          <w:color w:val="2C17A4"/>
          <w:sz w:val="28"/>
          <w:szCs w:val="28"/>
          <w:rtl/>
          <w:lang w:val="en-US"/>
        </w:rPr>
        <w:t>"</w:t>
      </w:r>
      <w:r w:rsidRPr="000269ED">
        <w:rPr>
          <w:rFonts w:ascii="Al Tarikh" w:hAnsi="Al Tarikh" w:cs="Al Tarikh" w:hint="cs"/>
          <w:sz w:val="28"/>
          <w:szCs w:val="28"/>
          <w:rtl/>
          <w:lang w:val="en-US"/>
        </w:rPr>
        <w:t xml:space="preserve">. </w:t>
      </w:r>
    </w:p>
    <w:p w14:paraId="51627147" w14:textId="77777777" w:rsidR="00A3272C" w:rsidRPr="000269ED" w:rsidRDefault="00A3272C" w:rsidP="00A3272C">
      <w:pPr>
        <w:bidi/>
        <w:spacing w:after="120"/>
        <w:jc w:val="both"/>
        <w:rPr>
          <w:rFonts w:ascii="Al Tarikh" w:hAnsi="Al Tarikh" w:cs="Al Tarikh"/>
          <w:sz w:val="28"/>
          <w:szCs w:val="28"/>
          <w:rtl/>
          <w:lang w:val="en-US"/>
        </w:rPr>
      </w:pPr>
      <w:r w:rsidRPr="000269ED">
        <w:rPr>
          <w:rFonts w:ascii="Al Tarikh" w:hAnsi="Al Tarikh" w:cs="Al Tarikh" w:hint="cs"/>
          <w:sz w:val="28"/>
          <w:szCs w:val="28"/>
          <w:rtl/>
          <w:lang w:val="en-US"/>
        </w:rPr>
        <w:t xml:space="preserve">ولكن سبط يهوذا ودوناً عن باقي الأسباط لم يبايعوا </w:t>
      </w:r>
      <w:proofErr w:type="spellStart"/>
      <w:r w:rsidRPr="000269ED">
        <w:rPr>
          <w:rFonts w:ascii="Al Tarikh" w:hAnsi="Al Tarikh" w:cs="Al Tarikh" w:hint="cs"/>
          <w:sz w:val="28"/>
          <w:szCs w:val="28"/>
          <w:rtl/>
          <w:lang w:val="en-US"/>
        </w:rPr>
        <w:t>إيشبوشث</w:t>
      </w:r>
      <w:proofErr w:type="spellEnd"/>
      <w:r w:rsidRPr="000269ED">
        <w:rPr>
          <w:rFonts w:ascii="Al Tarikh" w:hAnsi="Al Tarikh" w:cs="Al Tarikh" w:hint="cs"/>
          <w:sz w:val="28"/>
          <w:szCs w:val="28"/>
          <w:rtl/>
          <w:lang w:val="en-US"/>
        </w:rPr>
        <w:t xml:space="preserve"> ومسحوا نبي الله داود عليه السلام والذي كان من سبط يهوذا ليكون ملكاً على سبط يهوذا، صموئيل ٢ الإصحاح ٢ العدد ٤: </w:t>
      </w:r>
      <w:r w:rsidRPr="000269ED">
        <w:rPr>
          <w:rFonts w:ascii="Al Tarikh" w:hAnsi="Al Tarikh" w:cs="Al Tarikh" w:hint="cs"/>
          <w:color w:val="2C17A4"/>
          <w:sz w:val="28"/>
          <w:szCs w:val="28"/>
          <w:rtl/>
          <w:lang w:val="en-US"/>
        </w:rPr>
        <w:t>"</w:t>
      </w:r>
      <w:r w:rsidRPr="000269ED">
        <w:rPr>
          <w:rFonts w:ascii="Al Tarikh" w:hAnsi="Al Tarikh" w:cs="Al Tarikh"/>
          <w:color w:val="2C17A4"/>
          <w:sz w:val="28"/>
          <w:szCs w:val="28"/>
          <w:rtl/>
          <w:lang w:val="en-US"/>
        </w:rPr>
        <w:t xml:space="preserve"> </w:t>
      </w:r>
      <w:r w:rsidRPr="000269ED">
        <w:rPr>
          <w:rFonts w:ascii="Al Tarikh" w:hAnsi="Al Tarikh" w:cs="Al Tarikh" w:hint="cs"/>
          <w:color w:val="2C17A4"/>
          <w:sz w:val="28"/>
          <w:szCs w:val="28"/>
          <w:rtl/>
          <w:lang w:val="en-US"/>
        </w:rPr>
        <w:t>٤</w:t>
      </w:r>
      <w:r w:rsidRPr="000269ED">
        <w:rPr>
          <w:rFonts w:ascii="Al Tarikh" w:hAnsi="Al Tarikh" w:cs="Al Tarikh"/>
          <w:color w:val="2C17A4"/>
          <w:sz w:val="28"/>
          <w:szCs w:val="28"/>
          <w:rtl/>
          <w:lang w:val="en-US"/>
        </w:rPr>
        <w:t xml:space="preserve"> وجَاءَ بَنُو يَهُوذَا إلَى حَبْرُونَ وَمَسَحُوا دَاوُدَ بِالزَّيْتِ لِيَكُونَ مَلِكَ يَهُوذَا. ثُمَّ قَالُوا لَهُ: «دَفَنَ بَنُو </w:t>
      </w:r>
      <w:proofErr w:type="spellStart"/>
      <w:r w:rsidRPr="000269ED">
        <w:rPr>
          <w:rFonts w:ascii="Al Tarikh" w:hAnsi="Al Tarikh" w:cs="Al Tarikh"/>
          <w:color w:val="2C17A4"/>
          <w:sz w:val="28"/>
          <w:szCs w:val="28"/>
          <w:rtl/>
          <w:lang w:val="en-US"/>
        </w:rPr>
        <w:t>يَابِيشَ</w:t>
      </w:r>
      <w:proofErr w:type="spellEnd"/>
      <w:r w:rsidRPr="000269ED">
        <w:rPr>
          <w:rFonts w:ascii="Al Tarikh" w:hAnsi="Al Tarikh" w:cs="Al Tarikh"/>
          <w:color w:val="2C17A4"/>
          <w:sz w:val="28"/>
          <w:szCs w:val="28"/>
          <w:rtl/>
          <w:lang w:val="en-US"/>
        </w:rPr>
        <w:t xml:space="preserve"> جَلْعَادَ شَاوُلَ»</w:t>
      </w:r>
      <w:r w:rsidRPr="000269ED">
        <w:rPr>
          <w:rFonts w:ascii="Al Tarikh" w:hAnsi="Al Tarikh" w:cs="Al Tarikh" w:hint="cs"/>
          <w:color w:val="2C17A4"/>
          <w:sz w:val="28"/>
          <w:szCs w:val="28"/>
          <w:rtl/>
          <w:lang w:val="en-US"/>
        </w:rPr>
        <w:t>."</w:t>
      </w:r>
      <w:r w:rsidRPr="000269ED">
        <w:rPr>
          <w:rFonts w:ascii="Al Tarikh" w:hAnsi="Al Tarikh" w:cs="Al Tarikh" w:hint="cs"/>
          <w:sz w:val="28"/>
          <w:szCs w:val="28"/>
          <w:rtl/>
          <w:lang w:val="en-US"/>
        </w:rPr>
        <w:t>.</w:t>
      </w:r>
    </w:p>
    <w:p w14:paraId="48A0981E"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وهكذا قامت حروب بين </w:t>
      </w:r>
      <w:proofErr w:type="spellStart"/>
      <w:r>
        <w:rPr>
          <w:rFonts w:ascii="Al Tarikh" w:hAnsi="Al Tarikh" w:cs="Al Tarikh" w:hint="cs"/>
          <w:sz w:val="28"/>
          <w:szCs w:val="28"/>
          <w:rtl/>
          <w:lang w:val="en-US"/>
        </w:rPr>
        <w:t>إيشبوشث</w:t>
      </w:r>
      <w:proofErr w:type="spellEnd"/>
      <w:r>
        <w:rPr>
          <w:rFonts w:ascii="Al Tarikh" w:hAnsi="Al Tarikh" w:cs="Al Tarikh" w:hint="cs"/>
          <w:sz w:val="28"/>
          <w:szCs w:val="28"/>
          <w:rtl/>
          <w:lang w:val="en-US"/>
        </w:rPr>
        <w:t xml:space="preserve"> وداود عليه السلام، ولكن بعد مقتل </w:t>
      </w:r>
      <w:proofErr w:type="spellStart"/>
      <w:r>
        <w:rPr>
          <w:rFonts w:ascii="Al Tarikh" w:hAnsi="Al Tarikh" w:cs="Al Tarikh" w:hint="cs"/>
          <w:sz w:val="28"/>
          <w:szCs w:val="28"/>
          <w:rtl/>
          <w:lang w:val="en-US"/>
        </w:rPr>
        <w:t>إيشبوشث</w:t>
      </w:r>
      <w:proofErr w:type="spellEnd"/>
      <w:r>
        <w:rPr>
          <w:rFonts w:ascii="Al Tarikh" w:hAnsi="Al Tarikh" w:cs="Al Tarikh" w:hint="cs"/>
          <w:sz w:val="28"/>
          <w:szCs w:val="28"/>
          <w:rtl/>
          <w:lang w:val="en-US"/>
        </w:rPr>
        <w:t xml:space="preserve"> على يد إثنين من قادة جيشه وهما رَكَاب وبعنة، دانت جميع أسباط بني إسرائيل لحكم نبي الله داود عليه السلام</w:t>
      </w:r>
      <w:r>
        <w:rPr>
          <w:rStyle w:val="FootnoteReference"/>
          <w:rFonts w:ascii="Al Tarikh" w:eastAsiaTheme="majorEastAsia" w:hAnsi="Al Tarikh" w:cs="Al Tarikh"/>
          <w:sz w:val="28"/>
          <w:szCs w:val="28"/>
          <w:rtl/>
          <w:lang w:val="en-US"/>
        </w:rPr>
        <w:footnoteReference w:id="44"/>
      </w:r>
      <w:r>
        <w:rPr>
          <w:rFonts w:ascii="Al Tarikh" w:hAnsi="Al Tarikh" w:cs="Al Tarikh" w:hint="cs"/>
          <w:sz w:val="28"/>
          <w:szCs w:val="28"/>
          <w:rtl/>
          <w:lang w:val="en-US"/>
        </w:rPr>
        <w:t>.</w:t>
      </w:r>
    </w:p>
    <w:p w14:paraId="53F8A33E"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وبعد نبي الله داود عليه السلام حكم تلك المملكة ابنه نبي الله سليمان عليه السلام</w:t>
      </w:r>
      <w:r>
        <w:rPr>
          <w:rStyle w:val="FootnoteReference"/>
          <w:rFonts w:ascii="Al Tarikh" w:eastAsiaTheme="majorEastAsia" w:hAnsi="Al Tarikh" w:cs="Al Tarikh"/>
          <w:sz w:val="28"/>
          <w:szCs w:val="28"/>
          <w:rtl/>
          <w:lang w:val="en-US"/>
        </w:rPr>
        <w:footnoteReference w:id="45"/>
      </w:r>
      <w:r>
        <w:rPr>
          <w:rFonts w:ascii="Al Tarikh" w:hAnsi="Al Tarikh" w:cs="Al Tarikh" w:hint="cs"/>
          <w:sz w:val="28"/>
          <w:szCs w:val="28"/>
          <w:rtl/>
          <w:lang w:val="en-US"/>
        </w:rPr>
        <w:t xml:space="preserve">. </w:t>
      </w:r>
    </w:p>
    <w:p w14:paraId="049B7464"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ومن بعد نبي الله سليمان عليه السلام حكم تلك المملكة ابنه رحبعام</w:t>
      </w:r>
      <w:r>
        <w:rPr>
          <w:rStyle w:val="FootnoteReference"/>
          <w:rFonts w:ascii="Al Tarikh" w:eastAsiaTheme="majorEastAsia" w:hAnsi="Al Tarikh" w:cs="Al Tarikh"/>
          <w:sz w:val="28"/>
          <w:szCs w:val="28"/>
          <w:rtl/>
          <w:lang w:val="en-US"/>
        </w:rPr>
        <w:footnoteReference w:id="46"/>
      </w:r>
      <w:r>
        <w:rPr>
          <w:rFonts w:ascii="Al Tarikh" w:hAnsi="Al Tarikh" w:cs="Al Tarikh" w:hint="cs"/>
          <w:sz w:val="28"/>
          <w:szCs w:val="28"/>
          <w:rtl/>
          <w:lang w:val="en-US"/>
        </w:rPr>
        <w:t xml:space="preserve">، ولكن عند تولي رحبعام الحكم ذهب إليه شيوخ بني إسرائيل لمبايعته وطلبوا منه أن يخفف عنهم الأعباء التي فرضها عليهم أبوه سليمان عليه السلام، ولكنه لم يستمع إليهم فتمردوا عليه وبايعوا بدلاً منه </w:t>
      </w:r>
      <w:proofErr w:type="spellStart"/>
      <w:r>
        <w:rPr>
          <w:rFonts w:ascii="Al Tarikh" w:hAnsi="Al Tarikh" w:cs="Al Tarikh" w:hint="cs"/>
          <w:sz w:val="28"/>
          <w:szCs w:val="28"/>
          <w:rtl/>
          <w:lang w:val="en-US"/>
        </w:rPr>
        <w:t>يربعام</w:t>
      </w:r>
      <w:proofErr w:type="spellEnd"/>
      <w:r>
        <w:rPr>
          <w:rFonts w:ascii="Al Tarikh" w:hAnsi="Al Tarikh" w:cs="Al Tarikh" w:hint="cs"/>
          <w:sz w:val="28"/>
          <w:szCs w:val="28"/>
          <w:rtl/>
          <w:lang w:val="en-US"/>
        </w:rPr>
        <w:t xml:space="preserve"> بن نباط من سبط </w:t>
      </w:r>
      <w:proofErr w:type="spellStart"/>
      <w:r>
        <w:rPr>
          <w:rFonts w:ascii="Al Tarikh" w:hAnsi="Al Tarikh" w:cs="Al Tarikh" w:hint="cs"/>
          <w:sz w:val="28"/>
          <w:szCs w:val="28"/>
          <w:rtl/>
          <w:lang w:val="en-US"/>
        </w:rPr>
        <w:t>أفرايم</w:t>
      </w:r>
      <w:proofErr w:type="spellEnd"/>
      <w:r>
        <w:rPr>
          <w:rFonts w:ascii="Al Tarikh" w:hAnsi="Al Tarikh" w:cs="Al Tarikh" w:hint="cs"/>
          <w:sz w:val="28"/>
          <w:szCs w:val="28"/>
          <w:rtl/>
          <w:lang w:val="en-US"/>
        </w:rPr>
        <w:t>، ولم يتبقى لرحبعام إلا حكم سبطي يهوذا وبنيامين فقط.</w:t>
      </w:r>
    </w:p>
    <w:p w14:paraId="5ACCE543"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وهكذا انقسمت مملكة إسرائيل (الموحدة)، لمملكة إسرائيل (الشمالية) والتي ضمت عشرة أسباط (وتعرف أيضاً باسم مملكة </w:t>
      </w:r>
      <w:proofErr w:type="spellStart"/>
      <w:r>
        <w:rPr>
          <w:rFonts w:ascii="Al Tarikh" w:hAnsi="Al Tarikh" w:cs="Al Tarikh" w:hint="cs"/>
          <w:sz w:val="28"/>
          <w:szCs w:val="28"/>
          <w:rtl/>
          <w:lang w:val="en-US"/>
        </w:rPr>
        <w:t>أفرايم</w:t>
      </w:r>
      <w:proofErr w:type="spellEnd"/>
      <w:r>
        <w:rPr>
          <w:rFonts w:ascii="Al Tarikh" w:hAnsi="Al Tarikh" w:cs="Al Tarikh" w:hint="cs"/>
          <w:sz w:val="28"/>
          <w:szCs w:val="28"/>
          <w:rtl/>
          <w:lang w:val="en-US"/>
        </w:rPr>
        <w:t xml:space="preserve">، لأن </w:t>
      </w:r>
      <w:proofErr w:type="spellStart"/>
      <w:r>
        <w:rPr>
          <w:rFonts w:ascii="Al Tarikh" w:hAnsi="Al Tarikh" w:cs="Al Tarikh" w:hint="cs"/>
          <w:sz w:val="28"/>
          <w:szCs w:val="28"/>
          <w:rtl/>
          <w:lang w:val="en-US"/>
        </w:rPr>
        <w:t>يربعام</w:t>
      </w:r>
      <w:proofErr w:type="spellEnd"/>
      <w:r>
        <w:rPr>
          <w:rFonts w:ascii="Al Tarikh" w:hAnsi="Al Tarikh" w:cs="Al Tarikh" w:hint="cs"/>
          <w:sz w:val="28"/>
          <w:szCs w:val="28"/>
          <w:rtl/>
          <w:lang w:val="en-US"/>
        </w:rPr>
        <w:t xml:space="preserve"> كان من سبط </w:t>
      </w:r>
      <w:proofErr w:type="spellStart"/>
      <w:r>
        <w:rPr>
          <w:rFonts w:ascii="Al Tarikh" w:hAnsi="Al Tarikh" w:cs="Al Tarikh" w:hint="cs"/>
          <w:sz w:val="28"/>
          <w:szCs w:val="28"/>
          <w:rtl/>
          <w:lang w:val="en-US"/>
        </w:rPr>
        <w:t>أفرايم</w:t>
      </w:r>
      <w:proofErr w:type="spellEnd"/>
      <w:r>
        <w:rPr>
          <w:rFonts w:ascii="Al Tarikh" w:hAnsi="Al Tarikh" w:cs="Al Tarikh" w:hint="cs"/>
          <w:sz w:val="28"/>
          <w:szCs w:val="28"/>
          <w:rtl/>
          <w:lang w:val="en-US"/>
        </w:rPr>
        <w:t>، وتعرف أيضاً باسم مملكة السامرة)، ومملكة يهوذا في الجنوب والتي ضمت سبطي يهوذا وبنيامين فقط، ودخلت المملكتين في حروب كثيرة فيما بينهم منذ ذلك الوقت.</w:t>
      </w:r>
    </w:p>
    <w:p w14:paraId="01841961" w14:textId="77777777" w:rsidR="00A3272C" w:rsidRPr="00D169D3" w:rsidRDefault="00A3272C" w:rsidP="00A3272C">
      <w:pPr>
        <w:bidi/>
        <w:spacing w:after="120"/>
        <w:jc w:val="both"/>
        <w:rPr>
          <w:rFonts w:ascii="Al Tarikh" w:hAnsi="Al Tarikh" w:cs="Al Tarikh"/>
          <w:b/>
          <w:bCs/>
          <w:color w:val="C00000"/>
          <w:sz w:val="28"/>
          <w:szCs w:val="28"/>
          <w:rtl/>
          <w:lang w:val="en-US"/>
        </w:rPr>
      </w:pPr>
      <w:r w:rsidRPr="00D169D3">
        <w:rPr>
          <w:rFonts w:ascii="Al Tarikh" w:hAnsi="Al Tarikh" w:cs="Al Tarikh" w:hint="cs"/>
          <w:b/>
          <w:bCs/>
          <w:color w:val="C00000"/>
          <w:sz w:val="28"/>
          <w:szCs w:val="28"/>
          <w:rtl/>
          <w:lang w:val="en-US"/>
        </w:rPr>
        <w:t>السامري</w:t>
      </w:r>
      <w:r>
        <w:rPr>
          <w:rFonts w:ascii="Al Tarikh" w:hAnsi="Al Tarikh" w:cs="Al Tarikh" w:hint="cs"/>
          <w:b/>
          <w:bCs/>
          <w:color w:val="C00000"/>
          <w:sz w:val="28"/>
          <w:szCs w:val="28"/>
          <w:rtl/>
          <w:lang w:val="en-US"/>
        </w:rPr>
        <w:t>و</w:t>
      </w:r>
      <w:r w:rsidRPr="00D169D3">
        <w:rPr>
          <w:rFonts w:ascii="Al Tarikh" w:hAnsi="Al Tarikh" w:cs="Al Tarikh" w:hint="cs"/>
          <w:b/>
          <w:bCs/>
          <w:color w:val="C00000"/>
          <w:sz w:val="28"/>
          <w:szCs w:val="28"/>
          <w:rtl/>
          <w:lang w:val="en-US"/>
        </w:rPr>
        <w:t>ن:</w:t>
      </w:r>
    </w:p>
    <w:p w14:paraId="43CE5024" w14:textId="77777777" w:rsidR="00A3272C" w:rsidRPr="005F1957" w:rsidRDefault="00A3272C" w:rsidP="00A3272C">
      <w:pPr>
        <w:bidi/>
        <w:spacing w:after="120"/>
        <w:jc w:val="both"/>
        <w:rPr>
          <w:rFonts w:ascii="Al Tarikh" w:hAnsi="Al Tarikh" w:cs="Al Tarikh"/>
          <w:sz w:val="28"/>
          <w:szCs w:val="28"/>
          <w:rtl/>
          <w:lang w:val="en-US"/>
        </w:rPr>
      </w:pPr>
      <w:r w:rsidRPr="005F1957">
        <w:rPr>
          <w:rFonts w:ascii="Al Tarikh" w:hAnsi="Al Tarikh" w:cs="Al Tarikh" w:hint="cs"/>
          <w:sz w:val="28"/>
          <w:szCs w:val="28"/>
          <w:rtl/>
          <w:lang w:val="en-US"/>
        </w:rPr>
        <w:lastRenderedPageBreak/>
        <w:t>يقصد بهم سكان مملكة إسرائيل (الشمالية)، وهم الأسباط العشرة من بني إسرائيل.</w:t>
      </w:r>
    </w:p>
    <w:p w14:paraId="5CE54DDE" w14:textId="77777777" w:rsidR="00A3272C" w:rsidRPr="005F1957" w:rsidRDefault="00A3272C" w:rsidP="00A3272C">
      <w:pPr>
        <w:bidi/>
        <w:spacing w:after="120"/>
        <w:jc w:val="both"/>
        <w:rPr>
          <w:rFonts w:ascii="Al Tarikh" w:hAnsi="Al Tarikh" w:cs="Al Tarikh"/>
          <w:sz w:val="28"/>
          <w:szCs w:val="28"/>
          <w:rtl/>
          <w:lang w:val="en-US"/>
        </w:rPr>
      </w:pPr>
      <w:r w:rsidRPr="005F1957">
        <w:rPr>
          <w:rFonts w:ascii="Al Tarikh" w:hAnsi="Al Tarikh" w:cs="Al Tarikh" w:hint="cs"/>
          <w:sz w:val="28"/>
          <w:szCs w:val="28"/>
          <w:rtl/>
          <w:lang w:val="en-US"/>
        </w:rPr>
        <w:t xml:space="preserve">في عام ٧٢٢ ق.م. استولى ملك أشور (سرجون الثاني) على مملكة السامرة، وسبى </w:t>
      </w:r>
      <w:r w:rsidRPr="00AA1BA4">
        <w:rPr>
          <w:rFonts w:ascii="Al Tarikh" w:hAnsi="Al Tarikh" w:cs="Al Tarikh" w:hint="cs"/>
          <w:color w:val="2C17A4"/>
          <w:sz w:val="28"/>
          <w:szCs w:val="28"/>
          <w:rtl/>
          <w:lang w:val="en-US"/>
        </w:rPr>
        <w:t>٢٧.٢٩٠</w:t>
      </w:r>
      <w:r w:rsidRPr="005F1957">
        <w:rPr>
          <w:rFonts w:ascii="Al Tarikh" w:hAnsi="Al Tarikh" w:cs="Al Tarikh" w:hint="cs"/>
          <w:sz w:val="28"/>
          <w:szCs w:val="28"/>
          <w:rtl/>
          <w:lang w:val="en-US"/>
        </w:rPr>
        <w:t xml:space="preserve"> نفساً من بني إسرائيل إلى أشور</w:t>
      </w:r>
      <w:r w:rsidRPr="005F1957">
        <w:rPr>
          <w:rStyle w:val="FootnoteReference"/>
          <w:rFonts w:ascii="Al Tarikh" w:eastAsiaTheme="majorEastAsia" w:hAnsi="Al Tarikh" w:cs="Al Tarikh"/>
          <w:sz w:val="28"/>
          <w:szCs w:val="28"/>
          <w:rtl/>
          <w:lang w:val="en-US"/>
        </w:rPr>
        <w:footnoteReference w:id="47"/>
      </w:r>
      <w:r w:rsidRPr="005F1957">
        <w:rPr>
          <w:rFonts w:ascii="Al Tarikh" w:hAnsi="Al Tarikh" w:cs="Al Tarikh" w:hint="cs"/>
          <w:sz w:val="28"/>
          <w:szCs w:val="28"/>
          <w:rtl/>
          <w:lang w:val="en-US"/>
        </w:rPr>
        <w:t xml:space="preserve">، وأسكن مع البقية من بني إسرائيل جماعات أخرى من بابل وكوث وعوا وحماة </w:t>
      </w:r>
      <w:proofErr w:type="spellStart"/>
      <w:r w:rsidRPr="005F1957">
        <w:rPr>
          <w:rFonts w:ascii="Al Tarikh" w:hAnsi="Al Tarikh" w:cs="Al Tarikh" w:hint="cs"/>
          <w:sz w:val="28"/>
          <w:szCs w:val="28"/>
          <w:rtl/>
          <w:lang w:val="en-US"/>
        </w:rPr>
        <w:t>وسفراويم</w:t>
      </w:r>
      <w:proofErr w:type="spellEnd"/>
      <w:r w:rsidRPr="005F1957">
        <w:rPr>
          <w:rStyle w:val="FootnoteReference"/>
          <w:rFonts w:ascii="Al Tarikh" w:eastAsiaTheme="majorEastAsia" w:hAnsi="Al Tarikh" w:cs="Al Tarikh"/>
          <w:sz w:val="28"/>
          <w:szCs w:val="28"/>
          <w:rtl/>
          <w:lang w:val="en-US"/>
        </w:rPr>
        <w:footnoteReference w:id="48"/>
      </w:r>
      <w:r w:rsidRPr="005F1957">
        <w:rPr>
          <w:rFonts w:ascii="Al Tarikh" w:hAnsi="Al Tarikh" w:cs="Al Tarikh" w:hint="cs"/>
          <w:sz w:val="28"/>
          <w:szCs w:val="28"/>
          <w:rtl/>
          <w:lang w:val="en-US"/>
        </w:rPr>
        <w:t>.</w:t>
      </w:r>
    </w:p>
    <w:p w14:paraId="63E92C51" w14:textId="77777777" w:rsidR="00A3272C" w:rsidRPr="005F1957" w:rsidRDefault="00A3272C" w:rsidP="00A3272C">
      <w:pPr>
        <w:bidi/>
        <w:spacing w:after="120"/>
        <w:jc w:val="both"/>
        <w:rPr>
          <w:rFonts w:ascii="Al Tarikh" w:hAnsi="Al Tarikh" w:cs="Al Tarikh"/>
          <w:sz w:val="28"/>
          <w:szCs w:val="28"/>
          <w:rtl/>
          <w:lang w:val="en-US"/>
        </w:rPr>
      </w:pPr>
      <w:r w:rsidRPr="001B3666">
        <w:rPr>
          <w:rFonts w:ascii="Al Tarikh" w:hAnsi="Al Tarikh" w:cs="Al Tarikh" w:hint="cs"/>
          <w:color w:val="2C17A4"/>
          <w:sz w:val="28"/>
          <w:szCs w:val="28"/>
          <w:rtl/>
          <w:lang w:val="en-US"/>
        </w:rPr>
        <w:t>ولكن حسب الرواية اليهودية</w:t>
      </w:r>
      <w:r w:rsidRPr="005F1957">
        <w:rPr>
          <w:rFonts w:ascii="Al Tarikh" w:hAnsi="Al Tarikh" w:cs="Al Tarikh" w:hint="cs"/>
          <w:sz w:val="28"/>
          <w:szCs w:val="28"/>
          <w:rtl/>
          <w:lang w:val="en-US"/>
        </w:rPr>
        <w:t>، فإن تلك الجماعات التي أتت من المدن الأخرى لم تكن تعبد الرب إله إسرائيل، فأرسل الرب عليهم سباع مفترسة فافترست بعضهم</w:t>
      </w:r>
      <w:r w:rsidRPr="005F1957">
        <w:rPr>
          <w:rStyle w:val="FootnoteReference"/>
          <w:rFonts w:ascii="Al Tarikh" w:eastAsiaTheme="majorEastAsia" w:hAnsi="Al Tarikh" w:cs="Al Tarikh"/>
          <w:sz w:val="28"/>
          <w:szCs w:val="28"/>
          <w:rtl/>
          <w:lang w:val="en-US"/>
        </w:rPr>
        <w:footnoteReference w:id="49"/>
      </w:r>
      <w:r w:rsidRPr="005F1957">
        <w:rPr>
          <w:rFonts w:ascii="Al Tarikh" w:hAnsi="Al Tarikh" w:cs="Al Tarikh" w:hint="cs"/>
          <w:sz w:val="28"/>
          <w:szCs w:val="28"/>
          <w:rtl/>
          <w:lang w:val="en-US"/>
        </w:rPr>
        <w:t xml:space="preserve">، فأرسلوا رسالة لملك أشور أنهم يجهلون قضاء إله هذه الأرض، وأنه أرسل عليهم سباع مفترسة، فأرسل لهم ملك أشور أحد كهنة بني إسرائيل </w:t>
      </w:r>
      <w:proofErr w:type="spellStart"/>
      <w:r w:rsidRPr="005F1957">
        <w:rPr>
          <w:rFonts w:ascii="Al Tarikh" w:hAnsi="Al Tarikh" w:cs="Al Tarikh" w:hint="cs"/>
          <w:sz w:val="28"/>
          <w:szCs w:val="28"/>
          <w:rtl/>
          <w:lang w:val="en-US"/>
        </w:rPr>
        <w:t>المسبيين</w:t>
      </w:r>
      <w:proofErr w:type="spellEnd"/>
      <w:r w:rsidRPr="005F1957">
        <w:rPr>
          <w:rFonts w:ascii="Al Tarikh" w:hAnsi="Al Tarikh" w:cs="Al Tarikh" w:hint="cs"/>
          <w:sz w:val="28"/>
          <w:szCs w:val="28"/>
          <w:rtl/>
          <w:lang w:val="en-US"/>
        </w:rPr>
        <w:t xml:space="preserve"> ليعلمهم قضاء إله تلك الأرض، ولكنهم من ناحية عبدوا الرب إله إسرائيل ومن ناحية أخرى عبدوا أيضاً أصنامهم وآلهتهم التي كانوا يعبدونها في مدنهم السابقة. </w:t>
      </w:r>
    </w:p>
    <w:p w14:paraId="03560422" w14:textId="77777777" w:rsidR="00A3272C" w:rsidRPr="005F1957" w:rsidRDefault="00A3272C" w:rsidP="00A3272C">
      <w:pPr>
        <w:bidi/>
        <w:spacing w:after="120"/>
        <w:jc w:val="both"/>
        <w:rPr>
          <w:rFonts w:ascii="Al Tarikh" w:hAnsi="Al Tarikh" w:cs="Al Tarikh"/>
          <w:sz w:val="28"/>
          <w:szCs w:val="28"/>
          <w:rtl/>
          <w:lang w:val="en-US"/>
        </w:rPr>
      </w:pPr>
      <w:r w:rsidRPr="005F1957">
        <w:rPr>
          <w:rFonts w:ascii="Al Tarikh" w:hAnsi="Al Tarikh" w:cs="Al Tarikh" w:hint="cs"/>
          <w:sz w:val="28"/>
          <w:szCs w:val="28"/>
          <w:rtl/>
          <w:lang w:val="en-US"/>
        </w:rPr>
        <w:t>وهكذا يدعي اليهود أن سكان السامرة فيما بعد هم نسل هذا الخليط من بني إسرائيل والجماعات الأخرى التي أسكنها ملك أشور في السامرة، وعلى هذا فهو خليط وثني.</w:t>
      </w:r>
    </w:p>
    <w:p w14:paraId="15E944A0" w14:textId="77777777" w:rsidR="00A3272C" w:rsidRPr="005F1957" w:rsidRDefault="00A3272C" w:rsidP="00A3272C">
      <w:pPr>
        <w:bidi/>
        <w:spacing w:after="120"/>
        <w:jc w:val="both"/>
        <w:rPr>
          <w:rFonts w:ascii="Al Tarikh" w:hAnsi="Al Tarikh" w:cs="Al Tarikh"/>
          <w:sz w:val="28"/>
          <w:szCs w:val="28"/>
          <w:rtl/>
          <w:lang w:val="en-US"/>
        </w:rPr>
      </w:pPr>
      <w:r w:rsidRPr="001B3666">
        <w:rPr>
          <w:rFonts w:ascii="Al Tarikh" w:hAnsi="Al Tarikh" w:cs="Al Tarikh" w:hint="cs"/>
          <w:color w:val="2C17A4"/>
          <w:sz w:val="28"/>
          <w:szCs w:val="28"/>
          <w:rtl/>
          <w:lang w:val="en-US"/>
        </w:rPr>
        <w:t>أما حسب الرواية السامرية</w:t>
      </w:r>
      <w:r w:rsidRPr="005F1957">
        <w:rPr>
          <w:rFonts w:ascii="Al Tarikh" w:hAnsi="Al Tarikh" w:cs="Al Tarikh" w:hint="cs"/>
          <w:sz w:val="28"/>
          <w:szCs w:val="28"/>
          <w:rtl/>
          <w:lang w:val="en-US"/>
        </w:rPr>
        <w:t xml:space="preserve">، فإن ملك أشور قد سبى جزء صغير من شعب إسرائيل من مملكة السامرة وليس الشعب كله، ويوافق ذلك </w:t>
      </w:r>
      <w:r w:rsidRPr="005F1957">
        <w:rPr>
          <w:rFonts w:ascii="Al Tarikh" w:hAnsi="Al Tarikh" w:cs="Al Tarikh"/>
          <w:sz w:val="28"/>
          <w:szCs w:val="28"/>
          <w:rtl/>
          <w:lang w:val="en-US"/>
        </w:rPr>
        <w:t xml:space="preserve">ما ذكره </w:t>
      </w:r>
      <w:r w:rsidRPr="005F1957">
        <w:rPr>
          <w:rFonts w:ascii="Al Tarikh" w:hAnsi="Al Tarikh" w:cs="Al Tarikh" w:hint="cs"/>
          <w:sz w:val="28"/>
          <w:szCs w:val="28"/>
          <w:rtl/>
          <w:lang w:val="en-US"/>
        </w:rPr>
        <w:t xml:space="preserve">الملك </w:t>
      </w:r>
      <w:r w:rsidRPr="005F1957">
        <w:rPr>
          <w:rFonts w:ascii="Al Tarikh" w:hAnsi="Al Tarikh" w:cs="Al Tarikh"/>
          <w:sz w:val="28"/>
          <w:szCs w:val="28"/>
          <w:rtl/>
          <w:lang w:val="en-US"/>
        </w:rPr>
        <w:t>سرجون</w:t>
      </w:r>
      <w:r w:rsidRPr="005F1957">
        <w:rPr>
          <w:rFonts w:ascii="Al Tarikh" w:hAnsi="Al Tarikh" w:cs="Al Tarikh" w:hint="cs"/>
          <w:sz w:val="28"/>
          <w:szCs w:val="28"/>
          <w:rtl/>
          <w:lang w:val="en-US"/>
        </w:rPr>
        <w:t xml:space="preserve"> الثاني</w:t>
      </w:r>
      <w:r w:rsidRPr="005F1957">
        <w:rPr>
          <w:rFonts w:ascii="Al Tarikh" w:hAnsi="Al Tarikh" w:cs="Al Tarikh"/>
          <w:sz w:val="28"/>
          <w:szCs w:val="28"/>
          <w:rtl/>
          <w:lang w:val="en-US"/>
        </w:rPr>
        <w:t xml:space="preserve"> في نقوشه من أنه في بداية حكمه حاصر السامرة وفتحها وسبى </w:t>
      </w:r>
      <w:r w:rsidRPr="005F1957">
        <w:rPr>
          <w:rFonts w:ascii="Al Tarikh" w:hAnsi="Al Tarikh" w:cs="Al Tarikh" w:hint="cs"/>
          <w:sz w:val="28"/>
          <w:szCs w:val="28"/>
          <w:rtl/>
          <w:lang w:val="en-US"/>
        </w:rPr>
        <w:t>٢٧.٢٩٠</w:t>
      </w:r>
      <w:r w:rsidRPr="005F1957">
        <w:rPr>
          <w:rFonts w:ascii="Al Tarikh" w:hAnsi="Al Tarikh" w:cs="Al Tarikh"/>
          <w:sz w:val="28"/>
          <w:szCs w:val="28"/>
          <w:rtl/>
          <w:lang w:val="en-US"/>
        </w:rPr>
        <w:t xml:space="preserve"> نفساً </w:t>
      </w:r>
      <w:r w:rsidRPr="005F1957">
        <w:rPr>
          <w:rFonts w:ascii="Al Tarikh" w:hAnsi="Al Tarikh" w:cs="Al Tarikh" w:hint="cs"/>
          <w:sz w:val="28"/>
          <w:szCs w:val="28"/>
          <w:rtl/>
          <w:lang w:val="en-US"/>
        </w:rPr>
        <w:t xml:space="preserve">فقط </w:t>
      </w:r>
      <w:r w:rsidRPr="005F1957">
        <w:rPr>
          <w:rFonts w:ascii="Al Tarikh" w:hAnsi="Al Tarikh" w:cs="Al Tarikh"/>
          <w:sz w:val="28"/>
          <w:szCs w:val="28"/>
          <w:rtl/>
          <w:lang w:val="en-US"/>
        </w:rPr>
        <w:t>من سكانها</w:t>
      </w:r>
      <w:r w:rsidRPr="005F1957">
        <w:rPr>
          <w:rFonts w:ascii="Al Tarikh" w:hAnsi="Al Tarikh" w:cs="Al Tarikh" w:hint="cs"/>
          <w:sz w:val="28"/>
          <w:szCs w:val="28"/>
          <w:rtl/>
          <w:lang w:val="en-US"/>
        </w:rPr>
        <w:t xml:space="preserve">! علماً أن سكان مملكة السامرة هم الأسباط العشرة، وهكذا فإن عدد </w:t>
      </w:r>
      <w:proofErr w:type="spellStart"/>
      <w:r w:rsidRPr="005F1957">
        <w:rPr>
          <w:rFonts w:ascii="Al Tarikh" w:hAnsi="Al Tarikh" w:cs="Al Tarikh" w:hint="cs"/>
          <w:sz w:val="28"/>
          <w:szCs w:val="28"/>
          <w:rtl/>
          <w:lang w:val="en-US"/>
        </w:rPr>
        <w:t>المسبيين</w:t>
      </w:r>
      <w:proofErr w:type="spellEnd"/>
      <w:r w:rsidRPr="005F1957">
        <w:rPr>
          <w:rFonts w:ascii="Al Tarikh" w:hAnsi="Al Tarikh" w:cs="Al Tarikh" w:hint="cs"/>
          <w:sz w:val="28"/>
          <w:szCs w:val="28"/>
          <w:rtl/>
          <w:lang w:val="en-US"/>
        </w:rPr>
        <w:t xml:space="preserve"> هو عدد صغير جدا مقارنة بعدد الأسباط العشرة! </w:t>
      </w:r>
    </w:p>
    <w:p w14:paraId="30FA7169" w14:textId="77777777" w:rsidR="00A3272C" w:rsidRPr="005F1957" w:rsidRDefault="00A3272C" w:rsidP="00A3272C">
      <w:pPr>
        <w:bidi/>
        <w:spacing w:after="120"/>
        <w:jc w:val="both"/>
        <w:rPr>
          <w:rFonts w:ascii="Al Tarikh" w:hAnsi="Al Tarikh" w:cs="Al Tarikh"/>
          <w:sz w:val="28"/>
          <w:szCs w:val="28"/>
          <w:rtl/>
          <w:lang w:val="en-US"/>
        </w:rPr>
      </w:pPr>
      <w:r w:rsidRPr="005F1957">
        <w:rPr>
          <w:rFonts w:ascii="Al Tarikh" w:hAnsi="Al Tarikh" w:cs="Al Tarikh" w:hint="cs"/>
          <w:sz w:val="28"/>
          <w:szCs w:val="28"/>
          <w:rtl/>
          <w:lang w:val="en-US"/>
        </w:rPr>
        <w:t>أيضا فإن إتيان ملك أشور بجماعات أخرى لتستوطن مع أهل مملكة السامرة، ليس معناه أنه أتى بجمع كبير، وإنما كعادة ملوك أشور عند غزو مدينة ما (كما هو واضح في نقوشهم)، فإنهم يأتون بجماعات صغيرة تعيش مع أهل تلك المدينة ويعينوا حاكم</w:t>
      </w:r>
      <w:r>
        <w:rPr>
          <w:rFonts w:ascii="Al Tarikh" w:hAnsi="Al Tarikh" w:cs="Al Tarikh" w:hint="cs"/>
          <w:sz w:val="28"/>
          <w:szCs w:val="28"/>
          <w:rtl/>
          <w:lang w:val="en-US"/>
        </w:rPr>
        <w:t>اً</w:t>
      </w:r>
      <w:r w:rsidRPr="005F1957">
        <w:rPr>
          <w:rFonts w:ascii="Al Tarikh" w:hAnsi="Al Tarikh" w:cs="Al Tarikh" w:hint="cs"/>
          <w:sz w:val="28"/>
          <w:szCs w:val="28"/>
          <w:rtl/>
          <w:lang w:val="en-US"/>
        </w:rPr>
        <w:t xml:space="preserve"> عليهم جميعا يكون مواليا</w:t>
      </w:r>
      <w:r>
        <w:rPr>
          <w:rFonts w:ascii="Al Tarikh" w:hAnsi="Al Tarikh" w:cs="Al Tarikh" w:hint="cs"/>
          <w:sz w:val="28"/>
          <w:szCs w:val="28"/>
          <w:rtl/>
          <w:lang w:val="en-US"/>
        </w:rPr>
        <w:t>ً</w:t>
      </w:r>
      <w:r w:rsidRPr="005F1957">
        <w:rPr>
          <w:rFonts w:ascii="Al Tarikh" w:hAnsi="Al Tarikh" w:cs="Al Tarikh" w:hint="cs"/>
          <w:sz w:val="28"/>
          <w:szCs w:val="28"/>
          <w:rtl/>
          <w:lang w:val="en-US"/>
        </w:rPr>
        <w:t xml:space="preserve"> لملك أشور ويفرض عليهم الضرائب. ولو كان ملك أشور يسبي جميع الشعوب التي يدخلها ويرسلهم لأشور لضاقت عليه أشور وكأنه يجمع شعوب قد تتوحد في بلده ويكونوا جيشاً كبيراً ضده!</w:t>
      </w:r>
    </w:p>
    <w:p w14:paraId="12DDA755" w14:textId="77777777" w:rsidR="00A3272C" w:rsidRPr="005F1957" w:rsidRDefault="00A3272C" w:rsidP="00A3272C">
      <w:pPr>
        <w:bidi/>
        <w:spacing w:after="120"/>
        <w:jc w:val="both"/>
        <w:rPr>
          <w:rFonts w:ascii="Al Tarikh" w:hAnsi="Al Tarikh" w:cs="Al Tarikh"/>
          <w:sz w:val="28"/>
          <w:szCs w:val="28"/>
          <w:rtl/>
          <w:lang w:val="en-US"/>
        </w:rPr>
      </w:pPr>
      <w:r w:rsidRPr="005F1957">
        <w:rPr>
          <w:rFonts w:ascii="Al Tarikh" w:hAnsi="Al Tarikh" w:cs="Al Tarikh" w:hint="cs"/>
          <w:sz w:val="28"/>
          <w:szCs w:val="28"/>
          <w:rtl/>
          <w:lang w:val="en-US"/>
        </w:rPr>
        <w:t xml:space="preserve">ولو كان الأمر </w:t>
      </w:r>
      <w:r>
        <w:rPr>
          <w:rFonts w:ascii="Al Tarikh" w:hAnsi="Al Tarikh" w:cs="Al Tarikh" w:hint="cs"/>
          <w:sz w:val="28"/>
          <w:szCs w:val="28"/>
          <w:rtl/>
          <w:lang w:val="en-US"/>
        </w:rPr>
        <w:t>كما ادعت اليهود</w:t>
      </w:r>
      <w:r w:rsidRPr="005F1957">
        <w:rPr>
          <w:rFonts w:ascii="Al Tarikh" w:hAnsi="Al Tarikh" w:cs="Al Tarikh" w:hint="cs"/>
          <w:sz w:val="28"/>
          <w:szCs w:val="28"/>
          <w:rtl/>
          <w:lang w:val="en-US"/>
        </w:rPr>
        <w:t xml:space="preserve"> لأصبحت معتقدات السامريين حاليا هي نفس معتقدات أباءهم، ولكن بالنظر لمعتقدات السامريين فنجد أنها معتقدات توحيدية.</w:t>
      </w:r>
    </w:p>
    <w:p w14:paraId="5C6927B7" w14:textId="77777777" w:rsidR="00A3272C" w:rsidRPr="00D169D3" w:rsidRDefault="00A3272C" w:rsidP="00A3272C">
      <w:pPr>
        <w:bidi/>
        <w:spacing w:after="120"/>
        <w:jc w:val="both"/>
        <w:rPr>
          <w:rFonts w:ascii="Al Tarikh" w:hAnsi="Al Tarikh" w:cs="Al Tarikh"/>
          <w:b/>
          <w:bCs/>
          <w:color w:val="C00000"/>
          <w:sz w:val="28"/>
          <w:szCs w:val="28"/>
          <w:rtl/>
          <w:lang w:val="en-US"/>
        </w:rPr>
      </w:pPr>
      <w:r w:rsidRPr="00D169D3">
        <w:rPr>
          <w:rFonts w:ascii="Al Tarikh" w:hAnsi="Al Tarikh" w:cs="Al Tarikh" w:hint="cs"/>
          <w:b/>
          <w:bCs/>
          <w:color w:val="C00000"/>
          <w:sz w:val="28"/>
          <w:szCs w:val="28"/>
          <w:rtl/>
          <w:lang w:val="en-US"/>
        </w:rPr>
        <w:t>الأركان الخمسة للدين عند السامريين:</w:t>
      </w:r>
    </w:p>
    <w:p w14:paraId="49258E64" w14:textId="77777777" w:rsidR="00A3272C" w:rsidRPr="005F1957" w:rsidRDefault="00A3272C" w:rsidP="00A3272C">
      <w:pPr>
        <w:bidi/>
        <w:spacing w:after="120"/>
        <w:jc w:val="both"/>
        <w:rPr>
          <w:rFonts w:ascii="Al Tarikh" w:hAnsi="Al Tarikh" w:cs="Al Tarikh"/>
          <w:sz w:val="28"/>
          <w:szCs w:val="28"/>
          <w:rtl/>
          <w:lang w:val="en-US"/>
        </w:rPr>
      </w:pPr>
      <w:r w:rsidRPr="005F1957">
        <w:rPr>
          <w:rFonts w:ascii="Al Tarikh" w:hAnsi="Al Tarikh" w:cs="Al Tarikh" w:hint="cs"/>
          <w:sz w:val="28"/>
          <w:szCs w:val="28"/>
          <w:rtl/>
          <w:lang w:val="en-US"/>
        </w:rPr>
        <w:t>١-</w:t>
      </w:r>
      <w:r w:rsidRPr="005F1957">
        <w:rPr>
          <w:rFonts w:ascii="Al Tarikh" w:hAnsi="Al Tarikh" w:cs="Al Tarikh"/>
          <w:sz w:val="28"/>
          <w:szCs w:val="28"/>
          <w:rtl/>
          <w:lang w:val="en-US"/>
        </w:rPr>
        <w:t xml:space="preserve"> </w:t>
      </w:r>
      <w:r w:rsidRPr="005F1957">
        <w:rPr>
          <w:rFonts w:ascii="Al Tarikh" w:hAnsi="Al Tarikh" w:cs="Al Tarikh" w:hint="cs"/>
          <w:sz w:val="28"/>
          <w:szCs w:val="28"/>
          <w:rtl/>
          <w:lang w:val="en-US"/>
        </w:rPr>
        <w:t>الإيمان ب</w:t>
      </w:r>
      <w:r w:rsidRPr="005F1957">
        <w:rPr>
          <w:rFonts w:ascii="Al Tarikh" w:hAnsi="Al Tarikh" w:cs="Al Tarikh"/>
          <w:sz w:val="28"/>
          <w:szCs w:val="28"/>
          <w:rtl/>
          <w:lang w:val="en-US"/>
        </w:rPr>
        <w:t>وحدانية الله الواحد الأحد</w:t>
      </w:r>
      <w:r w:rsidRPr="005F1957">
        <w:rPr>
          <w:rFonts w:ascii="Al Tarikh" w:hAnsi="Al Tarikh" w:cs="Al Tarikh"/>
          <w:sz w:val="28"/>
          <w:szCs w:val="28"/>
          <w:lang w:val="en-US"/>
        </w:rPr>
        <w:t>.</w:t>
      </w:r>
      <w:r w:rsidRPr="005F1957">
        <w:rPr>
          <w:rFonts w:ascii="Al Tarikh" w:hAnsi="Al Tarikh" w:cs="Al Tarikh" w:hint="cs"/>
          <w:sz w:val="28"/>
          <w:szCs w:val="28"/>
          <w:rtl/>
          <w:lang w:val="en-US"/>
        </w:rPr>
        <w:t xml:space="preserve"> ٢-</w:t>
      </w:r>
      <w:r w:rsidRPr="005F1957">
        <w:rPr>
          <w:rFonts w:ascii="Al Tarikh" w:hAnsi="Al Tarikh" w:cs="Al Tarikh"/>
          <w:sz w:val="28"/>
          <w:szCs w:val="28"/>
          <w:rtl/>
          <w:lang w:val="en-US"/>
        </w:rPr>
        <w:t xml:space="preserve"> </w:t>
      </w:r>
      <w:r w:rsidRPr="005F1957">
        <w:rPr>
          <w:rFonts w:ascii="Al Tarikh" w:hAnsi="Al Tarikh" w:cs="Al Tarikh" w:hint="cs"/>
          <w:sz w:val="28"/>
          <w:szCs w:val="28"/>
          <w:rtl/>
          <w:lang w:val="en-US"/>
        </w:rPr>
        <w:t>الإيمان ب</w:t>
      </w:r>
      <w:r w:rsidRPr="005F1957">
        <w:rPr>
          <w:rFonts w:ascii="Al Tarikh" w:hAnsi="Al Tarikh" w:cs="Al Tarikh"/>
          <w:sz w:val="28"/>
          <w:szCs w:val="28"/>
          <w:rtl/>
          <w:lang w:val="en-US"/>
        </w:rPr>
        <w:t>نبوة موسى بن عمرا</w:t>
      </w:r>
      <w:r w:rsidRPr="005F1957">
        <w:rPr>
          <w:rFonts w:ascii="Al Tarikh" w:hAnsi="Al Tarikh" w:cs="Al Tarikh" w:hint="cs"/>
          <w:sz w:val="28"/>
          <w:szCs w:val="28"/>
          <w:rtl/>
          <w:lang w:val="en-US"/>
        </w:rPr>
        <w:t>ن. ٣- الإيمان بالتوراة "الأسفار الخمسة" (التكوين، الخروج، اللاويين، العدد، التثنية). ٤- قدسية جبل جرزيم قبلة السامريين، ٥- الإيمان باليوم الأخر.</w:t>
      </w:r>
    </w:p>
    <w:p w14:paraId="40D47648" w14:textId="77777777" w:rsidR="00A3272C" w:rsidRPr="00D169D3" w:rsidRDefault="00A3272C" w:rsidP="00A3272C">
      <w:pPr>
        <w:bidi/>
        <w:spacing w:after="120"/>
        <w:jc w:val="both"/>
        <w:rPr>
          <w:rFonts w:ascii="Al Tarikh" w:hAnsi="Al Tarikh" w:cs="Al Tarikh"/>
          <w:b/>
          <w:bCs/>
          <w:color w:val="C00000"/>
          <w:sz w:val="28"/>
          <w:szCs w:val="28"/>
          <w:rtl/>
          <w:lang w:val="en-US"/>
        </w:rPr>
      </w:pPr>
      <w:r w:rsidRPr="00D169D3">
        <w:rPr>
          <w:rFonts w:ascii="Al Tarikh" w:hAnsi="Al Tarikh" w:cs="Al Tarikh" w:hint="cs"/>
          <w:b/>
          <w:bCs/>
          <w:color w:val="C00000"/>
          <w:sz w:val="28"/>
          <w:szCs w:val="28"/>
          <w:rtl/>
          <w:lang w:val="en-US"/>
        </w:rPr>
        <w:lastRenderedPageBreak/>
        <w:t>وصايا الله العشرة لموسى عند السامريين:</w:t>
      </w:r>
    </w:p>
    <w:p w14:paraId="31CA8DD6" w14:textId="77777777" w:rsidR="00A3272C" w:rsidRPr="005F1957" w:rsidRDefault="00A3272C" w:rsidP="00A3272C">
      <w:pPr>
        <w:bidi/>
        <w:spacing w:after="120"/>
        <w:jc w:val="both"/>
        <w:rPr>
          <w:rFonts w:ascii="Al Tarikh" w:hAnsi="Al Tarikh" w:cs="Al Tarikh"/>
          <w:sz w:val="28"/>
          <w:szCs w:val="28"/>
          <w:rtl/>
          <w:lang w:val="en-US"/>
        </w:rPr>
      </w:pPr>
      <w:r w:rsidRPr="005F1957">
        <w:rPr>
          <w:rFonts w:ascii="Al Tarikh" w:hAnsi="Al Tarikh" w:cs="Al Tarikh" w:hint="cs"/>
          <w:sz w:val="28"/>
          <w:szCs w:val="28"/>
          <w:rtl/>
          <w:lang w:val="en-US"/>
        </w:rPr>
        <w:t xml:space="preserve">١- </w:t>
      </w:r>
      <w:r w:rsidRPr="005F1957">
        <w:rPr>
          <w:rFonts w:ascii="Al Tarikh" w:hAnsi="Al Tarikh" w:cs="Al Tarikh"/>
          <w:sz w:val="28"/>
          <w:szCs w:val="28"/>
          <w:rtl/>
          <w:lang w:val="en-US"/>
        </w:rPr>
        <w:t>لا يكن لك آلهة أخرى أمامي</w:t>
      </w:r>
      <w:r w:rsidRPr="005F1957">
        <w:rPr>
          <w:rFonts w:ascii="Al Tarikh" w:hAnsi="Al Tarikh" w:cs="Al Tarikh"/>
          <w:sz w:val="28"/>
          <w:szCs w:val="28"/>
          <w:lang w:val="en-US"/>
        </w:rPr>
        <w:t>.</w:t>
      </w:r>
      <w:r w:rsidRPr="005F1957">
        <w:rPr>
          <w:rFonts w:ascii="Al Tarikh" w:hAnsi="Al Tarikh" w:cs="Al Tarikh" w:hint="cs"/>
          <w:sz w:val="28"/>
          <w:szCs w:val="28"/>
          <w:rtl/>
          <w:lang w:val="en-US"/>
        </w:rPr>
        <w:t xml:space="preserve"> ٢-</w:t>
      </w:r>
      <w:r w:rsidRPr="005F1957">
        <w:rPr>
          <w:rFonts w:ascii="Al Tarikh" w:hAnsi="Al Tarikh" w:cs="Al Tarikh"/>
          <w:sz w:val="28"/>
          <w:szCs w:val="28"/>
          <w:rtl/>
          <w:lang w:val="en-US"/>
        </w:rPr>
        <w:t xml:space="preserve"> لا تحلف باسم الله كذبا</w:t>
      </w:r>
      <w:r w:rsidRPr="005F1957">
        <w:rPr>
          <w:rFonts w:ascii="Al Tarikh" w:hAnsi="Al Tarikh" w:cs="Al Tarikh" w:hint="cs"/>
          <w:sz w:val="28"/>
          <w:szCs w:val="28"/>
          <w:rtl/>
          <w:lang w:val="en-US"/>
        </w:rPr>
        <w:t>. ٣-</w:t>
      </w:r>
      <w:r w:rsidRPr="005F1957">
        <w:rPr>
          <w:rFonts w:ascii="Al Tarikh" w:hAnsi="Al Tarikh" w:cs="Al Tarikh"/>
          <w:sz w:val="28"/>
          <w:szCs w:val="28"/>
          <w:rtl/>
          <w:lang w:val="en-US"/>
        </w:rPr>
        <w:t xml:space="preserve"> </w:t>
      </w:r>
      <w:r w:rsidRPr="005F1957">
        <w:rPr>
          <w:rFonts w:ascii="Al Tarikh" w:hAnsi="Al Tarikh" w:cs="Al Tarikh" w:hint="cs"/>
          <w:sz w:val="28"/>
          <w:szCs w:val="28"/>
          <w:rtl/>
          <w:lang w:val="en-US"/>
        </w:rPr>
        <w:t>ا</w:t>
      </w:r>
      <w:r w:rsidRPr="005F1957">
        <w:rPr>
          <w:rFonts w:ascii="Al Tarikh" w:hAnsi="Al Tarikh" w:cs="Al Tarikh"/>
          <w:sz w:val="28"/>
          <w:szCs w:val="28"/>
          <w:rtl/>
          <w:lang w:val="en-US"/>
        </w:rPr>
        <w:t>حفظ يوم السبت لتقدس</w:t>
      </w:r>
      <w:r w:rsidRPr="005F1957">
        <w:rPr>
          <w:rFonts w:ascii="Al Tarikh" w:hAnsi="Al Tarikh" w:cs="Al Tarikh" w:hint="cs"/>
          <w:sz w:val="28"/>
          <w:szCs w:val="28"/>
          <w:rtl/>
          <w:lang w:val="en-US"/>
        </w:rPr>
        <w:t xml:space="preserve">ه. ٤- </w:t>
      </w:r>
      <w:r w:rsidRPr="005F1957">
        <w:rPr>
          <w:rFonts w:ascii="Al Tarikh" w:hAnsi="Al Tarikh" w:cs="Al Tarikh"/>
          <w:sz w:val="28"/>
          <w:szCs w:val="28"/>
          <w:rtl/>
          <w:lang w:val="en-US"/>
        </w:rPr>
        <w:t>احترم أباك وأمك لتطول أيام حياتك</w:t>
      </w:r>
      <w:r w:rsidRPr="005F1957">
        <w:rPr>
          <w:rFonts w:ascii="Al Tarikh" w:hAnsi="Al Tarikh" w:cs="Al Tarikh" w:hint="cs"/>
          <w:sz w:val="28"/>
          <w:szCs w:val="28"/>
          <w:rtl/>
          <w:lang w:val="en-US"/>
        </w:rPr>
        <w:t xml:space="preserve">. ٥- لا تقتل. ٦- لا تزني. ٧- لا تسرق. ٨- </w:t>
      </w:r>
      <w:r w:rsidRPr="005F1957">
        <w:rPr>
          <w:rFonts w:ascii="Al Tarikh" w:hAnsi="Al Tarikh" w:cs="Al Tarikh"/>
          <w:sz w:val="28"/>
          <w:szCs w:val="28"/>
          <w:rtl/>
          <w:lang w:val="en-US"/>
        </w:rPr>
        <w:t>لا تشهد الزور</w:t>
      </w:r>
      <w:r w:rsidRPr="005F1957">
        <w:rPr>
          <w:rFonts w:ascii="Al Tarikh" w:hAnsi="Al Tarikh" w:cs="Al Tarikh" w:hint="cs"/>
          <w:sz w:val="28"/>
          <w:szCs w:val="28"/>
          <w:rtl/>
          <w:lang w:val="en-US"/>
        </w:rPr>
        <w:t xml:space="preserve">. ٩- </w:t>
      </w:r>
      <w:r w:rsidRPr="005F1957">
        <w:rPr>
          <w:rFonts w:ascii="Al Tarikh" w:hAnsi="Al Tarikh" w:cs="Al Tarikh"/>
          <w:sz w:val="28"/>
          <w:szCs w:val="28"/>
          <w:rtl/>
          <w:lang w:val="en-US"/>
        </w:rPr>
        <w:t>لا تشتهي زوجة قريبك ولا بيت صاحب</w:t>
      </w:r>
      <w:r w:rsidRPr="005F1957">
        <w:rPr>
          <w:rFonts w:ascii="Al Tarikh" w:hAnsi="Al Tarikh" w:cs="Al Tarikh" w:hint="cs"/>
          <w:sz w:val="28"/>
          <w:szCs w:val="28"/>
          <w:rtl/>
          <w:lang w:val="en-US"/>
        </w:rPr>
        <w:t>ك. ١٠- ا</w:t>
      </w:r>
      <w:r w:rsidRPr="005F1957">
        <w:rPr>
          <w:rFonts w:ascii="Al Tarikh" w:hAnsi="Al Tarikh" w:cs="Al Tarikh"/>
          <w:sz w:val="28"/>
          <w:szCs w:val="28"/>
          <w:rtl/>
          <w:lang w:val="en-US"/>
        </w:rPr>
        <w:t>حفظ قدسية جبل جرزيم الأبدية المطلقة</w:t>
      </w:r>
      <w:r w:rsidRPr="005F1957">
        <w:rPr>
          <w:rFonts w:ascii="Al Tarikh" w:hAnsi="Al Tarikh" w:cs="Al Tarikh" w:hint="cs"/>
          <w:sz w:val="28"/>
          <w:szCs w:val="28"/>
          <w:rtl/>
          <w:lang w:val="en-US"/>
        </w:rPr>
        <w:t>.</w:t>
      </w:r>
    </w:p>
    <w:p w14:paraId="42B010E0" w14:textId="77777777" w:rsidR="00A3272C" w:rsidRPr="00D169D3" w:rsidRDefault="00A3272C" w:rsidP="00A3272C">
      <w:pPr>
        <w:bidi/>
        <w:spacing w:after="120"/>
        <w:jc w:val="both"/>
        <w:rPr>
          <w:rFonts w:ascii="Al Tarikh" w:hAnsi="Al Tarikh" w:cs="Al Tarikh"/>
          <w:b/>
          <w:bCs/>
          <w:color w:val="C00000"/>
          <w:sz w:val="28"/>
          <w:szCs w:val="28"/>
          <w:rtl/>
          <w:lang w:val="en-US"/>
        </w:rPr>
      </w:pPr>
      <w:r w:rsidRPr="00D169D3">
        <w:rPr>
          <w:rFonts w:ascii="Al Tarikh" w:hAnsi="Al Tarikh" w:cs="Al Tarikh" w:hint="cs"/>
          <w:b/>
          <w:bCs/>
          <w:color w:val="C00000"/>
          <w:sz w:val="28"/>
          <w:szCs w:val="28"/>
          <w:rtl/>
          <w:lang w:val="en-US"/>
        </w:rPr>
        <w:t>التوراة السامرية:</w:t>
      </w:r>
      <w:r>
        <w:rPr>
          <w:rFonts w:ascii="Al Tarikh" w:hAnsi="Al Tarikh" w:cs="Al Tarikh" w:hint="cs"/>
          <w:b/>
          <w:bCs/>
          <w:color w:val="C00000"/>
          <w:sz w:val="28"/>
          <w:szCs w:val="28"/>
          <w:rtl/>
          <w:lang w:val="en-US"/>
        </w:rPr>
        <w:t xml:space="preserve"> </w:t>
      </w:r>
    </w:p>
    <w:p w14:paraId="77843BCF" w14:textId="77777777" w:rsidR="00A3272C" w:rsidRPr="007D30F1" w:rsidRDefault="00A3272C" w:rsidP="00A3272C">
      <w:pPr>
        <w:bidi/>
        <w:spacing w:after="120"/>
        <w:jc w:val="both"/>
        <w:rPr>
          <w:rFonts w:ascii="Al Tarikh" w:hAnsi="Al Tarikh" w:cs="Al Tarikh"/>
          <w:sz w:val="28"/>
          <w:szCs w:val="28"/>
          <w:rtl/>
          <w:lang w:val="en-US"/>
        </w:rPr>
      </w:pPr>
      <w:r>
        <w:rPr>
          <w:rFonts w:ascii="Al Tarikh" w:hAnsi="Al Tarikh" w:cs="Al Tarikh"/>
          <w:b/>
          <w:bCs/>
          <w:noProof/>
          <w:color w:val="C00000"/>
          <w:sz w:val="28"/>
          <w:szCs w:val="28"/>
          <w:rtl/>
          <w:lang w:val="ar-SA"/>
        </w:rPr>
        <w:drawing>
          <wp:anchor distT="0" distB="0" distL="114300" distR="114300" simplePos="0" relativeHeight="251676672" behindDoc="0" locked="0" layoutInCell="1" allowOverlap="1" wp14:anchorId="1F439D95" wp14:editId="00011ED8">
            <wp:simplePos x="0" y="0"/>
            <wp:positionH relativeFrom="column">
              <wp:posOffset>-8255</wp:posOffset>
            </wp:positionH>
            <wp:positionV relativeFrom="paragraph">
              <wp:posOffset>34290</wp:posOffset>
            </wp:positionV>
            <wp:extent cx="2374900" cy="1473200"/>
            <wp:effectExtent l="0" t="0" r="0" b="0"/>
            <wp:wrapSquare wrapText="bothSides"/>
            <wp:docPr id="22" name="Picture 22" descr="A picture containing sky, outdoor,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sky, outdoor, person, peop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4900" cy="1473200"/>
                    </a:xfrm>
                    <a:prstGeom prst="rect">
                      <a:avLst/>
                    </a:prstGeom>
                  </pic:spPr>
                </pic:pic>
              </a:graphicData>
            </a:graphic>
            <wp14:sizeRelH relativeFrom="page">
              <wp14:pctWidth>0</wp14:pctWidth>
            </wp14:sizeRelH>
            <wp14:sizeRelV relativeFrom="page">
              <wp14:pctHeight>0</wp14:pctHeight>
            </wp14:sizeRelV>
          </wp:anchor>
        </w:drawing>
      </w:r>
      <w:r w:rsidRPr="007D30F1">
        <w:rPr>
          <w:rFonts w:ascii="Al Tarikh" w:hAnsi="Al Tarikh" w:cs="Al Tarikh" w:hint="cs"/>
          <w:sz w:val="28"/>
          <w:szCs w:val="28"/>
          <w:rtl/>
          <w:lang w:val="en-US"/>
        </w:rPr>
        <w:t xml:space="preserve">الكتاب المقدس عند السامريين هو التوراة، والتي تحتوي على خمسة أسفار فقط، وهي أسفار موسى الخمسة (التكوين، الخروج، اللاويين، العدد، التثنية)، ولا يؤمن السامريون بأية أسفار أخرى زائدة عنها مثل تلك الأسفار الزائدة الموجودة في التوراة اليهودية، قائلين أنها عمل بشري من صنع سبط يهوذا عندما كانوا في السبي البابلي وأنه ليس بكلام الله. </w:t>
      </w:r>
    </w:p>
    <w:p w14:paraId="26F77D9F" w14:textId="77777777" w:rsidR="00A3272C" w:rsidRDefault="00A3272C" w:rsidP="00A3272C">
      <w:pPr>
        <w:bidi/>
        <w:spacing w:after="120"/>
        <w:jc w:val="both"/>
        <w:rPr>
          <w:rFonts w:ascii="Al Tarikh" w:hAnsi="Al Tarikh" w:cs="Al Tarikh"/>
          <w:sz w:val="28"/>
          <w:szCs w:val="28"/>
          <w:rtl/>
          <w:lang w:val="en-US"/>
        </w:rPr>
      </w:pPr>
      <w:r w:rsidRPr="00AA1BA4">
        <w:rPr>
          <w:rFonts w:ascii="Al Tarikh" w:hAnsi="Al Tarikh" w:cs="Al Tarikh" w:hint="cs"/>
          <w:sz w:val="28"/>
          <w:szCs w:val="28"/>
          <w:rtl/>
          <w:lang w:val="en-US"/>
        </w:rPr>
        <w:t xml:space="preserve">ويقول السامريون أن عندهم </w:t>
      </w:r>
      <w:r w:rsidRPr="00AA1BA4">
        <w:rPr>
          <w:rFonts w:ascii="Al Tarikh" w:hAnsi="Al Tarikh" w:cs="Al Tarikh"/>
          <w:sz w:val="28"/>
          <w:szCs w:val="28"/>
          <w:rtl/>
          <w:lang w:val="en-US"/>
        </w:rPr>
        <w:t xml:space="preserve">أقدم نسخة مخطوطة للتوراة في العالم، ويعود تاريخها إلى عام </w:t>
      </w:r>
      <w:r w:rsidRPr="00AA1BA4">
        <w:rPr>
          <w:rFonts w:ascii="Al Tarikh" w:hAnsi="Al Tarikh" w:cs="Al Tarikh" w:hint="cs"/>
          <w:sz w:val="28"/>
          <w:szCs w:val="28"/>
          <w:rtl/>
          <w:lang w:val="en-US"/>
        </w:rPr>
        <w:t>١٦١٥</w:t>
      </w:r>
      <w:r w:rsidRPr="00AA1BA4">
        <w:rPr>
          <w:rFonts w:ascii="Al Tarikh" w:hAnsi="Al Tarikh" w:cs="Al Tarikh"/>
          <w:sz w:val="28"/>
          <w:szCs w:val="28"/>
          <w:rtl/>
          <w:lang w:val="en-US"/>
        </w:rPr>
        <w:t xml:space="preserve"> قبل الميلاد، وكاتبها هو </w:t>
      </w:r>
      <w:proofErr w:type="spellStart"/>
      <w:r w:rsidRPr="00AA1BA4">
        <w:rPr>
          <w:rFonts w:ascii="Al Tarikh" w:hAnsi="Al Tarikh" w:cs="Al Tarikh"/>
          <w:sz w:val="28"/>
          <w:szCs w:val="28"/>
          <w:rtl/>
          <w:lang w:val="en-US"/>
        </w:rPr>
        <w:t>ابيشع</w:t>
      </w:r>
      <w:proofErr w:type="spellEnd"/>
      <w:r w:rsidRPr="00AA1BA4">
        <w:rPr>
          <w:rFonts w:ascii="Al Tarikh" w:hAnsi="Al Tarikh" w:cs="Al Tarikh"/>
          <w:sz w:val="28"/>
          <w:szCs w:val="28"/>
          <w:rtl/>
          <w:lang w:val="en-US"/>
        </w:rPr>
        <w:t xml:space="preserve"> بن </w:t>
      </w:r>
      <w:proofErr w:type="spellStart"/>
      <w:r w:rsidRPr="00AA1BA4">
        <w:rPr>
          <w:rFonts w:ascii="Al Tarikh" w:hAnsi="Al Tarikh" w:cs="Al Tarikh"/>
          <w:sz w:val="28"/>
          <w:szCs w:val="28"/>
          <w:rtl/>
          <w:lang w:val="en-US"/>
        </w:rPr>
        <w:t>فينحاس</w:t>
      </w:r>
      <w:proofErr w:type="spellEnd"/>
      <w:r w:rsidRPr="00AA1BA4">
        <w:rPr>
          <w:rFonts w:ascii="Al Tarikh" w:hAnsi="Al Tarikh" w:cs="Al Tarikh"/>
          <w:sz w:val="28"/>
          <w:szCs w:val="28"/>
          <w:rtl/>
          <w:lang w:val="en-US"/>
        </w:rPr>
        <w:t xml:space="preserve"> بن العازار بن هارون، شقيق موسى عليه السلام. وقد كتبت بعد دخول بني إسرائيل الأراضي المقدسة بثلاث عشرة سنة، وهي مكتوبة باللغة العبرية القديمة. والتوراة السامرية تختلف عن التوراة اليهودية بسبعة ألاف خلاف تتعلق بالكلمات والآيات والسور.</w:t>
      </w:r>
    </w:p>
    <w:p w14:paraId="7F9AF554" w14:textId="77777777" w:rsidR="00A3272C" w:rsidRPr="00D169D3" w:rsidRDefault="00A3272C" w:rsidP="00A3272C">
      <w:pPr>
        <w:bidi/>
        <w:spacing w:after="120"/>
        <w:jc w:val="both"/>
        <w:rPr>
          <w:rFonts w:ascii="Al Tarikh" w:hAnsi="Al Tarikh" w:cs="Al Tarikh"/>
          <w:b/>
          <w:bCs/>
          <w:color w:val="C00000"/>
          <w:sz w:val="28"/>
          <w:szCs w:val="28"/>
          <w:rtl/>
          <w:lang w:val="en-US"/>
        </w:rPr>
      </w:pPr>
      <w:r w:rsidRPr="00D169D3">
        <w:rPr>
          <w:rFonts w:ascii="Al Tarikh" w:hAnsi="Al Tarikh" w:cs="Al Tarikh" w:hint="cs"/>
          <w:b/>
          <w:bCs/>
          <w:color w:val="C00000"/>
          <w:sz w:val="28"/>
          <w:szCs w:val="28"/>
          <w:rtl/>
          <w:lang w:val="en-US"/>
        </w:rPr>
        <w:t>تشويه اليهود للسامريين:</w:t>
      </w:r>
    </w:p>
    <w:p w14:paraId="76C29D09"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يحاول اليهود تصوير حال مملكة إسرائيل الشمالية وكأنها اختفت بعد أن غزاها ملك أشور </w:t>
      </w:r>
      <w:r w:rsidRPr="005F1957">
        <w:rPr>
          <w:rFonts w:ascii="Al Tarikh" w:hAnsi="Al Tarikh" w:cs="Al Tarikh" w:hint="cs"/>
          <w:sz w:val="28"/>
          <w:szCs w:val="28"/>
          <w:rtl/>
          <w:lang w:val="en-US"/>
        </w:rPr>
        <w:t>عام ٧٢٢ ق.م.</w:t>
      </w:r>
      <w:r>
        <w:rPr>
          <w:rFonts w:ascii="Al Tarikh" w:hAnsi="Al Tarikh" w:cs="Al Tarikh" w:hint="cs"/>
          <w:sz w:val="28"/>
          <w:szCs w:val="28"/>
          <w:rtl/>
          <w:lang w:val="en-US"/>
        </w:rPr>
        <w:t xml:space="preserve"> وأن شعبها من الأسباط العشرة قد اختفى وتشتت وهو ما يسمى ب "القبائل العشر المفقودة"، ولكن في الواقع فإن تلك المملكة لم تختفي ولم يختفي شعبها، وإنما أصبحت ولاية تابعة للملك الأشوري!</w:t>
      </w:r>
    </w:p>
    <w:p w14:paraId="230F567C" w14:textId="77777777" w:rsidR="00A3272C" w:rsidRPr="00860B37" w:rsidRDefault="00A3272C" w:rsidP="00A3272C">
      <w:pPr>
        <w:bidi/>
        <w:spacing w:after="120"/>
        <w:jc w:val="both"/>
        <w:rPr>
          <w:rFonts w:ascii="Al Tarikh" w:hAnsi="Al Tarikh" w:cs="Al Tarikh"/>
          <w:color w:val="2C17A4"/>
          <w:sz w:val="28"/>
          <w:szCs w:val="28"/>
          <w:rtl/>
          <w:lang w:val="en-US"/>
        </w:rPr>
      </w:pPr>
      <w:r>
        <w:rPr>
          <w:rFonts w:ascii="Al Tarikh" w:hAnsi="Al Tarikh" w:cs="Al Tarikh" w:hint="cs"/>
          <w:sz w:val="28"/>
          <w:szCs w:val="28"/>
          <w:rtl/>
          <w:lang w:val="en-US"/>
        </w:rPr>
        <w:t xml:space="preserve">بل وقد تنبأ النبي </w:t>
      </w:r>
      <w:proofErr w:type="spellStart"/>
      <w:r>
        <w:rPr>
          <w:rFonts w:ascii="Al Tarikh" w:hAnsi="Al Tarikh" w:cs="Al Tarikh" w:hint="cs"/>
          <w:sz w:val="28"/>
          <w:szCs w:val="28"/>
          <w:rtl/>
          <w:lang w:val="en-US"/>
        </w:rPr>
        <w:t>إرميا</w:t>
      </w:r>
      <w:proofErr w:type="spellEnd"/>
      <w:r>
        <w:rPr>
          <w:rFonts w:ascii="Al Tarikh" w:hAnsi="Al Tarikh" w:cs="Al Tarikh" w:hint="cs"/>
          <w:sz w:val="28"/>
          <w:szCs w:val="28"/>
          <w:rtl/>
          <w:lang w:val="en-US"/>
        </w:rPr>
        <w:t xml:space="preserve"> بأن من تم سبيهم من السامريين (أي من الأسباط العشرة) سوف يرجع ثانية من السبي ويمتلك أرضه ثانية، </w:t>
      </w:r>
      <w:proofErr w:type="spellStart"/>
      <w:r>
        <w:rPr>
          <w:rFonts w:ascii="Al Tarikh" w:hAnsi="Al Tarikh" w:cs="Al Tarikh" w:hint="cs"/>
          <w:sz w:val="28"/>
          <w:szCs w:val="28"/>
          <w:rtl/>
          <w:lang w:val="en-US"/>
        </w:rPr>
        <w:t>وإرميا</w:t>
      </w:r>
      <w:proofErr w:type="spellEnd"/>
      <w:r>
        <w:rPr>
          <w:rFonts w:ascii="Al Tarikh" w:hAnsi="Al Tarikh" w:cs="Al Tarikh" w:hint="cs"/>
          <w:sz w:val="28"/>
          <w:szCs w:val="28"/>
          <w:rtl/>
          <w:lang w:val="en-US"/>
        </w:rPr>
        <w:t xml:space="preserve"> النبي قد ولد بعد سبي المملكة الشمالية بقرنين، وعاش أيام الملك يوشيا وعاصر السبي البابلي، سفر </w:t>
      </w:r>
      <w:proofErr w:type="spellStart"/>
      <w:r>
        <w:rPr>
          <w:rFonts w:ascii="Al Tarikh" w:hAnsi="Al Tarikh" w:cs="Al Tarikh" w:hint="cs"/>
          <w:sz w:val="28"/>
          <w:szCs w:val="28"/>
          <w:rtl/>
          <w:lang w:val="en-US"/>
        </w:rPr>
        <w:t>إرميا</w:t>
      </w:r>
      <w:proofErr w:type="spellEnd"/>
      <w:r>
        <w:rPr>
          <w:rFonts w:ascii="Al Tarikh" w:hAnsi="Al Tarikh" w:cs="Al Tarikh" w:hint="cs"/>
          <w:sz w:val="28"/>
          <w:szCs w:val="28"/>
          <w:rtl/>
          <w:lang w:val="en-US"/>
        </w:rPr>
        <w:t xml:space="preserve"> الإصحاح ٣٠ العدد ١: </w:t>
      </w:r>
      <w:r w:rsidRPr="00860B37">
        <w:rPr>
          <w:rFonts w:ascii="Al Tarikh" w:hAnsi="Al Tarikh" w:cs="Al Tarikh" w:hint="cs"/>
          <w:color w:val="2C17A4"/>
          <w:sz w:val="28"/>
          <w:szCs w:val="28"/>
          <w:rtl/>
          <w:lang w:val="en-US"/>
        </w:rPr>
        <w:t>"</w:t>
      </w:r>
      <w:r w:rsidRPr="00860B37">
        <w:rPr>
          <w:rFonts w:ascii="Al Tarikh" w:hAnsi="Al Tarikh" w:cs="Al Tarikh"/>
          <w:color w:val="2C17A4"/>
          <w:sz w:val="28"/>
          <w:szCs w:val="28"/>
          <w:rtl/>
          <w:lang w:val="en-US"/>
        </w:rPr>
        <w:t xml:space="preserve"> </w:t>
      </w:r>
      <w:r w:rsidRPr="00860B37">
        <w:rPr>
          <w:rFonts w:ascii="Al Tarikh" w:hAnsi="Al Tarikh" w:cs="Al Tarikh" w:hint="cs"/>
          <w:color w:val="2C17A4"/>
          <w:sz w:val="28"/>
          <w:szCs w:val="28"/>
          <w:vertAlign w:val="superscript"/>
          <w:rtl/>
          <w:lang w:val="en-US"/>
        </w:rPr>
        <w:t>١</w:t>
      </w:r>
      <w:r>
        <w:rPr>
          <w:rFonts w:ascii="Al Tarikh" w:hAnsi="Al Tarikh" w:cs="Al Tarikh" w:hint="cs"/>
          <w:color w:val="2C17A4"/>
          <w:sz w:val="28"/>
          <w:szCs w:val="28"/>
          <w:rtl/>
          <w:lang w:val="en-US"/>
        </w:rPr>
        <w:t xml:space="preserve"> </w:t>
      </w:r>
      <w:r w:rsidRPr="00860B37">
        <w:rPr>
          <w:rFonts w:ascii="Al Tarikh" w:hAnsi="Al Tarikh" w:cs="Al Tarikh"/>
          <w:color w:val="2C17A4"/>
          <w:sz w:val="28"/>
          <w:szCs w:val="28"/>
          <w:rtl/>
          <w:lang w:val="en-US"/>
        </w:rPr>
        <w:t xml:space="preserve">ثُمَّ أَوْحَى الرَّبُّ بِهَذِهِ النُّبُوءَةِ إِلَى </w:t>
      </w:r>
      <w:proofErr w:type="spellStart"/>
      <w:r w:rsidRPr="00860B37">
        <w:rPr>
          <w:rFonts w:ascii="Al Tarikh" w:hAnsi="Al Tarikh" w:cs="Al Tarikh"/>
          <w:color w:val="2C17A4"/>
          <w:sz w:val="28"/>
          <w:szCs w:val="28"/>
          <w:rtl/>
          <w:lang w:val="en-US"/>
        </w:rPr>
        <w:t>إِرْمِيَا</w:t>
      </w:r>
      <w:proofErr w:type="spellEnd"/>
      <w:r w:rsidRPr="00860B37">
        <w:rPr>
          <w:rFonts w:ascii="Al Tarikh" w:hAnsi="Al Tarikh" w:cs="Al Tarikh"/>
          <w:color w:val="2C17A4"/>
          <w:sz w:val="28"/>
          <w:szCs w:val="28"/>
          <w:rtl/>
          <w:lang w:val="en-US"/>
        </w:rPr>
        <w:t xml:space="preserve"> قَائِلاً: </w:t>
      </w:r>
      <w:r w:rsidRPr="00860B37">
        <w:rPr>
          <w:rFonts w:ascii="Al Tarikh" w:hAnsi="Al Tarikh" w:cs="Al Tarikh" w:hint="cs"/>
          <w:color w:val="2C17A4"/>
          <w:sz w:val="28"/>
          <w:szCs w:val="28"/>
          <w:vertAlign w:val="superscript"/>
          <w:rtl/>
          <w:lang w:val="en-US"/>
        </w:rPr>
        <w:t>٢</w:t>
      </w:r>
      <w:r w:rsidRPr="00860B37">
        <w:rPr>
          <w:rFonts w:ascii="Al Tarikh" w:hAnsi="Al Tarikh" w:cs="Al Tarikh"/>
          <w:color w:val="2C17A4"/>
          <w:sz w:val="28"/>
          <w:szCs w:val="28"/>
          <w:rtl/>
          <w:lang w:val="en-US"/>
        </w:rPr>
        <w:t xml:space="preserve"> هَذَا مَا يُعْلِنُهُ الرَّبُّ إِلَهُ إِسْرَائِيلَ: «دَوِّنْ فِي كِتَابٍ كُلَّ مَا أَمْلَيْتُهُ عَلَيْكَ، </w:t>
      </w:r>
      <w:r w:rsidRPr="00860B37">
        <w:rPr>
          <w:rFonts w:ascii="Al Tarikh" w:hAnsi="Al Tarikh" w:cs="Al Tarikh" w:hint="cs"/>
          <w:color w:val="2C17A4"/>
          <w:sz w:val="28"/>
          <w:szCs w:val="28"/>
          <w:vertAlign w:val="superscript"/>
          <w:rtl/>
          <w:lang w:val="en-US"/>
        </w:rPr>
        <w:t>٣</w:t>
      </w:r>
      <w:r w:rsidRPr="00860B37">
        <w:rPr>
          <w:rFonts w:ascii="Al Tarikh" w:hAnsi="Al Tarikh" w:cs="Al Tarikh"/>
          <w:color w:val="2C17A4"/>
          <w:sz w:val="28"/>
          <w:szCs w:val="28"/>
          <w:rtl/>
          <w:lang w:val="en-US"/>
        </w:rPr>
        <w:t xml:space="preserve"> هَا أَيَّامٌ مُقْبِلَةٌ أَرُدُّ فِيهَا سَبْيَ شَعْبِي </w:t>
      </w:r>
      <w:r w:rsidRPr="00860B37">
        <w:rPr>
          <w:rFonts w:ascii="Al Tarikh" w:hAnsi="Al Tarikh" w:cs="Al Tarikh"/>
          <w:b/>
          <w:bCs/>
          <w:color w:val="2C17A4"/>
          <w:sz w:val="28"/>
          <w:szCs w:val="28"/>
          <w:rtl/>
          <w:lang w:val="en-US"/>
        </w:rPr>
        <w:t>إِسْرَائِيلَ</w:t>
      </w:r>
      <w:r w:rsidRPr="00860B37">
        <w:rPr>
          <w:rFonts w:ascii="Al Tarikh" w:hAnsi="Al Tarikh" w:cs="Al Tarikh"/>
          <w:color w:val="2C17A4"/>
          <w:sz w:val="28"/>
          <w:szCs w:val="28"/>
          <w:rtl/>
          <w:lang w:val="en-US"/>
        </w:rPr>
        <w:t xml:space="preserve"> وَيَهُوذَا، </w:t>
      </w:r>
      <w:r w:rsidRPr="00860B37">
        <w:rPr>
          <w:rFonts w:ascii="Al Tarikh" w:hAnsi="Al Tarikh" w:cs="Al Tarikh"/>
          <w:b/>
          <w:bCs/>
          <w:color w:val="2C17A4"/>
          <w:sz w:val="28"/>
          <w:szCs w:val="28"/>
          <w:rtl/>
          <w:lang w:val="en-US"/>
        </w:rPr>
        <w:t>وَأُعِيدُهُمْ إِلَى الأَرْضِ</w:t>
      </w:r>
      <w:r w:rsidRPr="00860B37">
        <w:rPr>
          <w:rFonts w:ascii="Al Tarikh" w:hAnsi="Al Tarikh" w:cs="Al Tarikh"/>
          <w:color w:val="2C17A4"/>
          <w:sz w:val="28"/>
          <w:szCs w:val="28"/>
          <w:rtl/>
          <w:lang w:val="en-US"/>
        </w:rPr>
        <w:t xml:space="preserve"> الَّتِي أَعْطَيْتُهَا لِآبَائِهِمْ فَيَرِثُونَهَا</w:t>
      </w:r>
      <w:r w:rsidRPr="00860B37">
        <w:rPr>
          <w:rFonts w:ascii="Al Tarikh" w:hAnsi="Al Tarikh" w:cs="Al Tarikh"/>
          <w:color w:val="2C17A4"/>
          <w:sz w:val="28"/>
          <w:szCs w:val="28"/>
          <w:lang w:val="en-US"/>
        </w:rPr>
        <w:t>».</w:t>
      </w:r>
      <w:r>
        <w:rPr>
          <w:rFonts w:ascii="Al Tarikh" w:hAnsi="Al Tarikh" w:cs="Al Tarikh" w:hint="cs"/>
          <w:color w:val="2C17A4"/>
          <w:sz w:val="28"/>
          <w:szCs w:val="28"/>
          <w:rtl/>
          <w:lang w:val="en-US"/>
        </w:rPr>
        <w:t xml:space="preserve"> </w:t>
      </w:r>
      <w:r w:rsidRPr="00860B37">
        <w:rPr>
          <w:rFonts w:ascii="Al Tarikh" w:hAnsi="Al Tarikh" w:cs="Al Tarikh" w:hint="cs"/>
          <w:color w:val="2C17A4"/>
          <w:sz w:val="28"/>
          <w:szCs w:val="28"/>
          <w:vertAlign w:val="superscript"/>
          <w:rtl/>
          <w:lang w:val="en-US"/>
        </w:rPr>
        <w:t>٤</w:t>
      </w:r>
      <w:r w:rsidRPr="00860B37">
        <w:rPr>
          <w:rFonts w:ascii="Al Tarikh" w:hAnsi="Al Tarikh" w:cs="Al Tarikh"/>
          <w:color w:val="2C17A4"/>
          <w:sz w:val="28"/>
          <w:szCs w:val="28"/>
          <w:rtl/>
          <w:lang w:val="en-US"/>
        </w:rPr>
        <w:t xml:space="preserve"> ثُمَّ خَاطَبَ الرَّبُّ </w:t>
      </w:r>
      <w:r w:rsidRPr="00860B37">
        <w:rPr>
          <w:rFonts w:ascii="Al Tarikh" w:hAnsi="Al Tarikh" w:cs="Al Tarikh"/>
          <w:b/>
          <w:bCs/>
          <w:color w:val="2C17A4"/>
          <w:sz w:val="28"/>
          <w:szCs w:val="28"/>
          <w:rtl/>
          <w:lang w:val="en-US"/>
        </w:rPr>
        <w:t>إِسْرَائِيلَ</w:t>
      </w:r>
      <w:r w:rsidRPr="00860B37">
        <w:rPr>
          <w:rFonts w:ascii="Al Tarikh" w:hAnsi="Al Tarikh" w:cs="Al Tarikh"/>
          <w:color w:val="2C17A4"/>
          <w:sz w:val="28"/>
          <w:szCs w:val="28"/>
          <w:rtl/>
          <w:lang w:val="en-US"/>
        </w:rPr>
        <w:t xml:space="preserve"> وَيَهُوذَا: بِهَذَا الْكَلامِ: </w:t>
      </w:r>
      <w:r>
        <w:rPr>
          <w:rFonts w:ascii="Al Tarikh" w:hAnsi="Al Tarikh" w:cs="Al Tarikh" w:hint="cs"/>
          <w:color w:val="2C17A4"/>
          <w:sz w:val="28"/>
          <w:szCs w:val="28"/>
          <w:rtl/>
          <w:lang w:val="en-US"/>
        </w:rPr>
        <w:t>...</w:t>
      </w:r>
      <w:r w:rsidRPr="00860B37">
        <w:rPr>
          <w:rFonts w:ascii="Al Tarikh" w:hAnsi="Al Tarikh" w:cs="Al Tarikh"/>
          <w:color w:val="2C17A4"/>
          <w:sz w:val="28"/>
          <w:szCs w:val="28"/>
          <w:rtl/>
          <w:lang w:val="en-US"/>
        </w:rPr>
        <w:t xml:space="preserve"> </w:t>
      </w:r>
      <w:r w:rsidRPr="00860B37">
        <w:rPr>
          <w:rFonts w:ascii="Al Tarikh" w:hAnsi="Al Tarikh" w:cs="Al Tarikh" w:hint="cs"/>
          <w:color w:val="2C17A4"/>
          <w:sz w:val="28"/>
          <w:szCs w:val="28"/>
          <w:vertAlign w:val="superscript"/>
          <w:rtl/>
          <w:lang w:val="en-US"/>
        </w:rPr>
        <w:t>٧</w:t>
      </w:r>
      <w:r w:rsidRPr="00860B37">
        <w:rPr>
          <w:rFonts w:ascii="Al Tarikh" w:hAnsi="Al Tarikh" w:cs="Al Tarikh"/>
          <w:color w:val="2C17A4"/>
          <w:sz w:val="28"/>
          <w:szCs w:val="28"/>
          <w:rtl/>
          <w:lang w:val="en-US"/>
        </w:rPr>
        <w:t xml:space="preserve"> مَا أَرْهَبَ ذَلِكَ الْيَوْمَ إِذْ لَا مَثِيلَ لَهُ! هُوَ زَمَنُ ضِيقٍ عَلَى </w:t>
      </w:r>
      <w:r w:rsidRPr="00860B37">
        <w:rPr>
          <w:rFonts w:ascii="Al Tarikh" w:hAnsi="Al Tarikh" w:cs="Al Tarikh"/>
          <w:b/>
          <w:bCs/>
          <w:color w:val="2C17A4"/>
          <w:sz w:val="28"/>
          <w:szCs w:val="28"/>
          <w:rtl/>
          <w:lang w:val="en-US"/>
        </w:rPr>
        <w:t>ذُرِّيَّةِ يَعْقُوبَ</w:t>
      </w:r>
      <w:r w:rsidRPr="00860B37">
        <w:rPr>
          <w:rFonts w:ascii="Al Tarikh" w:hAnsi="Al Tarikh" w:cs="Al Tarikh"/>
          <w:color w:val="2C17A4"/>
          <w:sz w:val="28"/>
          <w:szCs w:val="28"/>
          <w:rtl/>
          <w:lang w:val="en-US"/>
        </w:rPr>
        <w:t xml:space="preserve">، وَلَكِنَّهَا </w:t>
      </w:r>
      <w:r w:rsidRPr="00860B37">
        <w:rPr>
          <w:rFonts w:ascii="Al Tarikh" w:hAnsi="Al Tarikh" w:cs="Al Tarikh"/>
          <w:b/>
          <w:bCs/>
          <w:color w:val="2C17A4"/>
          <w:sz w:val="28"/>
          <w:szCs w:val="28"/>
          <w:rtl/>
          <w:lang w:val="en-US"/>
        </w:rPr>
        <w:t>سَتَنْجُو</w:t>
      </w:r>
      <w:r w:rsidRPr="00860B37">
        <w:rPr>
          <w:rFonts w:ascii="Al Tarikh" w:hAnsi="Al Tarikh" w:cs="Al Tarikh"/>
          <w:color w:val="2C17A4"/>
          <w:sz w:val="28"/>
          <w:szCs w:val="28"/>
          <w:rtl/>
          <w:lang w:val="en-US"/>
        </w:rPr>
        <w:t xml:space="preserve"> </w:t>
      </w:r>
      <w:r w:rsidRPr="00860B37">
        <w:rPr>
          <w:rFonts w:ascii="Al Tarikh" w:hAnsi="Al Tarikh" w:cs="Al Tarikh"/>
          <w:color w:val="2C17A4"/>
          <w:sz w:val="28"/>
          <w:szCs w:val="28"/>
          <w:rtl/>
          <w:lang w:val="en-US"/>
        </w:rPr>
        <w:lastRenderedPageBreak/>
        <w:t xml:space="preserve">مِنْهُ. </w:t>
      </w:r>
      <w:r w:rsidRPr="00860B37">
        <w:rPr>
          <w:rFonts w:ascii="Al Tarikh" w:hAnsi="Al Tarikh" w:cs="Al Tarikh" w:hint="cs"/>
          <w:color w:val="2C17A4"/>
          <w:sz w:val="28"/>
          <w:szCs w:val="28"/>
          <w:vertAlign w:val="superscript"/>
          <w:rtl/>
          <w:lang w:val="en-US"/>
        </w:rPr>
        <w:t>٨</w:t>
      </w:r>
      <w:r w:rsidRPr="00860B37">
        <w:rPr>
          <w:rFonts w:ascii="Al Tarikh" w:hAnsi="Al Tarikh" w:cs="Al Tarikh"/>
          <w:color w:val="2C17A4"/>
          <w:sz w:val="28"/>
          <w:szCs w:val="28"/>
          <w:rtl/>
          <w:lang w:val="en-US"/>
        </w:rPr>
        <w:t xml:space="preserve"> فِي ذَلِكَ الْيَوْمِ، يَقُولُ الرَّبُّ الْقَدِيرُ، أُحَطِّمُ أَنْيَارَ أَعْنَاقِهِمْ، وَأَقْطَعُ رُبُطَهُمْ، </w:t>
      </w:r>
      <w:r w:rsidRPr="00860B37">
        <w:rPr>
          <w:rFonts w:ascii="Al Tarikh" w:hAnsi="Al Tarikh" w:cs="Al Tarikh"/>
          <w:b/>
          <w:bCs/>
          <w:color w:val="2C17A4"/>
          <w:sz w:val="28"/>
          <w:szCs w:val="28"/>
          <w:rtl/>
          <w:lang w:val="en-US"/>
        </w:rPr>
        <w:t>فَلا يَسْتَعْبِدُهُمْ غَرِيبٌ</w:t>
      </w:r>
      <w:r w:rsidRPr="00860B37">
        <w:rPr>
          <w:rFonts w:ascii="Al Tarikh" w:hAnsi="Al Tarikh" w:cs="Al Tarikh"/>
          <w:color w:val="2C17A4"/>
          <w:sz w:val="28"/>
          <w:szCs w:val="28"/>
          <w:rtl/>
          <w:lang w:val="en-US"/>
        </w:rPr>
        <w:t xml:space="preserve"> فِيمَا بَعْدُ. </w:t>
      </w:r>
      <w:r w:rsidRPr="00860B37">
        <w:rPr>
          <w:rFonts w:ascii="Al Tarikh" w:hAnsi="Al Tarikh" w:cs="Al Tarikh" w:hint="cs"/>
          <w:color w:val="2C17A4"/>
          <w:sz w:val="28"/>
          <w:szCs w:val="28"/>
          <w:vertAlign w:val="superscript"/>
          <w:rtl/>
          <w:lang w:val="en-US"/>
        </w:rPr>
        <w:t>٩</w:t>
      </w:r>
      <w:r w:rsidRPr="00860B37">
        <w:rPr>
          <w:rFonts w:ascii="Al Tarikh" w:hAnsi="Al Tarikh" w:cs="Al Tarikh"/>
          <w:color w:val="2C17A4"/>
          <w:sz w:val="28"/>
          <w:szCs w:val="28"/>
          <w:rtl/>
          <w:lang w:val="en-US"/>
        </w:rPr>
        <w:t xml:space="preserve"> بَلْ يَخْدِمُونَ الرَّبَّ إِلَهَهُمْ، وَدَاوُدَ مَلِكَهُمُ الَّذِي أُقِيمُهُ لَهُمْ.</w:t>
      </w:r>
      <w:r>
        <w:rPr>
          <w:rFonts w:ascii="Al Tarikh" w:hAnsi="Al Tarikh" w:cs="Al Tarikh" w:hint="cs"/>
          <w:color w:val="2C17A4"/>
          <w:sz w:val="28"/>
          <w:szCs w:val="28"/>
          <w:rtl/>
          <w:lang w:val="en-US"/>
        </w:rPr>
        <w:t xml:space="preserve"> </w:t>
      </w:r>
      <w:r w:rsidRPr="00860B37">
        <w:rPr>
          <w:rFonts w:ascii="Al Tarikh" w:hAnsi="Al Tarikh" w:cs="Al Tarikh" w:hint="cs"/>
          <w:color w:val="2C17A4"/>
          <w:sz w:val="28"/>
          <w:szCs w:val="28"/>
          <w:vertAlign w:val="superscript"/>
          <w:rtl/>
          <w:lang w:val="en-US"/>
        </w:rPr>
        <w:t>١٠</w:t>
      </w:r>
      <w:r w:rsidRPr="00860B37">
        <w:rPr>
          <w:rFonts w:ascii="Al Tarikh" w:hAnsi="Al Tarikh" w:cs="Al Tarikh"/>
          <w:color w:val="2C17A4"/>
          <w:sz w:val="28"/>
          <w:szCs w:val="28"/>
          <w:rtl/>
          <w:lang w:val="en-US"/>
        </w:rPr>
        <w:t xml:space="preserve"> فَلا تَفْزَعْ يَا عَبْدِي يَعْقُوبَ، وَلا تَجْزَعْ يَا إِسْرَائِيلُ، فَإِنِّي أُخَلِّصُكَ مِنَ الْغُرْبَةِ، وَأُنْقِذُ ذُرِّيَّتَكَ مِنْ أَرْضِ </w:t>
      </w:r>
      <w:r w:rsidRPr="00860B37">
        <w:rPr>
          <w:rFonts w:ascii="Al Tarikh" w:hAnsi="Al Tarikh" w:cs="Al Tarikh"/>
          <w:b/>
          <w:bCs/>
          <w:color w:val="2C17A4"/>
          <w:sz w:val="28"/>
          <w:szCs w:val="28"/>
          <w:rtl/>
          <w:lang w:val="en-US"/>
        </w:rPr>
        <w:t>سَبْيِهِمْ</w:t>
      </w:r>
      <w:r w:rsidRPr="00860B37">
        <w:rPr>
          <w:rFonts w:ascii="Al Tarikh" w:hAnsi="Al Tarikh" w:cs="Al Tarikh"/>
          <w:color w:val="2C17A4"/>
          <w:sz w:val="28"/>
          <w:szCs w:val="28"/>
          <w:rtl/>
          <w:lang w:val="en-US"/>
        </w:rPr>
        <w:t xml:space="preserve">، </w:t>
      </w:r>
      <w:r w:rsidRPr="00860B37">
        <w:rPr>
          <w:rFonts w:ascii="Al Tarikh" w:hAnsi="Al Tarikh" w:cs="Al Tarikh"/>
          <w:b/>
          <w:bCs/>
          <w:color w:val="2C17A4"/>
          <w:sz w:val="28"/>
          <w:szCs w:val="28"/>
          <w:rtl/>
          <w:lang w:val="en-US"/>
        </w:rPr>
        <w:t>فَيَرْجِعُ</w:t>
      </w:r>
      <w:r w:rsidRPr="00860B37">
        <w:rPr>
          <w:rFonts w:ascii="Al Tarikh" w:hAnsi="Al Tarikh" w:cs="Al Tarikh"/>
          <w:color w:val="2C17A4"/>
          <w:sz w:val="28"/>
          <w:szCs w:val="28"/>
          <w:rtl/>
          <w:lang w:val="en-US"/>
        </w:rPr>
        <w:t xml:space="preserve"> نَسْلُ إِسْرَائيلَ وَيَطْمَئِنُّ وَيَسْتَرِيحُ مِنْ غَيْرِ أَنْ يُضَايِقَهُ أَحَدٌ. </w:t>
      </w:r>
      <w:r w:rsidRPr="00860B37">
        <w:rPr>
          <w:rFonts w:ascii="Al Tarikh" w:hAnsi="Al Tarikh" w:cs="Al Tarikh" w:hint="cs"/>
          <w:color w:val="2C17A4"/>
          <w:sz w:val="28"/>
          <w:szCs w:val="28"/>
          <w:vertAlign w:val="superscript"/>
          <w:rtl/>
          <w:lang w:val="en-US"/>
        </w:rPr>
        <w:t>١١</w:t>
      </w:r>
      <w:r w:rsidRPr="00860B37">
        <w:rPr>
          <w:rFonts w:ascii="Al Tarikh" w:hAnsi="Al Tarikh" w:cs="Al Tarikh"/>
          <w:color w:val="2C17A4"/>
          <w:sz w:val="28"/>
          <w:szCs w:val="28"/>
          <w:rtl/>
          <w:lang w:val="en-US"/>
        </w:rPr>
        <w:t xml:space="preserve"> لأَنِّي مَعَكَ لأُخَلِّصَكَ، يَقُولُ الرَّبُّ، فَأُبِيدُ جَمِيعَ الأُمَمِ الَّتِي شَتَّتُّكَ بَيْنَهَا. أَمَّا أَنْتَ فَلَنْ أُفْنِيَكَ بَلْ أُؤَدِّبَكَ بِالْحَقِّ وَلا أُبَرِّئَكَ تَبْرِئَةً كَامِلَةً»</w:t>
      </w:r>
      <w:r>
        <w:rPr>
          <w:rFonts w:ascii="Al Tarikh" w:hAnsi="Al Tarikh" w:cs="Al Tarikh" w:hint="cs"/>
          <w:color w:val="2C17A4"/>
          <w:sz w:val="28"/>
          <w:szCs w:val="28"/>
          <w:rtl/>
          <w:lang w:val="en-US"/>
        </w:rPr>
        <w:t xml:space="preserve"> ..</w:t>
      </w:r>
      <w:r w:rsidRPr="00860B37">
        <w:rPr>
          <w:rFonts w:ascii="Al Tarikh" w:hAnsi="Al Tarikh" w:cs="Al Tarikh"/>
          <w:color w:val="2C17A4"/>
          <w:sz w:val="28"/>
          <w:szCs w:val="28"/>
          <w:rtl/>
          <w:lang w:val="en-US"/>
        </w:rPr>
        <w:t>.</w:t>
      </w:r>
      <w:r>
        <w:rPr>
          <w:rFonts w:ascii="Al Tarikh" w:hAnsi="Al Tarikh" w:cs="Al Tarikh" w:hint="cs"/>
          <w:color w:val="2C17A4"/>
          <w:sz w:val="28"/>
          <w:szCs w:val="28"/>
          <w:rtl/>
          <w:lang w:val="en-US"/>
        </w:rPr>
        <w:t xml:space="preserve"> </w:t>
      </w:r>
      <w:r w:rsidRPr="00194B21">
        <w:rPr>
          <w:rFonts w:ascii="Al Tarikh" w:hAnsi="Al Tarikh" w:cs="Al Tarikh" w:hint="cs"/>
          <w:color w:val="2C17A4"/>
          <w:sz w:val="28"/>
          <w:szCs w:val="28"/>
          <w:vertAlign w:val="superscript"/>
          <w:rtl/>
          <w:lang w:val="en-US"/>
        </w:rPr>
        <w:t>١٨</w:t>
      </w:r>
      <w:r w:rsidRPr="00860B37">
        <w:rPr>
          <w:rFonts w:ascii="Al Tarikh" w:hAnsi="Al Tarikh" w:cs="Al Tarikh"/>
          <w:color w:val="2C17A4"/>
          <w:sz w:val="28"/>
          <w:szCs w:val="28"/>
          <w:rtl/>
          <w:lang w:val="en-US"/>
        </w:rPr>
        <w:t xml:space="preserve"> وَهَذَا مَا يُعْلِنُهُ الرَّبُّ: «هَا أَنَا </w:t>
      </w:r>
      <w:r w:rsidRPr="00194B21">
        <w:rPr>
          <w:rFonts w:ascii="Al Tarikh" w:hAnsi="Al Tarikh" w:cs="Al Tarikh"/>
          <w:b/>
          <w:bCs/>
          <w:color w:val="2C17A4"/>
          <w:sz w:val="28"/>
          <w:szCs w:val="28"/>
          <w:rtl/>
          <w:lang w:val="en-US"/>
        </w:rPr>
        <w:t>أَرُدُّ سَبْيَ ذُرِّيَّةِ يَعْقُوبَ</w:t>
      </w:r>
      <w:r w:rsidRPr="00860B37">
        <w:rPr>
          <w:rFonts w:ascii="Al Tarikh" w:hAnsi="Al Tarikh" w:cs="Al Tarikh"/>
          <w:color w:val="2C17A4"/>
          <w:sz w:val="28"/>
          <w:szCs w:val="28"/>
          <w:rtl/>
          <w:lang w:val="en-US"/>
        </w:rPr>
        <w:t xml:space="preserve"> إِلَى مَنَازِلِهِمْ، وَأَرْحَمُ مَسَاكِنَهُمْ، </w:t>
      </w:r>
      <w:r w:rsidRPr="00194B21">
        <w:rPr>
          <w:rFonts w:ascii="Al Tarikh" w:hAnsi="Al Tarikh" w:cs="Al Tarikh"/>
          <w:b/>
          <w:bCs/>
          <w:color w:val="2C17A4"/>
          <w:sz w:val="28"/>
          <w:szCs w:val="28"/>
          <w:rtl/>
          <w:lang w:val="en-US"/>
        </w:rPr>
        <w:t>فَتُبْنَى الْمَدِينَةُ</w:t>
      </w:r>
      <w:r w:rsidRPr="00860B37">
        <w:rPr>
          <w:rFonts w:ascii="Al Tarikh" w:hAnsi="Al Tarikh" w:cs="Al Tarikh"/>
          <w:color w:val="2C17A4"/>
          <w:sz w:val="28"/>
          <w:szCs w:val="28"/>
          <w:rtl/>
          <w:lang w:val="en-US"/>
        </w:rPr>
        <w:t xml:space="preserve"> عَلَى رَابِيَتِهَا، وَيَنْتَصِبُ الْقَصْرُ كَالْعَهْدِ بِهِ. </w:t>
      </w:r>
      <w:r w:rsidRPr="00194B21">
        <w:rPr>
          <w:rFonts w:ascii="Al Tarikh" w:hAnsi="Al Tarikh" w:cs="Al Tarikh" w:hint="cs"/>
          <w:color w:val="2C17A4"/>
          <w:sz w:val="28"/>
          <w:szCs w:val="28"/>
          <w:vertAlign w:val="superscript"/>
          <w:rtl/>
          <w:lang w:val="en-US"/>
        </w:rPr>
        <w:t>١٩</w:t>
      </w:r>
      <w:r w:rsidRPr="00860B37">
        <w:rPr>
          <w:rFonts w:ascii="Al Tarikh" w:hAnsi="Al Tarikh" w:cs="Al Tarikh"/>
          <w:color w:val="2C17A4"/>
          <w:sz w:val="28"/>
          <w:szCs w:val="28"/>
          <w:rtl/>
          <w:lang w:val="en-US"/>
        </w:rPr>
        <w:t xml:space="preserve"> وَتَصْدُرُ عَنْهُمْ تَرَانِيمُ الشُّكْرِ مَعَ أَهَازِيجِ أَصْوَاتِ الْمُطْرِبِينَ، </w:t>
      </w:r>
      <w:r w:rsidRPr="00194B21">
        <w:rPr>
          <w:rFonts w:ascii="Al Tarikh" w:hAnsi="Al Tarikh" w:cs="Al Tarikh"/>
          <w:b/>
          <w:bCs/>
          <w:color w:val="2C17A4"/>
          <w:sz w:val="28"/>
          <w:szCs w:val="28"/>
          <w:rtl/>
          <w:lang w:val="en-US"/>
        </w:rPr>
        <w:t>وَأُكَثِّرُهُمْ فَلا يَكُونُونَ قِلَّةً</w:t>
      </w:r>
      <w:r w:rsidRPr="00860B37">
        <w:rPr>
          <w:rFonts w:ascii="Al Tarikh" w:hAnsi="Al Tarikh" w:cs="Al Tarikh"/>
          <w:color w:val="2C17A4"/>
          <w:sz w:val="28"/>
          <w:szCs w:val="28"/>
          <w:rtl/>
          <w:lang w:val="en-US"/>
        </w:rPr>
        <w:t xml:space="preserve">، وَأُكْرِمُهُمْ فَلا يَسْتَذِلُّونَ. </w:t>
      </w:r>
      <w:r w:rsidRPr="00194B21">
        <w:rPr>
          <w:rFonts w:ascii="Al Tarikh" w:hAnsi="Al Tarikh" w:cs="Al Tarikh" w:hint="cs"/>
          <w:color w:val="2C17A4"/>
          <w:sz w:val="28"/>
          <w:szCs w:val="28"/>
          <w:vertAlign w:val="superscript"/>
          <w:rtl/>
          <w:lang w:val="en-US"/>
        </w:rPr>
        <w:t>٢٠</w:t>
      </w:r>
      <w:r w:rsidRPr="00860B37">
        <w:rPr>
          <w:rFonts w:ascii="Al Tarikh" w:hAnsi="Al Tarikh" w:cs="Al Tarikh"/>
          <w:color w:val="2C17A4"/>
          <w:sz w:val="28"/>
          <w:szCs w:val="28"/>
          <w:rtl/>
          <w:lang w:val="en-US"/>
        </w:rPr>
        <w:t xml:space="preserve"> وَيَكُونُ </w:t>
      </w:r>
      <w:r w:rsidRPr="00194B21">
        <w:rPr>
          <w:rFonts w:ascii="Al Tarikh" w:hAnsi="Al Tarikh" w:cs="Al Tarikh"/>
          <w:b/>
          <w:bCs/>
          <w:color w:val="2C17A4"/>
          <w:sz w:val="28"/>
          <w:szCs w:val="28"/>
          <w:rtl/>
          <w:lang w:val="en-US"/>
        </w:rPr>
        <w:t>أَبْنَاؤُهُمْ مُفْلِحِينَ</w:t>
      </w:r>
      <w:r w:rsidRPr="00860B37">
        <w:rPr>
          <w:rFonts w:ascii="Al Tarikh" w:hAnsi="Al Tarikh" w:cs="Al Tarikh"/>
          <w:color w:val="2C17A4"/>
          <w:sz w:val="28"/>
          <w:szCs w:val="28"/>
          <w:rtl/>
          <w:lang w:val="en-US"/>
        </w:rPr>
        <w:t xml:space="preserve"> كَمَا فِي الْعَهْدِ الْغَابِرِ، وَيَثْبُتُ جُمْهُورُهُمْ أَمَامِي، وَأُعَاقِبُ جَمِيعَ مُضَايِقِيهِمْ. </w:t>
      </w:r>
      <w:r w:rsidRPr="00194B21">
        <w:rPr>
          <w:rFonts w:ascii="Al Tarikh" w:hAnsi="Al Tarikh" w:cs="Al Tarikh" w:hint="cs"/>
          <w:color w:val="2C17A4"/>
          <w:sz w:val="28"/>
          <w:szCs w:val="28"/>
          <w:vertAlign w:val="superscript"/>
          <w:rtl/>
          <w:lang w:val="en-US"/>
        </w:rPr>
        <w:t>٢١</w:t>
      </w:r>
      <w:r w:rsidRPr="00860B37">
        <w:rPr>
          <w:rFonts w:ascii="Al Tarikh" w:hAnsi="Al Tarikh" w:cs="Al Tarikh"/>
          <w:color w:val="2C17A4"/>
          <w:sz w:val="28"/>
          <w:szCs w:val="28"/>
          <w:rtl/>
          <w:lang w:val="en-US"/>
        </w:rPr>
        <w:t xml:space="preserve"> وَيَكُونُ قَائِدُهُمْ مِنْهُمْ، وَيَخْرُجُ حَاكِمُهُمْ مِنْ وَسَطِهِمْ فَأَسْتَدْنِيهِ فَيَدْنُو مِنِّي، إِذْ مَنْ يَجْرُؤُ عَلَى الاقْتِرَابِ مِنِّي مِنْ نَفْسِهِ؟ </w:t>
      </w:r>
      <w:r w:rsidRPr="00194B21">
        <w:rPr>
          <w:rFonts w:ascii="Al Tarikh" w:hAnsi="Al Tarikh" w:cs="Al Tarikh" w:hint="cs"/>
          <w:color w:val="2C17A4"/>
          <w:sz w:val="28"/>
          <w:szCs w:val="28"/>
          <w:vertAlign w:val="superscript"/>
          <w:rtl/>
          <w:lang w:val="en-US"/>
        </w:rPr>
        <w:t>٢٢</w:t>
      </w:r>
      <w:r w:rsidRPr="00860B37">
        <w:rPr>
          <w:rFonts w:ascii="Al Tarikh" w:hAnsi="Al Tarikh" w:cs="Al Tarikh"/>
          <w:color w:val="2C17A4"/>
          <w:sz w:val="28"/>
          <w:szCs w:val="28"/>
          <w:rtl/>
          <w:lang w:val="en-US"/>
        </w:rPr>
        <w:t xml:space="preserve"> وَتَكُونُونَ لِي شَعْباً وَأَكُونُ لَكُمْ إِلَهاً».</w:t>
      </w:r>
      <w:r w:rsidRPr="00860B37">
        <w:rPr>
          <w:rFonts w:ascii="Al Tarikh" w:hAnsi="Al Tarikh" w:cs="Al Tarikh" w:hint="cs"/>
          <w:color w:val="2C17A4"/>
          <w:sz w:val="28"/>
          <w:szCs w:val="28"/>
          <w:rtl/>
          <w:lang w:val="en-US"/>
        </w:rPr>
        <w:t>"</w:t>
      </w:r>
      <w:r>
        <w:rPr>
          <w:rFonts w:ascii="Al Tarikh" w:hAnsi="Al Tarikh" w:cs="Al Tarikh" w:hint="cs"/>
          <w:sz w:val="28"/>
          <w:szCs w:val="28"/>
          <w:rtl/>
          <w:lang w:val="en-US"/>
        </w:rPr>
        <w:t xml:space="preserve">. (انظر أيضا سفر </w:t>
      </w:r>
      <w:proofErr w:type="spellStart"/>
      <w:r>
        <w:rPr>
          <w:rFonts w:ascii="Al Tarikh" w:hAnsi="Al Tarikh" w:cs="Al Tarikh" w:hint="cs"/>
          <w:sz w:val="28"/>
          <w:szCs w:val="28"/>
          <w:rtl/>
          <w:lang w:val="en-US"/>
        </w:rPr>
        <w:t>إرميا</w:t>
      </w:r>
      <w:proofErr w:type="spellEnd"/>
      <w:r>
        <w:rPr>
          <w:rFonts w:ascii="Al Tarikh" w:hAnsi="Al Tarikh" w:cs="Al Tarikh" w:hint="cs"/>
          <w:sz w:val="28"/>
          <w:szCs w:val="28"/>
          <w:rtl/>
          <w:lang w:val="en-US"/>
        </w:rPr>
        <w:t xml:space="preserve"> الإصحاح ٣١ كله، يتحدث عن عودة جميع أسباط بني إسرائيل من السبي)</w:t>
      </w:r>
    </w:p>
    <w:p w14:paraId="1E75A266" w14:textId="77777777" w:rsidR="00A3272C" w:rsidRPr="003F7F21" w:rsidRDefault="00A3272C" w:rsidP="00A3272C">
      <w:pPr>
        <w:bidi/>
        <w:spacing w:after="120"/>
        <w:jc w:val="both"/>
        <w:rPr>
          <w:rFonts w:ascii="Al Tarikh" w:hAnsi="Al Tarikh"/>
          <w:sz w:val="28"/>
          <w:szCs w:val="28"/>
          <w:rtl/>
          <w:lang w:val="en-US"/>
        </w:rPr>
      </w:pPr>
      <w:r>
        <w:rPr>
          <w:rFonts w:ascii="Al Tarikh" w:hAnsi="Al Tarikh" w:cs="Al Tarikh" w:hint="cs"/>
          <w:sz w:val="28"/>
          <w:szCs w:val="28"/>
          <w:rtl/>
          <w:lang w:val="en-US"/>
        </w:rPr>
        <w:t xml:space="preserve">كما يحاول اليهود إضفاء صبغة الوثنية على السامريين، وأنهم نسل </w:t>
      </w:r>
      <w:proofErr w:type="spellStart"/>
      <w:r>
        <w:rPr>
          <w:rFonts w:ascii="Al Tarikh" w:hAnsi="Al Tarikh" w:cs="Al Tarikh" w:hint="cs"/>
          <w:sz w:val="28"/>
          <w:szCs w:val="28"/>
          <w:rtl/>
          <w:lang w:val="en-US"/>
        </w:rPr>
        <w:t>التزواج</w:t>
      </w:r>
      <w:proofErr w:type="spellEnd"/>
      <w:r>
        <w:rPr>
          <w:rFonts w:ascii="Al Tarikh" w:hAnsi="Al Tarikh" w:cs="Al Tarikh" w:hint="cs"/>
          <w:sz w:val="28"/>
          <w:szCs w:val="28"/>
          <w:rtl/>
          <w:lang w:val="en-US"/>
        </w:rPr>
        <w:t xml:space="preserve"> بين الأسباط العشرة وبين الجماعات التي أسكنها ملك أشور في مملكة إسرائيل الشمالية، ولكن العهد الجديد نفسه يشهد أن السامريين لم يختفوا رغم مرور ٧٢٢ عاماً من تاريخ غزو ملك أشور لهم، ويشهد أيضاً أن الخلاف بين اليهود والسامريين هو خلاف ديني وسياسي وأن السامريين قد التزموا بدينهم، دين بني إسرائيل، وينتظرون قدوم المسيح عليه السلام، ففي تكملة حوار المسيح عليه السلام مع المرأة السامرية نجد الآتي: </w:t>
      </w:r>
    </w:p>
    <w:p w14:paraId="21E3E43F" w14:textId="77777777" w:rsidR="00A3272C" w:rsidRPr="00AA1BA4" w:rsidRDefault="00A3272C" w:rsidP="00A3272C">
      <w:pPr>
        <w:bidi/>
        <w:spacing w:after="120"/>
        <w:jc w:val="both"/>
        <w:rPr>
          <w:rFonts w:ascii="Al Tarikh" w:hAnsi="Al Tarikh" w:cs="Al Tarikh"/>
          <w:sz w:val="28"/>
          <w:szCs w:val="28"/>
          <w:rtl/>
          <w:lang w:val="en-US"/>
        </w:rPr>
      </w:pPr>
      <w:r w:rsidRPr="00AA1BA4">
        <w:rPr>
          <w:rFonts w:ascii="Al Tarikh" w:hAnsi="Al Tarikh" w:cs="Al Tarikh" w:hint="cs"/>
          <w:sz w:val="28"/>
          <w:szCs w:val="28"/>
          <w:rtl/>
          <w:lang w:val="en-US"/>
        </w:rPr>
        <w:t xml:space="preserve">يوحنا الإصحاح ٤ العدد ١١: </w:t>
      </w:r>
      <w:r w:rsidRPr="00AA1BA4">
        <w:rPr>
          <w:rFonts w:ascii="Al Tarikh" w:hAnsi="Al Tarikh" w:cs="Al Tarikh" w:hint="cs"/>
          <w:color w:val="2C17A4"/>
          <w:sz w:val="28"/>
          <w:szCs w:val="28"/>
          <w:rtl/>
          <w:lang w:val="en-US"/>
        </w:rPr>
        <w:t>"</w:t>
      </w:r>
      <w:r w:rsidRPr="00AA1BA4">
        <w:rPr>
          <w:rFonts w:ascii="Al Tarikh" w:hAnsi="Al Tarikh" w:cs="Al Tarikh" w:hint="cs"/>
          <w:color w:val="2C17A4"/>
          <w:sz w:val="28"/>
          <w:szCs w:val="28"/>
          <w:vertAlign w:val="superscript"/>
          <w:rtl/>
          <w:lang w:val="en-US"/>
        </w:rPr>
        <w:t>١١</w:t>
      </w:r>
      <w:r w:rsidRPr="00AA1BA4">
        <w:rPr>
          <w:rFonts w:ascii="Al Tarikh" w:hAnsi="Al Tarikh" w:cs="Al Tarikh"/>
          <w:color w:val="2C17A4"/>
          <w:sz w:val="28"/>
          <w:szCs w:val="28"/>
          <w:rtl/>
          <w:lang w:val="en-US"/>
        </w:rPr>
        <w:t xml:space="preserve"> فَقَالَتِ الْمَرْأَةُ: </w:t>
      </w:r>
      <w:r w:rsidRPr="00AA1BA4">
        <w:rPr>
          <w:rFonts w:ascii="Al Tarikh" w:hAnsi="Al Tarikh" w:cs="Al Tarikh" w:hint="cs"/>
          <w:color w:val="2C17A4"/>
          <w:sz w:val="28"/>
          <w:szCs w:val="28"/>
          <w:rtl/>
          <w:lang w:val="en-US"/>
        </w:rPr>
        <w:t>"</w:t>
      </w:r>
      <w:r w:rsidRPr="00AA1BA4">
        <w:rPr>
          <w:rFonts w:ascii="Al Tarikh" w:hAnsi="Al Tarikh" w:cs="Al Tarikh"/>
          <w:color w:val="2C17A4"/>
          <w:sz w:val="28"/>
          <w:szCs w:val="28"/>
          <w:rtl/>
          <w:lang w:val="en-US"/>
        </w:rPr>
        <w:t xml:space="preserve">وَلكِنْ يَا سَيِّدُ، لَيْسَ مَعَكَ دَلْوٌ، وَالْبِئْرُ عَمِيقَةٌ. فَمِنْ أَيْنَ لَكَ الْمَاءُ الْحَيُّ؟ </w:t>
      </w:r>
      <w:r w:rsidRPr="00AA1BA4">
        <w:rPr>
          <w:rFonts w:ascii="Al Tarikh" w:hAnsi="Al Tarikh" w:cs="Al Tarikh" w:hint="cs"/>
          <w:color w:val="2C17A4"/>
          <w:sz w:val="28"/>
          <w:szCs w:val="28"/>
          <w:vertAlign w:val="superscript"/>
          <w:rtl/>
          <w:lang w:val="en-US"/>
        </w:rPr>
        <w:t>١٢</w:t>
      </w:r>
      <w:r w:rsidRPr="00AA1BA4">
        <w:rPr>
          <w:rFonts w:ascii="Al Tarikh" w:hAnsi="Al Tarikh" w:cs="Al Tarikh"/>
          <w:color w:val="2C17A4"/>
          <w:sz w:val="28"/>
          <w:szCs w:val="28"/>
          <w:rtl/>
          <w:lang w:val="en-US"/>
        </w:rPr>
        <w:t xml:space="preserve"> هَلْ أَنْتَ أَعْظَمُ مِنْ </w:t>
      </w:r>
      <w:r w:rsidRPr="00C8009A">
        <w:rPr>
          <w:rFonts w:ascii="Al Tarikh" w:hAnsi="Al Tarikh" w:cs="Al Tarikh"/>
          <w:b/>
          <w:bCs/>
          <w:color w:val="2C17A4"/>
          <w:sz w:val="28"/>
          <w:szCs w:val="28"/>
          <w:rtl/>
          <w:lang w:val="en-US"/>
        </w:rPr>
        <w:t>أَبِينَا يَعْقُوبَ</w:t>
      </w:r>
      <w:r w:rsidRPr="00AA1BA4">
        <w:rPr>
          <w:rFonts w:ascii="Al Tarikh" w:hAnsi="Al Tarikh" w:cs="Al Tarikh"/>
          <w:color w:val="2C17A4"/>
          <w:sz w:val="28"/>
          <w:szCs w:val="28"/>
          <w:rtl/>
          <w:lang w:val="en-US"/>
        </w:rPr>
        <w:t xml:space="preserve"> الَّذِي أَوْرَثَنَا هذِهِ الْبِئْرَ، وَقَدْ شَرِبَ مِنْهَا هُوَ وَبَنُوهُ وَمَوَاشِيهِ؟</w:t>
      </w:r>
      <w:r w:rsidRPr="00AA1BA4">
        <w:rPr>
          <w:rFonts w:ascii="Al Tarikh" w:hAnsi="Al Tarikh" w:cs="Al Tarikh" w:hint="cs"/>
          <w:color w:val="2C17A4"/>
          <w:sz w:val="28"/>
          <w:szCs w:val="28"/>
          <w:rtl/>
          <w:lang w:val="en-US"/>
        </w:rPr>
        <w:t xml:space="preserve">" ... </w:t>
      </w:r>
      <w:r w:rsidRPr="00AA1BA4">
        <w:rPr>
          <w:rFonts w:ascii="Al Tarikh" w:hAnsi="Al Tarikh" w:cs="Al Tarikh" w:hint="cs"/>
          <w:color w:val="2C17A4"/>
          <w:sz w:val="28"/>
          <w:szCs w:val="28"/>
          <w:vertAlign w:val="superscript"/>
          <w:rtl/>
          <w:lang w:val="en-US"/>
        </w:rPr>
        <w:t>١٩</w:t>
      </w:r>
      <w:r w:rsidRPr="00AA1BA4">
        <w:rPr>
          <w:rFonts w:ascii="Al Tarikh" w:hAnsi="Al Tarikh" w:cs="Al Tarikh"/>
          <w:color w:val="2C17A4"/>
          <w:sz w:val="28"/>
          <w:szCs w:val="28"/>
          <w:lang w:val="en-US"/>
        </w:rPr>
        <w:t xml:space="preserve"> </w:t>
      </w:r>
      <w:r w:rsidRPr="00AA1BA4">
        <w:rPr>
          <w:rFonts w:ascii="Al Tarikh" w:hAnsi="Al Tarikh" w:cs="Al Tarikh"/>
          <w:color w:val="2C17A4"/>
          <w:sz w:val="28"/>
          <w:szCs w:val="28"/>
          <w:rtl/>
          <w:lang w:val="en-US"/>
        </w:rPr>
        <w:t xml:space="preserve">فَقَالَتْ لَهُ الْمَرْأَةُ: «يَا سَيِّدُ، أَرَى أَنَّكَ نَبِيٌّ. </w:t>
      </w:r>
      <w:r w:rsidRPr="00AA1BA4">
        <w:rPr>
          <w:rFonts w:ascii="Al Tarikh" w:hAnsi="Al Tarikh" w:cs="Al Tarikh" w:hint="cs"/>
          <w:color w:val="2C17A4"/>
          <w:sz w:val="28"/>
          <w:szCs w:val="28"/>
          <w:vertAlign w:val="superscript"/>
          <w:rtl/>
          <w:lang w:val="en-US"/>
        </w:rPr>
        <w:t>٢٠</w:t>
      </w:r>
      <w:r w:rsidRPr="00AA1BA4">
        <w:rPr>
          <w:rFonts w:ascii="Al Tarikh" w:hAnsi="Al Tarikh" w:cs="Al Tarikh"/>
          <w:color w:val="2C17A4"/>
          <w:sz w:val="28"/>
          <w:szCs w:val="28"/>
          <w:rtl/>
          <w:lang w:val="en-US"/>
        </w:rPr>
        <w:t xml:space="preserve"> </w:t>
      </w:r>
      <w:r w:rsidRPr="00C8009A">
        <w:rPr>
          <w:rFonts w:ascii="Al Tarikh" w:hAnsi="Al Tarikh" w:cs="Al Tarikh"/>
          <w:b/>
          <w:bCs/>
          <w:color w:val="2C17A4"/>
          <w:sz w:val="28"/>
          <w:szCs w:val="28"/>
          <w:rtl/>
          <w:lang w:val="en-US"/>
        </w:rPr>
        <w:t>آبَاؤُنَا عَبَدُوا اللهَ فِي هَذَا الْجَبَلِ</w:t>
      </w:r>
      <w:r w:rsidRPr="00AA1BA4">
        <w:rPr>
          <w:rFonts w:ascii="Al Tarikh" w:hAnsi="Al Tarikh" w:cs="Al Tarikh"/>
          <w:color w:val="2C17A4"/>
          <w:sz w:val="28"/>
          <w:szCs w:val="28"/>
          <w:rtl/>
          <w:lang w:val="en-US"/>
        </w:rPr>
        <w:t>، وَأَنْتُمُ الْيَهُودَ تُصِرُّونَ عَلَى أَنَّ أُورُشَلِيمَ يَجِبُ أَنْ تَكُونَ الْمَرْكَزَ الْوَحِيدَ لِلْعِبَادَةِ</w:t>
      </w:r>
      <w:r w:rsidRPr="00AA1BA4">
        <w:rPr>
          <w:rFonts w:ascii="Al Tarikh" w:hAnsi="Al Tarikh" w:cs="Al Tarikh" w:hint="cs"/>
          <w:color w:val="2C17A4"/>
          <w:sz w:val="28"/>
          <w:szCs w:val="28"/>
          <w:rtl/>
          <w:lang w:val="en-US"/>
        </w:rPr>
        <w:t xml:space="preserve">."... </w:t>
      </w:r>
      <w:r w:rsidRPr="00AA1BA4">
        <w:rPr>
          <w:rFonts w:ascii="Al Tarikh" w:hAnsi="Al Tarikh" w:cs="Al Tarikh" w:hint="cs"/>
          <w:color w:val="2C17A4"/>
          <w:sz w:val="28"/>
          <w:szCs w:val="28"/>
          <w:vertAlign w:val="superscript"/>
          <w:rtl/>
          <w:lang w:val="en-US"/>
        </w:rPr>
        <w:t>٢٥</w:t>
      </w:r>
      <w:r w:rsidRPr="00AA1BA4">
        <w:rPr>
          <w:rFonts w:ascii="Al Tarikh" w:hAnsi="Al Tarikh" w:cs="Al Tarikh"/>
          <w:color w:val="2C17A4"/>
          <w:sz w:val="28"/>
          <w:szCs w:val="28"/>
          <w:lang w:val="en-US"/>
        </w:rPr>
        <w:t xml:space="preserve"> </w:t>
      </w:r>
      <w:r w:rsidRPr="00AA1BA4">
        <w:rPr>
          <w:rFonts w:ascii="Al Tarikh" w:hAnsi="Al Tarikh" w:cs="Al Tarikh"/>
          <w:color w:val="2C17A4"/>
          <w:sz w:val="28"/>
          <w:szCs w:val="28"/>
          <w:rtl/>
          <w:lang w:val="en-US"/>
        </w:rPr>
        <w:t>فَقَالَتْ لَهُ الْمَرْأَةُ: «</w:t>
      </w:r>
      <w:r w:rsidRPr="00C8009A">
        <w:rPr>
          <w:rFonts w:ascii="Al Tarikh" w:hAnsi="Al Tarikh" w:cs="Al Tarikh"/>
          <w:b/>
          <w:bCs/>
          <w:color w:val="2C17A4"/>
          <w:sz w:val="28"/>
          <w:szCs w:val="28"/>
          <w:rtl/>
          <w:lang w:val="en-US"/>
        </w:rPr>
        <w:t>إِنِّي أَعْلَمُ أَنَّ</w:t>
      </w:r>
      <w:r w:rsidRPr="00AA1BA4">
        <w:rPr>
          <w:rFonts w:ascii="Al Tarikh" w:hAnsi="Al Tarikh" w:cs="Al Tarikh"/>
          <w:color w:val="2C17A4"/>
          <w:sz w:val="28"/>
          <w:szCs w:val="28"/>
          <w:rtl/>
          <w:lang w:val="en-US"/>
        </w:rPr>
        <w:t xml:space="preserve"> </w:t>
      </w:r>
      <w:proofErr w:type="spellStart"/>
      <w:r w:rsidRPr="00C8009A">
        <w:rPr>
          <w:rFonts w:ascii="Al Tarikh" w:hAnsi="Al Tarikh" w:cs="Al Tarikh"/>
          <w:b/>
          <w:bCs/>
          <w:color w:val="2C17A4"/>
          <w:sz w:val="28"/>
          <w:szCs w:val="28"/>
          <w:rtl/>
          <w:lang w:val="en-US"/>
        </w:rPr>
        <w:t>الْمَسِيَّا</w:t>
      </w:r>
      <w:proofErr w:type="spellEnd"/>
      <w:r w:rsidRPr="00AA1BA4">
        <w:rPr>
          <w:rFonts w:ascii="Al Tarikh" w:hAnsi="Al Tarikh" w:cs="Al Tarikh"/>
          <w:color w:val="2C17A4"/>
          <w:sz w:val="28"/>
          <w:szCs w:val="28"/>
          <w:rtl/>
          <w:lang w:val="en-US"/>
        </w:rPr>
        <w:t xml:space="preserve">، الَّذِي يُدْعَى </w:t>
      </w:r>
      <w:r w:rsidRPr="00C8009A">
        <w:rPr>
          <w:rFonts w:ascii="Al Tarikh" w:hAnsi="Al Tarikh" w:cs="Al Tarikh"/>
          <w:b/>
          <w:bCs/>
          <w:color w:val="2C17A4"/>
          <w:sz w:val="28"/>
          <w:szCs w:val="28"/>
          <w:rtl/>
          <w:lang w:val="en-US"/>
        </w:rPr>
        <w:t>الْمَسِيحَ</w:t>
      </w:r>
      <w:r w:rsidRPr="00AA1BA4">
        <w:rPr>
          <w:rFonts w:ascii="Al Tarikh" w:hAnsi="Al Tarikh" w:cs="Al Tarikh"/>
          <w:color w:val="2C17A4"/>
          <w:sz w:val="28"/>
          <w:szCs w:val="28"/>
          <w:rtl/>
          <w:lang w:val="en-US"/>
        </w:rPr>
        <w:t xml:space="preserve">، </w:t>
      </w:r>
      <w:r w:rsidRPr="00C8009A">
        <w:rPr>
          <w:rFonts w:ascii="Al Tarikh" w:hAnsi="Al Tarikh" w:cs="Al Tarikh"/>
          <w:b/>
          <w:bCs/>
          <w:color w:val="2C17A4"/>
          <w:sz w:val="28"/>
          <w:szCs w:val="28"/>
          <w:rtl/>
          <w:lang w:val="en-US"/>
        </w:rPr>
        <w:t>سَيَأْتِي</w:t>
      </w:r>
      <w:r w:rsidRPr="00AA1BA4">
        <w:rPr>
          <w:rFonts w:ascii="Al Tarikh" w:hAnsi="Al Tarikh" w:cs="Al Tarikh"/>
          <w:color w:val="2C17A4"/>
          <w:sz w:val="28"/>
          <w:szCs w:val="28"/>
          <w:rtl/>
          <w:lang w:val="en-US"/>
        </w:rPr>
        <w:t xml:space="preserve">، وَمَتَى جَاءَ فَهُوَ يُعْلِنُ لَنَا كُلَّ شَيْءٍ». </w:t>
      </w:r>
      <w:r w:rsidRPr="00AA1BA4">
        <w:rPr>
          <w:rFonts w:ascii="Al Tarikh" w:hAnsi="Al Tarikh" w:cs="Al Tarikh" w:hint="cs"/>
          <w:color w:val="2C17A4"/>
          <w:sz w:val="28"/>
          <w:szCs w:val="28"/>
          <w:vertAlign w:val="superscript"/>
          <w:rtl/>
          <w:lang w:val="en-US"/>
        </w:rPr>
        <w:t>٢٦</w:t>
      </w:r>
      <w:r w:rsidRPr="00AA1BA4">
        <w:rPr>
          <w:rFonts w:ascii="Al Tarikh" w:hAnsi="Al Tarikh" w:cs="Al Tarikh"/>
          <w:color w:val="2C17A4"/>
          <w:sz w:val="28"/>
          <w:szCs w:val="28"/>
          <w:rtl/>
          <w:lang w:val="en-US"/>
        </w:rPr>
        <w:t xml:space="preserve"> فَأَجَابَهَا: </w:t>
      </w:r>
      <w:r w:rsidRPr="00AA1BA4">
        <w:rPr>
          <w:rFonts w:ascii="Al Tarikh" w:hAnsi="Al Tarikh" w:cs="Al Tarikh" w:hint="cs"/>
          <w:color w:val="2C17A4"/>
          <w:sz w:val="28"/>
          <w:szCs w:val="28"/>
          <w:rtl/>
          <w:lang w:val="en-US"/>
        </w:rPr>
        <w:t>"</w:t>
      </w:r>
      <w:r w:rsidRPr="00AA1BA4">
        <w:rPr>
          <w:rFonts w:ascii="Al Tarikh" w:hAnsi="Al Tarikh" w:cs="Al Tarikh"/>
          <w:color w:val="2C17A4"/>
          <w:sz w:val="28"/>
          <w:szCs w:val="28"/>
          <w:rtl/>
          <w:lang w:val="en-US"/>
        </w:rPr>
        <w:t>إِنِّي أَنَا هُوَ الَّذِي يُكَلِّمُكِ</w:t>
      </w:r>
      <w:r w:rsidRPr="00AA1BA4">
        <w:rPr>
          <w:rFonts w:ascii="Al Tarikh" w:hAnsi="Al Tarikh" w:cs="Al Tarikh" w:hint="cs"/>
          <w:color w:val="2C17A4"/>
          <w:sz w:val="28"/>
          <w:szCs w:val="28"/>
          <w:rtl/>
          <w:lang w:val="en-US"/>
        </w:rPr>
        <w:t xml:space="preserve">." ... </w:t>
      </w:r>
      <w:r w:rsidRPr="00AA1BA4">
        <w:rPr>
          <w:rFonts w:ascii="Al Tarikh" w:hAnsi="Al Tarikh" w:cs="Al Tarikh" w:hint="cs"/>
          <w:color w:val="2C17A4"/>
          <w:sz w:val="28"/>
          <w:szCs w:val="28"/>
          <w:vertAlign w:val="superscript"/>
          <w:rtl/>
          <w:lang w:val="en-US"/>
        </w:rPr>
        <w:t>٢٨</w:t>
      </w:r>
      <w:r w:rsidRPr="00AA1BA4">
        <w:rPr>
          <w:rFonts w:ascii="Al Tarikh" w:hAnsi="Al Tarikh" w:cs="Al Tarikh"/>
          <w:color w:val="2C17A4"/>
          <w:sz w:val="28"/>
          <w:szCs w:val="28"/>
          <w:lang w:val="en-US"/>
        </w:rPr>
        <w:t xml:space="preserve"> </w:t>
      </w:r>
      <w:r w:rsidRPr="00AA1BA4">
        <w:rPr>
          <w:rFonts w:ascii="Al Tarikh" w:hAnsi="Al Tarikh" w:cs="Al Tarikh"/>
          <w:color w:val="2C17A4"/>
          <w:sz w:val="28"/>
          <w:szCs w:val="28"/>
          <w:rtl/>
          <w:lang w:val="en-US"/>
        </w:rPr>
        <w:t xml:space="preserve">فَتَرَكَتِ الْمَرْأَةُ جَرَّتَهَا وَعَادَتْ إِلَى الْبَلْدَةِ، وَأَخَذَتْ تَقُولُ لِلنَّاسِ: </w:t>
      </w:r>
      <w:r w:rsidRPr="00C8009A">
        <w:rPr>
          <w:rFonts w:ascii="Al Tarikh" w:hAnsi="Al Tarikh" w:cs="Al Tarikh" w:hint="cs"/>
          <w:color w:val="2C17A4"/>
          <w:sz w:val="28"/>
          <w:szCs w:val="28"/>
          <w:vertAlign w:val="superscript"/>
          <w:rtl/>
          <w:lang w:val="en-US"/>
        </w:rPr>
        <w:t>٢٩</w:t>
      </w:r>
      <w:r w:rsidRPr="00AA1BA4">
        <w:rPr>
          <w:rFonts w:ascii="Al Tarikh" w:hAnsi="Al Tarikh" w:cs="Al Tarikh"/>
          <w:color w:val="2C17A4"/>
          <w:sz w:val="28"/>
          <w:szCs w:val="28"/>
          <w:rtl/>
          <w:lang w:val="en-US"/>
        </w:rPr>
        <w:t xml:space="preserve"> «تَعَالَوْا انْظُرُوا إِنْسَاناً كَشَفَ لِي كُلَّ مَا فَعَلْتُ! فَلَعَلَّهُ هُوَ </w:t>
      </w:r>
      <w:r w:rsidRPr="00C8009A">
        <w:rPr>
          <w:rFonts w:ascii="Al Tarikh" w:hAnsi="Al Tarikh" w:cs="Al Tarikh"/>
          <w:b/>
          <w:bCs/>
          <w:color w:val="2C17A4"/>
          <w:sz w:val="28"/>
          <w:szCs w:val="28"/>
          <w:rtl/>
          <w:lang w:val="en-US"/>
        </w:rPr>
        <w:t>الْمَسِيحُ</w:t>
      </w:r>
      <w:r w:rsidRPr="00AA1BA4">
        <w:rPr>
          <w:rFonts w:ascii="Al Tarikh" w:hAnsi="Al Tarikh" w:cs="Al Tarikh"/>
          <w:color w:val="2C17A4"/>
          <w:sz w:val="28"/>
          <w:szCs w:val="28"/>
          <w:rtl/>
          <w:lang w:val="en-US"/>
        </w:rPr>
        <w:t xml:space="preserve">؟» </w:t>
      </w:r>
      <w:r w:rsidRPr="00C8009A">
        <w:rPr>
          <w:rFonts w:ascii="Al Tarikh" w:hAnsi="Al Tarikh" w:cs="Al Tarikh" w:hint="cs"/>
          <w:color w:val="2C17A4"/>
          <w:sz w:val="28"/>
          <w:szCs w:val="28"/>
          <w:vertAlign w:val="superscript"/>
          <w:rtl/>
          <w:lang w:val="en-US"/>
        </w:rPr>
        <w:t>٣٠</w:t>
      </w:r>
      <w:r w:rsidRPr="00AA1BA4">
        <w:rPr>
          <w:rFonts w:ascii="Al Tarikh" w:hAnsi="Al Tarikh" w:cs="Al Tarikh"/>
          <w:color w:val="2C17A4"/>
          <w:sz w:val="28"/>
          <w:szCs w:val="28"/>
          <w:rtl/>
          <w:lang w:val="en-US"/>
        </w:rPr>
        <w:t xml:space="preserve"> فَخَرَجَ أَهْلُ </w:t>
      </w:r>
      <w:proofErr w:type="spellStart"/>
      <w:r w:rsidRPr="00AA1BA4">
        <w:rPr>
          <w:rFonts w:ascii="Al Tarikh" w:hAnsi="Al Tarikh" w:cs="Al Tarikh"/>
          <w:color w:val="2C17A4"/>
          <w:sz w:val="28"/>
          <w:szCs w:val="28"/>
          <w:rtl/>
          <w:lang w:val="en-US"/>
        </w:rPr>
        <w:t>سُوخَارَ</w:t>
      </w:r>
      <w:proofErr w:type="spellEnd"/>
      <w:r w:rsidRPr="00AA1BA4">
        <w:rPr>
          <w:rFonts w:ascii="Al Tarikh" w:hAnsi="Al Tarikh" w:cs="Al Tarikh"/>
          <w:color w:val="2C17A4"/>
          <w:sz w:val="28"/>
          <w:szCs w:val="28"/>
          <w:rtl/>
          <w:lang w:val="en-US"/>
        </w:rPr>
        <w:t xml:space="preserve"> وَأَقْبَلُوا إِلَيْهِ</w:t>
      </w:r>
      <w:r w:rsidRPr="00AA1BA4">
        <w:rPr>
          <w:rFonts w:ascii="Al Tarikh" w:hAnsi="Al Tarikh" w:cs="Al Tarikh"/>
          <w:color w:val="2C17A4"/>
          <w:sz w:val="28"/>
          <w:szCs w:val="28"/>
          <w:lang w:val="en-US"/>
        </w:rPr>
        <w:t>.</w:t>
      </w:r>
      <w:r w:rsidRPr="00AA1BA4">
        <w:rPr>
          <w:rFonts w:ascii="Al Tarikh" w:hAnsi="Al Tarikh" w:cs="Al Tarikh" w:hint="cs"/>
          <w:color w:val="2C17A4"/>
          <w:sz w:val="28"/>
          <w:szCs w:val="28"/>
          <w:rtl/>
          <w:lang w:val="en-US"/>
        </w:rPr>
        <w:t xml:space="preserve"> ... </w:t>
      </w:r>
      <w:r w:rsidRPr="00AA1BA4">
        <w:rPr>
          <w:rFonts w:ascii="Al Tarikh" w:hAnsi="Al Tarikh" w:cs="Al Tarikh" w:hint="cs"/>
          <w:color w:val="2C17A4"/>
          <w:sz w:val="28"/>
          <w:szCs w:val="28"/>
          <w:vertAlign w:val="superscript"/>
          <w:rtl/>
          <w:lang w:val="en-US"/>
        </w:rPr>
        <w:t>٣٩</w:t>
      </w:r>
      <w:r w:rsidRPr="00AA1BA4">
        <w:rPr>
          <w:rFonts w:ascii="Al Tarikh" w:hAnsi="Al Tarikh" w:cs="Al Tarikh"/>
          <w:color w:val="2C17A4"/>
          <w:sz w:val="28"/>
          <w:szCs w:val="28"/>
          <w:rtl/>
          <w:lang w:val="en-US"/>
        </w:rPr>
        <w:t xml:space="preserve"> </w:t>
      </w:r>
      <w:r w:rsidRPr="00C8009A">
        <w:rPr>
          <w:rFonts w:ascii="Al Tarikh" w:hAnsi="Al Tarikh" w:cs="Al Tarikh"/>
          <w:b/>
          <w:bCs/>
          <w:color w:val="2C17A4"/>
          <w:sz w:val="28"/>
          <w:szCs w:val="28"/>
          <w:rtl/>
          <w:lang w:val="en-US"/>
        </w:rPr>
        <w:t>فَآمَنَ بِهِ كَثِيرُونَ مِنَ السَّامِرِيِّينَ</w:t>
      </w:r>
      <w:r w:rsidRPr="00AA1BA4">
        <w:rPr>
          <w:rFonts w:ascii="Al Tarikh" w:hAnsi="Al Tarikh" w:cs="Al Tarikh"/>
          <w:color w:val="2C17A4"/>
          <w:sz w:val="28"/>
          <w:szCs w:val="28"/>
          <w:rtl/>
          <w:lang w:val="en-US"/>
        </w:rPr>
        <w:t xml:space="preserve"> أَهْلِ تِلْكَ الْبَلْدَةِ بِسَبَبِ كَلامِ الْمَرْأَةِ الَّتِي كَانَتْ تَشْهَدُ قَائِلَةً: «كَشَفَ لِي كُلَّ مَا فَعَلْتُ». </w:t>
      </w:r>
      <w:r w:rsidRPr="00AA1BA4">
        <w:rPr>
          <w:rFonts w:ascii="Al Tarikh" w:hAnsi="Al Tarikh" w:cs="Al Tarikh" w:hint="cs"/>
          <w:color w:val="2C17A4"/>
          <w:sz w:val="28"/>
          <w:szCs w:val="28"/>
          <w:vertAlign w:val="superscript"/>
          <w:rtl/>
          <w:lang w:val="en-US"/>
        </w:rPr>
        <w:t>٤٠</w:t>
      </w:r>
      <w:r w:rsidRPr="00AA1BA4">
        <w:rPr>
          <w:rFonts w:ascii="Al Tarikh" w:hAnsi="Al Tarikh" w:cs="Al Tarikh"/>
          <w:color w:val="2C17A4"/>
          <w:sz w:val="28"/>
          <w:szCs w:val="28"/>
          <w:rtl/>
          <w:lang w:val="en-US"/>
        </w:rPr>
        <w:t xml:space="preserve"> وَعِنْدَمَا قَابَلُوهُ عِنْدَ الْبِئْرِ دَعَوْهُ أَنْ يُقِيمَ عِنْدَهُمْ، فَأَقَامَ هُنَالِكَ يَوْمَيْنِ، </w:t>
      </w:r>
      <w:r w:rsidRPr="00AA1BA4">
        <w:rPr>
          <w:rFonts w:ascii="Al Tarikh" w:hAnsi="Al Tarikh" w:cs="Al Tarikh" w:hint="cs"/>
          <w:color w:val="2C17A4"/>
          <w:sz w:val="28"/>
          <w:szCs w:val="28"/>
          <w:vertAlign w:val="superscript"/>
          <w:rtl/>
          <w:lang w:val="en-US"/>
        </w:rPr>
        <w:t>٤١</w:t>
      </w:r>
      <w:r w:rsidRPr="00AA1BA4">
        <w:rPr>
          <w:rFonts w:ascii="Al Tarikh" w:hAnsi="Al Tarikh" w:cs="Al Tarikh"/>
          <w:color w:val="2C17A4"/>
          <w:sz w:val="28"/>
          <w:szCs w:val="28"/>
          <w:rtl/>
          <w:lang w:val="en-US"/>
        </w:rPr>
        <w:t xml:space="preserve"> وَتَكَاثَرَ جِدّاً عَدَدُ الَّذِينَ آمَنُوا بِهِ بِسَبَبِ كَلامِهِ، </w:t>
      </w:r>
      <w:r w:rsidRPr="00AA1BA4">
        <w:rPr>
          <w:rFonts w:ascii="Al Tarikh" w:hAnsi="Al Tarikh" w:cs="Al Tarikh" w:hint="cs"/>
          <w:color w:val="2C17A4"/>
          <w:sz w:val="28"/>
          <w:szCs w:val="28"/>
          <w:vertAlign w:val="superscript"/>
          <w:rtl/>
          <w:lang w:val="en-US"/>
        </w:rPr>
        <w:t>٤٢</w:t>
      </w:r>
      <w:r w:rsidRPr="00AA1BA4">
        <w:rPr>
          <w:rFonts w:ascii="Al Tarikh" w:hAnsi="Al Tarikh" w:cs="Al Tarikh"/>
          <w:color w:val="2C17A4"/>
          <w:sz w:val="28"/>
          <w:szCs w:val="28"/>
          <w:rtl/>
          <w:lang w:val="en-US"/>
        </w:rPr>
        <w:t xml:space="preserve"> وَقَالُوا لِلْمَرْأَةِ: «إِنَّنَا لَا نُؤْمِنُ بَعْدَ الآنَ بِسَبَبِ كَلامِكِ، بَلْ نُؤْمِنُ لأَنَّنَا سَمِعْنَاهُ بِأَنْفُسِنَا، وَعَرَفْنَا أَنَّهُ مُخَلِّصُ الْعَالَمِ حَقّاً!»</w:t>
      </w:r>
      <w:r w:rsidRPr="00AA1BA4">
        <w:rPr>
          <w:rFonts w:ascii="Al Tarikh" w:hAnsi="Al Tarikh" w:cs="Al Tarikh" w:hint="cs"/>
          <w:color w:val="2C17A4"/>
          <w:sz w:val="28"/>
          <w:szCs w:val="28"/>
          <w:rtl/>
          <w:lang w:val="en-US"/>
        </w:rPr>
        <w:t>"</w:t>
      </w:r>
      <w:r w:rsidRPr="00AA1BA4">
        <w:rPr>
          <w:rFonts w:ascii="Al Tarikh" w:hAnsi="Al Tarikh" w:cs="Al Tarikh" w:hint="cs"/>
          <w:sz w:val="28"/>
          <w:szCs w:val="28"/>
          <w:rtl/>
          <w:lang w:val="en-US"/>
        </w:rPr>
        <w:t>.</w:t>
      </w:r>
    </w:p>
    <w:p w14:paraId="3EB7F969" w14:textId="77777777" w:rsidR="00A3272C" w:rsidRPr="00AA1BA4" w:rsidRDefault="00A3272C" w:rsidP="00A3272C">
      <w:pPr>
        <w:bidi/>
        <w:spacing w:after="120"/>
        <w:jc w:val="both"/>
        <w:rPr>
          <w:rFonts w:ascii="Al Tarikh" w:hAnsi="Al Tarikh" w:cs="Al Tarikh"/>
          <w:sz w:val="28"/>
          <w:szCs w:val="28"/>
          <w:rtl/>
          <w:lang w:val="en-US"/>
        </w:rPr>
      </w:pPr>
      <w:r w:rsidRPr="00AA1BA4">
        <w:rPr>
          <w:rFonts w:ascii="Al Tarikh" w:hAnsi="Al Tarikh" w:cs="Al Tarikh" w:hint="cs"/>
          <w:sz w:val="28"/>
          <w:szCs w:val="28"/>
          <w:rtl/>
          <w:lang w:val="en-US"/>
        </w:rPr>
        <w:t>وهكذا يتضح أن تلك المرأة السامرية هي من بني إسرائيل وفق قولها "</w:t>
      </w:r>
      <w:r w:rsidRPr="00AA1BA4">
        <w:rPr>
          <w:rFonts w:ascii="Al Tarikh" w:hAnsi="Al Tarikh" w:cs="Al Tarikh"/>
          <w:color w:val="2C17A4"/>
          <w:sz w:val="28"/>
          <w:szCs w:val="28"/>
          <w:rtl/>
          <w:lang w:val="en-US"/>
        </w:rPr>
        <w:t xml:space="preserve"> أَبِينَا يَعْقُوبَ الَّذِي أَوْرَثَنَا هذِهِ الْبِئْرَ</w:t>
      </w:r>
      <w:r w:rsidRPr="00AA1BA4">
        <w:rPr>
          <w:rFonts w:ascii="Al Tarikh" w:hAnsi="Al Tarikh" w:cs="Al Tarikh" w:hint="cs"/>
          <w:sz w:val="28"/>
          <w:szCs w:val="28"/>
          <w:rtl/>
          <w:lang w:val="en-US"/>
        </w:rPr>
        <w:t xml:space="preserve"> "، ويتضح سبب الخلاف الديني بين اليهود والسامريين من قولها "</w:t>
      </w:r>
      <w:r w:rsidRPr="00AA1BA4">
        <w:rPr>
          <w:rFonts w:ascii="Al Tarikh" w:hAnsi="Al Tarikh" w:cs="Al Tarikh"/>
          <w:color w:val="2C17A4"/>
          <w:sz w:val="28"/>
          <w:szCs w:val="28"/>
          <w:rtl/>
          <w:lang w:val="en-US"/>
        </w:rPr>
        <w:t xml:space="preserve"> آبَاؤُنَا عَبَدُوا اللهَ فِي هَذَا الْجَبَلِ، وَأَنْتُمُ الْيَهُودَ تُصِرُّونَ عَلَى أَنَّ أُورُشَلِيمَ يَجِبُ أَنْ تَكُونَ الْمَرْكَزَ الْوَحِيدَ لِلْعِبَادَةِ</w:t>
      </w:r>
      <w:r w:rsidRPr="00AA1BA4">
        <w:rPr>
          <w:rFonts w:ascii="Al Tarikh" w:hAnsi="Al Tarikh" w:cs="Al Tarikh" w:hint="cs"/>
          <w:sz w:val="28"/>
          <w:szCs w:val="28"/>
          <w:rtl/>
          <w:lang w:val="en-US"/>
        </w:rPr>
        <w:t xml:space="preserve"> "، ففي حين أن اليهود يقدسون مدينة داود (أورشليم)، يقدس السامريون جبل جرزيم ويعتبرونه </w:t>
      </w:r>
      <w:r w:rsidRPr="00AA1BA4">
        <w:rPr>
          <w:rFonts w:ascii="Al Tarikh" w:hAnsi="Al Tarikh" w:cs="Al Tarikh" w:hint="cs"/>
          <w:sz w:val="28"/>
          <w:szCs w:val="28"/>
          <w:rtl/>
          <w:lang w:val="en-US"/>
        </w:rPr>
        <w:lastRenderedPageBreak/>
        <w:t>قبلتهم وأنه أقدس بقعة على الأرض، ويعتبرون أن بناء اليهود للهيكل في مدينة أورشليم هو ابتداع بلا أصل في الدين لأن تعاليم دين بني إسرائيل تنص على قدسية جبل جرزيم "</w:t>
      </w:r>
      <w:r w:rsidRPr="00AA1BA4">
        <w:rPr>
          <w:rFonts w:ascii="Al Tarikh" w:hAnsi="Al Tarikh" w:cs="Al Tarikh"/>
          <w:color w:val="2C17A4"/>
          <w:sz w:val="28"/>
          <w:szCs w:val="28"/>
          <w:rtl/>
          <w:lang w:val="en-US"/>
        </w:rPr>
        <w:t xml:space="preserve"> آبَاؤُنَا عَبَدُوا اللهَ فِي هَذَا الْجَبَلِ</w:t>
      </w:r>
      <w:r w:rsidRPr="00AA1BA4">
        <w:rPr>
          <w:rFonts w:ascii="Al Tarikh" w:hAnsi="Al Tarikh" w:cs="Al Tarikh" w:hint="cs"/>
          <w:sz w:val="28"/>
          <w:szCs w:val="28"/>
          <w:rtl/>
          <w:lang w:val="en-US"/>
        </w:rPr>
        <w:t xml:space="preserve"> "، ويتضح أيضاً إيمان السامريين وانتظارهم لظهور المسيح</w:t>
      </w:r>
      <w:r>
        <w:rPr>
          <w:rFonts w:ascii="Al Tarikh" w:hAnsi="Al Tarikh" w:cs="Al Tarikh" w:hint="cs"/>
          <w:sz w:val="28"/>
          <w:szCs w:val="28"/>
          <w:rtl/>
          <w:lang w:val="en-US"/>
        </w:rPr>
        <w:t xml:space="preserve"> "</w:t>
      </w:r>
      <w:r w:rsidRPr="00AA1BA4">
        <w:rPr>
          <w:rFonts w:ascii="Al Tarikh" w:hAnsi="Al Tarikh" w:cs="Al Tarikh"/>
          <w:color w:val="2C17A4"/>
          <w:sz w:val="28"/>
          <w:szCs w:val="28"/>
          <w:rtl/>
          <w:lang w:val="en-US"/>
        </w:rPr>
        <w:t xml:space="preserve"> إِنِّي أَعْلَمُ أَنَّ </w:t>
      </w:r>
      <w:proofErr w:type="spellStart"/>
      <w:r w:rsidRPr="00AA1BA4">
        <w:rPr>
          <w:rFonts w:ascii="Al Tarikh" w:hAnsi="Al Tarikh" w:cs="Al Tarikh"/>
          <w:color w:val="2C17A4"/>
          <w:sz w:val="28"/>
          <w:szCs w:val="28"/>
          <w:rtl/>
          <w:lang w:val="en-US"/>
        </w:rPr>
        <w:t>الْمَسِيَّا</w:t>
      </w:r>
      <w:proofErr w:type="spellEnd"/>
      <w:r w:rsidRPr="00AA1BA4">
        <w:rPr>
          <w:rFonts w:ascii="Al Tarikh" w:hAnsi="Al Tarikh" w:cs="Al Tarikh"/>
          <w:color w:val="2C17A4"/>
          <w:sz w:val="28"/>
          <w:szCs w:val="28"/>
          <w:rtl/>
          <w:lang w:val="en-US"/>
        </w:rPr>
        <w:t>، الَّذِي يُدْعَى الْمَسِيحَ، سَيَأْتِي، وَمَتَى جَاءَ فَهُوَ يُعْلِنُ لَنَا كُلَّ شَيْءٍ</w:t>
      </w:r>
      <w:r>
        <w:rPr>
          <w:rFonts w:ascii="Al Tarikh" w:hAnsi="Al Tarikh" w:cs="Al Tarikh" w:hint="cs"/>
          <w:sz w:val="28"/>
          <w:szCs w:val="28"/>
          <w:rtl/>
          <w:lang w:val="en-US"/>
        </w:rPr>
        <w:t xml:space="preserve"> "، "</w:t>
      </w:r>
      <w:r w:rsidRPr="00AA1BA4">
        <w:rPr>
          <w:rFonts w:ascii="Al Tarikh" w:hAnsi="Al Tarikh" w:cs="Al Tarikh"/>
          <w:color w:val="2C17A4"/>
          <w:sz w:val="28"/>
          <w:szCs w:val="28"/>
          <w:rtl/>
          <w:lang w:val="en-US"/>
        </w:rPr>
        <w:t xml:space="preserve"> تَعَالَوْا انْظُرُوا إِنْسَاناً كَشَفَ لِي كُلَّ مَا فَعَلْتُ! فَلَعَلَّهُ هُوَ الْمَسِيحُ؟</w:t>
      </w:r>
      <w:r>
        <w:rPr>
          <w:rFonts w:ascii="Al Tarikh" w:hAnsi="Al Tarikh" w:cs="Al Tarikh" w:hint="cs"/>
          <w:sz w:val="28"/>
          <w:szCs w:val="28"/>
          <w:rtl/>
          <w:lang w:val="en-US"/>
        </w:rPr>
        <w:t>"</w:t>
      </w:r>
      <w:r w:rsidRPr="00AA1BA4">
        <w:rPr>
          <w:rFonts w:ascii="Al Tarikh" w:hAnsi="Al Tarikh" w:cs="Al Tarikh" w:hint="cs"/>
          <w:sz w:val="28"/>
          <w:szCs w:val="28"/>
          <w:rtl/>
          <w:lang w:val="en-US"/>
        </w:rPr>
        <w:t>.</w:t>
      </w:r>
    </w:p>
    <w:p w14:paraId="32E817A6" w14:textId="77777777" w:rsidR="00A3272C" w:rsidRPr="00AA1BA4" w:rsidRDefault="00A3272C" w:rsidP="00A3272C">
      <w:pPr>
        <w:bidi/>
        <w:spacing w:after="120"/>
        <w:jc w:val="both"/>
        <w:rPr>
          <w:rFonts w:ascii="Al Tarikh" w:hAnsi="Al Tarikh" w:cs="Al Tarikh"/>
          <w:sz w:val="28"/>
          <w:szCs w:val="28"/>
          <w:rtl/>
          <w:lang w:val="en-US"/>
        </w:rPr>
      </w:pPr>
      <w:r w:rsidRPr="00AA1BA4">
        <w:rPr>
          <w:rFonts w:ascii="Al Tarikh" w:hAnsi="Al Tarikh" w:cs="Al Tarikh" w:hint="cs"/>
          <w:sz w:val="28"/>
          <w:szCs w:val="28"/>
          <w:rtl/>
          <w:lang w:val="en-US"/>
        </w:rPr>
        <w:t xml:space="preserve">وفي لوقا الإصحاح ٢ العدد ٣٦: </w:t>
      </w:r>
      <w:r w:rsidRPr="00AA1BA4">
        <w:rPr>
          <w:rFonts w:ascii="Al Tarikh" w:hAnsi="Al Tarikh" w:cs="Al Tarikh" w:hint="cs"/>
          <w:color w:val="2C17A4"/>
          <w:sz w:val="28"/>
          <w:szCs w:val="28"/>
          <w:rtl/>
          <w:lang w:val="en-US"/>
        </w:rPr>
        <w:t>"</w:t>
      </w:r>
      <w:r w:rsidRPr="00AA1BA4">
        <w:rPr>
          <w:color w:val="2C17A4"/>
          <w:rtl/>
        </w:rPr>
        <w:t xml:space="preserve"> </w:t>
      </w:r>
      <w:r w:rsidRPr="00AA1BA4">
        <w:rPr>
          <w:rFonts w:ascii="Al Tarikh" w:hAnsi="Al Tarikh" w:cs="Al Tarikh" w:hint="cs"/>
          <w:color w:val="2C17A4"/>
          <w:sz w:val="28"/>
          <w:szCs w:val="28"/>
          <w:vertAlign w:val="superscript"/>
          <w:rtl/>
          <w:lang w:val="en-US"/>
        </w:rPr>
        <w:t>٣٦</w:t>
      </w:r>
      <w:r w:rsidRPr="00AA1BA4">
        <w:rPr>
          <w:rFonts w:ascii="Al Tarikh" w:hAnsi="Al Tarikh" w:cs="Al Tarikh"/>
          <w:color w:val="2C17A4"/>
          <w:sz w:val="28"/>
          <w:szCs w:val="28"/>
          <w:rtl/>
          <w:lang w:val="en-US"/>
        </w:rPr>
        <w:t xml:space="preserve"> وَكَانَتْ هُنَاكَ </w:t>
      </w:r>
      <w:proofErr w:type="spellStart"/>
      <w:r w:rsidRPr="00AE49C8">
        <w:rPr>
          <w:rFonts w:ascii="Al Tarikh" w:hAnsi="Al Tarikh" w:cs="Al Tarikh"/>
          <w:b/>
          <w:bCs/>
          <w:color w:val="2C17A4"/>
          <w:sz w:val="28"/>
          <w:szCs w:val="28"/>
          <w:rtl/>
          <w:lang w:val="en-US"/>
        </w:rPr>
        <w:t>نَبِيَّةٌ</w:t>
      </w:r>
      <w:proofErr w:type="spellEnd"/>
      <w:r w:rsidRPr="00AA1BA4">
        <w:rPr>
          <w:rFonts w:ascii="Al Tarikh" w:hAnsi="Al Tarikh" w:cs="Al Tarikh"/>
          <w:color w:val="2C17A4"/>
          <w:sz w:val="28"/>
          <w:szCs w:val="28"/>
          <w:rtl/>
          <w:lang w:val="en-US"/>
        </w:rPr>
        <w:t xml:space="preserve">، هِيَ حَنَّةُ بِنْتُ </w:t>
      </w:r>
      <w:proofErr w:type="spellStart"/>
      <w:r w:rsidRPr="00AA1BA4">
        <w:rPr>
          <w:rFonts w:ascii="Al Tarikh" w:hAnsi="Al Tarikh" w:cs="Al Tarikh"/>
          <w:color w:val="2C17A4"/>
          <w:sz w:val="28"/>
          <w:szCs w:val="28"/>
          <w:rtl/>
          <w:lang w:val="en-US"/>
        </w:rPr>
        <w:t>فَنُوئِيلَ</w:t>
      </w:r>
      <w:proofErr w:type="spellEnd"/>
      <w:r w:rsidRPr="00AA1BA4">
        <w:rPr>
          <w:rFonts w:ascii="Al Tarikh" w:hAnsi="Al Tarikh" w:cs="Al Tarikh"/>
          <w:color w:val="2C17A4"/>
          <w:sz w:val="28"/>
          <w:szCs w:val="28"/>
          <w:rtl/>
          <w:lang w:val="en-US"/>
        </w:rPr>
        <w:t xml:space="preserve"> </w:t>
      </w:r>
      <w:r w:rsidRPr="00AE49C8">
        <w:rPr>
          <w:rFonts w:ascii="Al Tarikh" w:hAnsi="Al Tarikh" w:cs="Al Tarikh"/>
          <w:b/>
          <w:bCs/>
          <w:color w:val="2C17A4"/>
          <w:sz w:val="28"/>
          <w:szCs w:val="28"/>
          <w:rtl/>
          <w:lang w:val="en-US"/>
        </w:rPr>
        <w:t>مِنْ سِبْطِ أَشِيرَ</w:t>
      </w:r>
      <w:r w:rsidRPr="00AA1BA4">
        <w:rPr>
          <w:rFonts w:ascii="Al Tarikh" w:hAnsi="Al Tarikh" w:cs="Al Tarikh"/>
          <w:color w:val="2C17A4"/>
          <w:sz w:val="28"/>
          <w:szCs w:val="28"/>
          <w:rtl/>
          <w:lang w:val="en-US"/>
        </w:rPr>
        <w:t xml:space="preserve">، وَهِيَ مُتَقَدِّمَةٌ فِي السِّنِّ، وَكَانَتْ قَدْ عَاشَتْ مَعَ زَوْجِهَا سَبْعَ سِنِينَ بَعْدَ </w:t>
      </w:r>
      <w:proofErr w:type="spellStart"/>
      <w:r w:rsidRPr="00AA1BA4">
        <w:rPr>
          <w:rFonts w:ascii="Al Tarikh" w:hAnsi="Al Tarikh" w:cs="Al Tarikh"/>
          <w:color w:val="2C17A4"/>
          <w:sz w:val="28"/>
          <w:szCs w:val="28"/>
          <w:rtl/>
          <w:lang w:val="en-US"/>
        </w:rPr>
        <w:t>عَذْرَاوِيَّتِهَا</w:t>
      </w:r>
      <w:proofErr w:type="spellEnd"/>
      <w:r w:rsidRPr="00AA1BA4">
        <w:rPr>
          <w:rFonts w:ascii="Al Tarikh" w:hAnsi="Al Tarikh" w:cs="Al Tarikh"/>
          <w:color w:val="2C17A4"/>
          <w:sz w:val="28"/>
          <w:szCs w:val="28"/>
          <w:rtl/>
          <w:lang w:val="en-US"/>
        </w:rPr>
        <w:t xml:space="preserve">، </w:t>
      </w:r>
      <w:r w:rsidRPr="00AA1BA4">
        <w:rPr>
          <w:rFonts w:ascii="Al Tarikh" w:hAnsi="Al Tarikh" w:cs="Al Tarikh" w:hint="cs"/>
          <w:color w:val="2C17A4"/>
          <w:sz w:val="28"/>
          <w:szCs w:val="28"/>
          <w:vertAlign w:val="superscript"/>
          <w:rtl/>
          <w:lang w:val="en-US"/>
        </w:rPr>
        <w:t>٣٧</w:t>
      </w:r>
      <w:r w:rsidRPr="00AA1BA4">
        <w:rPr>
          <w:rFonts w:ascii="Al Tarikh" w:hAnsi="Al Tarikh" w:cs="Al Tarikh"/>
          <w:color w:val="2C17A4"/>
          <w:sz w:val="28"/>
          <w:szCs w:val="28"/>
          <w:rtl/>
          <w:lang w:val="en-US"/>
        </w:rPr>
        <w:t xml:space="preserve"> وَهِيَ أَرْمَلَةٌ نَحْوَ أَرْبَعٍ وَثَمَانِينَ سَنَةً. لَمْ تَكُنْ تُفَارِقُ الْهَيْكَلَ وَكَانَتْ </w:t>
      </w:r>
      <w:r w:rsidRPr="00AE49C8">
        <w:rPr>
          <w:rFonts w:ascii="Al Tarikh" w:hAnsi="Al Tarikh" w:cs="Al Tarikh"/>
          <w:b/>
          <w:bCs/>
          <w:color w:val="2C17A4"/>
          <w:sz w:val="28"/>
          <w:szCs w:val="28"/>
          <w:rtl/>
          <w:lang w:val="en-US"/>
        </w:rPr>
        <w:t>تَتَعَبَّدُ لَيْلاً وَنَهَاراً</w:t>
      </w:r>
      <w:r w:rsidRPr="00AA1BA4">
        <w:rPr>
          <w:rFonts w:ascii="Al Tarikh" w:hAnsi="Al Tarikh" w:cs="Al Tarikh"/>
          <w:color w:val="2C17A4"/>
          <w:sz w:val="28"/>
          <w:szCs w:val="28"/>
          <w:rtl/>
          <w:lang w:val="en-US"/>
        </w:rPr>
        <w:t xml:space="preserve"> بِالصَّوْمِ وَالدُّعَاءِ. </w:t>
      </w:r>
      <w:r w:rsidRPr="00AA1BA4">
        <w:rPr>
          <w:rFonts w:ascii="Al Tarikh" w:hAnsi="Al Tarikh" w:cs="Al Tarikh" w:hint="cs"/>
          <w:color w:val="2C17A4"/>
          <w:sz w:val="28"/>
          <w:szCs w:val="28"/>
          <w:vertAlign w:val="superscript"/>
          <w:rtl/>
          <w:lang w:val="en-US"/>
        </w:rPr>
        <w:t>٣٨</w:t>
      </w:r>
      <w:r w:rsidRPr="00AA1BA4">
        <w:rPr>
          <w:rFonts w:ascii="Al Tarikh" w:hAnsi="Al Tarikh" w:cs="Al Tarikh"/>
          <w:color w:val="2C17A4"/>
          <w:sz w:val="28"/>
          <w:szCs w:val="28"/>
          <w:rtl/>
          <w:lang w:val="en-US"/>
        </w:rPr>
        <w:t xml:space="preserve"> فَإِذْ حَضَرَتْ فِي تِلْكَ السَّاعَةِ، أَخَذَتْ تُسَبِّحُ الرَّبَّ وَتَتَحَدَّثُ عَنْ يَسُوعَ مَعَ جَمِيعِ الَّذِينَ كَانُوا يَنْتَظِرُونَ فِدَاءً فِي أُورُشَلِيمَ.</w:t>
      </w:r>
      <w:r w:rsidRPr="00AA1BA4">
        <w:rPr>
          <w:rFonts w:ascii="Al Tarikh" w:hAnsi="Al Tarikh" w:cs="Al Tarikh" w:hint="cs"/>
          <w:color w:val="2C17A4"/>
          <w:sz w:val="28"/>
          <w:szCs w:val="28"/>
          <w:rtl/>
          <w:lang w:val="en-US"/>
        </w:rPr>
        <w:t>"</w:t>
      </w:r>
      <w:r w:rsidRPr="00AA1BA4">
        <w:rPr>
          <w:rFonts w:ascii="Al Tarikh" w:hAnsi="Al Tarikh" w:cs="Al Tarikh" w:hint="cs"/>
          <w:sz w:val="28"/>
          <w:szCs w:val="28"/>
          <w:rtl/>
          <w:lang w:val="en-US"/>
        </w:rPr>
        <w:t>.</w:t>
      </w:r>
    </w:p>
    <w:p w14:paraId="0CE0015E"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وهنا ذكر </w:t>
      </w:r>
      <w:proofErr w:type="spellStart"/>
      <w:r>
        <w:rPr>
          <w:rFonts w:ascii="Al Tarikh" w:hAnsi="Al Tarikh" w:cs="Al Tarikh" w:hint="cs"/>
          <w:sz w:val="28"/>
          <w:szCs w:val="28"/>
          <w:rtl/>
          <w:lang w:val="en-US"/>
        </w:rPr>
        <w:t>لنبية</w:t>
      </w:r>
      <w:proofErr w:type="spellEnd"/>
      <w:r>
        <w:rPr>
          <w:rFonts w:ascii="Al Tarikh" w:hAnsi="Al Tarikh" w:cs="Al Tarikh" w:hint="cs"/>
          <w:sz w:val="28"/>
          <w:szCs w:val="28"/>
          <w:rtl/>
          <w:lang w:val="en-US"/>
        </w:rPr>
        <w:t xml:space="preserve"> هي حنا بنت </w:t>
      </w:r>
      <w:proofErr w:type="spellStart"/>
      <w:r>
        <w:rPr>
          <w:rFonts w:ascii="Al Tarikh" w:hAnsi="Al Tarikh" w:cs="Al Tarikh" w:hint="cs"/>
          <w:sz w:val="28"/>
          <w:szCs w:val="28"/>
          <w:rtl/>
          <w:lang w:val="en-US"/>
        </w:rPr>
        <w:t>فنوئيل</w:t>
      </w:r>
      <w:proofErr w:type="spellEnd"/>
      <w:r>
        <w:rPr>
          <w:rFonts w:ascii="Al Tarikh" w:hAnsi="Al Tarikh" w:cs="Al Tarikh" w:hint="cs"/>
          <w:sz w:val="28"/>
          <w:szCs w:val="28"/>
          <w:rtl/>
          <w:lang w:val="en-US"/>
        </w:rPr>
        <w:t xml:space="preserve"> </w:t>
      </w:r>
      <w:r w:rsidRPr="00AA1BA4">
        <w:rPr>
          <w:rFonts w:ascii="Al Tarikh" w:hAnsi="Al Tarikh" w:cs="Al Tarikh" w:hint="cs"/>
          <w:color w:val="2C17A4"/>
          <w:sz w:val="28"/>
          <w:szCs w:val="28"/>
          <w:rtl/>
          <w:lang w:val="en-US"/>
        </w:rPr>
        <w:t>"من سبط أشير"</w:t>
      </w:r>
      <w:r>
        <w:rPr>
          <w:rFonts w:ascii="Al Tarikh" w:hAnsi="Al Tarikh" w:cs="Al Tarikh" w:hint="cs"/>
          <w:sz w:val="28"/>
          <w:szCs w:val="28"/>
          <w:rtl/>
          <w:lang w:val="en-US"/>
        </w:rPr>
        <w:t>، أي أن الأسباط العشرة لم تكن قد اختفت في عصر المسيح عليه السلام، وهي لم تكن وثنية وإنما ذات إيمان قوي "</w:t>
      </w:r>
      <w:r w:rsidRPr="00AA1BA4">
        <w:rPr>
          <w:rFonts w:ascii="Al Tarikh" w:hAnsi="Al Tarikh" w:cs="Al Tarikh"/>
          <w:color w:val="2C17A4"/>
          <w:sz w:val="28"/>
          <w:szCs w:val="28"/>
          <w:rtl/>
          <w:lang w:val="en-US"/>
        </w:rPr>
        <w:t xml:space="preserve"> لَمْ تَكُنْ تُفَارِقُ الْهَيْكَلَ وَكَانَتْ تَتَعَبَّدُ لَيْلاً وَنَهَاراً بِالصَّوْمِ وَالدُّعَاءِ</w:t>
      </w:r>
      <w:r>
        <w:rPr>
          <w:rFonts w:ascii="Al Tarikh" w:hAnsi="Al Tarikh" w:cs="Al Tarikh" w:hint="cs"/>
          <w:sz w:val="28"/>
          <w:szCs w:val="28"/>
          <w:rtl/>
          <w:lang w:val="en-US"/>
        </w:rPr>
        <w:t xml:space="preserve"> ".</w:t>
      </w:r>
    </w:p>
    <w:p w14:paraId="08A12042" w14:textId="77777777" w:rsidR="00A3272C" w:rsidRPr="00D169D3" w:rsidRDefault="00A3272C" w:rsidP="00A3272C">
      <w:pPr>
        <w:bidi/>
        <w:spacing w:after="120"/>
        <w:jc w:val="both"/>
        <w:rPr>
          <w:rFonts w:ascii="Al Tarikh" w:hAnsi="Al Tarikh" w:cs="Al Tarikh"/>
          <w:b/>
          <w:bCs/>
          <w:color w:val="C00000"/>
          <w:sz w:val="28"/>
          <w:szCs w:val="28"/>
          <w:rtl/>
          <w:lang w:val="en-US"/>
        </w:rPr>
      </w:pPr>
      <w:r w:rsidRPr="00D169D3">
        <w:rPr>
          <w:rFonts w:ascii="Al Tarikh" w:hAnsi="Al Tarikh" w:cs="Al Tarikh" w:hint="cs"/>
          <w:b/>
          <w:bCs/>
          <w:color w:val="C00000"/>
          <w:sz w:val="28"/>
          <w:szCs w:val="28"/>
          <w:rtl/>
          <w:lang w:val="en-US"/>
        </w:rPr>
        <w:t xml:space="preserve">وقوع </w:t>
      </w:r>
      <w:r>
        <w:rPr>
          <w:rFonts w:ascii="Al Tarikh" w:hAnsi="Al Tarikh" w:cs="Al Tarikh" w:hint="cs"/>
          <w:b/>
          <w:bCs/>
          <w:color w:val="C00000"/>
          <w:sz w:val="28"/>
          <w:szCs w:val="28"/>
          <w:rtl/>
          <w:lang w:val="en-US"/>
        </w:rPr>
        <w:t xml:space="preserve">كلا من </w:t>
      </w:r>
      <w:r w:rsidRPr="00D169D3">
        <w:rPr>
          <w:rFonts w:ascii="Al Tarikh" w:hAnsi="Al Tarikh" w:cs="Al Tarikh" w:hint="cs"/>
          <w:b/>
          <w:bCs/>
          <w:color w:val="C00000"/>
          <w:sz w:val="28"/>
          <w:szCs w:val="28"/>
          <w:rtl/>
          <w:lang w:val="en-US"/>
        </w:rPr>
        <w:t>السامريين واليهود في الخطيئة:</w:t>
      </w:r>
    </w:p>
    <w:p w14:paraId="285F44CB" w14:textId="77777777" w:rsidR="00A3272C" w:rsidRPr="007C0CA1" w:rsidRDefault="00A3272C" w:rsidP="00A3272C">
      <w:pPr>
        <w:bidi/>
        <w:spacing w:after="120"/>
        <w:jc w:val="both"/>
        <w:rPr>
          <w:rFonts w:ascii="Cambria" w:hAnsi="Cambria" w:cs="Al Tarikh"/>
          <w:sz w:val="28"/>
          <w:szCs w:val="28"/>
          <w:rtl/>
          <w:lang w:val="en-US"/>
        </w:rPr>
      </w:pPr>
      <w:r w:rsidRPr="007C0CA1">
        <w:rPr>
          <w:rFonts w:ascii="Al Tarikh" w:hAnsi="Al Tarikh" w:cs="Al Tarikh" w:hint="cs"/>
          <w:sz w:val="28"/>
          <w:szCs w:val="28"/>
          <w:rtl/>
          <w:lang w:val="en-US"/>
        </w:rPr>
        <w:t xml:space="preserve">كما ذكرنا فإن اليهود تقول أن السامريين وقعوا في خطيئة عبادة آلهة أخرى، </w:t>
      </w:r>
      <w:r w:rsidRPr="007C0CA1">
        <w:rPr>
          <w:rFonts w:ascii="Cambria" w:hAnsi="Cambria" w:cs="Al Tarikh" w:hint="cs"/>
          <w:sz w:val="28"/>
          <w:szCs w:val="28"/>
          <w:rtl/>
          <w:lang w:val="en-US"/>
        </w:rPr>
        <w:t xml:space="preserve">الملوك ٢ الإصحاح ١٧ العدد ٦: </w:t>
      </w:r>
      <w:r w:rsidRPr="007C0CA1">
        <w:rPr>
          <w:rFonts w:ascii="Cambria" w:hAnsi="Cambria" w:cs="Al Tarikh" w:hint="cs"/>
          <w:color w:val="2C17A4"/>
          <w:sz w:val="28"/>
          <w:szCs w:val="28"/>
          <w:rtl/>
          <w:lang w:val="en-US"/>
        </w:rPr>
        <w:t xml:space="preserve">" </w:t>
      </w:r>
      <w:r w:rsidRPr="007C0CA1">
        <w:rPr>
          <w:rFonts w:ascii="Cambria" w:hAnsi="Cambria" w:cs="Al Tarikh" w:hint="cs"/>
          <w:color w:val="2C17A4"/>
          <w:sz w:val="28"/>
          <w:szCs w:val="28"/>
          <w:vertAlign w:val="superscript"/>
          <w:rtl/>
          <w:lang w:val="en-US"/>
        </w:rPr>
        <w:t>٦</w:t>
      </w:r>
      <w:r w:rsidRPr="007C0CA1">
        <w:rPr>
          <w:rFonts w:ascii="Cambria" w:hAnsi="Cambria" w:cs="Al Tarikh" w:hint="cs"/>
          <w:color w:val="2C17A4"/>
          <w:sz w:val="28"/>
          <w:szCs w:val="28"/>
          <w:rtl/>
          <w:lang w:val="en-US"/>
        </w:rPr>
        <w:t xml:space="preserve"> </w:t>
      </w:r>
      <w:r w:rsidRPr="007C0CA1">
        <w:rPr>
          <w:rFonts w:ascii="Cambria" w:hAnsi="Cambria" w:cs="Al Tarikh"/>
          <w:color w:val="2C17A4"/>
          <w:sz w:val="28"/>
          <w:szCs w:val="28"/>
          <w:rtl/>
          <w:lang w:val="en-US"/>
        </w:rPr>
        <w:t>وَتَمَكَّنَ مَلِكُ أشُّورَ مِنَ الِاسْتِيلَاءِ عَلَى السَّامِرَةِ</w:t>
      </w:r>
      <w:r w:rsidRPr="007C0CA1">
        <w:rPr>
          <w:rFonts w:ascii="Cambria" w:hAnsi="Cambria" w:cs="Al Tarikh" w:hint="cs"/>
          <w:color w:val="2C17A4"/>
          <w:sz w:val="28"/>
          <w:szCs w:val="28"/>
          <w:rtl/>
          <w:lang w:val="en-US"/>
        </w:rPr>
        <w:t xml:space="preserve"> ..</w:t>
      </w:r>
      <w:r w:rsidRPr="007C0CA1">
        <w:rPr>
          <w:color w:val="2C17A4"/>
          <w:rtl/>
        </w:rPr>
        <w:t xml:space="preserve"> </w:t>
      </w:r>
      <w:r w:rsidRPr="007C0CA1">
        <w:rPr>
          <w:rFonts w:ascii="Cambria" w:hAnsi="Cambria" w:cs="Al Tarikh" w:hint="cs"/>
          <w:color w:val="2C17A4"/>
          <w:sz w:val="28"/>
          <w:szCs w:val="28"/>
          <w:vertAlign w:val="superscript"/>
          <w:rtl/>
          <w:lang w:val="en-US"/>
        </w:rPr>
        <w:t>٧</w:t>
      </w:r>
      <w:r w:rsidRPr="007C0CA1">
        <w:rPr>
          <w:rFonts w:ascii="Cambria" w:hAnsi="Cambria" w:cs="Al Tarikh"/>
          <w:color w:val="2C17A4"/>
          <w:sz w:val="28"/>
          <w:szCs w:val="28"/>
          <w:rtl/>
          <w:lang w:val="en-US"/>
        </w:rPr>
        <w:t xml:space="preserve"> حَدَثَتْ هَذِهِ الأُمُورُ لِبَنِي إسْرَائِيلَ لِأنَّهُمْ أخْطَأُوا إلَى إلَهِهِمُ الَّذِي أخرَجَهُمْ مِنْ أرْضِ مِصْرٍ. فَقَدْ حَرَّرَهُمْ مِنْ قُوَّةِ فِرعَوْنَ مَلِكِ مِصْرٍ، لَكِنَّهُمْ رَاحُوا يَعْبُدُونَ آلِهَةً أُخْرَى.</w:t>
      </w:r>
      <w:r w:rsidRPr="007C0CA1">
        <w:rPr>
          <w:rFonts w:ascii="Cambria" w:hAnsi="Cambria" w:cs="Al Tarikh" w:hint="cs"/>
          <w:color w:val="2C17A4"/>
          <w:sz w:val="28"/>
          <w:szCs w:val="28"/>
          <w:rtl/>
          <w:lang w:val="en-US"/>
        </w:rPr>
        <w:t>"</w:t>
      </w:r>
      <w:r w:rsidRPr="007C0CA1">
        <w:rPr>
          <w:rFonts w:ascii="Cambria" w:hAnsi="Cambria" w:cs="Al Tarikh" w:hint="cs"/>
          <w:sz w:val="28"/>
          <w:szCs w:val="28"/>
          <w:rtl/>
          <w:lang w:val="en-US"/>
        </w:rPr>
        <w:t>.</w:t>
      </w:r>
    </w:p>
    <w:p w14:paraId="69DED7CA" w14:textId="77777777" w:rsidR="00A3272C" w:rsidRPr="007C0CA1" w:rsidRDefault="00A3272C" w:rsidP="00A3272C">
      <w:pPr>
        <w:bidi/>
        <w:spacing w:after="120"/>
        <w:jc w:val="both"/>
        <w:rPr>
          <w:rFonts w:ascii="Cambria" w:hAnsi="Cambria" w:cs="Al Tarikh"/>
          <w:sz w:val="28"/>
          <w:szCs w:val="28"/>
          <w:rtl/>
          <w:lang w:val="en-US"/>
        </w:rPr>
      </w:pPr>
      <w:r w:rsidRPr="007C0CA1">
        <w:rPr>
          <w:rFonts w:ascii="Al Tarikh" w:hAnsi="Al Tarikh" w:cs="Al Tarikh" w:hint="cs"/>
          <w:sz w:val="28"/>
          <w:szCs w:val="28"/>
          <w:rtl/>
          <w:lang w:val="en-US"/>
        </w:rPr>
        <w:t xml:space="preserve">ولكن الكتاب المقدس عند اليهود يدين اليهود أنفسهم ويؤكد وقوع اليهود أيضا في خطيئة عبادة آلهة أخرى، الملوك ٢ الإصحاح ١٧ العدد ١٩: </w:t>
      </w:r>
      <w:r w:rsidRPr="007C0CA1">
        <w:rPr>
          <w:rFonts w:ascii="Cambria" w:hAnsi="Cambria" w:cs="Al Tarikh" w:hint="cs"/>
          <w:sz w:val="28"/>
          <w:szCs w:val="28"/>
          <w:rtl/>
          <w:lang w:val="en-US"/>
        </w:rPr>
        <w:t>"</w:t>
      </w:r>
      <w:r w:rsidRPr="007C0CA1">
        <w:rPr>
          <w:rFonts w:ascii="Al Tarikh" w:hAnsi="Al Tarikh" w:cs="Al Tarikh" w:hint="cs"/>
          <w:color w:val="2C17A4"/>
          <w:sz w:val="28"/>
          <w:szCs w:val="28"/>
          <w:rtl/>
          <w:lang w:val="en-US"/>
        </w:rPr>
        <w:t xml:space="preserve"> ١٩</w:t>
      </w:r>
      <w:r w:rsidRPr="007C0CA1">
        <w:rPr>
          <w:rFonts w:ascii="Al Tarikh" w:hAnsi="Al Tarikh" w:cs="Al Tarikh"/>
          <w:color w:val="2C17A4"/>
          <w:sz w:val="28"/>
          <w:szCs w:val="28"/>
          <w:lang w:val="en-US"/>
        </w:rPr>
        <w:t xml:space="preserve"> </w:t>
      </w:r>
      <w:r w:rsidRPr="007C0CA1">
        <w:rPr>
          <w:rFonts w:ascii="Al Tarikh" w:hAnsi="Al Tarikh" w:cs="Al Tarikh"/>
          <w:color w:val="2C17A4"/>
          <w:sz w:val="28"/>
          <w:szCs w:val="28"/>
          <w:rtl/>
          <w:lang w:val="en-US"/>
        </w:rPr>
        <w:t>وَكَذَلِكَ بُنُو يَهُوذَا لَمْ يُطِيعُوا وَصَايَا إلَهِهِمْ، بَلْ سَارُوا عَلَى نَهْجِ بَنِي إسْرَائِيلَ، وَتَبَنَّوا مُمَارَسَاتِهِمْ</w:t>
      </w:r>
      <w:r w:rsidRPr="007C0CA1">
        <w:rPr>
          <w:rFonts w:ascii="Al Tarikh" w:hAnsi="Al Tarikh" w:cs="Al Tarikh"/>
          <w:color w:val="2C17A4"/>
          <w:sz w:val="28"/>
          <w:szCs w:val="28"/>
          <w:lang w:val="en-US"/>
        </w:rPr>
        <w:t>.</w:t>
      </w:r>
      <w:r w:rsidRPr="007C0CA1">
        <w:rPr>
          <w:rFonts w:ascii="Al Tarikh" w:hAnsi="Al Tarikh" w:cs="Al Tarikh" w:hint="cs"/>
          <w:color w:val="2C17A4"/>
          <w:sz w:val="28"/>
          <w:szCs w:val="28"/>
          <w:rtl/>
          <w:lang w:val="en-US"/>
        </w:rPr>
        <w:t>"</w:t>
      </w:r>
      <w:r w:rsidRPr="007C0CA1">
        <w:rPr>
          <w:rFonts w:ascii="Cambria" w:hAnsi="Cambria" w:cs="Al Tarikh" w:hint="cs"/>
          <w:sz w:val="28"/>
          <w:szCs w:val="28"/>
          <w:rtl/>
          <w:lang w:val="en-US"/>
        </w:rPr>
        <w:t>.</w:t>
      </w:r>
    </w:p>
    <w:p w14:paraId="25095B7E" w14:textId="77777777" w:rsidR="00A3272C" w:rsidRPr="007C0CA1" w:rsidRDefault="00A3272C" w:rsidP="00A3272C">
      <w:pPr>
        <w:bidi/>
        <w:spacing w:after="120"/>
        <w:jc w:val="both"/>
        <w:rPr>
          <w:rFonts w:ascii="Al Tarikh" w:hAnsi="Al Tarikh" w:cs="Al Tarikh"/>
          <w:sz w:val="28"/>
          <w:szCs w:val="28"/>
          <w:rtl/>
          <w:lang w:val="en-US"/>
        </w:rPr>
      </w:pPr>
      <w:r w:rsidRPr="007C0CA1">
        <w:rPr>
          <w:rFonts w:ascii="Al Tarikh" w:hAnsi="Al Tarikh" w:cs="Al Tarikh" w:hint="cs"/>
          <w:sz w:val="28"/>
          <w:szCs w:val="28"/>
          <w:rtl/>
          <w:lang w:val="en-US"/>
        </w:rPr>
        <w:t xml:space="preserve">الملوك ١ الإصحاح ١٤ العدد ٢٢: </w:t>
      </w:r>
      <w:r w:rsidRPr="007C0CA1">
        <w:rPr>
          <w:rFonts w:ascii="Al Tarikh" w:hAnsi="Al Tarikh" w:cs="Al Tarikh" w:hint="cs"/>
          <w:color w:val="2C17A4"/>
          <w:sz w:val="28"/>
          <w:szCs w:val="28"/>
          <w:rtl/>
          <w:lang w:val="en-US"/>
        </w:rPr>
        <w:t xml:space="preserve">" </w:t>
      </w:r>
      <w:r w:rsidRPr="007C0CA1">
        <w:rPr>
          <w:rFonts w:ascii="Al Tarikh" w:hAnsi="Al Tarikh" w:cs="Al Tarikh" w:hint="cs"/>
          <w:color w:val="2C17A4"/>
          <w:sz w:val="28"/>
          <w:szCs w:val="28"/>
          <w:vertAlign w:val="superscript"/>
          <w:rtl/>
          <w:lang w:val="en-US"/>
        </w:rPr>
        <w:t>٢٢</w:t>
      </w:r>
      <w:r w:rsidRPr="007C0CA1">
        <w:rPr>
          <w:rFonts w:ascii="Al Tarikh" w:hAnsi="Al Tarikh" w:cs="Al Tarikh"/>
          <w:color w:val="2C17A4"/>
          <w:sz w:val="28"/>
          <w:szCs w:val="28"/>
          <w:rtl/>
          <w:lang w:val="en-US"/>
        </w:rPr>
        <w:t xml:space="preserve"> وَأخطَأ أيْضًا شَعْبُ يَهُوذَا وَفَعَلُوا الشَّرَّ أمَامَ اللهِ. فَفَاقَتْ شُرُورُهُمُ الَّتِي أغضَبَتِ اللهَ شُرُورَ كُلِّ آبَائِهِمُ الَّذِينَ سَبَقُوهُمْ. </w:t>
      </w:r>
      <w:r w:rsidRPr="007C0CA1">
        <w:rPr>
          <w:rFonts w:ascii="Al Tarikh" w:hAnsi="Al Tarikh" w:cs="Al Tarikh" w:hint="cs"/>
          <w:color w:val="2C17A4"/>
          <w:sz w:val="28"/>
          <w:szCs w:val="28"/>
          <w:vertAlign w:val="superscript"/>
          <w:rtl/>
          <w:lang w:val="en-US"/>
        </w:rPr>
        <w:t>٢٣</w:t>
      </w:r>
      <w:r w:rsidRPr="007C0CA1">
        <w:rPr>
          <w:rFonts w:ascii="Al Tarikh" w:hAnsi="Al Tarikh" w:cs="Al Tarikh"/>
          <w:color w:val="2C17A4"/>
          <w:sz w:val="28"/>
          <w:szCs w:val="28"/>
          <w:rtl/>
          <w:lang w:val="en-US"/>
        </w:rPr>
        <w:t xml:space="preserve"> إذْ بَنَوْا مُرتَفَعَاتٍ، وَأنْصَابًا تَذْكَارِيَّةً، وَأعمِدَةً مُقَدَّسَةً لِعَشْتَرُوتَ. بَنَوْهَا عَلَى كُلِّ تَلَّةٍ مُرْتَفِعَةٍ، وَتَحْتَ كُلِّ شَجَرَةٍ خَضْرَاءَ. </w:t>
      </w:r>
      <w:r w:rsidRPr="007C0CA1">
        <w:rPr>
          <w:rFonts w:ascii="Al Tarikh" w:hAnsi="Al Tarikh" w:cs="Al Tarikh" w:hint="cs"/>
          <w:color w:val="2C17A4"/>
          <w:sz w:val="28"/>
          <w:szCs w:val="28"/>
          <w:vertAlign w:val="superscript"/>
          <w:rtl/>
          <w:lang w:val="en-US"/>
        </w:rPr>
        <w:t>٢٤</w:t>
      </w:r>
      <w:r w:rsidRPr="007C0CA1">
        <w:rPr>
          <w:rFonts w:ascii="Al Tarikh" w:hAnsi="Al Tarikh" w:cs="Al Tarikh"/>
          <w:color w:val="2C17A4"/>
          <w:sz w:val="28"/>
          <w:szCs w:val="28"/>
          <w:rtl/>
          <w:lang w:val="en-US"/>
        </w:rPr>
        <w:t xml:space="preserve"> وَكَانَ هُنَاكَ رِجَالٌ </w:t>
      </w:r>
      <w:r w:rsidRPr="009467C7">
        <w:rPr>
          <w:rFonts w:ascii="Cambria" w:hAnsi="Cambria" w:cs="Al Tarikh"/>
          <w:color w:val="2C17A4"/>
          <w:sz w:val="28"/>
          <w:szCs w:val="28"/>
          <w:rtl/>
          <w:lang w:val="en-US"/>
        </w:rPr>
        <w:t>يُبِيحُونَ</w:t>
      </w:r>
      <w:r w:rsidRPr="007C0CA1">
        <w:rPr>
          <w:rFonts w:ascii="Al Tarikh" w:hAnsi="Al Tarikh" w:cs="Al Tarikh"/>
          <w:color w:val="2C17A4"/>
          <w:sz w:val="28"/>
          <w:szCs w:val="28"/>
          <w:rtl/>
          <w:lang w:val="en-US"/>
        </w:rPr>
        <w:t xml:space="preserve"> أجسَادَهُمْ فِي الهَيْكَلِ. فَقَدِ اقتَرَفَ شَعْبُ يَهُوذَا جَمِيعَ رَجَاسَاتِ الشُّعُوبِ الَّتِي طَرَدَهَا اللهُ أمَامَ بَنِي إسْرَائِيلَ.</w:t>
      </w:r>
      <w:r w:rsidRPr="007C0CA1">
        <w:rPr>
          <w:rFonts w:ascii="Al Tarikh" w:hAnsi="Al Tarikh" w:cs="Al Tarikh" w:hint="cs"/>
          <w:color w:val="2C17A4"/>
          <w:sz w:val="28"/>
          <w:szCs w:val="28"/>
          <w:rtl/>
          <w:lang w:val="en-US"/>
        </w:rPr>
        <w:t>"</w:t>
      </w:r>
      <w:r w:rsidRPr="007C0CA1">
        <w:rPr>
          <w:rFonts w:ascii="Al Tarikh" w:hAnsi="Al Tarikh" w:cs="Al Tarikh" w:hint="cs"/>
          <w:sz w:val="28"/>
          <w:szCs w:val="28"/>
          <w:rtl/>
          <w:lang w:val="en-US"/>
        </w:rPr>
        <w:t>.</w:t>
      </w:r>
    </w:p>
    <w:p w14:paraId="7307B4F5" w14:textId="77777777" w:rsidR="00A3272C" w:rsidRPr="00D169D3" w:rsidRDefault="00A3272C" w:rsidP="00A3272C">
      <w:pPr>
        <w:bidi/>
        <w:spacing w:after="120"/>
        <w:jc w:val="both"/>
        <w:rPr>
          <w:rFonts w:ascii="Al Tarikh" w:hAnsi="Al Tarikh" w:cs="Al Tarikh"/>
          <w:b/>
          <w:bCs/>
          <w:color w:val="C00000"/>
          <w:sz w:val="28"/>
          <w:szCs w:val="28"/>
          <w:rtl/>
          <w:lang w:val="en-US"/>
        </w:rPr>
      </w:pPr>
      <w:r w:rsidRPr="00D169D3">
        <w:rPr>
          <w:rFonts w:ascii="Al Tarikh" w:hAnsi="Al Tarikh" w:cs="Al Tarikh" w:hint="cs"/>
          <w:b/>
          <w:bCs/>
          <w:color w:val="C00000"/>
          <w:sz w:val="28"/>
          <w:szCs w:val="28"/>
          <w:rtl/>
          <w:lang w:val="en-US"/>
        </w:rPr>
        <w:t>السبي البابلي:</w:t>
      </w:r>
    </w:p>
    <w:p w14:paraId="09B60016"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كما ذكرنا فإن اليهود تدعي أنه عندما اجتاح ملك أشور مملكة إسرائيل الشمالية فإنه قد سبى كثيرين من أهلها وأتى أيضاً بجماعات من أمم مختلفة وأسكنهم مع المتبقي من أهلها، وأن الأسباط العشرة حينئذ تزاوجوا مع تلك الجماعات وعبدوا آلهة أخرى مع إله إسرائيل، ولكن هذا الادعاء هو أيضا سلاح ذو حدين، فمن جهة يضربون به الأسباط العشرة، ومن الجهة الأخرى يضربون أنفسهم!</w:t>
      </w:r>
    </w:p>
    <w:p w14:paraId="262E00D2"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lastRenderedPageBreak/>
        <w:t>ففي عام ٥٨٦ ق.م. غزا نبوخذ نصر مملكة يهوذا وسبى أهلها وأرسل الكثير منهم لبابل، وهذا معناه أن نفس الأمر تم معهم من أنه أسكن معهم أمم أخرى وأنهم تزاوجوا معهم!</w:t>
      </w:r>
    </w:p>
    <w:p w14:paraId="4DE22DF0"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وفي عام ٥٣٩ ق.م. هزم كورش ملك فارس البابليين، وسمح بعودة الراغبين من أهل مملكة يهوذا لمملكتهم السابقة، فعادوا بالآلاف إلا أن كثير منهم اختار البقاء في بابل مكونين جالية كبيرة من بني إسرائيل هناك.</w:t>
      </w:r>
    </w:p>
    <w:p w14:paraId="79092C1F" w14:textId="77777777" w:rsidR="00A3272C" w:rsidRPr="00D169D3" w:rsidRDefault="00A3272C" w:rsidP="00A3272C">
      <w:pPr>
        <w:bidi/>
        <w:spacing w:after="120"/>
        <w:jc w:val="both"/>
        <w:rPr>
          <w:rFonts w:ascii="Al Tarikh" w:hAnsi="Al Tarikh" w:cs="Al Tarikh"/>
          <w:b/>
          <w:bCs/>
          <w:color w:val="C00000"/>
          <w:sz w:val="28"/>
          <w:szCs w:val="28"/>
          <w:rtl/>
          <w:lang w:val="en-US"/>
        </w:rPr>
      </w:pPr>
      <w:r w:rsidRPr="00D169D3">
        <w:rPr>
          <w:rFonts w:ascii="Al Tarikh" w:hAnsi="Al Tarikh" w:cs="Al Tarikh" w:hint="cs"/>
          <w:b/>
          <w:bCs/>
          <w:color w:val="C00000"/>
          <w:sz w:val="28"/>
          <w:szCs w:val="28"/>
          <w:rtl/>
          <w:lang w:val="en-US"/>
        </w:rPr>
        <w:t>أسطورة الأسباط العشرة المفقودة:</w:t>
      </w:r>
    </w:p>
    <w:p w14:paraId="6FEE9C97" w14:textId="77777777" w:rsidR="00A3272C" w:rsidRDefault="00A3272C" w:rsidP="00A3272C">
      <w:pPr>
        <w:bidi/>
        <w:spacing w:after="120"/>
        <w:jc w:val="both"/>
        <w:rPr>
          <w:rFonts w:ascii="Al Tarikh" w:hAnsi="Al Tarikh" w:cs="Al Tarikh"/>
          <w:sz w:val="28"/>
          <w:szCs w:val="28"/>
          <w:rtl/>
          <w:lang w:val="en-US"/>
        </w:rPr>
      </w:pPr>
      <w:r w:rsidRPr="003B3CDC">
        <w:rPr>
          <w:rFonts w:ascii="Al Tarikh" w:hAnsi="Al Tarikh" w:cs="Al Tarikh" w:hint="cs"/>
          <w:sz w:val="28"/>
          <w:szCs w:val="28"/>
          <w:rtl/>
          <w:lang w:val="en-US"/>
        </w:rPr>
        <w:t xml:space="preserve">عند القراءة في المصادر اليهودية نجد تكرار عبارة "الأسباط العشرة المفقودة" وأنه لا يعلم أين اختفوا وكيف اختفوا، </w:t>
      </w:r>
      <w:r>
        <w:rPr>
          <w:rFonts w:ascii="Al Tarikh" w:hAnsi="Al Tarikh" w:cs="Al Tarikh" w:hint="cs"/>
          <w:sz w:val="28"/>
          <w:szCs w:val="28"/>
          <w:rtl/>
          <w:lang w:val="en-US"/>
        </w:rPr>
        <w:t xml:space="preserve">وأنه من بقي من بني إسرائيل هم فقط سبط يهوذا وبنيامين أبناء مملكة يهوذا، </w:t>
      </w:r>
      <w:r w:rsidRPr="003B3CDC">
        <w:rPr>
          <w:rFonts w:ascii="Al Tarikh" w:hAnsi="Al Tarikh" w:cs="Al Tarikh" w:hint="cs"/>
          <w:sz w:val="28"/>
          <w:szCs w:val="28"/>
          <w:rtl/>
          <w:lang w:val="en-US"/>
        </w:rPr>
        <w:t xml:space="preserve">ولكن في الواقع فإن الأسباط العشرة لم تختفي وتذوب كما يذوب الملح، وإنما </w:t>
      </w:r>
      <w:r>
        <w:rPr>
          <w:rFonts w:ascii="Al Tarikh" w:hAnsi="Al Tarikh" w:cs="Al Tarikh" w:hint="cs"/>
          <w:sz w:val="28"/>
          <w:szCs w:val="28"/>
          <w:rtl/>
          <w:lang w:val="en-US"/>
        </w:rPr>
        <w:t xml:space="preserve">قد حدث تشتت عام لبني إسرائيل وهجرات واسعة على مر العصور، وتلك الهجرات كانت لعدة أسباب، فمنها السبي الذي حدث لبني إسرائيل عامة، ومنها تسلط الإمبراطوريات عليهم </w:t>
      </w:r>
      <w:r w:rsidRPr="00B6318B">
        <w:rPr>
          <w:rFonts w:ascii="Al Tarikh" w:hAnsi="Al Tarikh" w:cs="Al Tarikh" w:hint="cs"/>
          <w:sz w:val="28"/>
          <w:szCs w:val="28"/>
          <w:rtl/>
          <w:lang w:val="en-US"/>
        </w:rPr>
        <w:t xml:space="preserve">من المملكة الأشورية والبابلية والفارسية </w:t>
      </w:r>
      <w:proofErr w:type="spellStart"/>
      <w:r w:rsidRPr="00B6318B">
        <w:rPr>
          <w:rFonts w:ascii="Al Tarikh" w:hAnsi="Al Tarikh" w:cs="Al Tarikh" w:hint="cs"/>
          <w:sz w:val="28"/>
          <w:szCs w:val="28"/>
          <w:rtl/>
          <w:lang w:val="en-US"/>
        </w:rPr>
        <w:t>والهيلينية</w:t>
      </w:r>
      <w:proofErr w:type="spellEnd"/>
      <w:r w:rsidRPr="00B6318B">
        <w:rPr>
          <w:rFonts w:ascii="Al Tarikh" w:hAnsi="Al Tarikh" w:cs="Al Tarikh" w:hint="cs"/>
          <w:sz w:val="28"/>
          <w:szCs w:val="28"/>
          <w:rtl/>
          <w:lang w:val="en-US"/>
        </w:rPr>
        <w:t xml:space="preserve"> </w:t>
      </w:r>
      <w:proofErr w:type="spellStart"/>
      <w:r w:rsidRPr="00B6318B">
        <w:rPr>
          <w:rFonts w:ascii="Al Tarikh" w:hAnsi="Al Tarikh" w:cs="Al Tarikh" w:hint="cs"/>
          <w:sz w:val="28"/>
          <w:szCs w:val="28"/>
          <w:rtl/>
          <w:lang w:val="en-US"/>
        </w:rPr>
        <w:t>والبطلمية</w:t>
      </w:r>
      <w:proofErr w:type="spellEnd"/>
      <w:r w:rsidRPr="00B6318B">
        <w:rPr>
          <w:rFonts w:ascii="Al Tarikh" w:hAnsi="Al Tarikh" w:cs="Al Tarikh" w:hint="cs"/>
          <w:sz w:val="28"/>
          <w:szCs w:val="28"/>
          <w:rtl/>
          <w:lang w:val="en-US"/>
        </w:rPr>
        <w:t xml:space="preserve"> والسلوقية والرومانية، ومنها الرغبة في الهجرة</w:t>
      </w:r>
      <w:r>
        <w:rPr>
          <w:rFonts w:ascii="Al Tarikh" w:hAnsi="Al Tarikh" w:cs="Al Tarikh" w:hint="cs"/>
          <w:sz w:val="28"/>
          <w:szCs w:val="28"/>
          <w:rtl/>
          <w:lang w:val="en-US"/>
        </w:rPr>
        <w:t xml:space="preserve"> والانتقال!</w:t>
      </w:r>
    </w:p>
    <w:p w14:paraId="2FFA4C76" w14:textId="77777777" w:rsidR="00A3272C" w:rsidRPr="009467C7"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فعلى سبيل المثال في إثيوبيا نجد قبائل </w:t>
      </w:r>
      <w:proofErr w:type="spellStart"/>
      <w:r>
        <w:rPr>
          <w:rFonts w:ascii="Al Tarikh" w:hAnsi="Al Tarikh" w:cs="Al Tarikh" w:hint="cs"/>
          <w:sz w:val="28"/>
          <w:szCs w:val="28"/>
          <w:rtl/>
          <w:lang w:val="en-US"/>
        </w:rPr>
        <w:t>الفلاشا</w:t>
      </w:r>
      <w:proofErr w:type="spellEnd"/>
      <w:r>
        <w:rPr>
          <w:rFonts w:ascii="Al Tarikh" w:hAnsi="Al Tarikh" w:cs="Al Tarikh" w:hint="cs"/>
          <w:sz w:val="28"/>
          <w:szCs w:val="28"/>
          <w:rtl/>
          <w:lang w:val="en-US"/>
        </w:rPr>
        <w:t xml:space="preserve"> والتي تنسب نفسها لسبط دان وذلك باعتراف الحاخامية العليا في إسرائيل، وفي اليمن نجد أبناء سبط لاوي من بني إسرائيل، وفي فلسطين نجد السامريين الذين ينسبون أنفسهم لثلاثة أسباط، وهم سبط لاوي ابن يعقوب عليه السلام، وسبطي </w:t>
      </w:r>
      <w:proofErr w:type="spellStart"/>
      <w:r>
        <w:rPr>
          <w:rFonts w:ascii="Al Tarikh" w:hAnsi="Al Tarikh" w:cs="Al Tarikh" w:hint="cs"/>
          <w:sz w:val="28"/>
          <w:szCs w:val="28"/>
          <w:rtl/>
          <w:lang w:val="en-US"/>
        </w:rPr>
        <w:t>إفرايم</w:t>
      </w:r>
      <w:proofErr w:type="spellEnd"/>
      <w:r>
        <w:rPr>
          <w:rFonts w:ascii="Al Tarikh" w:hAnsi="Al Tarikh" w:cs="Al Tarikh" w:hint="cs"/>
          <w:sz w:val="28"/>
          <w:szCs w:val="28"/>
          <w:rtl/>
          <w:lang w:val="en-US"/>
        </w:rPr>
        <w:t xml:space="preserve"> ومنسي أبناء يوسف عليه السلام، بل ومن شروط صحة الصلاة عند السامريين هو وجود إمام لاوي (أي من نسل سبط لاوي، لأنه سبط الكهنة)، </w:t>
      </w:r>
      <w:r w:rsidRPr="001C0CA7">
        <w:rPr>
          <w:rFonts w:ascii="Al Tarikh" w:hAnsi="Al Tarikh" w:cs="Al Tarikh" w:hint="cs"/>
          <w:sz w:val="28"/>
          <w:szCs w:val="28"/>
          <w:rtl/>
          <w:lang w:val="en-US"/>
        </w:rPr>
        <w:t>وفي الجزيرة العربية قديماً كانت توجد عدة قبائل من بني إسرائيل،</w:t>
      </w:r>
      <w:r>
        <w:rPr>
          <w:rFonts w:ascii="Al Tarikh" w:hAnsi="Al Tarikh" w:cs="Al Tarikh" w:hint="cs"/>
          <w:sz w:val="28"/>
          <w:szCs w:val="28"/>
          <w:rtl/>
          <w:lang w:val="en-US"/>
        </w:rPr>
        <w:t xml:space="preserve"> وفي جميع دول الشرق الأوسط وفي جميع الدول الأوروبية </w:t>
      </w:r>
      <w:proofErr w:type="spellStart"/>
      <w:r>
        <w:rPr>
          <w:rFonts w:ascii="Al Tarikh" w:hAnsi="Al Tarikh" w:cs="Al Tarikh" w:hint="cs"/>
          <w:sz w:val="28"/>
          <w:szCs w:val="28"/>
          <w:rtl/>
          <w:lang w:val="en-US"/>
        </w:rPr>
        <w:t>والأمريكتين</w:t>
      </w:r>
      <w:proofErr w:type="spellEnd"/>
      <w:r>
        <w:rPr>
          <w:rFonts w:ascii="Al Tarikh" w:hAnsi="Al Tarikh" w:cs="Al Tarikh" w:hint="cs"/>
          <w:sz w:val="28"/>
          <w:szCs w:val="28"/>
          <w:rtl/>
          <w:lang w:val="en-US"/>
        </w:rPr>
        <w:t xml:space="preserve"> توجد جاليات كبيرة من بني إسرائيل، نعم يطلق عليهم جميعاً حالياً لقب "يهود" ولكن في الواقع هذه تسمية خاطئة، فكل هؤلاء ليسوا من سبط يهوذا حتى يطلق عليهم لقب "يهود"، وإنما هم من أبناء الأسباط الاثني عشر من بني إسرائيل، ولكن القوة الإعلامية لليهود، وأيضاً تضامن المسيحيين بوجه عام مع سبط يهوذا والذي جاء منه السيد المسيح، جعل هذا اللقب "يهود" هو اللقب الأكثر مناسبة لجميع أبناء أسباط بني إسرائيل المشتتة. وفي إحدى اللقاءات التليفزيونية أكد كاهن السامريين في فلسطين حسني السامري أنه إذا قلت لسامري أنه يهودي فإن ذلك يعتبر شتيمة له!</w:t>
      </w:r>
      <w:r w:rsidRPr="00D169D3">
        <w:rPr>
          <w:rFonts w:ascii="Al Tarikh" w:hAnsi="Al Tarikh" w:cs="Al Tarikh"/>
          <w:b/>
          <w:bCs/>
          <w:sz w:val="28"/>
          <w:szCs w:val="28"/>
          <w:highlight w:val="yellow"/>
          <w:rtl/>
          <w:lang w:val="en-US"/>
        </w:rPr>
        <w:br w:type="page"/>
      </w:r>
    </w:p>
    <w:p w14:paraId="30540B3B" w14:textId="77777777" w:rsidR="00A3272C" w:rsidRPr="00ED4C31" w:rsidRDefault="00A3272C" w:rsidP="00A3272C">
      <w:pPr>
        <w:bidi/>
        <w:spacing w:after="120"/>
        <w:jc w:val="center"/>
        <w:rPr>
          <w:rFonts w:ascii="Al Tarikh" w:hAnsi="Al Tarikh" w:cs="Al Tarikh"/>
          <w:b/>
          <w:bCs/>
          <w:sz w:val="32"/>
          <w:szCs w:val="32"/>
          <w:rtl/>
          <w:lang w:val="en-US"/>
        </w:rPr>
      </w:pPr>
      <w:r w:rsidRPr="00ED4C31">
        <w:rPr>
          <w:rFonts w:ascii="Al Tarikh" w:hAnsi="Al Tarikh" w:cs="Al Tarikh" w:hint="cs"/>
          <w:b/>
          <w:bCs/>
          <w:sz w:val="32"/>
          <w:szCs w:val="32"/>
          <w:rtl/>
          <w:lang w:val="en-US"/>
        </w:rPr>
        <w:lastRenderedPageBreak/>
        <w:t>الفصل الرابع</w:t>
      </w:r>
    </w:p>
    <w:p w14:paraId="233FB166" w14:textId="77777777" w:rsidR="00A3272C" w:rsidRPr="00ED4C31" w:rsidRDefault="00A3272C" w:rsidP="00A3272C">
      <w:pPr>
        <w:bidi/>
        <w:spacing w:after="120"/>
        <w:jc w:val="center"/>
        <w:rPr>
          <w:rFonts w:ascii="Al Tarikh" w:hAnsi="Al Tarikh" w:cs="Al Tarikh"/>
          <w:b/>
          <w:bCs/>
          <w:color w:val="C00000"/>
          <w:sz w:val="32"/>
          <w:szCs w:val="32"/>
          <w:rtl/>
          <w:lang w:val="en-US"/>
        </w:rPr>
      </w:pPr>
      <w:r w:rsidRPr="00ED4C31">
        <w:rPr>
          <w:rFonts w:ascii="Al Tarikh" w:hAnsi="Al Tarikh" w:cs="Al Tarikh" w:hint="cs"/>
          <w:b/>
          <w:bCs/>
          <w:color w:val="C00000"/>
          <w:sz w:val="32"/>
          <w:szCs w:val="32"/>
          <w:rtl/>
          <w:lang w:val="en-US"/>
        </w:rPr>
        <w:t>دين السيد المسيح عليه السلام</w:t>
      </w:r>
    </w:p>
    <w:p w14:paraId="5D855D29"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طالما أن اسم دين السيد المسيح عليه السلام لم يكن لا "المسيحية" ولا "اليهودية"، إذن اسم دينه هو اسم مغاير لهذين الاسمين، فاسم دينه هو نفس اسم الدين الذي آمن به موسى عليه الصلاة والسلام، وهو نفس اسم الدين الذي آمن به يهوذا ابن يعقوب، والذي منه انحدر سبط يهوذا، وهو نفس اسم الدين الذي آمن به جميع أبناء إسرائيل (نبي الله يعقوب)، وهو نفس اسم الدين الذي آمن به كل من أنبياء الله يعقوب وإسحاق وإسماعيل وإبراهيم ونوح وأدم عليهم السلام. إذن ما اسم هذا الدين؟</w:t>
      </w:r>
    </w:p>
    <w:p w14:paraId="6053D631"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قال الله عز وجل في القرآن الكريم </w:t>
      </w:r>
      <w:r w:rsidRPr="009F466E">
        <w:rPr>
          <w:rFonts w:ascii="Al Tarikh" w:hAnsi="Al Tarikh" w:cs="Al Tarikh"/>
          <w:sz w:val="28"/>
          <w:szCs w:val="28"/>
          <w:rtl/>
          <w:lang w:val="en-US"/>
        </w:rPr>
        <w:t xml:space="preserve">عن نوح عليه السلام: </w:t>
      </w:r>
      <w:r w:rsidRPr="002907F0">
        <w:rPr>
          <w:rFonts w:ascii="Al Tarikh" w:hAnsi="Al Tarikh" w:cs="Cambria" w:hint="cs"/>
          <w:color w:val="FF0000"/>
          <w:sz w:val="28"/>
          <w:szCs w:val="28"/>
          <w:rtl/>
          <w:lang w:val="en-US"/>
        </w:rPr>
        <w:t>{</w:t>
      </w:r>
      <w:r w:rsidRPr="002907F0">
        <w:rPr>
          <w:rFonts w:ascii="Al Tarikh" w:hAnsi="Al Tarikh" w:cs="Al Tarikh"/>
          <w:color w:val="FF0000"/>
          <w:sz w:val="28"/>
          <w:szCs w:val="28"/>
          <w:rtl/>
          <w:lang w:val="en-US"/>
        </w:rPr>
        <w:t xml:space="preserve"> </w:t>
      </w:r>
      <w:r w:rsidRPr="005556A1">
        <w:rPr>
          <w:rFonts w:asciiTheme="majorHAnsi" w:hAnsiTheme="majorHAnsi" w:cstheme="majorHAnsi"/>
          <w:color w:val="FF0000"/>
          <w:sz w:val="26"/>
          <w:szCs w:val="26"/>
          <w:rtl/>
          <w:lang w:val="en-US"/>
        </w:rPr>
        <w:t>وَأُمِرْتُ أَنْ أَكُونَ مِنَ الْمُسْلِمِينَ</w:t>
      </w:r>
      <w:r w:rsidRPr="002907F0">
        <w:rPr>
          <w:rFonts w:ascii="Al Tarikh" w:hAnsi="Al Tarikh" w:cs="Al Tarikh"/>
          <w:color w:val="FF0000"/>
          <w:sz w:val="28"/>
          <w:szCs w:val="28"/>
          <w:rtl/>
          <w:lang w:val="en-US"/>
        </w:rPr>
        <w:t xml:space="preserve"> </w:t>
      </w:r>
      <w:r w:rsidRPr="002907F0">
        <w:rPr>
          <w:rFonts w:ascii="Al Tarikh" w:hAnsi="Al Tarikh" w:cs="Cambria" w:hint="cs"/>
          <w:color w:val="FF0000"/>
          <w:sz w:val="28"/>
          <w:szCs w:val="28"/>
          <w:rtl/>
          <w:lang w:val="en-US"/>
        </w:rPr>
        <w:t>}</w:t>
      </w:r>
      <w:r w:rsidRPr="005871E7">
        <w:rPr>
          <w:rStyle w:val="FootnoteReference"/>
          <w:rFonts w:ascii="Al Tarikh" w:eastAsiaTheme="majorEastAsia" w:hAnsi="Al Tarikh" w:cs="Al Tarikh"/>
          <w:sz w:val="28"/>
          <w:szCs w:val="28"/>
          <w:rtl/>
          <w:lang w:val="en-US"/>
        </w:rPr>
        <w:footnoteReference w:id="50"/>
      </w:r>
      <w:r w:rsidRPr="009F466E">
        <w:rPr>
          <w:rFonts w:ascii="Al Tarikh" w:hAnsi="Al Tarikh" w:cs="Al Tarikh"/>
          <w:sz w:val="28"/>
          <w:szCs w:val="28"/>
          <w:rtl/>
          <w:lang w:val="en-US"/>
        </w:rPr>
        <w:t>،</w:t>
      </w:r>
      <w:r>
        <w:rPr>
          <w:rFonts w:ascii="Al Tarikh" w:hAnsi="Al Tarikh" w:cs="Al Tarikh" w:hint="cs"/>
          <w:sz w:val="28"/>
          <w:szCs w:val="28"/>
          <w:rtl/>
          <w:lang w:val="en-US"/>
        </w:rPr>
        <w:t xml:space="preserve"> وقال </w:t>
      </w:r>
      <w:r w:rsidRPr="009F466E">
        <w:rPr>
          <w:rFonts w:ascii="Al Tarikh" w:hAnsi="Al Tarikh" w:cs="Al Tarikh"/>
          <w:sz w:val="28"/>
          <w:szCs w:val="28"/>
          <w:rtl/>
          <w:lang w:val="en-US"/>
        </w:rPr>
        <w:t xml:space="preserve">عن إبراهيم عليه السلام: </w:t>
      </w:r>
      <w:r w:rsidRPr="002907F0">
        <w:rPr>
          <w:rFonts w:ascii="Al Tarikh" w:hAnsi="Al Tarikh" w:cs="Al Tarikh" w:hint="cs"/>
          <w:color w:val="FF0000"/>
          <w:sz w:val="28"/>
          <w:szCs w:val="28"/>
          <w:rtl/>
          <w:lang w:val="en-US"/>
        </w:rPr>
        <w:t xml:space="preserve">{ </w:t>
      </w:r>
      <w:r w:rsidRPr="005556A1">
        <w:rPr>
          <w:rFonts w:asciiTheme="majorHAnsi" w:hAnsiTheme="majorHAnsi" w:cstheme="majorHAnsi" w:hint="cs"/>
          <w:color w:val="FF0000"/>
          <w:sz w:val="26"/>
          <w:szCs w:val="26"/>
          <w:rtl/>
          <w:lang w:val="en-US"/>
        </w:rPr>
        <w:t xml:space="preserve">مَا كَانَ إِبْرَاهِيمُ يَهُودِيًّا وَلَا نَصْرَانِيًّا وَلَكِنْ كَانَ حَنِيفًا مُسْلِمًا وَمَا كَانَ مِنَ الْمُشْرِكِينَ </w:t>
      </w:r>
      <w:r w:rsidRPr="002907F0">
        <w:rPr>
          <w:rFonts w:ascii="Al Tarikh" w:hAnsi="Al Tarikh" w:cs="Al Tarikh" w:hint="cs"/>
          <w:color w:val="FF0000"/>
          <w:sz w:val="28"/>
          <w:szCs w:val="28"/>
          <w:rtl/>
          <w:lang w:val="en-US"/>
        </w:rPr>
        <w:t>}</w:t>
      </w:r>
      <w:r w:rsidRPr="005871E7">
        <w:rPr>
          <w:rStyle w:val="FootnoteReference"/>
          <w:rFonts w:ascii="Al Tarikh" w:eastAsiaTheme="majorEastAsia" w:hAnsi="Al Tarikh" w:cs="Al Tarikh"/>
          <w:sz w:val="28"/>
          <w:szCs w:val="28"/>
          <w:rtl/>
          <w:lang w:val="en-US"/>
        </w:rPr>
        <w:footnoteReference w:id="51"/>
      </w:r>
      <w:r w:rsidRPr="009F466E">
        <w:rPr>
          <w:rFonts w:ascii="Al Tarikh" w:hAnsi="Al Tarikh" w:cs="Al Tarikh"/>
          <w:sz w:val="28"/>
          <w:szCs w:val="28"/>
          <w:rtl/>
          <w:lang w:val="en-US"/>
        </w:rPr>
        <w:t>،</w:t>
      </w:r>
      <w:r w:rsidRPr="005871E7">
        <w:rPr>
          <w:rFonts w:ascii="Al Tarikh" w:hAnsi="Al Tarikh" w:cs="Al Tarikh"/>
          <w:sz w:val="28"/>
          <w:szCs w:val="28"/>
          <w:rtl/>
          <w:lang w:val="en-US"/>
        </w:rPr>
        <w:t xml:space="preserve"> </w:t>
      </w:r>
      <w:r>
        <w:rPr>
          <w:rFonts w:ascii="Al Tarikh" w:hAnsi="Al Tarikh" w:cs="Al Tarikh" w:hint="cs"/>
          <w:sz w:val="28"/>
          <w:szCs w:val="28"/>
          <w:rtl/>
          <w:lang w:val="en-US"/>
        </w:rPr>
        <w:t xml:space="preserve">وقال عن إبراهيم وإسماعيل وإسحاق ويعقوب (إسرائيل) عليهم السلام: </w:t>
      </w:r>
      <w:r w:rsidRPr="002907F0">
        <w:rPr>
          <w:rFonts w:ascii="Al Tarikh" w:hAnsi="Al Tarikh" w:cs="Cambria" w:hint="cs"/>
          <w:color w:val="FF0000"/>
          <w:sz w:val="28"/>
          <w:szCs w:val="28"/>
          <w:rtl/>
          <w:lang w:val="en-US"/>
        </w:rPr>
        <w:t>{</w:t>
      </w:r>
      <w:r w:rsidRPr="002907F0">
        <w:rPr>
          <w:rFonts w:ascii="Al Tarikh" w:hAnsi="Al Tarikh" w:cs="Al Tarikh" w:hint="cs"/>
          <w:color w:val="FF0000"/>
          <w:sz w:val="28"/>
          <w:szCs w:val="28"/>
          <w:rtl/>
          <w:lang w:val="en-US"/>
        </w:rPr>
        <w:t xml:space="preserve"> </w:t>
      </w:r>
      <w:proofErr w:type="spellStart"/>
      <w:r w:rsidRPr="005556A1">
        <w:rPr>
          <w:rFonts w:asciiTheme="majorHAnsi" w:hAnsiTheme="majorHAnsi" w:cstheme="majorHAnsi"/>
          <w:color w:val="FF0000"/>
          <w:sz w:val="26"/>
          <w:szCs w:val="26"/>
          <w:rtl/>
          <w:lang w:val="en-US"/>
        </w:rPr>
        <w:t>وَوَصَّى</w:t>
      </w:r>
      <w:r w:rsidRPr="005556A1">
        <w:rPr>
          <w:rFonts w:asciiTheme="majorHAnsi" w:hAnsiTheme="majorHAnsi" w:cstheme="majorHAnsi" w:hint="cs"/>
          <w:color w:val="FF0000"/>
          <w:sz w:val="26"/>
          <w:szCs w:val="26"/>
          <w:rtl/>
          <w:lang w:val="en-US"/>
        </w:rPr>
        <w:t>ٰ</w:t>
      </w:r>
      <w:proofErr w:type="spellEnd"/>
      <w:r w:rsidRPr="005556A1">
        <w:rPr>
          <w:rFonts w:asciiTheme="majorHAnsi" w:hAnsiTheme="majorHAnsi" w:cstheme="majorHAnsi"/>
          <w:color w:val="FF0000"/>
          <w:sz w:val="26"/>
          <w:szCs w:val="26"/>
          <w:rtl/>
          <w:lang w:val="en-US"/>
        </w:rPr>
        <w:t xml:space="preserve"> بِهَا إِبْرَاهِيمُ بَنِيهِ وَيَعْقُوبُ يَا بَنِيَّ إِنَّ اللَّهَ </w:t>
      </w:r>
      <w:proofErr w:type="spellStart"/>
      <w:r w:rsidRPr="005556A1">
        <w:rPr>
          <w:rFonts w:asciiTheme="majorHAnsi" w:hAnsiTheme="majorHAnsi" w:cstheme="majorHAnsi"/>
          <w:color w:val="FF0000"/>
          <w:sz w:val="26"/>
          <w:szCs w:val="26"/>
          <w:rtl/>
          <w:lang w:val="en-US"/>
        </w:rPr>
        <w:t>اصْطَفَى</w:t>
      </w:r>
      <w:r w:rsidRPr="005556A1">
        <w:rPr>
          <w:rFonts w:asciiTheme="majorHAnsi" w:hAnsiTheme="majorHAnsi" w:cstheme="majorHAnsi" w:hint="cs"/>
          <w:color w:val="FF0000"/>
          <w:sz w:val="26"/>
          <w:szCs w:val="26"/>
          <w:rtl/>
          <w:lang w:val="en-US"/>
        </w:rPr>
        <w:t>ٰ</w:t>
      </w:r>
      <w:proofErr w:type="spellEnd"/>
      <w:r w:rsidRPr="005556A1">
        <w:rPr>
          <w:rFonts w:asciiTheme="majorHAnsi" w:hAnsiTheme="majorHAnsi" w:cstheme="majorHAnsi"/>
          <w:color w:val="FF0000"/>
          <w:sz w:val="26"/>
          <w:szCs w:val="26"/>
          <w:rtl/>
          <w:lang w:val="en-US"/>
        </w:rPr>
        <w:t xml:space="preserve"> لَكُمُ الدِّينَ فَلَا تَمُوتُنَّ إِلَّا وَأَنتُم مُّسْلِمُونَ</w:t>
      </w:r>
      <w:r w:rsidRPr="005556A1">
        <w:rPr>
          <w:rFonts w:asciiTheme="majorHAnsi" w:hAnsiTheme="majorHAnsi" w:cstheme="majorHAnsi" w:hint="cs"/>
          <w:color w:val="FF0000"/>
          <w:sz w:val="26"/>
          <w:szCs w:val="26"/>
          <w:rtl/>
          <w:lang w:val="en-US"/>
        </w:rPr>
        <w:t xml:space="preserve">  (١٣٢) </w:t>
      </w:r>
      <w:r w:rsidRPr="005556A1">
        <w:rPr>
          <w:rFonts w:asciiTheme="majorHAnsi" w:hAnsiTheme="majorHAnsi" w:cstheme="majorHAnsi"/>
          <w:color w:val="FF0000"/>
          <w:sz w:val="26"/>
          <w:szCs w:val="26"/>
          <w:rtl/>
          <w:lang w:val="en-US"/>
        </w:rPr>
        <w:t xml:space="preserve">أَمْ كُنتُمْ شُهَدَاءَ إِذْ حَضَرَ يَعْقُوبَ الْمَوْتُ إِذْ قَالَ لِبَنِيهِ مَا تَعْبُدُونَ مِن بَعْدِي قَالُوا نَعْبُدُ </w:t>
      </w:r>
      <w:proofErr w:type="spellStart"/>
      <w:r w:rsidRPr="005556A1">
        <w:rPr>
          <w:rFonts w:asciiTheme="majorHAnsi" w:hAnsiTheme="majorHAnsi" w:cstheme="majorHAnsi"/>
          <w:color w:val="FF0000"/>
          <w:sz w:val="26"/>
          <w:szCs w:val="26"/>
          <w:rtl/>
          <w:lang w:val="en-US"/>
        </w:rPr>
        <w:t>إِلَ</w:t>
      </w:r>
      <w:r w:rsidRPr="005556A1">
        <w:rPr>
          <w:rFonts w:asciiTheme="majorHAnsi" w:hAnsiTheme="majorHAnsi" w:cstheme="majorHAnsi" w:hint="cs"/>
          <w:color w:val="FF0000"/>
          <w:sz w:val="26"/>
          <w:szCs w:val="26"/>
          <w:rtl/>
          <w:lang w:val="en-US"/>
        </w:rPr>
        <w:t>ٰ</w:t>
      </w:r>
      <w:r w:rsidRPr="005556A1">
        <w:rPr>
          <w:rFonts w:asciiTheme="majorHAnsi" w:hAnsiTheme="majorHAnsi" w:cstheme="majorHAnsi"/>
          <w:color w:val="FF0000"/>
          <w:sz w:val="26"/>
          <w:szCs w:val="26"/>
          <w:rtl/>
          <w:lang w:val="en-US"/>
        </w:rPr>
        <w:t>هَكَ</w:t>
      </w:r>
      <w:proofErr w:type="spellEnd"/>
      <w:r w:rsidRPr="005556A1">
        <w:rPr>
          <w:rFonts w:asciiTheme="majorHAnsi" w:hAnsiTheme="majorHAnsi" w:cstheme="majorHAnsi"/>
          <w:color w:val="FF0000"/>
          <w:sz w:val="26"/>
          <w:szCs w:val="26"/>
          <w:rtl/>
          <w:lang w:val="en-US"/>
        </w:rPr>
        <w:t xml:space="preserve"> </w:t>
      </w:r>
      <w:proofErr w:type="spellStart"/>
      <w:r w:rsidRPr="005556A1">
        <w:rPr>
          <w:rFonts w:asciiTheme="majorHAnsi" w:hAnsiTheme="majorHAnsi" w:cstheme="majorHAnsi"/>
          <w:color w:val="FF0000"/>
          <w:sz w:val="26"/>
          <w:szCs w:val="26"/>
          <w:rtl/>
          <w:lang w:val="en-US"/>
        </w:rPr>
        <w:t>وَإِلَ</w:t>
      </w:r>
      <w:r w:rsidRPr="005556A1">
        <w:rPr>
          <w:rFonts w:asciiTheme="majorHAnsi" w:hAnsiTheme="majorHAnsi" w:cstheme="majorHAnsi" w:hint="cs"/>
          <w:color w:val="FF0000"/>
          <w:sz w:val="26"/>
          <w:szCs w:val="26"/>
          <w:rtl/>
          <w:lang w:val="en-US"/>
        </w:rPr>
        <w:t>ٰ</w:t>
      </w:r>
      <w:r w:rsidRPr="005556A1">
        <w:rPr>
          <w:rFonts w:asciiTheme="majorHAnsi" w:hAnsiTheme="majorHAnsi" w:cstheme="majorHAnsi"/>
          <w:color w:val="FF0000"/>
          <w:sz w:val="26"/>
          <w:szCs w:val="26"/>
          <w:rtl/>
          <w:lang w:val="en-US"/>
        </w:rPr>
        <w:t>هَ</w:t>
      </w:r>
      <w:proofErr w:type="spellEnd"/>
      <w:r w:rsidRPr="005556A1">
        <w:rPr>
          <w:rFonts w:asciiTheme="majorHAnsi" w:hAnsiTheme="majorHAnsi" w:cstheme="majorHAnsi"/>
          <w:color w:val="FF0000"/>
          <w:sz w:val="26"/>
          <w:szCs w:val="26"/>
          <w:rtl/>
          <w:lang w:val="en-US"/>
        </w:rPr>
        <w:t xml:space="preserve"> آبَائِكَ إِبْرَاهِيمَ وَإِسْمَاعِيلَ وَإِسْحَاقَ </w:t>
      </w:r>
      <w:proofErr w:type="spellStart"/>
      <w:r w:rsidRPr="005556A1">
        <w:rPr>
          <w:rFonts w:asciiTheme="majorHAnsi" w:hAnsiTheme="majorHAnsi" w:cstheme="majorHAnsi"/>
          <w:color w:val="FF0000"/>
          <w:sz w:val="26"/>
          <w:szCs w:val="26"/>
          <w:rtl/>
          <w:lang w:val="en-US"/>
        </w:rPr>
        <w:t>إِلَ</w:t>
      </w:r>
      <w:r w:rsidRPr="005556A1">
        <w:rPr>
          <w:rFonts w:asciiTheme="majorHAnsi" w:hAnsiTheme="majorHAnsi" w:cstheme="majorHAnsi" w:hint="cs"/>
          <w:color w:val="FF0000"/>
          <w:sz w:val="26"/>
          <w:szCs w:val="26"/>
          <w:rtl/>
          <w:lang w:val="en-US"/>
        </w:rPr>
        <w:t>ٰ</w:t>
      </w:r>
      <w:r w:rsidRPr="005556A1">
        <w:rPr>
          <w:rFonts w:asciiTheme="majorHAnsi" w:hAnsiTheme="majorHAnsi" w:cstheme="majorHAnsi"/>
          <w:color w:val="FF0000"/>
          <w:sz w:val="26"/>
          <w:szCs w:val="26"/>
          <w:rtl/>
          <w:lang w:val="en-US"/>
        </w:rPr>
        <w:t>هًا</w:t>
      </w:r>
      <w:proofErr w:type="spellEnd"/>
      <w:r w:rsidRPr="005556A1">
        <w:rPr>
          <w:rFonts w:asciiTheme="majorHAnsi" w:hAnsiTheme="majorHAnsi" w:cstheme="majorHAnsi"/>
          <w:color w:val="FF0000"/>
          <w:sz w:val="26"/>
          <w:szCs w:val="26"/>
          <w:rtl/>
          <w:lang w:val="en-US"/>
        </w:rPr>
        <w:t xml:space="preserve"> وَاحِدًا وَنَحْنُ لَهُ مُسْلِمُونَ</w:t>
      </w:r>
      <w:r w:rsidRPr="005556A1">
        <w:rPr>
          <w:rFonts w:asciiTheme="majorHAnsi" w:hAnsiTheme="majorHAnsi" w:cstheme="majorHAnsi" w:hint="cs"/>
          <w:color w:val="FF0000"/>
          <w:sz w:val="26"/>
          <w:szCs w:val="26"/>
          <w:rtl/>
          <w:lang w:val="en-US"/>
        </w:rPr>
        <w:t xml:space="preserve"> (١٣٣)</w:t>
      </w:r>
      <w:r w:rsidRPr="002907F0">
        <w:rPr>
          <w:rFonts w:ascii="Al Tarikh" w:hAnsi="Al Tarikh" w:cs="Al Tarikh" w:hint="cs"/>
          <w:color w:val="FF0000"/>
          <w:sz w:val="28"/>
          <w:szCs w:val="28"/>
          <w:rtl/>
          <w:lang w:val="en-US"/>
        </w:rPr>
        <w:t xml:space="preserve"> </w:t>
      </w:r>
      <w:r w:rsidRPr="002907F0">
        <w:rPr>
          <w:rFonts w:ascii="Al Tarikh" w:hAnsi="Al Tarikh" w:cs="Cambria" w:hint="cs"/>
          <w:color w:val="FF0000"/>
          <w:sz w:val="28"/>
          <w:szCs w:val="28"/>
          <w:rtl/>
          <w:lang w:val="en-US"/>
        </w:rPr>
        <w:t>}</w:t>
      </w:r>
      <w:r>
        <w:rPr>
          <w:rStyle w:val="FootnoteReference"/>
          <w:rFonts w:ascii="Al Tarikh" w:eastAsiaTheme="majorEastAsia" w:hAnsi="Al Tarikh" w:cs="Cambria"/>
          <w:sz w:val="28"/>
          <w:szCs w:val="28"/>
          <w:rtl/>
          <w:lang w:val="en-US"/>
        </w:rPr>
        <w:footnoteReference w:id="52"/>
      </w:r>
      <w:r>
        <w:rPr>
          <w:rFonts w:ascii="Al Tarikh" w:hAnsi="Al Tarikh" w:hint="cs"/>
          <w:sz w:val="28"/>
          <w:szCs w:val="28"/>
          <w:rtl/>
          <w:lang w:val="en-US"/>
        </w:rPr>
        <w:t>،</w:t>
      </w:r>
      <w:r>
        <w:rPr>
          <w:rFonts w:ascii="Al Tarikh" w:hAnsi="Al Tarikh" w:cs="Cambria" w:hint="cs"/>
          <w:sz w:val="28"/>
          <w:szCs w:val="28"/>
          <w:rtl/>
          <w:lang w:val="en-US"/>
        </w:rPr>
        <w:t xml:space="preserve"> </w:t>
      </w:r>
      <w:r w:rsidRPr="009F466E">
        <w:rPr>
          <w:rFonts w:ascii="Al Tarikh" w:hAnsi="Al Tarikh" w:cs="Al Tarikh"/>
          <w:sz w:val="28"/>
          <w:szCs w:val="28"/>
          <w:rtl/>
          <w:lang w:val="en-US"/>
        </w:rPr>
        <w:t>وق</w:t>
      </w:r>
      <w:r>
        <w:rPr>
          <w:rFonts w:ascii="Al Tarikh" w:hAnsi="Al Tarikh" w:cs="Al Tarikh" w:hint="cs"/>
          <w:sz w:val="28"/>
          <w:szCs w:val="28"/>
          <w:rtl/>
          <w:lang w:val="en-US"/>
        </w:rPr>
        <w:t>ا</w:t>
      </w:r>
      <w:r w:rsidRPr="009F466E">
        <w:rPr>
          <w:rFonts w:ascii="Al Tarikh" w:hAnsi="Al Tarikh" w:cs="Al Tarikh"/>
          <w:sz w:val="28"/>
          <w:szCs w:val="28"/>
          <w:rtl/>
          <w:lang w:val="en-US"/>
        </w:rPr>
        <w:t xml:space="preserve">ل عن يوسف عليه السلام: </w:t>
      </w:r>
      <w:r w:rsidRPr="002907F0">
        <w:rPr>
          <w:rFonts w:ascii="Al Tarikh" w:hAnsi="Al Tarikh" w:cs="Cambria" w:hint="cs"/>
          <w:color w:val="FF0000"/>
          <w:sz w:val="28"/>
          <w:szCs w:val="28"/>
          <w:rtl/>
          <w:lang w:val="en-US"/>
        </w:rPr>
        <w:t>{</w:t>
      </w:r>
      <w:r w:rsidRPr="002907F0">
        <w:rPr>
          <w:rFonts w:ascii="Al Tarikh" w:hAnsi="Al Tarikh" w:cs="Al Tarikh"/>
          <w:color w:val="FF0000"/>
          <w:sz w:val="28"/>
          <w:szCs w:val="28"/>
          <w:rtl/>
          <w:lang w:val="en-US"/>
        </w:rPr>
        <w:t xml:space="preserve"> </w:t>
      </w:r>
      <w:r w:rsidRPr="005556A1">
        <w:rPr>
          <w:rFonts w:asciiTheme="majorHAnsi" w:hAnsiTheme="majorHAnsi" w:cstheme="majorHAnsi"/>
          <w:color w:val="FF0000"/>
          <w:sz w:val="26"/>
          <w:szCs w:val="26"/>
          <w:rtl/>
          <w:lang w:val="en-US"/>
        </w:rPr>
        <w:t>تَوَفَّنِي مُسْلِمًا وَأَلْحِقْنِي بِالصَّالِحِينَ</w:t>
      </w:r>
      <w:r w:rsidRPr="002907F0">
        <w:rPr>
          <w:rFonts w:ascii="Al Tarikh" w:hAnsi="Al Tarikh" w:cs="Al Tarikh"/>
          <w:color w:val="FF0000"/>
          <w:sz w:val="28"/>
          <w:szCs w:val="28"/>
          <w:rtl/>
          <w:lang w:val="en-US"/>
        </w:rPr>
        <w:t xml:space="preserve"> </w:t>
      </w:r>
      <w:r w:rsidRPr="002907F0">
        <w:rPr>
          <w:rFonts w:ascii="Al Tarikh" w:hAnsi="Al Tarikh" w:cs="Cambria" w:hint="cs"/>
          <w:color w:val="FF0000"/>
          <w:sz w:val="28"/>
          <w:szCs w:val="28"/>
          <w:rtl/>
          <w:lang w:val="en-US"/>
        </w:rPr>
        <w:t>}</w:t>
      </w:r>
      <w:r w:rsidRPr="005871E7">
        <w:rPr>
          <w:rStyle w:val="FootnoteReference"/>
          <w:rFonts w:ascii="Al Tarikh" w:eastAsiaTheme="majorEastAsia" w:hAnsi="Al Tarikh" w:cs="Al Tarikh"/>
          <w:sz w:val="28"/>
          <w:szCs w:val="28"/>
          <w:rtl/>
          <w:lang w:val="en-US"/>
        </w:rPr>
        <w:footnoteReference w:id="53"/>
      </w:r>
      <w:r w:rsidRPr="00E77CE8">
        <w:rPr>
          <w:rFonts w:ascii="Al Tarikh" w:hAnsi="Al Tarikh" w:hint="cs"/>
          <w:sz w:val="28"/>
          <w:szCs w:val="28"/>
          <w:rtl/>
          <w:lang w:val="en-US"/>
        </w:rPr>
        <w:t>،</w:t>
      </w:r>
      <w:r>
        <w:rPr>
          <w:rFonts w:ascii="Al Tarikh" w:hAnsi="Al Tarikh" w:hint="cs"/>
          <w:sz w:val="28"/>
          <w:szCs w:val="28"/>
          <w:rtl/>
          <w:lang w:val="en-US"/>
        </w:rPr>
        <w:t xml:space="preserve"> </w:t>
      </w:r>
      <w:r w:rsidRPr="009F466E">
        <w:rPr>
          <w:rFonts w:ascii="Al Tarikh" w:hAnsi="Al Tarikh" w:cs="Al Tarikh"/>
          <w:sz w:val="28"/>
          <w:szCs w:val="28"/>
          <w:rtl/>
          <w:lang w:val="en-US"/>
        </w:rPr>
        <w:t>وق</w:t>
      </w:r>
      <w:r>
        <w:rPr>
          <w:rFonts w:ascii="Al Tarikh" w:hAnsi="Al Tarikh" w:cs="Al Tarikh" w:hint="cs"/>
          <w:sz w:val="28"/>
          <w:szCs w:val="28"/>
          <w:rtl/>
          <w:lang w:val="en-US"/>
        </w:rPr>
        <w:t>ا</w:t>
      </w:r>
      <w:r w:rsidRPr="009F466E">
        <w:rPr>
          <w:rFonts w:ascii="Al Tarikh" w:hAnsi="Al Tarikh" w:cs="Al Tarikh"/>
          <w:sz w:val="28"/>
          <w:szCs w:val="28"/>
          <w:rtl/>
          <w:lang w:val="en-US"/>
        </w:rPr>
        <w:t>ل عن موسى عليه السلام</w:t>
      </w:r>
      <w:r>
        <w:rPr>
          <w:rFonts w:ascii="Al Tarikh" w:hAnsi="Al Tarikh" w:cs="Al Tarikh" w:hint="cs"/>
          <w:sz w:val="28"/>
          <w:szCs w:val="28"/>
          <w:rtl/>
          <w:lang w:val="en-US"/>
        </w:rPr>
        <w:t xml:space="preserve"> وقومه</w:t>
      </w:r>
      <w:r w:rsidRPr="009F466E">
        <w:rPr>
          <w:rFonts w:ascii="Al Tarikh" w:hAnsi="Al Tarikh" w:cs="Al Tarikh"/>
          <w:sz w:val="28"/>
          <w:szCs w:val="28"/>
          <w:rtl/>
          <w:lang w:val="en-US"/>
        </w:rPr>
        <w:t xml:space="preserve">: </w:t>
      </w:r>
      <w:r w:rsidRPr="002907F0">
        <w:rPr>
          <w:rFonts w:ascii="Al Tarikh" w:hAnsi="Al Tarikh" w:cs="Cambria" w:hint="cs"/>
          <w:color w:val="FF0000"/>
          <w:sz w:val="28"/>
          <w:szCs w:val="28"/>
          <w:rtl/>
          <w:lang w:val="en-US"/>
        </w:rPr>
        <w:t>{</w:t>
      </w:r>
      <w:r w:rsidRPr="002907F0">
        <w:rPr>
          <w:rFonts w:ascii="Al Tarikh" w:hAnsi="Al Tarikh" w:cs="Al Tarikh"/>
          <w:color w:val="FF0000"/>
          <w:sz w:val="28"/>
          <w:szCs w:val="28"/>
          <w:rtl/>
          <w:lang w:val="en-US"/>
        </w:rPr>
        <w:t xml:space="preserve"> </w:t>
      </w:r>
      <w:r w:rsidRPr="005556A1">
        <w:rPr>
          <w:rFonts w:asciiTheme="majorHAnsi" w:hAnsiTheme="majorHAnsi" w:cstheme="majorHAnsi" w:hint="cs"/>
          <w:color w:val="FF0000"/>
          <w:sz w:val="26"/>
          <w:szCs w:val="26"/>
          <w:rtl/>
          <w:lang w:val="en-US"/>
        </w:rPr>
        <w:t>وَقَالَ</w:t>
      </w:r>
      <w:r w:rsidRPr="005556A1">
        <w:rPr>
          <w:rFonts w:asciiTheme="majorHAnsi" w:hAnsiTheme="majorHAnsi" w:cstheme="majorHAnsi"/>
          <w:color w:val="FF0000"/>
          <w:sz w:val="26"/>
          <w:szCs w:val="26"/>
          <w:rtl/>
          <w:lang w:val="en-US"/>
        </w:rPr>
        <w:t xml:space="preserve"> </w:t>
      </w:r>
      <w:proofErr w:type="spellStart"/>
      <w:r w:rsidRPr="005556A1">
        <w:rPr>
          <w:rFonts w:asciiTheme="majorHAnsi" w:hAnsiTheme="majorHAnsi" w:cstheme="majorHAnsi" w:hint="cs"/>
          <w:color w:val="FF0000"/>
          <w:sz w:val="26"/>
          <w:szCs w:val="26"/>
          <w:rtl/>
          <w:lang w:val="en-US"/>
        </w:rPr>
        <w:t>مُوسَىٰ</w:t>
      </w:r>
      <w:proofErr w:type="spellEnd"/>
      <w:r w:rsidRPr="005556A1">
        <w:rPr>
          <w:rFonts w:asciiTheme="majorHAnsi" w:hAnsiTheme="majorHAnsi" w:cstheme="majorHAnsi"/>
          <w:color w:val="FF0000"/>
          <w:sz w:val="26"/>
          <w:szCs w:val="26"/>
          <w:rtl/>
          <w:lang w:val="en-US"/>
        </w:rPr>
        <w:t xml:space="preserve"> </w:t>
      </w:r>
      <w:r w:rsidRPr="005556A1">
        <w:rPr>
          <w:rFonts w:asciiTheme="majorHAnsi" w:hAnsiTheme="majorHAnsi" w:cstheme="majorHAnsi" w:hint="cs"/>
          <w:color w:val="FF0000"/>
          <w:sz w:val="26"/>
          <w:szCs w:val="26"/>
          <w:rtl/>
          <w:lang w:val="en-US"/>
        </w:rPr>
        <w:t>يَا</w:t>
      </w:r>
      <w:r w:rsidRPr="005556A1">
        <w:rPr>
          <w:rFonts w:asciiTheme="majorHAnsi" w:hAnsiTheme="majorHAnsi" w:cstheme="majorHAnsi"/>
          <w:color w:val="FF0000"/>
          <w:sz w:val="26"/>
          <w:szCs w:val="26"/>
          <w:rtl/>
          <w:lang w:val="en-US"/>
        </w:rPr>
        <w:t xml:space="preserve"> </w:t>
      </w:r>
      <w:r w:rsidRPr="005556A1">
        <w:rPr>
          <w:rFonts w:asciiTheme="majorHAnsi" w:hAnsiTheme="majorHAnsi" w:cstheme="majorHAnsi" w:hint="cs"/>
          <w:color w:val="FF0000"/>
          <w:sz w:val="26"/>
          <w:szCs w:val="26"/>
          <w:rtl/>
          <w:lang w:val="en-US"/>
        </w:rPr>
        <w:t>قَوْمِ</w:t>
      </w:r>
      <w:r w:rsidRPr="005556A1">
        <w:rPr>
          <w:rFonts w:asciiTheme="majorHAnsi" w:hAnsiTheme="majorHAnsi" w:cstheme="majorHAnsi"/>
          <w:color w:val="FF0000"/>
          <w:sz w:val="26"/>
          <w:szCs w:val="26"/>
          <w:rtl/>
          <w:lang w:val="en-US"/>
        </w:rPr>
        <w:t xml:space="preserve"> </w:t>
      </w:r>
      <w:r w:rsidRPr="005556A1">
        <w:rPr>
          <w:rFonts w:asciiTheme="majorHAnsi" w:hAnsiTheme="majorHAnsi" w:cstheme="majorHAnsi" w:hint="cs"/>
          <w:color w:val="FF0000"/>
          <w:sz w:val="26"/>
          <w:szCs w:val="26"/>
          <w:rtl/>
          <w:lang w:val="en-US"/>
        </w:rPr>
        <w:t>إِن</w:t>
      </w:r>
      <w:r w:rsidRPr="005556A1">
        <w:rPr>
          <w:rFonts w:asciiTheme="majorHAnsi" w:hAnsiTheme="majorHAnsi" w:cstheme="majorHAnsi"/>
          <w:color w:val="FF0000"/>
          <w:sz w:val="26"/>
          <w:szCs w:val="26"/>
          <w:rtl/>
          <w:lang w:val="en-US"/>
        </w:rPr>
        <w:t xml:space="preserve"> </w:t>
      </w:r>
      <w:r w:rsidRPr="005556A1">
        <w:rPr>
          <w:rFonts w:asciiTheme="majorHAnsi" w:hAnsiTheme="majorHAnsi" w:cstheme="majorHAnsi" w:hint="cs"/>
          <w:color w:val="FF0000"/>
          <w:sz w:val="26"/>
          <w:szCs w:val="26"/>
          <w:rtl/>
          <w:lang w:val="en-US"/>
        </w:rPr>
        <w:t>كُنتُمْ</w:t>
      </w:r>
      <w:r w:rsidRPr="005556A1">
        <w:rPr>
          <w:rFonts w:asciiTheme="majorHAnsi" w:hAnsiTheme="majorHAnsi" w:cstheme="majorHAnsi"/>
          <w:color w:val="FF0000"/>
          <w:sz w:val="26"/>
          <w:szCs w:val="26"/>
          <w:rtl/>
          <w:lang w:val="en-US"/>
        </w:rPr>
        <w:t xml:space="preserve"> </w:t>
      </w:r>
      <w:r w:rsidRPr="005556A1">
        <w:rPr>
          <w:rFonts w:asciiTheme="majorHAnsi" w:hAnsiTheme="majorHAnsi" w:cstheme="majorHAnsi" w:hint="cs"/>
          <w:color w:val="FF0000"/>
          <w:sz w:val="26"/>
          <w:szCs w:val="26"/>
          <w:rtl/>
          <w:lang w:val="en-US"/>
        </w:rPr>
        <w:t>آمَنتُم</w:t>
      </w:r>
      <w:r w:rsidRPr="005556A1">
        <w:rPr>
          <w:rFonts w:asciiTheme="majorHAnsi" w:hAnsiTheme="majorHAnsi" w:cstheme="majorHAnsi"/>
          <w:color w:val="FF0000"/>
          <w:sz w:val="26"/>
          <w:szCs w:val="26"/>
          <w:rtl/>
          <w:lang w:val="en-US"/>
        </w:rPr>
        <w:t xml:space="preserve"> </w:t>
      </w:r>
      <w:r w:rsidRPr="005556A1">
        <w:rPr>
          <w:rFonts w:asciiTheme="majorHAnsi" w:hAnsiTheme="majorHAnsi" w:cstheme="majorHAnsi" w:hint="cs"/>
          <w:color w:val="FF0000"/>
          <w:sz w:val="26"/>
          <w:szCs w:val="26"/>
          <w:rtl/>
          <w:lang w:val="en-US"/>
        </w:rPr>
        <w:t>بِاللَّهِ</w:t>
      </w:r>
      <w:r w:rsidRPr="005556A1">
        <w:rPr>
          <w:rFonts w:asciiTheme="majorHAnsi" w:hAnsiTheme="majorHAnsi" w:cstheme="majorHAnsi"/>
          <w:color w:val="FF0000"/>
          <w:sz w:val="26"/>
          <w:szCs w:val="26"/>
          <w:rtl/>
          <w:lang w:val="en-US"/>
        </w:rPr>
        <w:t xml:space="preserve"> </w:t>
      </w:r>
      <w:r w:rsidRPr="005556A1">
        <w:rPr>
          <w:rFonts w:asciiTheme="majorHAnsi" w:hAnsiTheme="majorHAnsi" w:cstheme="majorHAnsi" w:hint="cs"/>
          <w:color w:val="FF0000"/>
          <w:sz w:val="26"/>
          <w:szCs w:val="26"/>
          <w:rtl/>
          <w:lang w:val="en-US"/>
        </w:rPr>
        <w:t>فَعَلَيْهِ</w:t>
      </w:r>
      <w:r w:rsidRPr="005556A1">
        <w:rPr>
          <w:rFonts w:asciiTheme="majorHAnsi" w:hAnsiTheme="majorHAnsi" w:cstheme="majorHAnsi"/>
          <w:color w:val="FF0000"/>
          <w:sz w:val="26"/>
          <w:szCs w:val="26"/>
          <w:rtl/>
          <w:lang w:val="en-US"/>
        </w:rPr>
        <w:t xml:space="preserve"> </w:t>
      </w:r>
      <w:r w:rsidRPr="005556A1">
        <w:rPr>
          <w:rFonts w:asciiTheme="majorHAnsi" w:hAnsiTheme="majorHAnsi" w:cstheme="majorHAnsi" w:hint="cs"/>
          <w:color w:val="FF0000"/>
          <w:sz w:val="26"/>
          <w:szCs w:val="26"/>
          <w:rtl/>
          <w:lang w:val="en-US"/>
        </w:rPr>
        <w:t>تَوَكَّلُوا</w:t>
      </w:r>
      <w:r w:rsidRPr="005556A1">
        <w:rPr>
          <w:rFonts w:asciiTheme="majorHAnsi" w:hAnsiTheme="majorHAnsi" w:cstheme="majorHAnsi"/>
          <w:color w:val="FF0000"/>
          <w:sz w:val="26"/>
          <w:szCs w:val="26"/>
          <w:rtl/>
          <w:lang w:val="en-US"/>
        </w:rPr>
        <w:t xml:space="preserve"> </w:t>
      </w:r>
      <w:r w:rsidRPr="005556A1">
        <w:rPr>
          <w:rFonts w:asciiTheme="majorHAnsi" w:hAnsiTheme="majorHAnsi" w:cstheme="majorHAnsi" w:hint="cs"/>
          <w:color w:val="FF0000"/>
          <w:sz w:val="26"/>
          <w:szCs w:val="26"/>
          <w:rtl/>
          <w:lang w:val="en-US"/>
        </w:rPr>
        <w:t>إِن</w:t>
      </w:r>
      <w:r w:rsidRPr="005556A1">
        <w:rPr>
          <w:rFonts w:asciiTheme="majorHAnsi" w:hAnsiTheme="majorHAnsi" w:cstheme="majorHAnsi"/>
          <w:color w:val="FF0000"/>
          <w:sz w:val="26"/>
          <w:szCs w:val="26"/>
          <w:rtl/>
          <w:lang w:val="en-US"/>
        </w:rPr>
        <w:t xml:space="preserve"> </w:t>
      </w:r>
      <w:r w:rsidRPr="005556A1">
        <w:rPr>
          <w:rFonts w:asciiTheme="majorHAnsi" w:hAnsiTheme="majorHAnsi" w:cstheme="majorHAnsi" w:hint="cs"/>
          <w:color w:val="FF0000"/>
          <w:sz w:val="26"/>
          <w:szCs w:val="26"/>
          <w:rtl/>
          <w:lang w:val="en-US"/>
        </w:rPr>
        <w:t>كُنتُم</w:t>
      </w:r>
      <w:r w:rsidRPr="005556A1">
        <w:rPr>
          <w:rFonts w:asciiTheme="majorHAnsi" w:hAnsiTheme="majorHAnsi" w:cstheme="majorHAnsi"/>
          <w:color w:val="FF0000"/>
          <w:sz w:val="26"/>
          <w:szCs w:val="26"/>
          <w:rtl/>
          <w:lang w:val="en-US"/>
        </w:rPr>
        <w:t xml:space="preserve"> </w:t>
      </w:r>
      <w:r w:rsidRPr="005556A1">
        <w:rPr>
          <w:rFonts w:asciiTheme="majorHAnsi" w:hAnsiTheme="majorHAnsi" w:cstheme="majorHAnsi" w:hint="cs"/>
          <w:color w:val="FF0000"/>
          <w:sz w:val="26"/>
          <w:szCs w:val="26"/>
          <w:rtl/>
          <w:lang w:val="en-US"/>
        </w:rPr>
        <w:t xml:space="preserve">مُّسْلِمِينَ </w:t>
      </w:r>
      <w:r w:rsidRPr="002907F0">
        <w:rPr>
          <w:rFonts w:ascii="Al Tarikh" w:hAnsi="Al Tarikh" w:cs="Cambria" w:hint="cs"/>
          <w:color w:val="FF0000"/>
          <w:sz w:val="28"/>
          <w:szCs w:val="28"/>
          <w:rtl/>
          <w:lang w:val="en-US"/>
        </w:rPr>
        <w:t>}</w:t>
      </w:r>
      <w:r w:rsidRPr="005871E7">
        <w:rPr>
          <w:rStyle w:val="FootnoteReference"/>
          <w:rFonts w:ascii="Al Tarikh" w:eastAsiaTheme="majorEastAsia" w:hAnsi="Al Tarikh" w:cs="Al Tarikh" w:hint="cs"/>
          <w:sz w:val="28"/>
          <w:szCs w:val="28"/>
          <w:rtl/>
          <w:lang w:val="en-US"/>
        </w:rPr>
        <w:footnoteReference w:id="54"/>
      </w:r>
      <w:r>
        <w:rPr>
          <w:rFonts w:ascii="Al Tarikh" w:hAnsi="Al Tarikh" w:cs="Al Tarikh" w:hint="cs"/>
          <w:sz w:val="28"/>
          <w:szCs w:val="28"/>
          <w:rtl/>
          <w:lang w:val="en-US"/>
        </w:rPr>
        <w:t xml:space="preserve">، وقال تعالى: </w:t>
      </w:r>
      <w:r w:rsidRPr="002907F0">
        <w:rPr>
          <w:rFonts w:ascii="Al Tarikh" w:hAnsi="Al Tarikh" w:cs="Cambria" w:hint="cs"/>
          <w:color w:val="FF0000"/>
          <w:sz w:val="28"/>
          <w:szCs w:val="28"/>
          <w:rtl/>
          <w:lang w:val="en-US"/>
        </w:rPr>
        <w:t>{</w:t>
      </w:r>
      <w:r w:rsidRPr="002907F0">
        <w:rPr>
          <w:rFonts w:ascii="Al Tarikh" w:hAnsi="Al Tarikh" w:cs="Al Tarikh"/>
          <w:color w:val="FF0000"/>
          <w:sz w:val="28"/>
          <w:szCs w:val="28"/>
          <w:rtl/>
          <w:lang w:val="en-US"/>
        </w:rPr>
        <w:t xml:space="preserve"> </w:t>
      </w:r>
      <w:r w:rsidRPr="005556A1">
        <w:rPr>
          <w:rFonts w:asciiTheme="majorHAnsi" w:hAnsiTheme="majorHAnsi" w:cstheme="majorHAnsi"/>
          <w:color w:val="FF0000"/>
          <w:sz w:val="26"/>
          <w:szCs w:val="26"/>
          <w:rtl/>
          <w:lang w:val="en-US"/>
        </w:rPr>
        <w:t>إِنَّ الدِّينَ عِنْدَ اللَّهِ الْإِسْلَامُ</w:t>
      </w:r>
      <w:r w:rsidRPr="002907F0">
        <w:rPr>
          <w:rFonts w:ascii="Al Tarikh" w:hAnsi="Al Tarikh" w:cs="Al Tarikh"/>
          <w:color w:val="FF0000"/>
          <w:sz w:val="28"/>
          <w:szCs w:val="28"/>
          <w:rtl/>
          <w:lang w:val="en-US"/>
        </w:rPr>
        <w:t xml:space="preserve"> </w:t>
      </w:r>
      <w:r w:rsidRPr="002907F0">
        <w:rPr>
          <w:rFonts w:ascii="Al Tarikh" w:hAnsi="Al Tarikh" w:cs="Cambria" w:hint="cs"/>
          <w:color w:val="FF0000"/>
          <w:sz w:val="28"/>
          <w:szCs w:val="28"/>
          <w:rtl/>
          <w:lang w:val="en-US"/>
        </w:rPr>
        <w:t>}</w:t>
      </w:r>
      <w:r>
        <w:rPr>
          <w:rStyle w:val="FootnoteReference"/>
          <w:rFonts w:ascii="Al Tarikh" w:eastAsiaTheme="majorEastAsia" w:hAnsi="Al Tarikh" w:cs="Al Tarikh"/>
          <w:sz w:val="28"/>
          <w:szCs w:val="28"/>
          <w:rtl/>
          <w:lang w:val="en-US"/>
        </w:rPr>
        <w:footnoteReference w:id="55"/>
      </w:r>
      <w:r w:rsidRPr="009F466E">
        <w:rPr>
          <w:rFonts w:ascii="Al Tarikh" w:hAnsi="Al Tarikh" w:cs="Al Tarikh"/>
          <w:sz w:val="28"/>
          <w:szCs w:val="28"/>
          <w:rtl/>
          <w:lang w:val="en-US"/>
        </w:rPr>
        <w:t xml:space="preserve">، وقال تعالى: </w:t>
      </w:r>
      <w:r w:rsidRPr="002907F0">
        <w:rPr>
          <w:rFonts w:ascii="Al Tarikh" w:hAnsi="Al Tarikh" w:cs="Cambria" w:hint="cs"/>
          <w:color w:val="FF0000"/>
          <w:sz w:val="28"/>
          <w:szCs w:val="28"/>
          <w:rtl/>
          <w:lang w:val="en-US"/>
        </w:rPr>
        <w:t>{</w:t>
      </w:r>
      <w:r w:rsidRPr="002907F0">
        <w:rPr>
          <w:rFonts w:ascii="Al Tarikh" w:hAnsi="Al Tarikh" w:cs="Al Tarikh"/>
          <w:color w:val="FF0000"/>
          <w:sz w:val="28"/>
          <w:szCs w:val="28"/>
          <w:rtl/>
          <w:lang w:val="en-US"/>
        </w:rPr>
        <w:t xml:space="preserve"> </w:t>
      </w:r>
      <w:r w:rsidRPr="005556A1">
        <w:rPr>
          <w:rFonts w:asciiTheme="majorHAnsi" w:hAnsiTheme="majorHAnsi" w:cstheme="majorHAnsi"/>
          <w:color w:val="FF0000"/>
          <w:sz w:val="26"/>
          <w:szCs w:val="26"/>
          <w:rtl/>
          <w:lang w:val="en-US"/>
        </w:rPr>
        <w:t xml:space="preserve">وَمَنْ يَبْتَغِ غَيْرَ الْإِسْلَامِ دِينًا فَلَنْ يُقْبَلَ مِنْهُ وَهُوَ فِي الْآخِرَةِ مِنَ الْخَاسِرِينَ </w:t>
      </w:r>
      <w:r w:rsidRPr="002907F0">
        <w:rPr>
          <w:rFonts w:ascii="Al Tarikh" w:hAnsi="Al Tarikh" w:cs="Cambria" w:hint="cs"/>
          <w:color w:val="FF0000"/>
          <w:sz w:val="28"/>
          <w:szCs w:val="28"/>
          <w:rtl/>
          <w:lang w:val="en-US"/>
        </w:rPr>
        <w:t>}</w:t>
      </w:r>
      <w:r w:rsidRPr="005871E7">
        <w:rPr>
          <w:rStyle w:val="FootnoteReference"/>
          <w:rFonts w:ascii="Al Tarikh" w:eastAsiaTheme="majorEastAsia" w:hAnsi="Al Tarikh" w:cs="Al Tarikh"/>
          <w:sz w:val="28"/>
          <w:szCs w:val="28"/>
          <w:rtl/>
          <w:lang w:val="en-US"/>
        </w:rPr>
        <w:footnoteReference w:id="56"/>
      </w:r>
      <w:r w:rsidRPr="009F466E">
        <w:rPr>
          <w:rFonts w:ascii="Al Tarikh" w:hAnsi="Al Tarikh" w:cs="Al Tarikh"/>
          <w:sz w:val="28"/>
          <w:szCs w:val="28"/>
          <w:rtl/>
          <w:lang w:val="en-US"/>
        </w:rPr>
        <w:t>.</w:t>
      </w:r>
    </w:p>
    <w:p w14:paraId="0B4D1003"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إذن فقد كان دين السيد المسيح عليه السلام هو الإسلام، فهو دين الله عز وجل وهو دين جميع الرسل والأنبياء بدون استثناء وعلى مر العصور، وقد ورد اسمه صراحة في القرآن الكريم.</w:t>
      </w:r>
    </w:p>
    <w:p w14:paraId="266C0062"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lastRenderedPageBreak/>
        <w:t>أما بالنسبة للدين المسيحي والدين اليهودي فلم ترد أي إشارة لاسم هذا الدين في الكتاب المقدس بعهديه القديم والجديد، وكلمة "الدين اليهودي" أطلقت بالخطأ على الدين الذي اتبعه سكان مملكة يهوذا، في حين أنه وقبل انقسام مملكة إسرائيل لمملكتي يهوذا وإسرائيل الشمالية، لم يعرف ما يسمى ب "الدين اليهودي"، حيث لم يكن لسبط يهوذا دين خاص بهم دوناً عن باقي الأسباط، فدين سبط يهوذا كان هو نفس دين جميع باقي الأسباط، وهو دين أباءهم يعقوب وإسحاق وإبراهيم.</w:t>
      </w:r>
    </w:p>
    <w:p w14:paraId="18577969" w14:textId="77777777" w:rsidR="00A3272C" w:rsidRDefault="00A3272C" w:rsidP="00A3272C">
      <w:pPr>
        <w:bidi/>
        <w:spacing w:after="120"/>
        <w:jc w:val="both"/>
        <w:rPr>
          <w:rFonts w:ascii="Al Tarikh" w:hAnsi="Al Tarikh" w:cs="Al Tarikh"/>
          <w:sz w:val="28"/>
          <w:szCs w:val="28"/>
          <w:rtl/>
          <w:lang w:val="en-US"/>
        </w:rPr>
      </w:pPr>
    </w:p>
    <w:p w14:paraId="6ED96165" w14:textId="77777777" w:rsidR="00A3272C" w:rsidRDefault="00A3272C" w:rsidP="00A3272C">
      <w:pPr>
        <w:rPr>
          <w:rFonts w:ascii="Al Tarikh" w:hAnsi="Al Tarikh" w:cs="Al Tarikh"/>
          <w:b/>
          <w:bCs/>
          <w:sz w:val="28"/>
          <w:szCs w:val="28"/>
          <w:rtl/>
          <w:lang w:val="en-US"/>
        </w:rPr>
      </w:pPr>
      <w:r>
        <w:rPr>
          <w:rFonts w:ascii="Al Tarikh" w:hAnsi="Al Tarikh" w:cs="Al Tarikh"/>
          <w:b/>
          <w:bCs/>
          <w:noProof/>
          <w:sz w:val="28"/>
          <w:szCs w:val="28"/>
          <w:rtl/>
          <w:lang w:val="ar-SA"/>
        </w:rPr>
        <w:drawing>
          <wp:inline distT="0" distB="0" distL="0" distR="0" wp14:anchorId="46090369" wp14:editId="62D49CCC">
            <wp:extent cx="2882900" cy="2882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9">
                      <a:extLst>
                        <a:ext uri="{28A0092B-C50C-407E-A947-70E740481C1C}">
                          <a14:useLocalDpi xmlns:a14="http://schemas.microsoft.com/office/drawing/2010/main" val="0"/>
                        </a:ext>
                      </a:extLst>
                    </a:blip>
                    <a:stretch>
                      <a:fillRect/>
                    </a:stretch>
                  </pic:blipFill>
                  <pic:spPr>
                    <a:xfrm>
                      <a:off x="0" y="0"/>
                      <a:ext cx="2882900" cy="2882900"/>
                    </a:xfrm>
                    <a:prstGeom prst="rect">
                      <a:avLst/>
                    </a:prstGeom>
                  </pic:spPr>
                </pic:pic>
              </a:graphicData>
            </a:graphic>
          </wp:inline>
        </w:drawing>
      </w:r>
    </w:p>
    <w:p w14:paraId="247A5EFF" w14:textId="77777777" w:rsidR="00A3272C" w:rsidRDefault="00A3272C" w:rsidP="00A3272C">
      <w:pPr>
        <w:rPr>
          <w:rFonts w:ascii="Al Tarikh" w:hAnsi="Al Tarikh" w:cs="Al Tarikh"/>
          <w:b/>
          <w:bCs/>
          <w:color w:val="000000" w:themeColor="text1"/>
          <w:sz w:val="36"/>
          <w:szCs w:val="36"/>
          <w:rtl/>
        </w:rPr>
      </w:pPr>
      <w:r>
        <w:rPr>
          <w:rFonts w:ascii="Al Tarikh" w:hAnsi="Al Tarikh" w:cs="Al Tarikh"/>
          <w:b/>
          <w:bCs/>
          <w:color w:val="000000" w:themeColor="text1"/>
          <w:sz w:val="36"/>
          <w:szCs w:val="36"/>
          <w:rtl/>
        </w:rPr>
        <w:br w:type="page"/>
      </w:r>
    </w:p>
    <w:p w14:paraId="059B277E" w14:textId="77777777" w:rsidR="00A3272C" w:rsidRPr="00161A9B" w:rsidRDefault="00A3272C" w:rsidP="00A3272C">
      <w:pPr>
        <w:bidi/>
        <w:spacing w:after="120"/>
        <w:jc w:val="center"/>
        <w:rPr>
          <w:rFonts w:ascii="Al Tarikh" w:hAnsi="Al Tarikh" w:cs="Al Tarikh"/>
          <w:b/>
          <w:bCs/>
          <w:color w:val="000000" w:themeColor="text1"/>
          <w:sz w:val="36"/>
          <w:szCs w:val="36"/>
          <w:rtl/>
        </w:rPr>
      </w:pPr>
      <w:r w:rsidRPr="00161A9B">
        <w:rPr>
          <w:rFonts w:ascii="Al Tarikh" w:hAnsi="Al Tarikh" w:cs="Al Tarikh" w:hint="cs"/>
          <w:b/>
          <w:bCs/>
          <w:color w:val="000000" w:themeColor="text1"/>
          <w:sz w:val="36"/>
          <w:szCs w:val="36"/>
          <w:rtl/>
        </w:rPr>
        <w:lastRenderedPageBreak/>
        <w:t>الباب الثالث</w:t>
      </w:r>
    </w:p>
    <w:p w14:paraId="2C46D1DC" w14:textId="77777777" w:rsidR="00A3272C" w:rsidRPr="00716253" w:rsidRDefault="00A3272C" w:rsidP="00A3272C">
      <w:pPr>
        <w:bidi/>
        <w:spacing w:after="120"/>
        <w:jc w:val="center"/>
        <w:rPr>
          <w:rFonts w:ascii="Al Tarikh" w:hAnsi="Al Tarikh" w:cs="Al Tarikh"/>
          <w:b/>
          <w:bCs/>
          <w:color w:val="C00000"/>
          <w:sz w:val="40"/>
          <w:szCs w:val="40"/>
          <w:rtl/>
        </w:rPr>
      </w:pPr>
      <w:r w:rsidRPr="00716253">
        <w:rPr>
          <w:rFonts w:ascii="Al Tarikh" w:hAnsi="Al Tarikh" w:cs="Al Tarikh" w:hint="cs"/>
          <w:b/>
          <w:bCs/>
          <w:color w:val="C00000"/>
          <w:sz w:val="40"/>
          <w:szCs w:val="40"/>
          <w:rtl/>
        </w:rPr>
        <w:t>المسيح عليه السلام في المسيحية والإسلام</w:t>
      </w:r>
    </w:p>
    <w:p w14:paraId="33EDAA88" w14:textId="77777777" w:rsidR="00A3272C" w:rsidRDefault="00A3272C" w:rsidP="00A3272C">
      <w:pPr>
        <w:bidi/>
        <w:spacing w:after="120"/>
        <w:jc w:val="both"/>
        <w:rPr>
          <w:rFonts w:ascii="Al Tarikh" w:hAnsi="Al Tarikh" w:cs="Al Tarikh"/>
          <w:sz w:val="28"/>
          <w:szCs w:val="28"/>
          <w:rtl/>
          <w:lang w:val="en-US"/>
        </w:rPr>
      </w:pPr>
    </w:p>
    <w:p w14:paraId="3FB3F36E" w14:textId="77777777" w:rsidR="00A3272C" w:rsidRDefault="00A3272C" w:rsidP="00A3272C">
      <w:pPr>
        <w:bidi/>
        <w:spacing w:after="120"/>
        <w:jc w:val="both"/>
        <w:rPr>
          <w:rFonts w:ascii="Al Tarikh" w:hAnsi="Al Tarikh" w:cs="Al Tarikh"/>
          <w:sz w:val="28"/>
          <w:szCs w:val="28"/>
          <w:rtl/>
          <w:lang w:val="en-US"/>
        </w:rPr>
      </w:pPr>
      <w:r w:rsidRPr="00161A9B">
        <w:rPr>
          <w:rFonts w:ascii="Al Tarikh" w:hAnsi="Al Tarikh" w:cs="Al Tarikh" w:hint="cs"/>
          <w:sz w:val="28"/>
          <w:szCs w:val="28"/>
          <w:rtl/>
          <w:lang w:val="en-US"/>
        </w:rPr>
        <w:t xml:space="preserve">الفصل الأول: </w:t>
      </w:r>
      <w:r>
        <w:rPr>
          <w:rFonts w:ascii="Al Tarikh" w:hAnsi="Al Tarikh" w:cs="Al Tarikh" w:hint="cs"/>
          <w:sz w:val="28"/>
          <w:szCs w:val="28"/>
          <w:rtl/>
          <w:lang w:val="en-US"/>
        </w:rPr>
        <w:t>ابتداع ألوهية المسيح عليه السلام</w:t>
      </w:r>
    </w:p>
    <w:p w14:paraId="758E9C7F"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الفصل الثاني: إنجيل يوحنا كدليل على ألوهية المسيح عليه السلام</w:t>
      </w:r>
    </w:p>
    <w:p w14:paraId="7B16B6A9" w14:textId="77777777" w:rsidR="00A3272C" w:rsidRDefault="00A3272C" w:rsidP="00A3272C">
      <w:pPr>
        <w:bidi/>
        <w:spacing w:after="120"/>
        <w:jc w:val="both"/>
        <w:rPr>
          <w:rFonts w:ascii="Al Tarikh" w:hAnsi="Al Tarikh" w:cs="Al Tarikh"/>
          <w:sz w:val="28"/>
          <w:szCs w:val="28"/>
          <w:rtl/>
          <w:lang w:val="en-US"/>
        </w:rPr>
      </w:pPr>
      <w:r w:rsidRPr="000B3858">
        <w:rPr>
          <w:rFonts w:ascii="Al Tarikh" w:hAnsi="Al Tarikh" w:cs="Al Tarikh" w:hint="cs"/>
          <w:sz w:val="28"/>
          <w:szCs w:val="28"/>
          <w:rtl/>
          <w:lang w:val="en-US"/>
        </w:rPr>
        <w:t>الفصل الثالث: "كلمة الله" كدليل على ألوهية المسيح عليه السلام</w:t>
      </w:r>
    </w:p>
    <w:p w14:paraId="316A5B6B"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الفصل الرابع: "ابن الله" </w:t>
      </w:r>
      <w:r w:rsidRPr="000B3858">
        <w:rPr>
          <w:rFonts w:ascii="Al Tarikh" w:hAnsi="Al Tarikh" w:cs="Al Tarikh" w:hint="cs"/>
          <w:sz w:val="28"/>
          <w:szCs w:val="28"/>
          <w:rtl/>
          <w:lang w:val="en-US"/>
        </w:rPr>
        <w:t>كدليل على ألوهية المسيح عليه السلام</w:t>
      </w:r>
    </w:p>
    <w:p w14:paraId="5841F29C" w14:textId="77777777" w:rsidR="00A3272C" w:rsidRDefault="00A3272C" w:rsidP="00A3272C">
      <w:pPr>
        <w:bidi/>
        <w:spacing w:after="120"/>
        <w:jc w:val="both"/>
        <w:rPr>
          <w:rFonts w:ascii="Al Tarikh" w:hAnsi="Al Tarikh" w:cs="Al Tarikh"/>
          <w:sz w:val="28"/>
          <w:szCs w:val="28"/>
          <w:rtl/>
          <w:lang w:val="en-US"/>
        </w:rPr>
      </w:pPr>
      <w:r w:rsidRPr="000B3858">
        <w:rPr>
          <w:rFonts w:ascii="Al Tarikh" w:hAnsi="Al Tarikh" w:cs="Al Tarikh" w:hint="cs"/>
          <w:sz w:val="28"/>
          <w:szCs w:val="28"/>
          <w:rtl/>
          <w:lang w:val="en-US"/>
        </w:rPr>
        <w:t>الفصل الخامس: "ربي" كدليل على ألوهية المسيح</w:t>
      </w:r>
      <w:r>
        <w:rPr>
          <w:rFonts w:ascii="Al Tarikh" w:hAnsi="Al Tarikh" w:cs="Al Tarikh" w:hint="cs"/>
          <w:sz w:val="28"/>
          <w:szCs w:val="28"/>
          <w:rtl/>
          <w:lang w:val="en-US"/>
        </w:rPr>
        <w:t xml:space="preserve"> عليه السلام</w:t>
      </w:r>
    </w:p>
    <w:p w14:paraId="7505233C"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الفصل السادس: "ربي وإلهي" كدليل على ألوهية المسيح عليه السلام</w:t>
      </w:r>
    </w:p>
    <w:p w14:paraId="6125A975" w14:textId="77777777" w:rsidR="00A3272C" w:rsidRPr="00A51370"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الفصل السابع: </w:t>
      </w:r>
      <w:r w:rsidRPr="00A51370">
        <w:rPr>
          <w:rFonts w:ascii="Al Tarikh" w:hAnsi="Al Tarikh" w:cs="Al Tarikh" w:hint="cs"/>
          <w:sz w:val="28"/>
          <w:szCs w:val="28"/>
          <w:rtl/>
          <w:lang w:val="en-US"/>
        </w:rPr>
        <w:t>"الكائن على الكل" كدليل على ألوهية المسيح عليه السلام</w:t>
      </w:r>
    </w:p>
    <w:p w14:paraId="7CE2E6A9" w14:textId="77777777" w:rsidR="00A3272C" w:rsidRPr="00A51370"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الفصل الثامن: </w:t>
      </w:r>
      <w:r w:rsidRPr="00A51370">
        <w:rPr>
          <w:rFonts w:ascii="Al Tarikh" w:hAnsi="Al Tarikh" w:cs="Al Tarikh" w:hint="cs"/>
          <w:sz w:val="28"/>
          <w:szCs w:val="28"/>
          <w:rtl/>
          <w:lang w:val="en-US"/>
        </w:rPr>
        <w:t xml:space="preserve">"الولادة </w:t>
      </w:r>
      <w:proofErr w:type="spellStart"/>
      <w:r w:rsidRPr="00A51370">
        <w:rPr>
          <w:rFonts w:ascii="Al Tarikh" w:hAnsi="Al Tarikh" w:cs="Al Tarikh" w:hint="cs"/>
          <w:sz w:val="28"/>
          <w:szCs w:val="28"/>
          <w:rtl/>
          <w:lang w:val="en-US"/>
        </w:rPr>
        <w:t>العذراوية</w:t>
      </w:r>
      <w:proofErr w:type="spellEnd"/>
      <w:r w:rsidRPr="00A51370">
        <w:rPr>
          <w:rFonts w:ascii="Al Tarikh" w:hAnsi="Al Tarikh" w:cs="Al Tarikh" w:hint="cs"/>
          <w:sz w:val="28"/>
          <w:szCs w:val="28"/>
          <w:rtl/>
          <w:lang w:val="en-US"/>
        </w:rPr>
        <w:t>"، "والمعجزات"، "والسجود له"، كدلائل على ألوهية المسيح عليه السلام</w:t>
      </w:r>
    </w:p>
    <w:p w14:paraId="27B7D696"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الفصل التاسع: رد الكتاب المقدس على ألوهية المسيح عليه السلام</w:t>
      </w:r>
    </w:p>
    <w:p w14:paraId="52AFEF44"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الفصل العاشر: رد القرآن الكريم على ألوهية المسيح عليه السلام</w:t>
      </w:r>
    </w:p>
    <w:p w14:paraId="427AD513" w14:textId="77777777" w:rsidR="00A3272C" w:rsidRDefault="00A3272C" w:rsidP="00A3272C">
      <w:pPr>
        <w:bidi/>
        <w:spacing w:after="120"/>
        <w:jc w:val="both"/>
        <w:rPr>
          <w:rFonts w:ascii="Al Tarikh" w:hAnsi="Al Tarikh" w:cs="Al Tarikh"/>
          <w:sz w:val="28"/>
          <w:szCs w:val="28"/>
          <w:lang w:val="en-US"/>
        </w:rPr>
      </w:pPr>
    </w:p>
    <w:p w14:paraId="7D4D1DC7" w14:textId="77777777" w:rsidR="00A3272C" w:rsidRPr="00161A9B" w:rsidRDefault="00A3272C" w:rsidP="00A3272C">
      <w:pPr>
        <w:bidi/>
        <w:spacing w:after="120"/>
        <w:jc w:val="both"/>
        <w:rPr>
          <w:rFonts w:ascii="Al Tarikh" w:hAnsi="Al Tarikh" w:cs="Al Tarikh"/>
          <w:sz w:val="28"/>
          <w:szCs w:val="28"/>
          <w:rtl/>
          <w:lang w:val="en-US"/>
        </w:rPr>
      </w:pPr>
    </w:p>
    <w:p w14:paraId="127C605E" w14:textId="77777777" w:rsidR="00A3272C" w:rsidRDefault="00A3272C" w:rsidP="00A3272C">
      <w:pPr>
        <w:bidi/>
        <w:spacing w:after="120"/>
        <w:jc w:val="both"/>
        <w:rPr>
          <w:rFonts w:ascii="Al Tarikh" w:hAnsi="Al Tarikh" w:cs="Al Tarikh"/>
          <w:b/>
          <w:bCs/>
          <w:sz w:val="28"/>
          <w:szCs w:val="28"/>
          <w:highlight w:val="yellow"/>
          <w:rtl/>
        </w:rPr>
      </w:pPr>
      <w:r>
        <w:rPr>
          <w:rFonts w:ascii="Al Tarikh" w:hAnsi="Al Tarikh" w:cs="Al Tarikh"/>
          <w:b/>
          <w:bCs/>
          <w:noProof/>
          <w:sz w:val="28"/>
          <w:szCs w:val="28"/>
          <w:rtl/>
          <w:lang w:val="ar-SA"/>
        </w:rPr>
        <w:drawing>
          <wp:inline distT="0" distB="0" distL="0" distR="0" wp14:anchorId="11903B05" wp14:editId="6534DA6C">
            <wp:extent cx="4231005" cy="1565275"/>
            <wp:effectExtent l="0" t="0" r="0" b="0"/>
            <wp:docPr id="23" name="Picture 2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31005" cy="1565275"/>
                    </a:xfrm>
                    <a:prstGeom prst="rect">
                      <a:avLst/>
                    </a:prstGeom>
                  </pic:spPr>
                </pic:pic>
              </a:graphicData>
            </a:graphic>
          </wp:inline>
        </w:drawing>
      </w:r>
    </w:p>
    <w:p w14:paraId="4889C067" w14:textId="77777777" w:rsidR="00A3272C" w:rsidRPr="00F4645D" w:rsidRDefault="00A3272C" w:rsidP="00A3272C">
      <w:pPr>
        <w:bidi/>
        <w:spacing w:after="120"/>
        <w:jc w:val="both"/>
        <w:rPr>
          <w:rFonts w:ascii="Al Tarikh" w:hAnsi="Al Tarikh" w:cs="Al Tarikh"/>
          <w:b/>
          <w:bCs/>
          <w:sz w:val="28"/>
          <w:szCs w:val="28"/>
          <w:rtl/>
          <w:lang w:val="en-US"/>
        </w:rPr>
      </w:pPr>
    </w:p>
    <w:p w14:paraId="67A7097B" w14:textId="77777777" w:rsidR="00A3272C" w:rsidRDefault="00A3272C" w:rsidP="00A3272C">
      <w:pPr>
        <w:bidi/>
        <w:spacing w:after="120"/>
        <w:jc w:val="center"/>
        <w:rPr>
          <w:rFonts w:ascii="Al Tarikh" w:hAnsi="Al Tarikh" w:cs="Al Tarikh"/>
          <w:b/>
          <w:bCs/>
          <w:color w:val="C00000"/>
          <w:sz w:val="28"/>
          <w:szCs w:val="28"/>
          <w:rtl/>
        </w:rPr>
      </w:pPr>
    </w:p>
    <w:p w14:paraId="0E239A44" w14:textId="77777777" w:rsidR="00A3272C" w:rsidRPr="00E26322" w:rsidRDefault="00A3272C" w:rsidP="00A3272C">
      <w:pPr>
        <w:rPr>
          <w:rFonts w:ascii="Al Tarikh" w:hAnsi="Al Tarikh" w:cs="Al Tarikh"/>
          <w:b/>
          <w:bCs/>
          <w:sz w:val="28"/>
          <w:szCs w:val="28"/>
          <w:rtl/>
          <w:lang w:val="en-US"/>
        </w:rPr>
      </w:pPr>
      <w:r w:rsidRPr="00E26322">
        <w:rPr>
          <w:rFonts w:ascii="Al Tarikh" w:hAnsi="Al Tarikh" w:cs="Al Tarikh"/>
          <w:b/>
          <w:bCs/>
          <w:sz w:val="28"/>
          <w:szCs w:val="28"/>
          <w:rtl/>
          <w:lang w:val="en-US"/>
        </w:rPr>
        <w:br w:type="page"/>
      </w:r>
    </w:p>
    <w:p w14:paraId="06E1C95F" w14:textId="77777777" w:rsidR="00A3272C" w:rsidRPr="00ED4C31" w:rsidRDefault="00A3272C" w:rsidP="00A3272C">
      <w:pPr>
        <w:bidi/>
        <w:spacing w:after="120"/>
        <w:jc w:val="center"/>
        <w:rPr>
          <w:rFonts w:ascii="Al Tarikh" w:hAnsi="Al Tarikh" w:cs="Al Tarikh"/>
          <w:b/>
          <w:bCs/>
          <w:sz w:val="32"/>
          <w:szCs w:val="32"/>
          <w:rtl/>
          <w:lang w:val="en-US"/>
        </w:rPr>
      </w:pPr>
      <w:r w:rsidRPr="00ED4C31">
        <w:rPr>
          <w:rFonts w:ascii="Al Tarikh" w:hAnsi="Al Tarikh" w:cs="Al Tarikh" w:hint="cs"/>
          <w:b/>
          <w:bCs/>
          <w:sz w:val="32"/>
          <w:szCs w:val="32"/>
          <w:rtl/>
          <w:lang w:val="en-US"/>
        </w:rPr>
        <w:lastRenderedPageBreak/>
        <w:t>الفصل الأول</w:t>
      </w:r>
    </w:p>
    <w:p w14:paraId="1EF6EA80" w14:textId="77777777" w:rsidR="00A3272C" w:rsidRPr="00ED4C31" w:rsidRDefault="00A3272C" w:rsidP="00A3272C">
      <w:pPr>
        <w:bidi/>
        <w:spacing w:after="120"/>
        <w:jc w:val="center"/>
        <w:rPr>
          <w:rFonts w:ascii="Al Tarikh" w:hAnsi="Al Tarikh" w:cs="Al Tarikh"/>
          <w:b/>
          <w:bCs/>
          <w:color w:val="C00000"/>
          <w:sz w:val="32"/>
          <w:szCs w:val="32"/>
          <w:rtl/>
          <w:lang w:val="en-US"/>
        </w:rPr>
      </w:pPr>
      <w:r w:rsidRPr="00ED4C31">
        <w:rPr>
          <w:rFonts w:ascii="Al Tarikh" w:hAnsi="Al Tarikh" w:cs="Al Tarikh" w:hint="cs"/>
          <w:b/>
          <w:bCs/>
          <w:color w:val="C00000"/>
          <w:sz w:val="32"/>
          <w:szCs w:val="32"/>
          <w:rtl/>
          <w:lang w:val="en-US"/>
        </w:rPr>
        <w:t>ابتداع ألوهية المسيح عليه السلام</w:t>
      </w:r>
    </w:p>
    <w:p w14:paraId="018EF1B1"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كل من اليهود والمسيحيين والمسلمين يؤمنون بأن خالق هذا الكون هو الله الذي هو على عرشه فوق السماوات، ولكن ما الذي يفرق بين المسلمين والمسيحيين إذا كانوا يعبدون بوجه عام نفس الإله، أليس دين الإله الواحد هو دين واحد، إذن لماذا المسلمون والمسيحيون في دينين وليس دين واحد؟ </w:t>
      </w:r>
    </w:p>
    <w:p w14:paraId="63DAC7D3"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الفارق الرئيسي بينهم هو حول ماهية المسيح وماهية الإنجيل، فحينما يؤمن المسلمون أن المسيح هو رسول من عند الله وأنه كان معه إنجيل فيه كلام الله، يؤمن المسيحيون أنه كان الله نفسه وأن إنجيله هو أربعة أناجيل كتبت من آخرين غيره بإلهام من الروح القدس. وحتى يزال هذا الفارق بين المسلمين والمسيحيين الذين يعبدون بوجه عام نفس الإله، وحتى يصبحون جميعاً يؤمنون بنفس دين هذا الإله الواحد، فقد اشترط المسلمون بضعة اشتراطات حتى يثبت لهم المسيحيون عقيدة ألوهية المسيح عليه السلام وأن الأناجيل الأربعة هي كلامه المقدس.</w:t>
      </w:r>
    </w:p>
    <w:p w14:paraId="5B30D027" w14:textId="77777777" w:rsidR="00A3272C" w:rsidRPr="00B463FF" w:rsidRDefault="00A3272C" w:rsidP="00A3272C">
      <w:pPr>
        <w:bidi/>
        <w:spacing w:after="120"/>
        <w:jc w:val="both"/>
        <w:rPr>
          <w:rFonts w:ascii="Al Tarikh" w:hAnsi="Al Tarikh" w:cs="Al Tarikh"/>
          <w:b/>
          <w:bCs/>
          <w:color w:val="C00000"/>
          <w:sz w:val="28"/>
          <w:szCs w:val="28"/>
          <w:rtl/>
          <w:lang w:val="en-US"/>
        </w:rPr>
      </w:pPr>
      <w:r>
        <w:rPr>
          <w:rFonts w:ascii="Al Tarikh" w:hAnsi="Al Tarikh" w:cs="Al Tarikh" w:hint="cs"/>
          <w:b/>
          <w:bCs/>
          <w:color w:val="C00000"/>
          <w:sz w:val="28"/>
          <w:szCs w:val="28"/>
          <w:rtl/>
          <w:lang w:val="en-US"/>
        </w:rPr>
        <w:t>شروط المسلمين لقبول عقيدة ألوهية المسيح عليه السلام:</w:t>
      </w:r>
    </w:p>
    <w:p w14:paraId="7AAE600D" w14:textId="77777777" w:rsidR="00A3272C" w:rsidRDefault="00A3272C" w:rsidP="00A3272C">
      <w:pPr>
        <w:bidi/>
        <w:spacing w:after="120"/>
        <w:jc w:val="both"/>
        <w:rPr>
          <w:rFonts w:ascii="Al Tarikh" w:hAnsi="Al Tarikh" w:cs="Al Tarikh"/>
          <w:sz w:val="28"/>
          <w:szCs w:val="28"/>
          <w:rtl/>
          <w:lang w:val="en-US"/>
        </w:rPr>
      </w:pPr>
      <w:r w:rsidRPr="006313FE">
        <w:rPr>
          <w:rFonts w:ascii="Al Tarikh" w:hAnsi="Al Tarikh" w:cs="Al Tarikh" w:hint="cs"/>
          <w:sz w:val="28"/>
          <w:szCs w:val="28"/>
          <w:rtl/>
          <w:lang w:val="en-US"/>
        </w:rPr>
        <w:t xml:space="preserve">١- </w:t>
      </w:r>
      <w:r>
        <w:rPr>
          <w:rFonts w:ascii="Al Tarikh" w:hAnsi="Al Tarikh" w:cs="Al Tarikh" w:hint="cs"/>
          <w:sz w:val="28"/>
          <w:szCs w:val="28"/>
          <w:rtl/>
          <w:lang w:val="en-US"/>
        </w:rPr>
        <w:t>يجب أن تكون عقيدة أزلية واضحة لكل البشر منذ عهد أدم عليه السلام وحتى يوم القيامة، فيجب أن يكون أدم والأنبياء جميعهم من بعده مثل نوح وإبراهيم وموسى ويعقوب وداود وسليمان وغيرهم قد عبدوا المسيح (طالما أنه وفق ادعاء المسيحيين إله أزلي موجود قبل خلق الكون نفسه) أو دعوا باسم الثالوث المقدس الآب والابن والروح القدس، فإن لم تكن عقيدة أزلية واضحة إذن فهي بدعة مستحدثة.</w:t>
      </w:r>
    </w:p>
    <w:p w14:paraId="0EA7C48B"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٢- يجب أن يكون المسيح عليه السلام قد أقرها بوضوح في زمنه، وطلب من التلاميذ بوضوح أن يعبدوه، ولا يمكن قبول التذرع بأنه لم يعلن هذا صراحة خشية ألا يفهموه أو ألا يؤمنوا وقتها به وأنه قد تركهم يستنبطون تلك العقيدة مع مرور الوقت. كما لا يمكن استخدام كلمات غامضة أو كلمات من بين السطور كدليل على أنه طلب من التلاميذ عبادته.</w:t>
      </w:r>
    </w:p>
    <w:p w14:paraId="552BB8AD"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٣- يجب أن تكون قد ذكرت بكل وضوح في مصدر موثوق وبلا جدال حول موثوقيته ونسبته لله تعالى، وطالما أن المسيحيون يقولون أن الكتاب المقدس الذي بين يدينا حالياً هو كلام الله، إذن يجب عليهم أن يثبتوا لنا أن عقيدة ألوهية المسيح ذكرت بوضوح في كل من العهد القديم وأيضاً الأناجيل الأربعة (متى،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لوقا، يوحنا)، ثم يثبتوا لنا بأدلة قاطعة غير غامضة أن العهد القديم والأناجيل الأربعة هي كلام الله الموحى به.</w:t>
      </w:r>
    </w:p>
    <w:p w14:paraId="095896D3"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٤- يجب أن تكون عقيدة لا خلاف عليها بين المسيحيين أنفسهم منذ وقت المسيح عليه السلام وحتى وقتنا الحالي.</w:t>
      </w:r>
    </w:p>
    <w:p w14:paraId="269EC531" w14:textId="77777777" w:rsidR="00A3272C" w:rsidRPr="004A4E67" w:rsidRDefault="00A3272C" w:rsidP="00A3272C">
      <w:pPr>
        <w:bidi/>
        <w:spacing w:after="120"/>
        <w:jc w:val="both"/>
        <w:rPr>
          <w:rFonts w:ascii="Al Tarikh" w:hAnsi="Al Tarikh" w:cs="Al Tarikh"/>
          <w:b/>
          <w:bCs/>
          <w:color w:val="C00000"/>
          <w:sz w:val="28"/>
          <w:szCs w:val="28"/>
          <w:rtl/>
          <w:lang w:val="en-US"/>
        </w:rPr>
      </w:pPr>
      <w:r>
        <w:rPr>
          <w:rFonts w:ascii="Al Tarikh" w:hAnsi="Al Tarikh" w:cs="Al Tarikh" w:hint="cs"/>
          <w:b/>
          <w:bCs/>
          <w:color w:val="C00000"/>
          <w:sz w:val="28"/>
          <w:szCs w:val="28"/>
          <w:rtl/>
          <w:lang w:val="en-US"/>
        </w:rPr>
        <w:t>تعليق المسلمين على</w:t>
      </w:r>
      <w:r w:rsidRPr="004A4E67">
        <w:rPr>
          <w:rFonts w:ascii="Al Tarikh" w:hAnsi="Al Tarikh" w:cs="Al Tarikh" w:hint="cs"/>
          <w:b/>
          <w:bCs/>
          <w:color w:val="C00000"/>
          <w:sz w:val="28"/>
          <w:szCs w:val="28"/>
          <w:rtl/>
          <w:lang w:val="en-US"/>
        </w:rPr>
        <w:t xml:space="preserve"> </w:t>
      </w:r>
      <w:r>
        <w:rPr>
          <w:rFonts w:ascii="Al Tarikh" w:hAnsi="Al Tarikh" w:cs="Al Tarikh" w:hint="cs"/>
          <w:b/>
          <w:bCs/>
          <w:color w:val="C00000"/>
          <w:sz w:val="28"/>
          <w:szCs w:val="28"/>
          <w:rtl/>
          <w:lang w:val="en-US"/>
        </w:rPr>
        <w:t>الشروط</w:t>
      </w:r>
      <w:r w:rsidRPr="004A4E67">
        <w:rPr>
          <w:rFonts w:ascii="Al Tarikh" w:hAnsi="Al Tarikh" w:cs="Al Tarikh" w:hint="cs"/>
          <w:b/>
          <w:bCs/>
          <w:color w:val="C00000"/>
          <w:sz w:val="28"/>
          <w:szCs w:val="28"/>
          <w:rtl/>
          <w:lang w:val="en-US"/>
        </w:rPr>
        <w:t xml:space="preserve"> السابقة:</w:t>
      </w:r>
    </w:p>
    <w:p w14:paraId="33FFA68B" w14:textId="77777777" w:rsidR="00A3272C" w:rsidRPr="00C50CC7" w:rsidRDefault="00A3272C" w:rsidP="00A3272C">
      <w:pPr>
        <w:bidi/>
        <w:spacing w:after="120"/>
        <w:jc w:val="both"/>
        <w:rPr>
          <w:rFonts w:ascii="Al Tarikh" w:hAnsi="Al Tarikh" w:cs="Al Tarikh"/>
          <w:b/>
          <w:bCs/>
          <w:sz w:val="28"/>
          <w:szCs w:val="28"/>
          <w:rtl/>
          <w:lang w:val="en-US"/>
        </w:rPr>
      </w:pPr>
      <w:r w:rsidRPr="00C50CC7">
        <w:rPr>
          <w:rFonts w:ascii="Al Tarikh" w:hAnsi="Al Tarikh" w:cs="Al Tarikh" w:hint="cs"/>
          <w:b/>
          <w:bCs/>
          <w:sz w:val="28"/>
          <w:szCs w:val="28"/>
          <w:rtl/>
          <w:lang w:val="en-US"/>
        </w:rPr>
        <w:t xml:space="preserve">بالنسبة لشرط الوضوح: </w:t>
      </w:r>
    </w:p>
    <w:p w14:paraId="71A4EFBF"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lastRenderedPageBreak/>
        <w:t>فإن من عدل الله عز وجل ورحمته بعباده أنه قد أوضح لهم العقيدة والدين، فالعقيدة الصحيحة واضحة لا لبس أو غموض فيها، يفهمها الصغير والكبير، فالعقيدة الصحيحة يترتب عليها الجنة لمن اتبعها والنار لمن تكبر ورفضها، ومن عدل الله ألا يعاقب البشر على عدم اتباع عقيدة غامضة بالنسبة لهم، أو تحتاج لمؤتمرات ومجامع لإقرارها ولشرحها لهم، فكما قال ألبرت أينشتاين: "إن لم تستطع شرح فكرتك لطفل عمره ٦ سنوات، فأنت نفسك لم تفهمها".</w:t>
      </w:r>
    </w:p>
    <w:p w14:paraId="5F8E56A4"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ولكن في الواقع فإن مسألة ألوهية المسيح عليه السلام هي عقيدة في غاية الغموض، فهي أولا غير واردة في الأناجيل الأربعة بوضوح، وإنما الذي نجده أن المسيحيين يحاولون لي عنق بعض الكلمات في محاولة لخلق عقيدة جديدة، هي عقيدة ألوهية المسيح. </w:t>
      </w:r>
    </w:p>
    <w:p w14:paraId="729EACEA"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وعند النظر في أدلة المسيحيين حول ألوهية المسيح نجد أنها مستمدة من عبارات داخل الأناجيل ولكن كلها عبارات ذات محل خلاف حول موثوقيتها، وأغلب تلك العبارات مستمدة من إنجيل واحد وهو إنجيل يوحنا، وأيضا من كل ما نسب ليوحنا مثل سفر الرؤيا والرسالة الأولى والثانية ليوحنا، على الرغم من أن تلك العبارات لم ترد في أي من الأناجيل الأخرى، متى،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لوقا.</w:t>
      </w:r>
    </w:p>
    <w:p w14:paraId="4C5C76F5" w14:textId="77777777" w:rsidR="00A3272C" w:rsidRPr="00C50CC7" w:rsidRDefault="00A3272C" w:rsidP="00A3272C">
      <w:pPr>
        <w:bidi/>
        <w:spacing w:after="120"/>
        <w:jc w:val="both"/>
        <w:rPr>
          <w:rFonts w:ascii="Al Tarikh" w:hAnsi="Al Tarikh" w:cs="Al Tarikh"/>
          <w:b/>
          <w:bCs/>
          <w:sz w:val="28"/>
          <w:szCs w:val="28"/>
          <w:rtl/>
          <w:lang w:val="en-US"/>
        </w:rPr>
      </w:pPr>
      <w:r w:rsidRPr="00C50CC7">
        <w:rPr>
          <w:rFonts w:ascii="Al Tarikh" w:hAnsi="Al Tarikh" w:cs="Al Tarikh" w:hint="cs"/>
          <w:b/>
          <w:bCs/>
          <w:sz w:val="28"/>
          <w:szCs w:val="28"/>
          <w:rtl/>
          <w:lang w:val="en-US"/>
        </w:rPr>
        <w:t>بالنسبة لشرط الأزلية:</w:t>
      </w:r>
    </w:p>
    <w:p w14:paraId="124C68DA"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فهي عقيدة تم إقرارها في مجمع </w:t>
      </w:r>
      <w:proofErr w:type="spellStart"/>
      <w:r>
        <w:rPr>
          <w:rFonts w:ascii="Al Tarikh" w:hAnsi="Al Tarikh" w:cs="Al Tarikh" w:hint="cs"/>
          <w:sz w:val="28"/>
          <w:szCs w:val="28"/>
          <w:rtl/>
          <w:lang w:val="en-US"/>
        </w:rPr>
        <w:t>نيقية</w:t>
      </w:r>
      <w:proofErr w:type="spellEnd"/>
      <w:r>
        <w:rPr>
          <w:rFonts w:ascii="Al Tarikh" w:hAnsi="Al Tarikh" w:cs="Al Tarikh" w:hint="cs"/>
          <w:sz w:val="28"/>
          <w:szCs w:val="28"/>
          <w:rtl/>
          <w:lang w:val="en-US"/>
        </w:rPr>
        <w:t xml:space="preserve"> عام ٣٢٥م، وعليه فلا نجد لأي من أنبياء الله صيغة تعبد باسم المسيح أو الابن أو بالثالوث المقدس أو أي ذكر عنه.</w:t>
      </w:r>
    </w:p>
    <w:p w14:paraId="185F307D" w14:textId="77777777" w:rsidR="00A3272C" w:rsidRPr="00C50CC7" w:rsidRDefault="00A3272C" w:rsidP="00A3272C">
      <w:pPr>
        <w:bidi/>
        <w:spacing w:after="120"/>
        <w:jc w:val="both"/>
        <w:rPr>
          <w:rFonts w:ascii="Al Tarikh" w:hAnsi="Al Tarikh" w:cs="Al Tarikh"/>
          <w:b/>
          <w:bCs/>
          <w:sz w:val="28"/>
          <w:szCs w:val="28"/>
          <w:rtl/>
          <w:lang w:val="en-US"/>
        </w:rPr>
      </w:pPr>
      <w:r w:rsidRPr="00C50CC7">
        <w:rPr>
          <w:rFonts w:ascii="Al Tarikh" w:hAnsi="Al Tarikh" w:cs="Al Tarikh" w:hint="cs"/>
          <w:b/>
          <w:bCs/>
          <w:sz w:val="28"/>
          <w:szCs w:val="28"/>
          <w:rtl/>
          <w:lang w:val="en-US"/>
        </w:rPr>
        <w:t>بالنسبة لشرط إقرارها من المسيح:</w:t>
      </w:r>
    </w:p>
    <w:p w14:paraId="16D3F538" w14:textId="77777777" w:rsidR="00A3272C" w:rsidRPr="00C50CC7" w:rsidRDefault="00A3272C" w:rsidP="00A3272C">
      <w:pPr>
        <w:bidi/>
        <w:spacing w:after="120"/>
        <w:jc w:val="both"/>
        <w:rPr>
          <w:rFonts w:ascii="Al Tarikh" w:hAnsi="Al Tarikh" w:cs="Al Tarikh"/>
          <w:sz w:val="28"/>
          <w:szCs w:val="28"/>
          <w:rtl/>
          <w:lang w:val="en-US"/>
        </w:rPr>
      </w:pPr>
      <w:r w:rsidRPr="00C50CC7">
        <w:rPr>
          <w:rFonts w:ascii="Al Tarikh" w:hAnsi="Al Tarikh" w:cs="Al Tarikh" w:hint="cs"/>
          <w:sz w:val="28"/>
          <w:szCs w:val="28"/>
          <w:rtl/>
          <w:lang w:val="en-US"/>
        </w:rPr>
        <w:t>فلا توجد إشارة في أي من الأناجيل أن المسيح طالب الناس بعبادته، ولم يقل لهم أنا الله. بل وبالنظر في نصوص الأناجيل الأربعة، نجد العديد من العبارات التي تنفي ألوهية المسيح وتثبت أنه عبد الله ورسوله، ولكن تعصب بعض المسيحيين يجعلهم يغضون الطرف عن تلك النصوص التي تثبت أنه عبد من عباد الله، وتركز انتباهها حول كلمات بعينها ولي عنق معانيها حتى يفهم منها ألوهية المسيح عليه السلام.</w:t>
      </w:r>
    </w:p>
    <w:p w14:paraId="5C731599" w14:textId="77777777" w:rsidR="00A3272C" w:rsidRPr="00C50CC7" w:rsidRDefault="00A3272C" w:rsidP="00A3272C">
      <w:pPr>
        <w:bidi/>
        <w:spacing w:after="120"/>
        <w:jc w:val="both"/>
        <w:rPr>
          <w:rFonts w:ascii="Al Tarikh" w:hAnsi="Al Tarikh" w:cs="Al Tarikh"/>
          <w:b/>
          <w:bCs/>
          <w:sz w:val="28"/>
          <w:szCs w:val="28"/>
          <w:rtl/>
          <w:lang w:val="en-US"/>
        </w:rPr>
      </w:pPr>
      <w:r w:rsidRPr="00C50CC7">
        <w:rPr>
          <w:rFonts w:ascii="Al Tarikh" w:hAnsi="Al Tarikh" w:cs="Al Tarikh" w:hint="cs"/>
          <w:b/>
          <w:bCs/>
          <w:sz w:val="28"/>
          <w:szCs w:val="28"/>
          <w:rtl/>
          <w:lang w:val="en-US"/>
        </w:rPr>
        <w:t>بالنسبة لشرط ذكرها في مصادر موثوقة:</w:t>
      </w:r>
    </w:p>
    <w:p w14:paraId="46106786"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في الواقع فإنه وعند الدراسة المتعمقة وجدنا أن جميع العبارات التي تستمد منها الكنيسة عقيدتها حول ألوهية المسيح هي إما عبارات دخيلة على الأناجيل أو عليها خلاف حول موثوقيتها أو دلالاتها. فضلا عن أنه يجب إثبات أولا أن الأناجيل الأربعة هي كلام الله المقدس.</w:t>
      </w:r>
    </w:p>
    <w:p w14:paraId="7E604A74" w14:textId="77777777" w:rsidR="00A3272C" w:rsidRDefault="00A3272C" w:rsidP="00A3272C">
      <w:pPr>
        <w:bidi/>
        <w:spacing w:after="120"/>
        <w:jc w:val="both"/>
        <w:rPr>
          <w:rFonts w:ascii="Al Tarikh" w:hAnsi="Al Tarikh" w:cs="Al Tarikh"/>
          <w:b/>
          <w:bCs/>
          <w:color w:val="C00000"/>
          <w:sz w:val="28"/>
          <w:szCs w:val="28"/>
          <w:rtl/>
          <w:lang w:val="en-US"/>
        </w:rPr>
      </w:pPr>
      <w:r>
        <w:rPr>
          <w:rFonts w:ascii="Al Tarikh" w:hAnsi="Al Tarikh" w:cs="Al Tarikh" w:hint="cs"/>
          <w:b/>
          <w:bCs/>
          <w:color w:val="C00000"/>
          <w:sz w:val="28"/>
          <w:szCs w:val="28"/>
          <w:rtl/>
          <w:lang w:val="en-US"/>
        </w:rPr>
        <w:t>شروط المسلمين لقبول الأناجيل الأربعة ككلام الله المقدس:</w:t>
      </w:r>
    </w:p>
    <w:p w14:paraId="4F154EFB"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إن عقيدة ألوهية المسيح تستمدها الكنيسة من بعض الكلمات في الأناجيل الأربعة، وهذا ما سوف نناقشه في الأسفل بإذن الله تعالى، ولكن هل الأناجيل الأربعة أولا هي ذات موثوقية؟ </w:t>
      </w:r>
    </w:p>
    <w:p w14:paraId="7F83E359"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lastRenderedPageBreak/>
        <w:t>إن من المتفق عليه ومن المسلمات بين علماء المسلمين وعلماء المسيحيين أن كتبة الأناجيل الأربعة هم مجهولون، يمكنك البحث في هذا الموضوع لتتأكد من ذلك، وحتى في الطبعة اليونانية للكتاب المقدس والصادرة عن الكنيسة اليونانية الأرثوذكسية الرسمية، كتبت الكنيسة قبل كل إنجيل مقدمة تعريفية عنه، فكتبت بوضوح أن كاتب هذا الإنجيل مجهول، ولقد تمت تسمية هذا الإنجيل بهذا الاسم في القرن الثاني الميلادي! وعلى هذا فحتى ولو ذكرت الأناجيل الأربعة من أولها لآخرها أن المسيح هو الله نفسه، فلا يمكن الاعتداد بهذا، لأن العقيدة يجب أن تكون صادرة فقط عن كتاب موحى به وليس كتاب تاريخ أو جغرافيا. ونظراً لأهمية هذا الموضوع فقد خصصنا باب كامل في هذا الكتاب لمناقشة من كتب الأناجيل الأربعة، فعقائد الكنيسة كلها مستمدة من تلك الأناجيل.</w:t>
      </w:r>
    </w:p>
    <w:p w14:paraId="01B5CA51"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ولكن وحتى يساعدنا هذا في إكمال قراءة هذا الكتاب، فسوف أذكر هنا بعض النقاط حول الكتاب المقدس وبعض الشواهد قطعية الدلالة لا خلاف عليها بين المسلمين والمسيحيين، وهي شواهد تثبت أن الأناجيل الأربعة ليست كلام الله المقدس ولم تكن أبداً وحياً إلهياً:</w:t>
      </w:r>
    </w:p>
    <w:p w14:paraId="361F3801"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١- لإقرار أي عقيدة يجب أن تكون أولا مستمدة من كلام متصل بالله تعالى مباشرة، أو من كلام الرسل، ونقصد بالرسل هنا المسيح عليه السلام، ولكن الأناجيل الأربعة هي وفق رواية متى </w:t>
      </w:r>
      <w:proofErr w:type="spellStart"/>
      <w:r>
        <w:rPr>
          <w:rFonts w:ascii="Al Tarikh" w:hAnsi="Al Tarikh" w:cs="Al Tarikh" w:hint="cs"/>
          <w:sz w:val="28"/>
          <w:szCs w:val="28"/>
          <w:rtl/>
          <w:lang w:val="en-US"/>
        </w:rPr>
        <w:t>ومرقس</w:t>
      </w:r>
      <w:proofErr w:type="spellEnd"/>
      <w:r>
        <w:rPr>
          <w:rFonts w:ascii="Al Tarikh" w:hAnsi="Al Tarikh" w:cs="Al Tarikh" w:hint="cs"/>
          <w:sz w:val="28"/>
          <w:szCs w:val="28"/>
          <w:rtl/>
          <w:lang w:val="en-US"/>
        </w:rPr>
        <w:t xml:space="preserve"> ولوقا ويوحنا، وعليه فهي ليست مستمدة من كلام ينسب لله تعالى.</w:t>
      </w:r>
    </w:p>
    <w:p w14:paraId="66B44924"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٢- لو تغاضينا عن الشرط السابق، وقبلنا أن تستمد العقيدة من كلام أحد التلاميذ </w:t>
      </w:r>
      <w:proofErr w:type="spellStart"/>
      <w:r>
        <w:rPr>
          <w:rFonts w:ascii="Al Tarikh" w:hAnsi="Al Tarikh" w:cs="Al Tarikh" w:hint="cs"/>
          <w:sz w:val="28"/>
          <w:szCs w:val="28"/>
          <w:rtl/>
          <w:lang w:val="en-US"/>
        </w:rPr>
        <w:t>الإثنا</w:t>
      </w:r>
      <w:proofErr w:type="spellEnd"/>
      <w:r>
        <w:rPr>
          <w:rFonts w:ascii="Al Tarikh" w:hAnsi="Al Tarikh" w:cs="Al Tarikh" w:hint="cs"/>
          <w:sz w:val="28"/>
          <w:szCs w:val="28"/>
          <w:rtl/>
          <w:lang w:val="en-US"/>
        </w:rPr>
        <w:t xml:space="preserve"> عشر للسيد المسيح عليه السلام، فعند ذلك سوف نستبعد من الكتاب المقدس كل من إنجيل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xml:space="preserve"> وإنجيل لوقا، فأسماءهم غير مذكورة في أسماء تلاميذ المسيح </w:t>
      </w:r>
      <w:proofErr w:type="spellStart"/>
      <w:r>
        <w:rPr>
          <w:rFonts w:ascii="Al Tarikh" w:hAnsi="Al Tarikh" w:cs="Al Tarikh" w:hint="cs"/>
          <w:sz w:val="28"/>
          <w:szCs w:val="28"/>
          <w:rtl/>
          <w:lang w:val="en-US"/>
        </w:rPr>
        <w:t>الإثنا</w:t>
      </w:r>
      <w:proofErr w:type="spellEnd"/>
      <w:r>
        <w:rPr>
          <w:rFonts w:ascii="Al Tarikh" w:hAnsi="Al Tarikh" w:cs="Al Tarikh" w:hint="cs"/>
          <w:sz w:val="28"/>
          <w:szCs w:val="28"/>
          <w:rtl/>
          <w:lang w:val="en-US"/>
        </w:rPr>
        <w:t xml:space="preserve"> عشر والمذكورة داخل الأناجيل الأربعة نفسها. أيضاً يجب استبعاد كل رسائل بولس، لأنه لم يكن من تلاميذ المسيح ولم يرى المسيح في حياته، بل كان ينادي بتعاليم ليست بتعاليم المسيح فألغى الختان والسبت وألغى اتباع شريعة موسى رغم أن السيد المسيح قال أنه لم يأتي ليلغي شريعة موسى، بل ليؤكد عليها، وهذا ما جعل الكثير من المسيحيين الأوائل الذين كانوا من بني إسرائيل أن يكفروا بولس ويقولوا أنه مرتد عن المسيحية واليهودية أيضاً، ومن أولئك المسيحيين الأوائل ما يعرف اليوم باسم "</w:t>
      </w:r>
      <w:proofErr w:type="spellStart"/>
      <w:r>
        <w:rPr>
          <w:rFonts w:ascii="Al Tarikh" w:hAnsi="Al Tarikh" w:cs="Al Tarikh" w:hint="cs"/>
          <w:sz w:val="28"/>
          <w:szCs w:val="28"/>
          <w:rtl/>
          <w:lang w:val="en-US"/>
        </w:rPr>
        <w:t>الإبيونيين</w:t>
      </w:r>
      <w:proofErr w:type="spellEnd"/>
      <w:r>
        <w:rPr>
          <w:rFonts w:ascii="Al Tarikh" w:hAnsi="Al Tarikh" w:cs="Al Tarikh" w:hint="cs"/>
          <w:sz w:val="28"/>
          <w:szCs w:val="28"/>
          <w:rtl/>
          <w:lang w:val="en-US"/>
        </w:rPr>
        <w:t>".</w:t>
      </w:r>
    </w:p>
    <w:p w14:paraId="2D66E590"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٣- إنجيل لوقا ينفي عن نفسه صفة القدسية وينفي عن نفسه أنه وحي إلهي، فكيف يجرأ بعد ذلك أحد بادعاء أنه وحي من الروح القدس؟ أليست هذه هي السفسطائية بعينها؟ اقرأ إنجيل لوقا الإصحاح ١ العدد ١.</w:t>
      </w:r>
    </w:p>
    <w:p w14:paraId="5F8185F9"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٤- إنجيل متى يتحدث عن متى بصيغة الغائب (متى ٩ - ٩)، فكيف يكون متى العشار هو الكاتب؟ وتحدث عن التلاميذ بصيغة الغائب وهو من ضمنهم (متى ١٠ - ١). لم يذكر أهم حوادث فعلها المسيح وكان متى العشار حاضراً فيها، وقد ذكرت تلك الحوادث في الأناجيل الأخرى مثل إحياء </w:t>
      </w:r>
      <w:proofErr w:type="spellStart"/>
      <w:r>
        <w:rPr>
          <w:rFonts w:ascii="Al Tarikh" w:hAnsi="Al Tarikh" w:cs="Al Tarikh" w:hint="cs"/>
          <w:sz w:val="28"/>
          <w:szCs w:val="28"/>
          <w:rtl/>
          <w:lang w:val="en-US"/>
        </w:rPr>
        <w:t>إلعازر</w:t>
      </w:r>
      <w:proofErr w:type="spellEnd"/>
      <w:r>
        <w:rPr>
          <w:rFonts w:ascii="Al Tarikh" w:hAnsi="Al Tarikh" w:cs="Al Tarikh" w:hint="cs"/>
          <w:sz w:val="28"/>
          <w:szCs w:val="28"/>
          <w:rtl/>
          <w:lang w:val="en-US"/>
        </w:rPr>
        <w:t xml:space="preserve"> (يوحنا ١١ - ١) وصعود المسيح للسماء (لوقا ٢٤ - ٥١)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xml:space="preserve"> ١٦ - ١٩). يحدد علماء اللاهوت تاريخ كتابة هذا الإنجيل ب ٩٠ ميلادياً، أي بعد موت متى العشار أصلاً. ذكر خرافات لا تصدق ولم ترد في الأناجيل الأخرى (متى ٢٧ - ٥٠).</w:t>
      </w:r>
    </w:p>
    <w:p w14:paraId="06FD984C"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lastRenderedPageBreak/>
        <w:t>٥- كاتب إنجيل يوحنا يذكر بوضوح أنه ليس من التلاميذ (يوحنا ٢١ -٢٠). تحدث بصيغة الغائب عن التلاميذ ومن ضمنهم يوحنا بن زبدي (يوحنا ٢ - ٢٢).</w:t>
      </w:r>
      <w:r w:rsidRPr="007842A5">
        <w:rPr>
          <w:rFonts w:ascii="Al Tarikh" w:hAnsi="Al Tarikh" w:cs="Al Tarikh" w:hint="cs"/>
          <w:sz w:val="28"/>
          <w:szCs w:val="28"/>
          <w:rtl/>
          <w:lang w:val="en-US"/>
        </w:rPr>
        <w:t xml:space="preserve"> </w:t>
      </w:r>
      <w:r>
        <w:rPr>
          <w:rFonts w:ascii="Al Tarikh" w:hAnsi="Al Tarikh" w:cs="Al Tarikh" w:hint="cs"/>
          <w:sz w:val="28"/>
          <w:szCs w:val="28"/>
          <w:rtl/>
          <w:lang w:val="en-US"/>
        </w:rPr>
        <w:t>لم يذكر أهم حوادث فعلها المسيح وكان يوحنا بن زبدي حاضراً فيها، مثل صعود المسيح للسماء وقيامته من الأموات، ومعجزة إحياء الفتاة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xml:space="preserve"> ٥ - ٣٥) (متى ٩ </w:t>
      </w:r>
      <w:r>
        <w:rPr>
          <w:rFonts w:hint="cs"/>
          <w:sz w:val="28"/>
          <w:szCs w:val="28"/>
          <w:rtl/>
          <w:lang w:val="en-US"/>
        </w:rPr>
        <w:t>–</w:t>
      </w:r>
      <w:r>
        <w:rPr>
          <w:rFonts w:ascii="Al Tarikh" w:hAnsi="Al Tarikh" w:cs="Al Tarikh" w:hint="cs"/>
          <w:sz w:val="28"/>
          <w:szCs w:val="28"/>
          <w:rtl/>
          <w:lang w:val="en-US"/>
        </w:rPr>
        <w:t xml:space="preserve"> ٢٣) (لوقا ٨ </w:t>
      </w:r>
      <w:r>
        <w:rPr>
          <w:rFonts w:hint="cs"/>
          <w:sz w:val="28"/>
          <w:szCs w:val="28"/>
          <w:rtl/>
          <w:lang w:val="en-US"/>
        </w:rPr>
        <w:t>–</w:t>
      </w:r>
      <w:r>
        <w:rPr>
          <w:rFonts w:ascii="Al Tarikh" w:hAnsi="Al Tarikh" w:cs="Al Tarikh" w:hint="cs"/>
          <w:sz w:val="28"/>
          <w:szCs w:val="28"/>
          <w:rtl/>
          <w:lang w:val="en-US"/>
        </w:rPr>
        <w:t xml:space="preserve"> ٤٩)، ومعجزة التجلي (متى ١٧ - ١) (لوقا ٩ - ٢٨). عدم معرفته بأن </w:t>
      </w:r>
      <w:proofErr w:type="spellStart"/>
      <w:r>
        <w:rPr>
          <w:rFonts w:ascii="Al Tarikh" w:hAnsi="Al Tarikh" w:cs="Al Tarikh" w:hint="cs"/>
          <w:sz w:val="28"/>
          <w:szCs w:val="28"/>
          <w:rtl/>
          <w:lang w:val="en-US"/>
        </w:rPr>
        <w:t>سالومة</w:t>
      </w:r>
      <w:proofErr w:type="spellEnd"/>
      <w:r>
        <w:rPr>
          <w:rFonts w:ascii="Al Tarikh" w:hAnsi="Al Tarikh" w:cs="Al Tarikh" w:hint="cs"/>
          <w:sz w:val="28"/>
          <w:szCs w:val="28"/>
          <w:rtl/>
          <w:lang w:val="en-US"/>
        </w:rPr>
        <w:t xml:space="preserve"> أم يوحنا بن زبدي ذهبت لقبر المسيح (ذكرت في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xml:space="preserve"> ١٦ - ١) (لم تذكر في يوحنا ٢٠ - ١). لم يذكر اسم يعقوب أخو يوحنا بن زبدي إطلاقاً. الاختلاف الحاد بينه وبين باقي الأناجيل في قصة لقاء المسيح مع بطرس وأندراوس (متى ٤ </w:t>
      </w:r>
      <w:r>
        <w:rPr>
          <w:rFonts w:hint="cs"/>
          <w:sz w:val="28"/>
          <w:szCs w:val="28"/>
          <w:rtl/>
          <w:lang w:val="en-US"/>
        </w:rPr>
        <w:t>–</w:t>
      </w:r>
      <w:r>
        <w:rPr>
          <w:rFonts w:ascii="Al Tarikh" w:hAnsi="Al Tarikh" w:cs="Al Tarikh" w:hint="cs"/>
          <w:sz w:val="28"/>
          <w:szCs w:val="28"/>
          <w:rtl/>
          <w:lang w:val="en-US"/>
        </w:rPr>
        <w:t xml:space="preserve"> ١٨)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xml:space="preserve"> ١ - ١٦) (لوقا ٥ - ٢) (يوحنا ١ - ٣٥). وفي نفس تلك القصة ذكرت الأناجيل الثلاثة كيف تقابل يوحنا بن زبدي مع المسيح إلا أن الإنجيل الوحيد الذي لم يذكر تقابل يوحنا بن زبدي مع المسيح هو إنجيل يوحنا! يحدد علماء اللاهوت تاريخ كتابة هذا الإنجيل ب ١٠٠ ميلادياً، أي بعد موت يوحنا بن زبدي أصلاً.</w:t>
      </w:r>
    </w:p>
    <w:p w14:paraId="49C8523B"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 ٦- من المسلمات بين علماء اللاهوت وجود اختلافات حادة بين الأناجيل الأربعة في أكثر القصص المذكورة، وعلى هذا لا يمكن التشبث بكلمة ذكرت في أحد الأناجيل ولها دلالة عقدية. بإمكانك قراءة أية قصة في أياً من الأناجيل الأربعة ثم مقارنتها بنفس القصة في باقي الأناجيل، دائماً ستجد اختلافات حادة، ولكن الكنيسة لكي تقوم بتجميع العقيدة التي تؤمن بها حالياً، اعتمدت على منهج تجميع الكلمات، كلمة من الإنجيل كذا، وكلمة من إنجيل أخر، وذلك حتى تكتمل العقيدة.</w:t>
      </w:r>
    </w:p>
    <w:p w14:paraId="25078B3C"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٧- الأناجيل الأربعة ليست هي الوحيدة التي كانت موجودة في القرون الأولى الميلادية، بل كان هناك العديد من الأناجيل وكلها كانت تنسب نفسها لأحد من التلاميذ.</w:t>
      </w:r>
    </w:p>
    <w:p w14:paraId="2D75428E" w14:textId="77777777" w:rsidR="00A3272C" w:rsidRPr="00E55688"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٨- وصلت إلينا تلك الأناجيل الأربعة بطرق غامضة وعبر أناس غير معروفين للكنيسة، مثل </w:t>
      </w:r>
      <w:proofErr w:type="spellStart"/>
      <w:r>
        <w:rPr>
          <w:rFonts w:ascii="Al Tarikh" w:hAnsi="Al Tarikh" w:cs="Al Tarikh" w:hint="cs"/>
          <w:sz w:val="28"/>
          <w:szCs w:val="28"/>
          <w:rtl/>
          <w:lang w:val="en-US"/>
        </w:rPr>
        <w:t>إريناؤس</w:t>
      </w:r>
      <w:proofErr w:type="spellEnd"/>
      <w:r>
        <w:rPr>
          <w:rFonts w:ascii="Al Tarikh" w:hAnsi="Al Tarikh" w:cs="Al Tarikh" w:hint="cs"/>
          <w:sz w:val="28"/>
          <w:szCs w:val="28"/>
          <w:rtl/>
          <w:lang w:val="en-US"/>
        </w:rPr>
        <w:t>، والذي لا تملك الكنيسة معلومات كثيرة عنه، وهذا سوف نتناوله بالتفصيل بإذن الله تعالى فيما بعد.</w:t>
      </w:r>
    </w:p>
    <w:p w14:paraId="06871F8D" w14:textId="77777777" w:rsidR="00A3272C" w:rsidRPr="00795A0B" w:rsidRDefault="00A3272C" w:rsidP="00A3272C">
      <w:pPr>
        <w:bidi/>
        <w:spacing w:after="120"/>
        <w:jc w:val="both"/>
        <w:rPr>
          <w:rFonts w:ascii="Al Tarikh" w:hAnsi="Al Tarikh" w:cs="Al Tarikh"/>
          <w:sz w:val="28"/>
          <w:szCs w:val="28"/>
          <w:rtl/>
          <w:lang w:val="en-US"/>
        </w:rPr>
      </w:pPr>
      <w:r>
        <w:rPr>
          <w:rFonts w:ascii="Al Tarikh" w:hAnsi="Al Tarikh" w:cs="Al Tarikh"/>
          <w:b/>
          <w:bCs/>
          <w:color w:val="C00000"/>
          <w:sz w:val="28"/>
          <w:szCs w:val="28"/>
          <w:rtl/>
          <w:lang w:val="en-US"/>
        </w:rPr>
        <w:br w:type="page"/>
      </w:r>
    </w:p>
    <w:p w14:paraId="08D20F29" w14:textId="77777777" w:rsidR="00A3272C" w:rsidRPr="00ED4C31" w:rsidRDefault="00A3272C" w:rsidP="00A3272C">
      <w:pPr>
        <w:bidi/>
        <w:spacing w:after="120"/>
        <w:jc w:val="center"/>
        <w:rPr>
          <w:rFonts w:ascii="Al Tarikh" w:hAnsi="Al Tarikh" w:cs="Al Tarikh"/>
          <w:b/>
          <w:bCs/>
          <w:color w:val="000000" w:themeColor="text1"/>
          <w:sz w:val="32"/>
          <w:szCs w:val="32"/>
          <w:rtl/>
          <w:lang w:val="en-US"/>
        </w:rPr>
      </w:pPr>
      <w:r w:rsidRPr="00ED4C31">
        <w:rPr>
          <w:rFonts w:ascii="Al Tarikh" w:hAnsi="Al Tarikh" w:cs="Al Tarikh" w:hint="cs"/>
          <w:b/>
          <w:bCs/>
          <w:color w:val="000000" w:themeColor="text1"/>
          <w:sz w:val="32"/>
          <w:szCs w:val="32"/>
          <w:rtl/>
          <w:lang w:val="en-US"/>
        </w:rPr>
        <w:lastRenderedPageBreak/>
        <w:t>الفصل الثاني</w:t>
      </w:r>
    </w:p>
    <w:p w14:paraId="7D9C4E70" w14:textId="77777777" w:rsidR="00A3272C" w:rsidRPr="00ED4C31" w:rsidRDefault="00A3272C" w:rsidP="00A3272C">
      <w:pPr>
        <w:bidi/>
        <w:spacing w:after="120"/>
        <w:jc w:val="center"/>
        <w:rPr>
          <w:rFonts w:ascii="Al Tarikh" w:hAnsi="Al Tarikh" w:cs="Al Tarikh"/>
          <w:b/>
          <w:bCs/>
          <w:color w:val="C00000"/>
          <w:sz w:val="32"/>
          <w:szCs w:val="32"/>
          <w:rtl/>
          <w:lang w:val="en-US"/>
        </w:rPr>
      </w:pPr>
      <w:r w:rsidRPr="00ED4C31">
        <w:rPr>
          <w:rFonts w:ascii="Al Tarikh" w:hAnsi="Al Tarikh" w:cs="Al Tarikh" w:hint="cs"/>
          <w:b/>
          <w:bCs/>
          <w:color w:val="C00000"/>
          <w:sz w:val="32"/>
          <w:szCs w:val="32"/>
          <w:rtl/>
          <w:lang w:val="en-US"/>
        </w:rPr>
        <w:t>إنجيل يوحنا كدليل على ألوهية المسيح عليه السلام</w:t>
      </w:r>
    </w:p>
    <w:p w14:paraId="707A27E1" w14:textId="77777777" w:rsidR="00A3272C" w:rsidRPr="0009710D" w:rsidRDefault="00A3272C" w:rsidP="00A3272C">
      <w:pPr>
        <w:bidi/>
        <w:spacing w:after="120"/>
        <w:ind w:right="27"/>
        <w:jc w:val="both"/>
        <w:outlineLvl w:val="0"/>
        <w:rPr>
          <w:rStyle w:val="Hyperlink"/>
          <w:rFonts w:ascii="Al Tarikh" w:eastAsia="Calibri" w:hAnsi="Al Tarikh" w:cs="Al Tarikh"/>
          <w:b/>
          <w:bCs/>
          <w:i/>
          <w:noProof/>
          <w:color w:val="C00000"/>
          <w:sz w:val="28"/>
          <w:szCs w:val="28"/>
          <w:rtl/>
          <w:lang w:val="hu-HU" w:eastAsia="bg-BG"/>
        </w:rPr>
      </w:pPr>
      <w:r w:rsidRPr="0009710D">
        <w:rPr>
          <w:rStyle w:val="Hyperlink"/>
          <w:rFonts w:ascii="Al Tarikh" w:eastAsia="Calibri" w:hAnsi="Al Tarikh" w:cs="Al Tarikh" w:hint="cs"/>
          <w:b/>
          <w:bCs/>
          <w:i/>
          <w:noProof/>
          <w:color w:val="C00000"/>
          <w:sz w:val="28"/>
          <w:szCs w:val="28"/>
          <w:rtl/>
          <w:lang w:val="hu-HU" w:eastAsia="bg-BG"/>
        </w:rPr>
        <w:t>إنجيل يوحنا والفلسفة اليونانية:</w:t>
      </w:r>
    </w:p>
    <w:p w14:paraId="1958D30F" w14:textId="77777777" w:rsidR="00A3272C" w:rsidRPr="00E71647" w:rsidRDefault="00A3272C" w:rsidP="00A3272C">
      <w:pPr>
        <w:pStyle w:val="NormalWeb"/>
        <w:bidi/>
        <w:spacing w:before="0" w:beforeAutospacing="0" w:after="120" w:afterAutospacing="0"/>
        <w:jc w:val="both"/>
        <w:rPr>
          <w:rFonts w:ascii="Al Tarikh" w:hAnsi="Al Tarikh" w:cs="Al Tarikh"/>
          <w:b/>
          <w:bCs/>
          <w:color w:val="0D1EE0"/>
          <w:sz w:val="28"/>
          <w:szCs w:val="28"/>
          <w:rtl/>
          <w:lang w:val="el-GR"/>
        </w:rPr>
      </w:pPr>
      <w:r w:rsidRPr="00E71647">
        <w:rPr>
          <w:rFonts w:ascii="Al Tarikh" w:hAnsi="Al Tarikh" w:cs="Al Tarikh" w:hint="cs"/>
          <w:b/>
          <w:bCs/>
          <w:color w:val="0D1EE0"/>
          <w:sz w:val="28"/>
          <w:szCs w:val="28"/>
          <w:rtl/>
          <w:lang w:val="el-GR"/>
        </w:rPr>
        <w:t>١- ظهور إنجيل يوحنا المفاجئ:</w:t>
      </w:r>
    </w:p>
    <w:p w14:paraId="7FA5A4B6" w14:textId="77777777" w:rsidR="00A3272C" w:rsidRPr="00584999" w:rsidRDefault="00A3272C" w:rsidP="00A3272C">
      <w:pPr>
        <w:pStyle w:val="NormalWeb"/>
        <w:bidi/>
        <w:spacing w:before="0" w:beforeAutospacing="0" w:after="120" w:afterAutospacing="0"/>
        <w:jc w:val="both"/>
        <w:rPr>
          <w:rFonts w:ascii="Al Tarikh" w:hAnsi="Al Tarikh" w:cs="Al Tarikh"/>
          <w:sz w:val="28"/>
          <w:szCs w:val="28"/>
          <w:lang w:val="el-GR"/>
        </w:rPr>
      </w:pPr>
      <w:r w:rsidRPr="00584999">
        <w:rPr>
          <w:rFonts w:ascii="Al Tarikh" w:hAnsi="Al Tarikh" w:cs="Al Tarikh" w:hint="cs"/>
          <w:sz w:val="28"/>
          <w:szCs w:val="28"/>
          <w:rtl/>
          <w:lang w:val="el-GR"/>
        </w:rPr>
        <w:t xml:space="preserve">أول من أشار إلى وجود إنجيل من كتابة أحد تلاميذ المسيح هو </w:t>
      </w:r>
      <w:proofErr w:type="spellStart"/>
      <w:r w:rsidRPr="00BA468E">
        <w:rPr>
          <w:rFonts w:ascii="Al Tarikh" w:hAnsi="Al Tarikh" w:cs="Al Tarikh" w:hint="cs"/>
          <w:sz w:val="28"/>
          <w:szCs w:val="28"/>
          <w:rtl/>
          <w:lang w:val="el-GR"/>
        </w:rPr>
        <w:t>إريناؤس</w:t>
      </w:r>
      <w:proofErr w:type="spellEnd"/>
      <w:r w:rsidRPr="00BA468E">
        <w:rPr>
          <w:rStyle w:val="FootnoteReference"/>
          <w:rFonts w:ascii="Al Tarikh" w:eastAsiaTheme="majorEastAsia" w:hAnsi="Al Tarikh" w:cs="Al Tarikh"/>
          <w:color w:val="000000" w:themeColor="text1"/>
          <w:sz w:val="32"/>
          <w:szCs w:val="32"/>
          <w:rtl/>
          <w:lang w:val="en-US"/>
        </w:rPr>
        <w:footnoteReference w:id="57"/>
      </w:r>
      <w:r w:rsidRPr="00584999">
        <w:rPr>
          <w:rFonts w:ascii="Al Tarikh" w:hAnsi="Al Tarikh" w:cs="Al Tarikh" w:hint="cs"/>
          <w:sz w:val="28"/>
          <w:szCs w:val="28"/>
          <w:rtl/>
          <w:lang w:val="el-GR"/>
        </w:rPr>
        <w:t xml:space="preserve"> عام ١٨٠ ميلادية. ويدعي بعض </w:t>
      </w:r>
      <w:r>
        <w:rPr>
          <w:rFonts w:ascii="Al Tarikh" w:hAnsi="Al Tarikh" w:cs="Al Tarikh" w:hint="cs"/>
          <w:sz w:val="28"/>
          <w:szCs w:val="28"/>
          <w:rtl/>
          <w:lang w:val="el-GR"/>
        </w:rPr>
        <w:t xml:space="preserve">القساوسة </w:t>
      </w:r>
      <w:r w:rsidRPr="00584999">
        <w:rPr>
          <w:rFonts w:ascii="Al Tarikh" w:hAnsi="Al Tarikh" w:cs="Al Tarikh" w:hint="cs"/>
          <w:sz w:val="28"/>
          <w:szCs w:val="28"/>
          <w:rtl/>
          <w:lang w:val="el-GR"/>
        </w:rPr>
        <w:t xml:space="preserve">أنه وبسبب ظهور </w:t>
      </w:r>
      <w:proofErr w:type="spellStart"/>
      <w:r w:rsidRPr="00584999">
        <w:rPr>
          <w:rFonts w:ascii="Al Tarikh" w:hAnsi="Al Tarikh" w:cs="Al Tarikh" w:hint="cs"/>
          <w:sz w:val="28"/>
          <w:szCs w:val="28"/>
          <w:rtl/>
          <w:lang w:val="el-GR"/>
        </w:rPr>
        <w:t>الهرطقات</w:t>
      </w:r>
      <w:proofErr w:type="spellEnd"/>
      <w:r w:rsidRPr="00584999">
        <w:rPr>
          <w:rFonts w:ascii="Al Tarikh" w:hAnsi="Al Tarikh" w:cs="Al Tarikh" w:hint="cs"/>
          <w:sz w:val="28"/>
          <w:szCs w:val="28"/>
          <w:rtl/>
          <w:lang w:val="el-GR"/>
        </w:rPr>
        <w:t xml:space="preserve"> والبدع في عصر يوحنا بن زبدي، فقد طلب قساوسة آسيا الصغرى من يوحنا بن زبدي أن يكتب إنجيلا يرد به على تلك </w:t>
      </w:r>
      <w:proofErr w:type="spellStart"/>
      <w:r w:rsidRPr="00584999">
        <w:rPr>
          <w:rFonts w:ascii="Al Tarikh" w:hAnsi="Al Tarikh" w:cs="Al Tarikh" w:hint="cs"/>
          <w:sz w:val="28"/>
          <w:szCs w:val="28"/>
          <w:rtl/>
          <w:lang w:val="el-GR"/>
        </w:rPr>
        <w:t>الهرطقات</w:t>
      </w:r>
      <w:proofErr w:type="spellEnd"/>
      <w:r w:rsidRPr="00584999">
        <w:rPr>
          <w:rFonts w:ascii="Al Tarikh" w:hAnsi="Al Tarikh" w:cs="Al Tarikh" w:hint="cs"/>
          <w:sz w:val="28"/>
          <w:szCs w:val="28"/>
          <w:rtl/>
          <w:lang w:val="el-GR"/>
        </w:rPr>
        <w:t xml:space="preserve">، ولكن ادعائهم هذا باطل </w:t>
      </w:r>
      <w:r>
        <w:rPr>
          <w:rFonts w:ascii="Al Tarikh" w:hAnsi="Al Tarikh" w:cs="Al Tarikh" w:hint="cs"/>
          <w:sz w:val="28"/>
          <w:szCs w:val="28"/>
          <w:rtl/>
          <w:lang w:val="el-GR"/>
        </w:rPr>
        <w:t>وبلا أي</w:t>
      </w:r>
      <w:r w:rsidRPr="00584999">
        <w:rPr>
          <w:rFonts w:ascii="Al Tarikh" w:hAnsi="Al Tarikh" w:cs="Al Tarikh" w:hint="cs"/>
          <w:sz w:val="28"/>
          <w:szCs w:val="28"/>
          <w:rtl/>
          <w:lang w:val="el-GR"/>
        </w:rPr>
        <w:t xml:space="preserve"> دليل، </w:t>
      </w:r>
      <w:r>
        <w:rPr>
          <w:rFonts w:ascii="Al Tarikh" w:hAnsi="Al Tarikh" w:cs="Al Tarikh" w:hint="cs"/>
          <w:sz w:val="28"/>
          <w:szCs w:val="28"/>
          <w:rtl/>
          <w:lang w:val="el-GR"/>
        </w:rPr>
        <w:t>ف</w:t>
      </w:r>
      <w:r w:rsidRPr="00584999">
        <w:rPr>
          <w:rFonts w:ascii="Al Tarikh" w:hAnsi="Al Tarikh" w:cs="Al Tarikh" w:hint="cs"/>
          <w:sz w:val="28"/>
          <w:szCs w:val="28"/>
          <w:rtl/>
          <w:lang w:val="el-GR"/>
        </w:rPr>
        <w:t>كيف لم تسمع أي كنيسة في آسيا الصغرى أو في أي من الكنائ</w:t>
      </w:r>
      <w:r>
        <w:rPr>
          <w:rFonts w:ascii="Al Tarikh" w:hAnsi="Al Tarikh" w:cs="Al Tarikh" w:hint="cs"/>
          <w:sz w:val="28"/>
          <w:szCs w:val="28"/>
          <w:rtl/>
          <w:lang w:val="el-GR"/>
        </w:rPr>
        <w:t>س الأخرى عن وجود هذا الإنجيل إن</w:t>
      </w:r>
      <w:r w:rsidRPr="00584999">
        <w:rPr>
          <w:rFonts w:ascii="Al Tarikh" w:hAnsi="Al Tarikh" w:cs="Al Tarikh" w:hint="cs"/>
          <w:sz w:val="28"/>
          <w:szCs w:val="28"/>
          <w:rtl/>
          <w:lang w:val="el-GR"/>
        </w:rPr>
        <w:t xml:space="preserve"> كانوا هم حقا من طلبوا من يوحنا بن زبدي أن يكتب</w:t>
      </w:r>
      <w:r>
        <w:rPr>
          <w:rFonts w:ascii="Al Tarikh" w:hAnsi="Al Tarikh" w:cs="Al Tarikh" w:hint="cs"/>
          <w:sz w:val="28"/>
          <w:szCs w:val="28"/>
          <w:rtl/>
          <w:lang w:val="el-GR"/>
        </w:rPr>
        <w:t>ه</w:t>
      </w:r>
      <w:r w:rsidRPr="00584999">
        <w:rPr>
          <w:rFonts w:ascii="Al Tarikh" w:hAnsi="Al Tarikh" w:cs="Al Tarikh" w:hint="cs"/>
          <w:sz w:val="28"/>
          <w:szCs w:val="28"/>
          <w:rtl/>
          <w:lang w:val="el-GR"/>
        </w:rPr>
        <w:t>؟ ولماذا لم يستشهد به أي من أباء الكنيسة في القرن الأول أو في بدايات القرن الثاني، في حين نجد أن أول إشارة عن وجوده كانت في عام ١٨٠ ميلاديا؟</w:t>
      </w:r>
    </w:p>
    <w:p w14:paraId="10ACD826" w14:textId="77777777" w:rsidR="00A3272C" w:rsidRPr="00E71647" w:rsidRDefault="00A3272C" w:rsidP="00A3272C">
      <w:pPr>
        <w:pStyle w:val="NormalWeb"/>
        <w:bidi/>
        <w:spacing w:before="0" w:beforeAutospacing="0" w:after="120" w:afterAutospacing="0"/>
        <w:jc w:val="both"/>
        <w:rPr>
          <w:rFonts w:ascii="Al Tarikh" w:hAnsi="Al Tarikh" w:cs="Al Tarikh"/>
          <w:b/>
          <w:bCs/>
          <w:color w:val="0D1EE0"/>
          <w:sz w:val="28"/>
          <w:szCs w:val="28"/>
          <w:rtl/>
          <w:lang w:val="el-GR"/>
        </w:rPr>
      </w:pPr>
      <w:r w:rsidRPr="00E71647">
        <w:rPr>
          <w:rFonts w:ascii="Al Tarikh" w:hAnsi="Al Tarikh" w:cs="Al Tarikh" w:hint="cs"/>
          <w:b/>
          <w:bCs/>
          <w:color w:val="0D1EE0"/>
          <w:sz w:val="28"/>
          <w:szCs w:val="28"/>
          <w:rtl/>
          <w:lang w:val="el-GR"/>
        </w:rPr>
        <w:t xml:space="preserve">٢- استخدام إنجيل يوحنا في الرد على منكري </w:t>
      </w:r>
      <w:r>
        <w:rPr>
          <w:rFonts w:ascii="Al Tarikh" w:hAnsi="Al Tarikh" w:cs="Al Tarikh" w:hint="cs"/>
          <w:b/>
          <w:bCs/>
          <w:color w:val="0D1EE0"/>
          <w:sz w:val="28"/>
          <w:szCs w:val="28"/>
          <w:rtl/>
          <w:lang w:val="el-GR"/>
        </w:rPr>
        <w:t>أ</w:t>
      </w:r>
      <w:r w:rsidRPr="00E71647">
        <w:rPr>
          <w:rFonts w:ascii="Al Tarikh" w:hAnsi="Al Tarikh" w:cs="Al Tarikh" w:hint="cs"/>
          <w:b/>
          <w:bCs/>
          <w:color w:val="0D1EE0"/>
          <w:sz w:val="28"/>
          <w:szCs w:val="28"/>
          <w:rtl/>
          <w:lang w:val="el-GR"/>
        </w:rPr>
        <w:t xml:space="preserve">لوهية المسيح وعلى </w:t>
      </w:r>
      <w:proofErr w:type="spellStart"/>
      <w:r w:rsidRPr="00E71647">
        <w:rPr>
          <w:rFonts w:ascii="Al Tarikh" w:hAnsi="Al Tarikh" w:cs="Al Tarikh" w:hint="cs"/>
          <w:b/>
          <w:bCs/>
          <w:color w:val="0D1EE0"/>
          <w:sz w:val="28"/>
          <w:szCs w:val="28"/>
          <w:rtl/>
          <w:lang w:val="el-GR"/>
        </w:rPr>
        <w:t>الهرطقات</w:t>
      </w:r>
      <w:proofErr w:type="spellEnd"/>
      <w:r w:rsidRPr="00E71647">
        <w:rPr>
          <w:rFonts w:ascii="Al Tarikh" w:hAnsi="Al Tarikh" w:cs="Al Tarikh" w:hint="cs"/>
          <w:b/>
          <w:bCs/>
          <w:color w:val="0D1EE0"/>
          <w:sz w:val="28"/>
          <w:szCs w:val="28"/>
          <w:rtl/>
          <w:lang w:val="el-GR"/>
        </w:rPr>
        <w:t xml:space="preserve"> والبدع: </w:t>
      </w:r>
    </w:p>
    <w:p w14:paraId="51ECF15C"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 xml:space="preserve">جميع المعلومات التي وصلت للكنيسة حول </w:t>
      </w:r>
      <w:proofErr w:type="spellStart"/>
      <w:r>
        <w:rPr>
          <w:rFonts w:ascii="Al Tarikh" w:hAnsi="Al Tarikh" w:cs="Al Tarikh" w:hint="cs"/>
          <w:sz w:val="28"/>
          <w:szCs w:val="28"/>
          <w:rtl/>
          <w:lang w:val="el-GR"/>
        </w:rPr>
        <w:t>الهرطقات</w:t>
      </w:r>
      <w:proofErr w:type="spellEnd"/>
      <w:r>
        <w:rPr>
          <w:rFonts w:ascii="Al Tarikh" w:hAnsi="Al Tarikh" w:cs="Al Tarikh" w:hint="cs"/>
          <w:sz w:val="28"/>
          <w:szCs w:val="28"/>
          <w:rtl/>
          <w:lang w:val="el-GR"/>
        </w:rPr>
        <w:t xml:space="preserve"> والبدع التي ظهرت في أواخر القرن الأول والقرن الثاني الميلادي تعتمد على ما كتبه </w:t>
      </w:r>
      <w:proofErr w:type="spellStart"/>
      <w:r>
        <w:rPr>
          <w:rFonts w:ascii="Al Tarikh" w:hAnsi="Al Tarikh" w:cs="Al Tarikh" w:hint="cs"/>
          <w:sz w:val="28"/>
          <w:szCs w:val="28"/>
          <w:rtl/>
          <w:lang w:val="el-GR"/>
        </w:rPr>
        <w:t>إريناؤس</w:t>
      </w:r>
      <w:proofErr w:type="spellEnd"/>
      <w:r>
        <w:rPr>
          <w:rFonts w:ascii="Al Tarikh" w:hAnsi="Al Tarikh" w:cs="Al Tarikh" w:hint="cs"/>
          <w:sz w:val="28"/>
          <w:szCs w:val="28"/>
          <w:rtl/>
          <w:lang w:val="el-GR"/>
        </w:rPr>
        <w:t xml:space="preserve"> في كتابه "ضد </w:t>
      </w:r>
      <w:proofErr w:type="spellStart"/>
      <w:r>
        <w:rPr>
          <w:rFonts w:ascii="Al Tarikh" w:hAnsi="Al Tarikh" w:cs="Al Tarikh" w:hint="cs"/>
          <w:sz w:val="28"/>
          <w:szCs w:val="28"/>
          <w:rtl/>
          <w:lang w:val="el-GR"/>
        </w:rPr>
        <w:t>الهرطقات</w:t>
      </w:r>
      <w:proofErr w:type="spellEnd"/>
      <w:r>
        <w:rPr>
          <w:rFonts w:ascii="Al Tarikh" w:hAnsi="Al Tarikh" w:cs="Al Tarikh" w:hint="cs"/>
          <w:sz w:val="28"/>
          <w:szCs w:val="28"/>
          <w:rtl/>
          <w:lang w:val="el-GR"/>
        </w:rPr>
        <w:t xml:space="preserve">"، ورغم أن النسخة الأصلية من هذا الكتاب لم تصل أصلاً للكنيسة وأن الكنيسة قد اعتمدت على ترجمة لاتينية لهذا الكتاب، ورغم أن </w:t>
      </w:r>
      <w:proofErr w:type="spellStart"/>
      <w:r>
        <w:rPr>
          <w:rFonts w:ascii="Al Tarikh" w:hAnsi="Al Tarikh" w:cs="Al Tarikh" w:hint="cs"/>
          <w:sz w:val="28"/>
          <w:szCs w:val="28"/>
          <w:rtl/>
          <w:lang w:val="el-GR"/>
        </w:rPr>
        <w:t>إريناؤس</w:t>
      </w:r>
      <w:proofErr w:type="spellEnd"/>
      <w:r>
        <w:rPr>
          <w:rFonts w:ascii="Al Tarikh" w:hAnsi="Al Tarikh" w:cs="Al Tarikh" w:hint="cs"/>
          <w:sz w:val="28"/>
          <w:szCs w:val="28"/>
          <w:rtl/>
          <w:lang w:val="el-GR"/>
        </w:rPr>
        <w:t xml:space="preserve"> نفسه لا تتوافر أصلاً معلومات كثيرة عنه لدى الكنيسة، إلا أن الكنيسة صدقت كل ما ذُكرَ في تلك الترجمة اللاتينية لكتاب </w:t>
      </w:r>
      <w:proofErr w:type="spellStart"/>
      <w:r>
        <w:rPr>
          <w:rFonts w:ascii="Al Tarikh" w:hAnsi="Al Tarikh" w:cs="Al Tarikh" w:hint="cs"/>
          <w:sz w:val="28"/>
          <w:szCs w:val="28"/>
          <w:rtl/>
          <w:lang w:val="el-GR"/>
        </w:rPr>
        <w:t>إريناؤس</w:t>
      </w:r>
      <w:proofErr w:type="spellEnd"/>
      <w:r>
        <w:rPr>
          <w:rFonts w:ascii="Al Tarikh" w:hAnsi="Al Tarikh" w:cs="Al Tarikh" w:hint="cs"/>
          <w:sz w:val="28"/>
          <w:szCs w:val="28"/>
          <w:rtl/>
          <w:lang w:val="el-GR"/>
        </w:rPr>
        <w:t xml:space="preserve">! </w:t>
      </w:r>
    </w:p>
    <w:p w14:paraId="09F4422C"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 xml:space="preserve">وقد شن </w:t>
      </w:r>
      <w:proofErr w:type="spellStart"/>
      <w:r>
        <w:rPr>
          <w:rFonts w:ascii="Al Tarikh" w:hAnsi="Al Tarikh" w:cs="Al Tarikh" w:hint="cs"/>
          <w:sz w:val="28"/>
          <w:szCs w:val="28"/>
          <w:rtl/>
          <w:lang w:val="el-GR"/>
        </w:rPr>
        <w:t>إريناؤس</w:t>
      </w:r>
      <w:proofErr w:type="spellEnd"/>
      <w:r>
        <w:rPr>
          <w:rFonts w:ascii="Al Tarikh" w:hAnsi="Al Tarikh" w:cs="Al Tarikh" w:hint="cs"/>
          <w:sz w:val="28"/>
          <w:szCs w:val="28"/>
          <w:rtl/>
          <w:lang w:val="el-GR"/>
        </w:rPr>
        <w:t xml:space="preserve"> حرباً ضد عدداً من أباء الكنيسة المبكرة وعدداً من الجماعات المسيحية الأولى وضد أيضاً العديد من الأناجيل التي كانت منتشرة وبكثرة وكانت تنسب لأياً من تلاميذ المسيح! وعلى هذا فقام </w:t>
      </w:r>
      <w:proofErr w:type="spellStart"/>
      <w:r>
        <w:rPr>
          <w:rFonts w:ascii="Al Tarikh" w:hAnsi="Al Tarikh" w:cs="Al Tarikh" w:hint="cs"/>
          <w:sz w:val="28"/>
          <w:szCs w:val="28"/>
          <w:rtl/>
          <w:lang w:val="el-GR"/>
        </w:rPr>
        <w:t>إريناؤس</w:t>
      </w:r>
      <w:proofErr w:type="spellEnd"/>
      <w:r>
        <w:rPr>
          <w:rFonts w:ascii="Al Tarikh" w:hAnsi="Al Tarikh" w:cs="Al Tarikh" w:hint="cs"/>
          <w:sz w:val="28"/>
          <w:szCs w:val="28"/>
          <w:rtl/>
          <w:lang w:val="el-GR"/>
        </w:rPr>
        <w:t xml:space="preserve"> بإطلاق اسم "</w:t>
      </w:r>
      <w:proofErr w:type="spellStart"/>
      <w:r w:rsidRPr="00590A24">
        <w:rPr>
          <w:rFonts w:ascii="Al Tarikh" w:hAnsi="Al Tarikh" w:cs="Al Tarikh" w:hint="cs"/>
          <w:sz w:val="28"/>
          <w:szCs w:val="28"/>
          <w:rtl/>
          <w:lang w:val="el-GR"/>
        </w:rPr>
        <w:t>الإبيونيين</w:t>
      </w:r>
      <w:proofErr w:type="spellEnd"/>
      <w:r>
        <w:rPr>
          <w:rFonts w:ascii="Al Tarikh" w:hAnsi="Al Tarikh" w:cs="Al Tarikh" w:hint="cs"/>
          <w:sz w:val="28"/>
          <w:szCs w:val="28"/>
          <w:rtl/>
          <w:lang w:val="el-GR"/>
        </w:rPr>
        <w:t xml:space="preserve">" </w:t>
      </w:r>
      <w:r w:rsidRPr="00590A24">
        <w:rPr>
          <w:rFonts w:ascii="Al Tarikh" w:hAnsi="Al Tarikh" w:cs="Al Tarikh" w:hint="cs"/>
          <w:sz w:val="28"/>
          <w:szCs w:val="28"/>
          <w:rtl/>
          <w:lang w:val="el-GR"/>
        </w:rPr>
        <w:t>والتي تعني الفقراء</w:t>
      </w:r>
      <w:r>
        <w:rPr>
          <w:rFonts w:ascii="Al Tarikh" w:hAnsi="Al Tarikh" w:cs="Al Tarikh" w:hint="cs"/>
          <w:sz w:val="28"/>
          <w:szCs w:val="28"/>
          <w:rtl/>
          <w:lang w:val="el-GR"/>
        </w:rPr>
        <w:t xml:space="preserve"> على إحدى الجماعات المسيحية، وانتقدهم وانتقد عقيدتهم وسماها ب"بدعة </w:t>
      </w:r>
      <w:proofErr w:type="spellStart"/>
      <w:r>
        <w:rPr>
          <w:rFonts w:ascii="Al Tarikh" w:hAnsi="Al Tarikh" w:cs="Al Tarikh" w:hint="cs"/>
          <w:sz w:val="28"/>
          <w:szCs w:val="28"/>
          <w:rtl/>
          <w:lang w:val="el-GR"/>
        </w:rPr>
        <w:t>الإبيونيين</w:t>
      </w:r>
      <w:proofErr w:type="spellEnd"/>
      <w:r>
        <w:rPr>
          <w:rFonts w:ascii="Al Tarikh" w:hAnsi="Al Tarikh" w:cs="Al Tarikh" w:hint="cs"/>
          <w:sz w:val="28"/>
          <w:szCs w:val="28"/>
          <w:rtl/>
          <w:lang w:val="el-GR"/>
        </w:rPr>
        <w:t xml:space="preserve">" وانتقد الإنجيل الذي كانوا يستخدمونه وسماه ب"إنجيل </w:t>
      </w:r>
      <w:proofErr w:type="spellStart"/>
      <w:r>
        <w:rPr>
          <w:rFonts w:ascii="Al Tarikh" w:hAnsi="Al Tarikh" w:cs="Al Tarikh" w:hint="cs"/>
          <w:sz w:val="28"/>
          <w:szCs w:val="28"/>
          <w:rtl/>
          <w:lang w:val="el-GR"/>
        </w:rPr>
        <w:t>الإبيونيين</w:t>
      </w:r>
      <w:proofErr w:type="spellEnd"/>
      <w:r>
        <w:rPr>
          <w:rFonts w:ascii="Al Tarikh" w:hAnsi="Al Tarikh" w:cs="Al Tarikh" w:hint="cs"/>
          <w:sz w:val="28"/>
          <w:szCs w:val="28"/>
          <w:rtl/>
          <w:lang w:val="el-GR"/>
        </w:rPr>
        <w:t xml:space="preserve">"! أيضاً انتقد </w:t>
      </w:r>
      <w:proofErr w:type="spellStart"/>
      <w:r>
        <w:rPr>
          <w:rFonts w:ascii="Al Tarikh" w:hAnsi="Al Tarikh" w:cs="Al Tarikh" w:hint="cs"/>
          <w:sz w:val="28"/>
          <w:szCs w:val="28"/>
          <w:rtl/>
          <w:lang w:val="el-GR"/>
        </w:rPr>
        <w:t>إريناؤس</w:t>
      </w:r>
      <w:proofErr w:type="spellEnd"/>
      <w:r>
        <w:rPr>
          <w:rFonts w:ascii="Al Tarikh" w:hAnsi="Al Tarikh" w:cs="Al Tarikh" w:hint="cs"/>
          <w:sz w:val="28"/>
          <w:szCs w:val="28"/>
          <w:rtl/>
          <w:lang w:val="el-GR"/>
        </w:rPr>
        <w:t xml:space="preserve"> </w:t>
      </w:r>
      <w:proofErr w:type="spellStart"/>
      <w:r>
        <w:rPr>
          <w:rFonts w:ascii="Al Tarikh" w:hAnsi="Al Tarikh" w:cs="Al Tarikh" w:hint="cs"/>
          <w:sz w:val="28"/>
          <w:szCs w:val="28"/>
          <w:rtl/>
          <w:lang w:val="el-GR"/>
        </w:rPr>
        <w:t>ماركيون</w:t>
      </w:r>
      <w:proofErr w:type="spellEnd"/>
      <w:r>
        <w:rPr>
          <w:rFonts w:ascii="Al Tarikh" w:hAnsi="Al Tarikh" w:cs="Al Tarikh" w:hint="cs"/>
          <w:sz w:val="28"/>
          <w:szCs w:val="28"/>
          <w:rtl/>
          <w:lang w:val="el-GR"/>
        </w:rPr>
        <w:t xml:space="preserve"> وعقيدته وسماها ب"بدعة </w:t>
      </w:r>
      <w:proofErr w:type="spellStart"/>
      <w:r>
        <w:rPr>
          <w:rFonts w:ascii="Al Tarikh" w:hAnsi="Al Tarikh" w:cs="Al Tarikh" w:hint="cs"/>
          <w:sz w:val="28"/>
          <w:szCs w:val="28"/>
          <w:rtl/>
          <w:lang w:val="el-GR"/>
        </w:rPr>
        <w:t>ماركيون</w:t>
      </w:r>
      <w:proofErr w:type="spellEnd"/>
      <w:r>
        <w:rPr>
          <w:rFonts w:ascii="Al Tarikh" w:hAnsi="Al Tarikh" w:cs="Al Tarikh" w:hint="cs"/>
          <w:sz w:val="28"/>
          <w:szCs w:val="28"/>
          <w:rtl/>
          <w:lang w:val="el-GR"/>
        </w:rPr>
        <w:t xml:space="preserve">" وانتقد الإنجيل الذي كان يستخدمه </w:t>
      </w:r>
      <w:proofErr w:type="spellStart"/>
      <w:r>
        <w:rPr>
          <w:rFonts w:ascii="Al Tarikh" w:hAnsi="Al Tarikh" w:cs="Al Tarikh" w:hint="cs"/>
          <w:sz w:val="28"/>
          <w:szCs w:val="28"/>
          <w:rtl/>
          <w:lang w:val="el-GR"/>
        </w:rPr>
        <w:t>ماركيون</w:t>
      </w:r>
      <w:proofErr w:type="spellEnd"/>
      <w:r>
        <w:rPr>
          <w:rFonts w:ascii="Al Tarikh" w:hAnsi="Al Tarikh" w:cs="Al Tarikh" w:hint="cs"/>
          <w:sz w:val="28"/>
          <w:szCs w:val="28"/>
          <w:rtl/>
          <w:lang w:val="el-GR"/>
        </w:rPr>
        <w:t xml:space="preserve"> والذي كان منتشراً في العديد من البلدان والكنائس وسماه ب"إنجيل </w:t>
      </w:r>
      <w:proofErr w:type="spellStart"/>
      <w:r>
        <w:rPr>
          <w:rFonts w:ascii="Al Tarikh" w:hAnsi="Al Tarikh" w:cs="Al Tarikh" w:hint="cs"/>
          <w:sz w:val="28"/>
          <w:szCs w:val="28"/>
          <w:rtl/>
          <w:lang w:val="el-GR"/>
        </w:rPr>
        <w:t>ماركيون</w:t>
      </w:r>
      <w:proofErr w:type="spellEnd"/>
      <w:r>
        <w:rPr>
          <w:rFonts w:ascii="Al Tarikh" w:hAnsi="Al Tarikh" w:cs="Al Tarikh" w:hint="cs"/>
          <w:sz w:val="28"/>
          <w:szCs w:val="28"/>
          <w:rtl/>
          <w:lang w:val="el-GR"/>
        </w:rPr>
        <w:t xml:space="preserve">"! وانتقد </w:t>
      </w:r>
      <w:proofErr w:type="spellStart"/>
      <w:r>
        <w:rPr>
          <w:rFonts w:ascii="Al Tarikh" w:hAnsi="Al Tarikh" w:cs="Al Tarikh" w:hint="cs"/>
          <w:sz w:val="28"/>
          <w:szCs w:val="28"/>
          <w:rtl/>
          <w:lang w:val="el-GR"/>
        </w:rPr>
        <w:t>كيرينثوس</w:t>
      </w:r>
      <w:proofErr w:type="spellEnd"/>
      <w:r>
        <w:rPr>
          <w:rFonts w:ascii="Al Tarikh" w:hAnsi="Al Tarikh" w:cs="Al Tarikh" w:hint="cs"/>
          <w:sz w:val="28"/>
          <w:szCs w:val="28"/>
          <w:rtl/>
          <w:lang w:val="el-GR"/>
        </w:rPr>
        <w:t xml:space="preserve"> وانتقد إنجيله وسماه ب"إنجيل </w:t>
      </w:r>
      <w:proofErr w:type="spellStart"/>
      <w:r>
        <w:rPr>
          <w:rFonts w:ascii="Al Tarikh" w:hAnsi="Al Tarikh" w:cs="Al Tarikh" w:hint="cs"/>
          <w:sz w:val="28"/>
          <w:szCs w:val="28"/>
          <w:rtl/>
          <w:lang w:val="el-GR"/>
        </w:rPr>
        <w:t>كيرينثوس</w:t>
      </w:r>
      <w:proofErr w:type="spellEnd"/>
      <w:r>
        <w:rPr>
          <w:rFonts w:ascii="Al Tarikh" w:hAnsi="Al Tarikh" w:cs="Al Tarikh" w:hint="cs"/>
          <w:sz w:val="28"/>
          <w:szCs w:val="28"/>
          <w:rtl/>
          <w:lang w:val="el-GR"/>
        </w:rPr>
        <w:t xml:space="preserve">"، وانتقد </w:t>
      </w:r>
      <w:proofErr w:type="spellStart"/>
      <w:r w:rsidRPr="00A878F4">
        <w:rPr>
          <w:rFonts w:ascii="Al Tarikh" w:hAnsi="Al Tarikh" w:cs="Al Tarikh"/>
          <w:sz w:val="28"/>
          <w:szCs w:val="28"/>
          <w:rtl/>
          <w:lang w:val="el-GR"/>
        </w:rPr>
        <w:t>كاربوكراتيس</w:t>
      </w:r>
      <w:proofErr w:type="spellEnd"/>
      <w:r w:rsidRPr="00A878F4">
        <w:rPr>
          <w:rStyle w:val="FootnoteReference"/>
          <w:rFonts w:ascii="Al Tarikh" w:eastAsiaTheme="majorEastAsia" w:hAnsi="Al Tarikh" w:cs="Al Tarikh"/>
          <w:sz w:val="28"/>
          <w:szCs w:val="28"/>
          <w:rtl/>
          <w:lang w:val="el-GR"/>
        </w:rPr>
        <w:footnoteReference w:id="58"/>
      </w:r>
      <w:r>
        <w:rPr>
          <w:rFonts w:ascii="Al Tarikh" w:hAnsi="Al Tarikh" w:cs="Al Tarikh" w:hint="cs"/>
          <w:sz w:val="28"/>
          <w:szCs w:val="28"/>
          <w:rtl/>
          <w:lang w:val="el-GR"/>
        </w:rPr>
        <w:t xml:space="preserve"> الذي كان يتبع هو أيضا "إنجيل </w:t>
      </w:r>
      <w:proofErr w:type="spellStart"/>
      <w:r>
        <w:rPr>
          <w:rFonts w:ascii="Al Tarikh" w:hAnsi="Al Tarikh" w:cs="Al Tarikh" w:hint="cs"/>
          <w:sz w:val="28"/>
          <w:szCs w:val="28"/>
          <w:rtl/>
          <w:lang w:val="el-GR"/>
        </w:rPr>
        <w:t>كيرينثوس</w:t>
      </w:r>
      <w:proofErr w:type="spellEnd"/>
      <w:r>
        <w:rPr>
          <w:rFonts w:ascii="Al Tarikh" w:hAnsi="Al Tarikh" w:cs="Al Tarikh" w:hint="cs"/>
          <w:sz w:val="28"/>
          <w:szCs w:val="28"/>
          <w:rtl/>
          <w:lang w:val="el-GR"/>
        </w:rPr>
        <w:t xml:space="preserve">". وانتقد أيضا </w:t>
      </w:r>
      <w:proofErr w:type="spellStart"/>
      <w:r w:rsidRPr="005E0B92">
        <w:rPr>
          <w:rFonts w:ascii="Al Tarikh" w:hAnsi="Al Tarikh" w:cs="Al Tarikh"/>
          <w:sz w:val="28"/>
          <w:szCs w:val="28"/>
          <w:rtl/>
          <w:lang w:val="el-GR"/>
        </w:rPr>
        <w:t>ساتورنينوس</w:t>
      </w:r>
      <w:proofErr w:type="spellEnd"/>
      <w:r w:rsidRPr="005E0B92">
        <w:rPr>
          <w:rStyle w:val="FootnoteReference"/>
          <w:rFonts w:ascii="Al Tarikh" w:eastAsiaTheme="majorEastAsia" w:hAnsi="Al Tarikh" w:cs="Al Tarikh"/>
          <w:sz w:val="28"/>
          <w:szCs w:val="28"/>
          <w:rtl/>
          <w:lang w:val="el-GR"/>
        </w:rPr>
        <w:footnoteReference w:id="59"/>
      </w:r>
      <w:r>
        <w:rPr>
          <w:rFonts w:ascii="Al Tarikh" w:hAnsi="Al Tarikh" w:cs="Al Tarikh" w:hint="cs"/>
          <w:sz w:val="28"/>
          <w:szCs w:val="28"/>
          <w:rtl/>
          <w:lang w:val="el-GR"/>
        </w:rPr>
        <w:t xml:space="preserve"> وانتقد </w:t>
      </w:r>
      <w:proofErr w:type="spellStart"/>
      <w:r w:rsidRPr="005E0B92">
        <w:rPr>
          <w:rFonts w:ascii="Al Tarikh" w:hAnsi="Al Tarikh" w:cs="Al Tarikh"/>
          <w:sz w:val="28"/>
          <w:szCs w:val="28"/>
          <w:rtl/>
          <w:lang w:val="el-GR"/>
        </w:rPr>
        <w:t>باسيليدس</w:t>
      </w:r>
      <w:proofErr w:type="spellEnd"/>
      <w:r w:rsidRPr="00430C85">
        <w:rPr>
          <w:rStyle w:val="FootnoteReference"/>
          <w:rFonts w:ascii="Al Tarikh" w:eastAsiaTheme="majorEastAsia" w:hAnsi="Al Tarikh" w:cs="Al Tarikh"/>
          <w:sz w:val="28"/>
          <w:szCs w:val="28"/>
          <w:rtl/>
          <w:lang w:val="el-GR"/>
        </w:rPr>
        <w:footnoteReference w:id="60"/>
      </w:r>
      <w:r>
        <w:rPr>
          <w:rFonts w:ascii="Al Tarikh" w:hAnsi="Al Tarikh" w:cs="Al Tarikh" w:hint="cs"/>
          <w:sz w:val="28"/>
          <w:szCs w:val="28"/>
          <w:rtl/>
          <w:lang w:val="el-GR"/>
        </w:rPr>
        <w:t xml:space="preserve"> ومعتقداتهم. </w:t>
      </w:r>
    </w:p>
    <w:p w14:paraId="7A9B4D19" w14:textId="77777777" w:rsidR="00A3272C" w:rsidRPr="000A03B4" w:rsidRDefault="00A3272C" w:rsidP="00A3272C">
      <w:pPr>
        <w:pStyle w:val="NormalWeb"/>
        <w:bidi/>
        <w:spacing w:before="0" w:beforeAutospacing="0" w:after="120" w:afterAutospacing="0"/>
        <w:jc w:val="both"/>
        <w:rPr>
          <w:rFonts w:ascii="Al Tarikh" w:hAnsi="Al Tarikh" w:cs="Al Tarikh"/>
          <w:sz w:val="28"/>
          <w:szCs w:val="28"/>
          <w:rtl/>
        </w:rPr>
      </w:pPr>
      <w:r>
        <w:rPr>
          <w:rFonts w:ascii="Al Tarikh" w:hAnsi="Al Tarikh" w:cs="Al Tarikh" w:hint="cs"/>
          <w:sz w:val="28"/>
          <w:szCs w:val="28"/>
          <w:rtl/>
          <w:lang w:val="el-GR"/>
        </w:rPr>
        <w:t xml:space="preserve">وهكذا فقد انتقد </w:t>
      </w:r>
      <w:proofErr w:type="spellStart"/>
      <w:r>
        <w:rPr>
          <w:rFonts w:ascii="Al Tarikh" w:hAnsi="Al Tarikh" w:cs="Al Tarikh" w:hint="cs"/>
          <w:sz w:val="28"/>
          <w:szCs w:val="28"/>
          <w:rtl/>
          <w:lang w:val="el-GR"/>
        </w:rPr>
        <w:t>إريناؤس</w:t>
      </w:r>
      <w:proofErr w:type="spellEnd"/>
      <w:r>
        <w:rPr>
          <w:rFonts w:ascii="Al Tarikh" w:hAnsi="Al Tarikh" w:cs="Al Tarikh" w:hint="cs"/>
          <w:sz w:val="28"/>
          <w:szCs w:val="28"/>
          <w:rtl/>
          <w:lang w:val="el-GR"/>
        </w:rPr>
        <w:t xml:space="preserve"> العديد من أباء الكنيسة المبكرة وكتب عنهم وعن معتقداتهم، وعلى هذا فنحن لا نعرف ما كانوا حقاً يؤمنوا به إلا مما كتب </w:t>
      </w:r>
      <w:proofErr w:type="spellStart"/>
      <w:r>
        <w:rPr>
          <w:rFonts w:ascii="Al Tarikh" w:hAnsi="Al Tarikh" w:cs="Al Tarikh" w:hint="cs"/>
          <w:sz w:val="28"/>
          <w:szCs w:val="28"/>
          <w:rtl/>
          <w:lang w:val="el-GR"/>
        </w:rPr>
        <w:t>إريناؤس</w:t>
      </w:r>
      <w:proofErr w:type="spellEnd"/>
      <w:r>
        <w:rPr>
          <w:rFonts w:ascii="Al Tarikh" w:hAnsi="Al Tarikh" w:cs="Al Tarikh" w:hint="cs"/>
          <w:sz w:val="28"/>
          <w:szCs w:val="28"/>
          <w:rtl/>
          <w:lang w:val="el-GR"/>
        </w:rPr>
        <w:t xml:space="preserve"> عنهم، أما كتاباتهم هم </w:t>
      </w:r>
      <w:r>
        <w:rPr>
          <w:rFonts w:ascii="Al Tarikh" w:hAnsi="Al Tarikh" w:cs="Al Tarikh" w:hint="cs"/>
          <w:sz w:val="28"/>
          <w:szCs w:val="28"/>
          <w:rtl/>
          <w:lang w:val="el-GR"/>
        </w:rPr>
        <w:lastRenderedPageBreak/>
        <w:t xml:space="preserve">فلم تصل أياً منها إلينا. وعلى هذا فلن نعرف أبداً إن كانوا حقا هراطقة أم كانوا هم على الحق، لأننا لن نستطيع أبداً للوصول لكتاباتهم وأقوالهم الحقيقية. أما الكنيسة حالياً فهي تكرر كلام </w:t>
      </w:r>
      <w:proofErr w:type="spellStart"/>
      <w:r>
        <w:rPr>
          <w:rFonts w:ascii="Al Tarikh" w:hAnsi="Al Tarikh" w:cs="Al Tarikh" w:hint="cs"/>
          <w:sz w:val="28"/>
          <w:szCs w:val="28"/>
          <w:rtl/>
          <w:lang w:val="el-GR"/>
        </w:rPr>
        <w:t>إريناؤس</w:t>
      </w:r>
      <w:proofErr w:type="spellEnd"/>
      <w:r>
        <w:rPr>
          <w:rFonts w:ascii="Al Tarikh" w:hAnsi="Al Tarikh" w:cs="Al Tarikh" w:hint="cs"/>
          <w:sz w:val="28"/>
          <w:szCs w:val="28"/>
          <w:rtl/>
          <w:lang w:val="el-GR"/>
        </w:rPr>
        <w:t xml:space="preserve"> عنهم دون أي شك فيما ذكره، فقد قرأت حول </w:t>
      </w:r>
      <w:proofErr w:type="spellStart"/>
      <w:r>
        <w:rPr>
          <w:rFonts w:ascii="Al Tarikh" w:hAnsi="Al Tarikh" w:cs="Al Tarikh" w:hint="cs"/>
          <w:sz w:val="28"/>
          <w:szCs w:val="28"/>
          <w:rtl/>
          <w:lang w:val="el-GR"/>
        </w:rPr>
        <w:t>كيرينثوس</w:t>
      </w:r>
      <w:proofErr w:type="spellEnd"/>
      <w:r>
        <w:rPr>
          <w:rFonts w:ascii="Al Tarikh" w:hAnsi="Al Tarikh" w:cs="Al Tarikh" w:hint="cs"/>
          <w:sz w:val="28"/>
          <w:szCs w:val="28"/>
          <w:rtl/>
          <w:lang w:val="el-GR"/>
        </w:rPr>
        <w:t xml:space="preserve"> على سبيل المثال، ووجدت عبارة تقول أن أباء الكنيسة المبكرة انتقدوه وانتقدوا هرطقته، ولكن بعد الاستمرار في القراءة وجدت أن المقصود </w:t>
      </w:r>
      <w:proofErr w:type="spellStart"/>
      <w:r>
        <w:rPr>
          <w:rFonts w:ascii="Al Tarikh" w:hAnsi="Al Tarikh" w:cs="Al Tarikh" w:hint="cs"/>
          <w:sz w:val="28"/>
          <w:szCs w:val="28"/>
          <w:rtl/>
          <w:lang w:val="el-GR"/>
        </w:rPr>
        <w:t>بأباء</w:t>
      </w:r>
      <w:proofErr w:type="spellEnd"/>
      <w:r>
        <w:rPr>
          <w:rFonts w:ascii="Al Tarikh" w:hAnsi="Al Tarikh" w:cs="Al Tarikh" w:hint="cs"/>
          <w:sz w:val="28"/>
          <w:szCs w:val="28"/>
          <w:rtl/>
          <w:lang w:val="el-GR"/>
        </w:rPr>
        <w:t xml:space="preserve"> الكنيسة المبكرة هو </w:t>
      </w:r>
      <w:proofErr w:type="spellStart"/>
      <w:r>
        <w:rPr>
          <w:rFonts w:ascii="Al Tarikh" w:hAnsi="Al Tarikh" w:cs="Al Tarikh" w:hint="cs"/>
          <w:sz w:val="28"/>
          <w:szCs w:val="28"/>
          <w:rtl/>
          <w:lang w:val="el-GR"/>
        </w:rPr>
        <w:t>إريناؤس</w:t>
      </w:r>
      <w:proofErr w:type="spellEnd"/>
      <w:r>
        <w:rPr>
          <w:rFonts w:ascii="Al Tarikh" w:hAnsi="Al Tarikh" w:cs="Al Tarikh" w:hint="cs"/>
          <w:sz w:val="28"/>
          <w:szCs w:val="28"/>
          <w:rtl/>
          <w:lang w:val="el-GR"/>
        </w:rPr>
        <w:t xml:space="preserve"> فقط!</w:t>
      </w:r>
    </w:p>
    <w:p w14:paraId="32E9C459" w14:textId="77777777" w:rsidR="00A3272C" w:rsidRPr="00590A24" w:rsidRDefault="00A3272C" w:rsidP="00A3272C">
      <w:pPr>
        <w:pStyle w:val="NormalWeb"/>
        <w:bidi/>
        <w:spacing w:before="0" w:beforeAutospacing="0" w:after="120" w:afterAutospacing="0"/>
        <w:jc w:val="both"/>
        <w:rPr>
          <w:rFonts w:ascii="Al Tarikh" w:hAnsi="Al Tarikh" w:cs="Al Tarikh"/>
          <w:sz w:val="28"/>
          <w:szCs w:val="28"/>
          <w:rtl/>
          <w:lang w:val="el-GR"/>
        </w:rPr>
      </w:pPr>
      <w:r w:rsidRPr="00BA468E">
        <w:rPr>
          <w:rFonts w:ascii="Al Tarikh" w:hAnsi="Al Tarikh" w:cs="Al Tarikh" w:hint="cs"/>
          <w:color w:val="000000" w:themeColor="text1"/>
          <w:sz w:val="28"/>
          <w:szCs w:val="28"/>
          <w:rtl/>
          <w:lang w:val="el-GR"/>
        </w:rPr>
        <w:t xml:space="preserve">وقد كان </w:t>
      </w:r>
      <w:proofErr w:type="spellStart"/>
      <w:r w:rsidRPr="00BA468E">
        <w:rPr>
          <w:rFonts w:ascii="Al Tarikh" w:hAnsi="Al Tarikh" w:cs="Al Tarikh" w:hint="cs"/>
          <w:color w:val="000000" w:themeColor="text1"/>
          <w:sz w:val="28"/>
          <w:szCs w:val="28"/>
          <w:rtl/>
          <w:lang w:val="el-GR"/>
        </w:rPr>
        <w:t>إريناؤس</w:t>
      </w:r>
      <w:proofErr w:type="spellEnd"/>
      <w:r w:rsidRPr="00BA468E">
        <w:rPr>
          <w:rFonts w:ascii="Al Tarikh" w:hAnsi="Al Tarikh" w:cs="Al Tarikh" w:hint="cs"/>
          <w:color w:val="000000" w:themeColor="text1"/>
          <w:sz w:val="28"/>
          <w:szCs w:val="28"/>
          <w:rtl/>
          <w:lang w:val="el-GR"/>
        </w:rPr>
        <w:t xml:space="preserve"> يعتمد بشكل أساسي على إنجيل يوحنا في ردوده على كل ما يسميها </w:t>
      </w:r>
      <w:proofErr w:type="spellStart"/>
      <w:r w:rsidRPr="00BA468E">
        <w:rPr>
          <w:rFonts w:ascii="Al Tarikh" w:hAnsi="Al Tarikh" w:cs="Al Tarikh" w:hint="cs"/>
          <w:color w:val="000000" w:themeColor="text1"/>
          <w:sz w:val="28"/>
          <w:szCs w:val="28"/>
          <w:rtl/>
          <w:lang w:val="el-GR"/>
        </w:rPr>
        <w:t>بالهرطقات</w:t>
      </w:r>
      <w:proofErr w:type="spellEnd"/>
      <w:r w:rsidRPr="00BA468E">
        <w:rPr>
          <w:rFonts w:ascii="Al Tarikh" w:hAnsi="Al Tarikh" w:cs="Al Tarikh" w:hint="cs"/>
          <w:color w:val="000000" w:themeColor="text1"/>
          <w:sz w:val="28"/>
          <w:szCs w:val="28"/>
          <w:rtl/>
          <w:lang w:val="el-GR"/>
        </w:rPr>
        <w:t xml:space="preserve">. </w:t>
      </w:r>
      <w:r w:rsidRPr="00590A24">
        <w:rPr>
          <w:rFonts w:ascii="Al Tarikh" w:hAnsi="Al Tarikh" w:cs="Al Tarikh" w:hint="cs"/>
          <w:sz w:val="28"/>
          <w:szCs w:val="28"/>
          <w:rtl/>
          <w:lang w:val="el-GR"/>
        </w:rPr>
        <w:t>وعلى هذا فمن المحتمل جدا أنه قد نسب</w:t>
      </w:r>
      <w:r>
        <w:rPr>
          <w:rFonts w:ascii="Al Tarikh" w:hAnsi="Al Tarikh" w:cs="Al Tarikh" w:hint="cs"/>
          <w:sz w:val="28"/>
          <w:szCs w:val="28"/>
          <w:rtl/>
          <w:lang w:val="el-GR"/>
        </w:rPr>
        <w:t xml:space="preserve"> هذا الإنجيل الذي يقتبس منه </w:t>
      </w:r>
      <w:r w:rsidRPr="00590A24">
        <w:rPr>
          <w:rFonts w:ascii="Al Tarikh" w:hAnsi="Al Tarikh" w:cs="Al Tarikh" w:hint="cs"/>
          <w:sz w:val="28"/>
          <w:szCs w:val="28"/>
          <w:rtl/>
          <w:lang w:val="el-GR"/>
        </w:rPr>
        <w:t>ليوحنا بن زبدي تلميذ المسيح، و</w:t>
      </w:r>
      <w:r>
        <w:rPr>
          <w:rFonts w:ascii="Al Tarikh" w:hAnsi="Al Tarikh" w:cs="Al Tarikh" w:hint="cs"/>
          <w:sz w:val="28"/>
          <w:szCs w:val="28"/>
          <w:rtl/>
          <w:lang w:val="el-GR"/>
        </w:rPr>
        <w:t>ادعى</w:t>
      </w:r>
      <w:r w:rsidRPr="00590A24">
        <w:rPr>
          <w:rFonts w:ascii="Al Tarikh" w:hAnsi="Al Tarikh" w:cs="Al Tarikh" w:hint="cs"/>
          <w:sz w:val="28"/>
          <w:szCs w:val="28"/>
          <w:rtl/>
          <w:lang w:val="el-GR"/>
        </w:rPr>
        <w:t xml:space="preserve"> أن معلمه </w:t>
      </w:r>
      <w:proofErr w:type="spellStart"/>
      <w:r w:rsidRPr="00590A24">
        <w:rPr>
          <w:rFonts w:ascii="Al Tarikh" w:hAnsi="Al Tarikh" w:cs="Al Tarikh" w:hint="cs"/>
          <w:sz w:val="28"/>
          <w:szCs w:val="28"/>
          <w:rtl/>
          <w:lang w:val="el-GR"/>
        </w:rPr>
        <w:t>بوليكاربوس</w:t>
      </w:r>
      <w:proofErr w:type="spellEnd"/>
      <w:r w:rsidRPr="00FC52A2">
        <w:rPr>
          <w:rStyle w:val="FootnoteReference"/>
          <w:rFonts w:ascii="Al Tarikh" w:eastAsiaTheme="majorEastAsia" w:hAnsi="Al Tarikh" w:cs="Al Tarikh"/>
          <w:color w:val="000000" w:themeColor="text1"/>
          <w:sz w:val="32"/>
          <w:szCs w:val="32"/>
          <w:rtl/>
          <w:lang w:val="el-GR"/>
        </w:rPr>
        <w:footnoteReference w:id="61"/>
      </w:r>
      <w:r w:rsidRPr="00FC52A2">
        <w:rPr>
          <w:rFonts w:ascii="Al Tarikh" w:hAnsi="Al Tarikh" w:cs="Al Tarikh" w:hint="cs"/>
          <w:color w:val="000000" w:themeColor="text1"/>
          <w:sz w:val="28"/>
          <w:szCs w:val="28"/>
          <w:rtl/>
          <w:lang w:val="el-GR"/>
        </w:rPr>
        <w:t xml:space="preserve"> كان </w:t>
      </w:r>
      <w:r w:rsidRPr="00590A24">
        <w:rPr>
          <w:rFonts w:ascii="Al Tarikh" w:hAnsi="Al Tarikh" w:cs="Al Tarikh" w:hint="cs"/>
          <w:sz w:val="28"/>
          <w:szCs w:val="28"/>
          <w:rtl/>
          <w:lang w:val="el-GR"/>
        </w:rPr>
        <w:t xml:space="preserve">تلميذا ليوحنا بن زبدي، وذلك حتى يصبح قوله هو القول الصواب </w:t>
      </w:r>
      <w:r>
        <w:rPr>
          <w:rFonts w:ascii="Al Tarikh" w:hAnsi="Al Tarikh" w:cs="Al Tarikh" w:hint="cs"/>
          <w:sz w:val="28"/>
          <w:szCs w:val="28"/>
          <w:rtl/>
          <w:lang w:val="el-GR"/>
        </w:rPr>
        <w:t xml:space="preserve">أمام الناس </w:t>
      </w:r>
      <w:r w:rsidRPr="00590A24">
        <w:rPr>
          <w:rFonts w:ascii="Al Tarikh" w:hAnsi="Al Tarikh" w:cs="Al Tarikh" w:hint="cs"/>
          <w:sz w:val="28"/>
          <w:szCs w:val="28"/>
          <w:rtl/>
          <w:lang w:val="el-GR"/>
        </w:rPr>
        <w:t>وليثبت العقيدة التي يراها هو أنها هي العقيدة الصحيحة.</w:t>
      </w:r>
    </w:p>
    <w:p w14:paraId="4D1E655F" w14:textId="77777777" w:rsidR="00A3272C" w:rsidRPr="00E71647" w:rsidRDefault="00A3272C" w:rsidP="00A3272C">
      <w:pPr>
        <w:pStyle w:val="NormalWeb"/>
        <w:bidi/>
        <w:spacing w:before="0" w:beforeAutospacing="0" w:after="120" w:afterAutospacing="0"/>
        <w:jc w:val="both"/>
        <w:rPr>
          <w:rFonts w:ascii="Al Tarikh" w:hAnsi="Al Tarikh" w:cs="Al Tarikh"/>
          <w:b/>
          <w:bCs/>
          <w:color w:val="0D1EE0"/>
          <w:sz w:val="28"/>
          <w:szCs w:val="28"/>
          <w:rtl/>
          <w:lang w:val="el-GR"/>
        </w:rPr>
      </w:pPr>
      <w:r w:rsidRPr="00E71647">
        <w:rPr>
          <w:rFonts w:ascii="Al Tarikh" w:hAnsi="Al Tarikh" w:cs="Al Tarikh" w:hint="cs"/>
          <w:b/>
          <w:bCs/>
          <w:color w:val="0D1EE0"/>
          <w:sz w:val="28"/>
          <w:szCs w:val="28"/>
          <w:rtl/>
          <w:lang w:val="el-GR"/>
        </w:rPr>
        <w:t>٣- الفرق بين إنجيل يوحنا وبين باقي الأناجيل الثلاثة:</w:t>
      </w:r>
    </w:p>
    <w:p w14:paraId="2223BB97"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 xml:space="preserve">تسمي الكنيسة الأناجيل الثلاثة متى </w:t>
      </w:r>
      <w:proofErr w:type="spellStart"/>
      <w:r>
        <w:rPr>
          <w:rFonts w:ascii="Al Tarikh" w:hAnsi="Al Tarikh" w:cs="Al Tarikh" w:hint="cs"/>
          <w:sz w:val="28"/>
          <w:szCs w:val="28"/>
          <w:rtl/>
          <w:lang w:val="el-GR"/>
        </w:rPr>
        <w:t>ومرقس</w:t>
      </w:r>
      <w:proofErr w:type="spellEnd"/>
      <w:r>
        <w:rPr>
          <w:rFonts w:ascii="Al Tarikh" w:hAnsi="Al Tarikh" w:cs="Al Tarikh" w:hint="cs"/>
          <w:sz w:val="28"/>
          <w:szCs w:val="28"/>
          <w:rtl/>
          <w:lang w:val="el-GR"/>
        </w:rPr>
        <w:t xml:space="preserve"> ولوقا ب"الأناجيل الجسدية" بينما تسمي إنجيل يوحنا ب"الإنجيل الروحي". كما تطلق الكنيسة على الأناجيل الثلاثة اسم "الأناجيل الإزائية"</w:t>
      </w:r>
      <w:r w:rsidRPr="00795816">
        <w:rPr>
          <w:rStyle w:val="FootnoteReference"/>
          <w:rFonts w:ascii="Al Tarikh" w:eastAsiaTheme="majorEastAsia" w:hAnsi="Al Tarikh" w:cs="Al Tarikh"/>
          <w:sz w:val="28"/>
          <w:szCs w:val="28"/>
          <w:rtl/>
          <w:lang w:val="el-GR"/>
        </w:rPr>
        <w:footnoteReference w:id="62"/>
      </w:r>
      <w:r>
        <w:rPr>
          <w:rFonts w:ascii="Al Tarikh" w:hAnsi="Al Tarikh" w:cs="Al Tarikh" w:hint="cs"/>
          <w:sz w:val="28"/>
          <w:szCs w:val="28"/>
          <w:rtl/>
          <w:lang w:val="el-GR"/>
        </w:rPr>
        <w:t xml:space="preserve"> </w:t>
      </w:r>
      <w:r w:rsidRPr="00455DD1">
        <w:rPr>
          <w:rFonts w:ascii="Al Tarikh" w:hAnsi="Al Tarikh" w:cs="Al Tarikh" w:hint="cs"/>
          <w:sz w:val="28"/>
          <w:szCs w:val="28"/>
          <w:rtl/>
          <w:lang w:val="el-GR"/>
        </w:rPr>
        <w:t>لأنه</w:t>
      </w:r>
      <w:r w:rsidRPr="00455DD1">
        <w:rPr>
          <w:rFonts w:ascii="Al Tarikh" w:hAnsi="Al Tarikh" w:cs="Al Tarikh"/>
          <w:sz w:val="28"/>
          <w:szCs w:val="28"/>
          <w:rtl/>
          <w:lang w:val="el-GR"/>
        </w:rPr>
        <w:t xml:space="preserve"> </w:t>
      </w:r>
      <w:r w:rsidRPr="00455DD1">
        <w:rPr>
          <w:rFonts w:ascii="Al Tarikh" w:hAnsi="Al Tarikh" w:cs="Al Tarikh" w:hint="cs"/>
          <w:sz w:val="28"/>
          <w:szCs w:val="28"/>
          <w:rtl/>
          <w:lang w:val="el-GR"/>
        </w:rPr>
        <w:t>يمكن</w:t>
      </w:r>
      <w:r w:rsidRPr="00455DD1">
        <w:rPr>
          <w:rFonts w:ascii="Al Tarikh" w:hAnsi="Al Tarikh" w:cs="Al Tarikh"/>
          <w:sz w:val="28"/>
          <w:szCs w:val="28"/>
          <w:rtl/>
          <w:lang w:val="el-GR"/>
        </w:rPr>
        <w:t xml:space="preserve"> </w:t>
      </w:r>
      <w:r w:rsidRPr="00455DD1">
        <w:rPr>
          <w:rFonts w:ascii="Al Tarikh" w:hAnsi="Al Tarikh" w:cs="Al Tarikh" w:hint="cs"/>
          <w:sz w:val="28"/>
          <w:szCs w:val="28"/>
          <w:rtl/>
          <w:lang w:val="el-GR"/>
        </w:rPr>
        <w:t>وضعها</w:t>
      </w:r>
      <w:r w:rsidRPr="00455DD1">
        <w:rPr>
          <w:rFonts w:ascii="Al Tarikh" w:hAnsi="Al Tarikh" w:cs="Al Tarikh"/>
          <w:sz w:val="28"/>
          <w:szCs w:val="28"/>
          <w:rtl/>
          <w:lang w:val="el-GR"/>
        </w:rPr>
        <w:t xml:space="preserve"> </w:t>
      </w:r>
      <w:r w:rsidRPr="00455DD1">
        <w:rPr>
          <w:rFonts w:ascii="Al Tarikh" w:hAnsi="Al Tarikh" w:cs="Al Tarikh" w:hint="cs"/>
          <w:sz w:val="28"/>
          <w:szCs w:val="28"/>
          <w:rtl/>
          <w:lang w:val="el-GR"/>
        </w:rPr>
        <w:t>بإزاء</w:t>
      </w:r>
      <w:r w:rsidRPr="00455DD1">
        <w:rPr>
          <w:rFonts w:ascii="Al Tarikh" w:hAnsi="Al Tarikh" w:cs="Al Tarikh"/>
          <w:sz w:val="28"/>
          <w:szCs w:val="28"/>
          <w:rtl/>
          <w:lang w:val="el-GR"/>
        </w:rPr>
        <w:t xml:space="preserve"> </w:t>
      </w:r>
      <w:r>
        <w:rPr>
          <w:rFonts w:ascii="Al Tarikh" w:hAnsi="Al Tarikh" w:cs="Al Tarikh" w:hint="cs"/>
          <w:sz w:val="28"/>
          <w:szCs w:val="28"/>
          <w:rtl/>
          <w:lang w:val="el-GR"/>
        </w:rPr>
        <w:t xml:space="preserve">(بجوار) </w:t>
      </w:r>
      <w:r w:rsidRPr="00455DD1">
        <w:rPr>
          <w:rFonts w:ascii="Al Tarikh" w:hAnsi="Al Tarikh" w:cs="Al Tarikh" w:hint="cs"/>
          <w:sz w:val="28"/>
          <w:szCs w:val="28"/>
          <w:rtl/>
          <w:lang w:val="el-GR"/>
        </w:rPr>
        <w:t>بعضها</w:t>
      </w:r>
      <w:r w:rsidRPr="00455DD1">
        <w:rPr>
          <w:rFonts w:ascii="Al Tarikh" w:hAnsi="Al Tarikh" w:cs="Al Tarikh"/>
          <w:sz w:val="28"/>
          <w:szCs w:val="28"/>
          <w:rtl/>
          <w:lang w:val="el-GR"/>
        </w:rPr>
        <w:t xml:space="preserve"> </w:t>
      </w:r>
      <w:r w:rsidRPr="00455DD1">
        <w:rPr>
          <w:rFonts w:ascii="Al Tarikh" w:hAnsi="Al Tarikh" w:cs="Al Tarikh" w:hint="cs"/>
          <w:sz w:val="28"/>
          <w:szCs w:val="28"/>
          <w:rtl/>
          <w:lang w:val="el-GR"/>
        </w:rPr>
        <w:t>البعض</w:t>
      </w:r>
      <w:r>
        <w:rPr>
          <w:rFonts w:ascii="Al Tarikh" w:hAnsi="Al Tarikh" w:cs="Al Tarikh" w:hint="cs"/>
          <w:sz w:val="28"/>
          <w:szCs w:val="28"/>
          <w:rtl/>
          <w:lang w:val="el-GR"/>
        </w:rPr>
        <w:t>،</w:t>
      </w:r>
      <w:r w:rsidRPr="00455DD1">
        <w:rPr>
          <w:rFonts w:ascii="Al Tarikh" w:hAnsi="Al Tarikh" w:cs="Al Tarikh"/>
          <w:sz w:val="28"/>
          <w:szCs w:val="28"/>
          <w:rtl/>
          <w:lang w:val="el-GR"/>
        </w:rPr>
        <w:t xml:space="preserve"> </w:t>
      </w:r>
      <w:r w:rsidRPr="00455DD1">
        <w:rPr>
          <w:rFonts w:ascii="Al Tarikh" w:hAnsi="Al Tarikh" w:cs="Al Tarikh" w:hint="cs"/>
          <w:sz w:val="28"/>
          <w:szCs w:val="28"/>
          <w:rtl/>
          <w:lang w:val="el-GR"/>
        </w:rPr>
        <w:t>فهي</w:t>
      </w:r>
      <w:r w:rsidRPr="00455DD1">
        <w:rPr>
          <w:rFonts w:ascii="Al Tarikh" w:hAnsi="Al Tarikh" w:cs="Al Tarikh"/>
          <w:sz w:val="28"/>
          <w:szCs w:val="28"/>
          <w:rtl/>
          <w:lang w:val="el-GR"/>
        </w:rPr>
        <w:t xml:space="preserve"> </w:t>
      </w:r>
      <w:r w:rsidRPr="00455DD1">
        <w:rPr>
          <w:rFonts w:ascii="Al Tarikh" w:hAnsi="Al Tarikh" w:cs="Al Tarikh" w:hint="cs"/>
          <w:sz w:val="28"/>
          <w:szCs w:val="28"/>
          <w:rtl/>
          <w:lang w:val="el-GR"/>
        </w:rPr>
        <w:t>متشابهة</w:t>
      </w:r>
      <w:r w:rsidRPr="00455DD1">
        <w:rPr>
          <w:rFonts w:ascii="Al Tarikh" w:hAnsi="Al Tarikh" w:cs="Al Tarikh"/>
          <w:sz w:val="28"/>
          <w:szCs w:val="28"/>
          <w:rtl/>
          <w:lang w:val="el-GR"/>
        </w:rPr>
        <w:t xml:space="preserve"> </w:t>
      </w:r>
      <w:r>
        <w:rPr>
          <w:rFonts w:ascii="Al Tarikh" w:hAnsi="Al Tarikh" w:cs="Al Tarikh" w:hint="cs"/>
          <w:sz w:val="28"/>
          <w:szCs w:val="28"/>
          <w:rtl/>
          <w:lang w:val="el-GR"/>
        </w:rPr>
        <w:t>ب</w:t>
      </w:r>
      <w:r w:rsidRPr="00455DD1">
        <w:rPr>
          <w:rFonts w:ascii="Al Tarikh" w:hAnsi="Al Tarikh" w:cs="Al Tarikh" w:hint="cs"/>
          <w:sz w:val="28"/>
          <w:szCs w:val="28"/>
          <w:rtl/>
          <w:lang w:val="el-GR"/>
        </w:rPr>
        <w:t>حيث</w:t>
      </w:r>
      <w:r w:rsidRPr="00455DD1">
        <w:rPr>
          <w:rFonts w:ascii="Al Tarikh" w:hAnsi="Al Tarikh" w:cs="Al Tarikh"/>
          <w:sz w:val="28"/>
          <w:szCs w:val="28"/>
          <w:rtl/>
          <w:lang w:val="el-GR"/>
        </w:rPr>
        <w:t xml:space="preserve"> </w:t>
      </w:r>
      <w:r w:rsidRPr="00455DD1">
        <w:rPr>
          <w:rFonts w:ascii="Al Tarikh" w:hAnsi="Al Tarikh" w:cs="Al Tarikh" w:hint="cs"/>
          <w:sz w:val="28"/>
          <w:szCs w:val="28"/>
          <w:rtl/>
          <w:lang w:val="el-GR"/>
        </w:rPr>
        <w:t>تخبر</w:t>
      </w:r>
      <w:r w:rsidRPr="00455DD1">
        <w:rPr>
          <w:rFonts w:ascii="Al Tarikh" w:hAnsi="Al Tarikh" w:cs="Al Tarikh"/>
          <w:sz w:val="28"/>
          <w:szCs w:val="28"/>
          <w:rtl/>
          <w:lang w:val="el-GR"/>
        </w:rPr>
        <w:t xml:space="preserve"> </w:t>
      </w:r>
      <w:r w:rsidRPr="00455DD1">
        <w:rPr>
          <w:rFonts w:ascii="Al Tarikh" w:hAnsi="Al Tarikh" w:cs="Al Tarikh" w:hint="cs"/>
          <w:sz w:val="28"/>
          <w:szCs w:val="28"/>
          <w:rtl/>
          <w:lang w:val="el-GR"/>
        </w:rPr>
        <w:t>نفس</w:t>
      </w:r>
      <w:r w:rsidRPr="00455DD1">
        <w:rPr>
          <w:rFonts w:ascii="Al Tarikh" w:hAnsi="Al Tarikh" w:cs="Al Tarikh"/>
          <w:sz w:val="28"/>
          <w:szCs w:val="28"/>
          <w:rtl/>
          <w:lang w:val="el-GR"/>
        </w:rPr>
        <w:t xml:space="preserve"> </w:t>
      </w:r>
      <w:r w:rsidRPr="00455DD1">
        <w:rPr>
          <w:rFonts w:ascii="Al Tarikh" w:hAnsi="Al Tarikh" w:cs="Al Tarikh" w:hint="cs"/>
          <w:sz w:val="28"/>
          <w:szCs w:val="28"/>
          <w:rtl/>
          <w:lang w:val="el-GR"/>
        </w:rPr>
        <w:t>القصص</w:t>
      </w:r>
      <w:r w:rsidRPr="00455DD1">
        <w:rPr>
          <w:rFonts w:ascii="Al Tarikh" w:hAnsi="Al Tarikh" w:cs="Al Tarikh"/>
          <w:sz w:val="28"/>
          <w:szCs w:val="28"/>
          <w:rtl/>
          <w:lang w:val="el-GR"/>
        </w:rPr>
        <w:t xml:space="preserve"> </w:t>
      </w:r>
      <w:r w:rsidRPr="00455DD1">
        <w:rPr>
          <w:rFonts w:ascii="Al Tarikh" w:hAnsi="Al Tarikh" w:cs="Al Tarikh" w:hint="cs"/>
          <w:sz w:val="28"/>
          <w:szCs w:val="28"/>
          <w:rtl/>
          <w:lang w:val="el-GR"/>
        </w:rPr>
        <w:t>عن</w:t>
      </w:r>
      <w:r w:rsidRPr="00455DD1">
        <w:rPr>
          <w:rFonts w:ascii="Al Tarikh" w:hAnsi="Al Tarikh" w:cs="Al Tarikh"/>
          <w:sz w:val="28"/>
          <w:szCs w:val="28"/>
          <w:rtl/>
          <w:lang w:val="el-GR"/>
        </w:rPr>
        <w:t xml:space="preserve"> </w:t>
      </w:r>
      <w:r>
        <w:rPr>
          <w:rFonts w:ascii="Al Tarikh" w:hAnsi="Al Tarikh" w:cs="Al Tarikh" w:hint="cs"/>
          <w:sz w:val="28"/>
          <w:szCs w:val="28"/>
          <w:rtl/>
          <w:lang w:val="el-GR"/>
        </w:rPr>
        <w:t>المسيح</w:t>
      </w:r>
      <w:r w:rsidRPr="00455DD1">
        <w:rPr>
          <w:rFonts w:ascii="Al Tarikh" w:hAnsi="Al Tarikh" w:cs="Al Tarikh"/>
          <w:sz w:val="28"/>
          <w:szCs w:val="28"/>
          <w:rtl/>
          <w:lang w:val="el-GR"/>
        </w:rPr>
        <w:t xml:space="preserve"> </w:t>
      </w:r>
      <w:r w:rsidRPr="00455DD1">
        <w:rPr>
          <w:rFonts w:ascii="Al Tarikh" w:hAnsi="Al Tarikh" w:cs="Al Tarikh" w:hint="cs"/>
          <w:sz w:val="28"/>
          <w:szCs w:val="28"/>
          <w:rtl/>
          <w:lang w:val="el-GR"/>
        </w:rPr>
        <w:t>وت</w:t>
      </w:r>
      <w:r>
        <w:rPr>
          <w:rFonts w:ascii="Al Tarikh" w:hAnsi="Al Tarikh" w:cs="Al Tarikh" w:hint="cs"/>
          <w:sz w:val="28"/>
          <w:szCs w:val="28"/>
          <w:rtl/>
          <w:lang w:val="el-GR"/>
        </w:rPr>
        <w:t>سَلسُل</w:t>
      </w:r>
      <w:r w:rsidRPr="00455DD1">
        <w:rPr>
          <w:rFonts w:ascii="Al Tarikh" w:hAnsi="Al Tarikh" w:cs="Al Tarikh"/>
          <w:sz w:val="28"/>
          <w:szCs w:val="28"/>
          <w:rtl/>
          <w:lang w:val="el-GR"/>
        </w:rPr>
        <w:t xml:space="preserve"> </w:t>
      </w:r>
      <w:r w:rsidRPr="00455DD1">
        <w:rPr>
          <w:rFonts w:ascii="Al Tarikh" w:hAnsi="Al Tarikh" w:cs="Al Tarikh" w:hint="cs"/>
          <w:sz w:val="28"/>
          <w:szCs w:val="28"/>
          <w:rtl/>
          <w:lang w:val="el-GR"/>
        </w:rPr>
        <w:t>ترتيب</w:t>
      </w:r>
      <w:r w:rsidRPr="00455DD1">
        <w:rPr>
          <w:rFonts w:ascii="Al Tarikh" w:hAnsi="Al Tarikh" w:cs="Al Tarikh"/>
          <w:sz w:val="28"/>
          <w:szCs w:val="28"/>
          <w:rtl/>
          <w:lang w:val="el-GR"/>
        </w:rPr>
        <w:t xml:space="preserve"> </w:t>
      </w:r>
      <w:r w:rsidRPr="00455DD1">
        <w:rPr>
          <w:rFonts w:ascii="Al Tarikh" w:hAnsi="Al Tarikh" w:cs="Al Tarikh" w:hint="cs"/>
          <w:sz w:val="28"/>
          <w:szCs w:val="28"/>
          <w:rtl/>
          <w:lang w:val="el-GR"/>
        </w:rPr>
        <w:t>الأحداث</w:t>
      </w:r>
      <w:r w:rsidRPr="00455DD1">
        <w:rPr>
          <w:rFonts w:ascii="Al Tarikh" w:hAnsi="Al Tarikh" w:cs="Al Tarikh"/>
          <w:sz w:val="28"/>
          <w:szCs w:val="28"/>
          <w:rtl/>
          <w:lang w:val="el-GR"/>
        </w:rPr>
        <w:t xml:space="preserve"> </w:t>
      </w:r>
      <w:r>
        <w:rPr>
          <w:rFonts w:ascii="Al Tarikh" w:hAnsi="Al Tarikh" w:cs="Al Tarikh" w:hint="cs"/>
          <w:sz w:val="28"/>
          <w:szCs w:val="28"/>
          <w:rtl/>
          <w:lang w:val="el-GR"/>
        </w:rPr>
        <w:t>بوجه عام</w:t>
      </w:r>
      <w:r w:rsidRPr="00455DD1">
        <w:rPr>
          <w:rFonts w:ascii="Al Tarikh" w:hAnsi="Al Tarikh" w:cs="Al Tarikh"/>
          <w:sz w:val="28"/>
          <w:szCs w:val="28"/>
          <w:rtl/>
          <w:lang w:val="el-GR"/>
        </w:rPr>
        <w:t xml:space="preserve">. </w:t>
      </w:r>
      <w:r>
        <w:rPr>
          <w:rFonts w:ascii="Al Tarikh" w:hAnsi="Al Tarikh" w:cs="Al Tarikh" w:hint="cs"/>
          <w:sz w:val="28"/>
          <w:szCs w:val="28"/>
          <w:rtl/>
          <w:lang w:val="el-GR"/>
        </w:rPr>
        <w:t>و</w:t>
      </w:r>
      <w:r w:rsidRPr="00455DD1">
        <w:rPr>
          <w:rFonts w:ascii="Al Tarikh" w:hAnsi="Al Tarikh" w:cs="Al Tarikh" w:hint="cs"/>
          <w:sz w:val="28"/>
          <w:szCs w:val="28"/>
          <w:rtl/>
          <w:lang w:val="el-GR"/>
        </w:rPr>
        <w:t>يشار</w:t>
      </w:r>
      <w:r w:rsidRPr="00455DD1">
        <w:rPr>
          <w:rFonts w:ascii="Al Tarikh" w:hAnsi="Al Tarikh" w:cs="Al Tarikh"/>
          <w:sz w:val="28"/>
          <w:szCs w:val="28"/>
          <w:rtl/>
          <w:lang w:val="el-GR"/>
        </w:rPr>
        <w:t xml:space="preserve"> </w:t>
      </w:r>
      <w:r w:rsidRPr="00455DD1">
        <w:rPr>
          <w:rFonts w:ascii="Al Tarikh" w:hAnsi="Al Tarikh" w:cs="Al Tarikh" w:hint="cs"/>
          <w:sz w:val="28"/>
          <w:szCs w:val="28"/>
          <w:rtl/>
          <w:lang w:val="el-GR"/>
        </w:rPr>
        <w:t>لأسباب</w:t>
      </w:r>
      <w:r w:rsidRPr="00455DD1">
        <w:rPr>
          <w:rFonts w:ascii="Al Tarikh" w:hAnsi="Al Tarikh" w:cs="Al Tarikh"/>
          <w:sz w:val="28"/>
          <w:szCs w:val="28"/>
          <w:rtl/>
          <w:lang w:val="el-GR"/>
        </w:rPr>
        <w:t xml:space="preserve"> </w:t>
      </w:r>
      <w:r>
        <w:rPr>
          <w:rFonts w:ascii="Al Tarikh" w:hAnsi="Al Tarikh" w:cs="Al Tarikh" w:hint="cs"/>
          <w:sz w:val="28"/>
          <w:szCs w:val="28"/>
          <w:rtl/>
          <w:lang w:val="el-GR"/>
        </w:rPr>
        <w:t>وجود تشابه بين تلك</w:t>
      </w:r>
      <w:r w:rsidRPr="00455DD1">
        <w:rPr>
          <w:rFonts w:ascii="Al Tarikh" w:hAnsi="Al Tarikh" w:cs="Al Tarikh"/>
          <w:sz w:val="28"/>
          <w:szCs w:val="28"/>
          <w:rtl/>
          <w:lang w:val="el-GR"/>
        </w:rPr>
        <w:t xml:space="preserve"> </w:t>
      </w:r>
      <w:r w:rsidRPr="00455DD1">
        <w:rPr>
          <w:rFonts w:ascii="Al Tarikh" w:hAnsi="Al Tarikh" w:cs="Al Tarikh" w:hint="cs"/>
          <w:sz w:val="28"/>
          <w:szCs w:val="28"/>
          <w:rtl/>
          <w:lang w:val="el-GR"/>
        </w:rPr>
        <w:t>الأناجيل</w:t>
      </w:r>
      <w:r w:rsidRPr="00455DD1">
        <w:rPr>
          <w:rFonts w:ascii="Al Tarikh" w:hAnsi="Al Tarikh" w:cs="Al Tarikh"/>
          <w:sz w:val="28"/>
          <w:szCs w:val="28"/>
          <w:rtl/>
          <w:lang w:val="el-GR"/>
        </w:rPr>
        <w:t xml:space="preserve"> </w:t>
      </w:r>
      <w:r w:rsidRPr="00455DD1">
        <w:rPr>
          <w:rFonts w:ascii="Al Tarikh" w:hAnsi="Al Tarikh" w:cs="Al Tarikh" w:hint="cs"/>
          <w:sz w:val="28"/>
          <w:szCs w:val="28"/>
          <w:rtl/>
          <w:lang w:val="el-GR"/>
        </w:rPr>
        <w:t>بالمشكلة</w:t>
      </w:r>
      <w:r w:rsidRPr="00455DD1">
        <w:rPr>
          <w:rFonts w:ascii="Al Tarikh" w:hAnsi="Al Tarikh" w:cs="Al Tarikh"/>
          <w:sz w:val="28"/>
          <w:szCs w:val="28"/>
          <w:rtl/>
          <w:lang w:val="el-GR"/>
        </w:rPr>
        <w:t xml:space="preserve"> </w:t>
      </w:r>
      <w:r>
        <w:rPr>
          <w:rFonts w:ascii="Al Tarikh" w:hAnsi="Al Tarikh" w:cs="Al Tarikh" w:hint="cs"/>
          <w:sz w:val="28"/>
          <w:szCs w:val="28"/>
          <w:rtl/>
          <w:lang w:val="el-GR"/>
        </w:rPr>
        <w:t>"</w:t>
      </w:r>
      <w:proofErr w:type="spellStart"/>
      <w:r w:rsidRPr="00455DD1">
        <w:rPr>
          <w:rFonts w:ascii="Al Tarikh" w:hAnsi="Al Tarikh" w:cs="Al Tarikh" w:hint="cs"/>
          <w:sz w:val="28"/>
          <w:szCs w:val="28"/>
          <w:rtl/>
          <w:lang w:val="el-GR"/>
        </w:rPr>
        <w:t>السينوبتية</w:t>
      </w:r>
      <w:proofErr w:type="spellEnd"/>
      <w:r>
        <w:rPr>
          <w:rFonts w:ascii="Al Tarikh" w:hAnsi="Al Tarikh" w:cs="Al Tarikh" w:hint="cs"/>
          <w:sz w:val="28"/>
          <w:szCs w:val="28"/>
          <w:rtl/>
          <w:lang w:val="el-GR"/>
        </w:rPr>
        <w:t>"</w:t>
      </w:r>
      <w:r w:rsidRPr="004341D7">
        <w:rPr>
          <w:rStyle w:val="FootnoteReference"/>
          <w:rFonts w:ascii="Al Tarikh" w:eastAsiaTheme="majorEastAsia" w:hAnsi="Al Tarikh" w:cs="Al Tarikh"/>
          <w:sz w:val="28"/>
          <w:szCs w:val="28"/>
          <w:rtl/>
          <w:lang w:val="el-GR"/>
        </w:rPr>
        <w:footnoteReference w:id="63"/>
      </w:r>
      <w:r w:rsidRPr="004341D7">
        <w:rPr>
          <w:rFonts w:ascii="Al Tarikh" w:hAnsi="Al Tarikh" w:cs="Al Tarikh" w:hint="cs"/>
          <w:sz w:val="28"/>
          <w:szCs w:val="28"/>
          <w:vertAlign w:val="superscript"/>
          <w:rtl/>
          <w:lang w:val="el-GR"/>
        </w:rPr>
        <w:t xml:space="preserve"> </w:t>
      </w:r>
      <w:r w:rsidRPr="001743EE">
        <w:rPr>
          <w:rFonts w:ascii="Al Tarikh" w:hAnsi="Al Tarikh" w:cs="Al Tarikh" w:hint="cs"/>
          <w:sz w:val="28"/>
          <w:szCs w:val="28"/>
          <w:rtl/>
          <w:lang w:val="el-GR"/>
        </w:rPr>
        <w:t>فالتشابه</w:t>
      </w:r>
      <w:r w:rsidRPr="001743EE">
        <w:rPr>
          <w:rFonts w:ascii="Al Tarikh" w:hAnsi="Al Tarikh" w:cs="Al Tarikh"/>
          <w:sz w:val="28"/>
          <w:szCs w:val="28"/>
          <w:rtl/>
          <w:lang w:val="el-GR"/>
        </w:rPr>
        <w:t xml:space="preserve"> </w:t>
      </w:r>
      <w:r w:rsidRPr="001743EE">
        <w:rPr>
          <w:rFonts w:ascii="Al Tarikh" w:hAnsi="Al Tarikh" w:cs="Al Tarikh" w:hint="cs"/>
          <w:sz w:val="28"/>
          <w:szCs w:val="28"/>
          <w:rtl/>
          <w:lang w:val="el-GR"/>
        </w:rPr>
        <w:t>في</w:t>
      </w:r>
      <w:r w:rsidRPr="001743EE">
        <w:rPr>
          <w:rFonts w:ascii="Al Tarikh" w:hAnsi="Al Tarikh" w:cs="Al Tarikh"/>
          <w:sz w:val="28"/>
          <w:szCs w:val="28"/>
          <w:rtl/>
          <w:lang w:val="el-GR"/>
        </w:rPr>
        <w:t xml:space="preserve"> </w:t>
      </w:r>
      <w:r w:rsidRPr="001743EE">
        <w:rPr>
          <w:rFonts w:ascii="Al Tarikh" w:hAnsi="Al Tarikh" w:cs="Al Tarikh" w:hint="cs"/>
          <w:sz w:val="28"/>
          <w:szCs w:val="28"/>
          <w:rtl/>
          <w:lang w:val="el-GR"/>
        </w:rPr>
        <w:t>اختيار</w:t>
      </w:r>
      <w:r w:rsidRPr="001743EE">
        <w:rPr>
          <w:rFonts w:ascii="Al Tarikh" w:hAnsi="Al Tarikh" w:cs="Al Tarikh"/>
          <w:sz w:val="28"/>
          <w:szCs w:val="28"/>
          <w:rtl/>
          <w:lang w:val="el-GR"/>
        </w:rPr>
        <w:t xml:space="preserve"> </w:t>
      </w:r>
      <w:r w:rsidRPr="001743EE">
        <w:rPr>
          <w:rFonts w:ascii="Al Tarikh" w:hAnsi="Al Tarikh" w:cs="Al Tarikh" w:hint="cs"/>
          <w:sz w:val="28"/>
          <w:szCs w:val="28"/>
          <w:rtl/>
          <w:lang w:val="el-GR"/>
        </w:rPr>
        <w:t>الكلمات</w:t>
      </w:r>
      <w:r w:rsidRPr="001743EE">
        <w:rPr>
          <w:rFonts w:ascii="Al Tarikh" w:hAnsi="Al Tarikh" w:cs="Al Tarikh"/>
          <w:sz w:val="28"/>
          <w:szCs w:val="28"/>
          <w:rtl/>
          <w:lang w:val="el-GR"/>
        </w:rPr>
        <w:t xml:space="preserve"> </w:t>
      </w:r>
      <w:r w:rsidRPr="001743EE">
        <w:rPr>
          <w:rFonts w:ascii="Al Tarikh" w:hAnsi="Al Tarikh" w:cs="Al Tarikh" w:hint="cs"/>
          <w:sz w:val="28"/>
          <w:szCs w:val="28"/>
          <w:rtl/>
          <w:lang w:val="el-GR"/>
        </w:rPr>
        <w:t>وترتيب</w:t>
      </w:r>
      <w:r w:rsidRPr="001743EE">
        <w:rPr>
          <w:rFonts w:ascii="Al Tarikh" w:hAnsi="Al Tarikh" w:cs="Al Tarikh"/>
          <w:sz w:val="28"/>
          <w:szCs w:val="28"/>
          <w:rtl/>
          <w:lang w:val="el-GR"/>
        </w:rPr>
        <w:t xml:space="preserve"> </w:t>
      </w:r>
      <w:r w:rsidRPr="001743EE">
        <w:rPr>
          <w:rFonts w:ascii="Al Tarikh" w:hAnsi="Al Tarikh" w:cs="Al Tarikh" w:hint="cs"/>
          <w:sz w:val="28"/>
          <w:szCs w:val="28"/>
          <w:rtl/>
          <w:lang w:val="el-GR"/>
        </w:rPr>
        <w:t>الأحداث</w:t>
      </w:r>
      <w:r w:rsidRPr="001743EE">
        <w:rPr>
          <w:rFonts w:ascii="Al Tarikh" w:hAnsi="Al Tarikh" w:cs="Al Tarikh"/>
          <w:sz w:val="28"/>
          <w:szCs w:val="28"/>
          <w:rtl/>
          <w:lang w:val="el-GR"/>
        </w:rPr>
        <w:t xml:space="preserve"> </w:t>
      </w:r>
      <w:r w:rsidRPr="001743EE">
        <w:rPr>
          <w:rFonts w:ascii="Al Tarikh" w:hAnsi="Al Tarikh" w:cs="Al Tarikh" w:hint="cs"/>
          <w:sz w:val="28"/>
          <w:szCs w:val="28"/>
          <w:rtl/>
          <w:lang w:val="el-GR"/>
        </w:rPr>
        <w:t>يدل</w:t>
      </w:r>
      <w:r w:rsidRPr="001743EE">
        <w:rPr>
          <w:rFonts w:ascii="Al Tarikh" w:hAnsi="Al Tarikh" w:cs="Al Tarikh"/>
          <w:sz w:val="28"/>
          <w:szCs w:val="28"/>
          <w:rtl/>
          <w:lang w:val="el-GR"/>
        </w:rPr>
        <w:t xml:space="preserve"> </w:t>
      </w:r>
      <w:r w:rsidRPr="001743EE">
        <w:rPr>
          <w:rFonts w:ascii="Al Tarikh" w:hAnsi="Al Tarikh" w:cs="Al Tarikh" w:hint="cs"/>
          <w:sz w:val="28"/>
          <w:szCs w:val="28"/>
          <w:rtl/>
          <w:lang w:val="el-GR"/>
        </w:rPr>
        <w:t>على</w:t>
      </w:r>
      <w:r w:rsidRPr="001743EE">
        <w:rPr>
          <w:rFonts w:ascii="Al Tarikh" w:hAnsi="Al Tarikh" w:cs="Al Tarikh"/>
          <w:sz w:val="28"/>
          <w:szCs w:val="28"/>
          <w:rtl/>
          <w:lang w:val="el-GR"/>
        </w:rPr>
        <w:t xml:space="preserve"> </w:t>
      </w:r>
      <w:r w:rsidRPr="001743EE">
        <w:rPr>
          <w:rFonts w:ascii="Al Tarikh" w:hAnsi="Al Tarikh" w:cs="Al Tarikh" w:hint="cs"/>
          <w:sz w:val="28"/>
          <w:szCs w:val="28"/>
          <w:rtl/>
          <w:lang w:val="el-GR"/>
        </w:rPr>
        <w:t>علاقة</w:t>
      </w:r>
      <w:r w:rsidRPr="001743EE">
        <w:rPr>
          <w:rFonts w:ascii="Al Tarikh" w:hAnsi="Al Tarikh" w:cs="Al Tarikh"/>
          <w:sz w:val="28"/>
          <w:szCs w:val="28"/>
          <w:rtl/>
          <w:lang w:val="el-GR"/>
        </w:rPr>
        <w:t xml:space="preserve"> </w:t>
      </w:r>
      <w:r w:rsidRPr="001743EE">
        <w:rPr>
          <w:rFonts w:ascii="Al Tarikh" w:hAnsi="Al Tarikh" w:cs="Al Tarikh" w:hint="cs"/>
          <w:sz w:val="28"/>
          <w:szCs w:val="28"/>
          <w:rtl/>
          <w:lang w:val="el-GR"/>
        </w:rPr>
        <w:t>بينه</w:t>
      </w:r>
      <w:r>
        <w:rPr>
          <w:rFonts w:ascii="Al Tarikh" w:hAnsi="Al Tarikh" w:cs="Al Tarikh" w:hint="cs"/>
          <w:sz w:val="28"/>
          <w:szCs w:val="28"/>
          <w:rtl/>
          <w:lang w:val="el-GR"/>
        </w:rPr>
        <w:t>م. بينما إنجيل يوحنا فتطلق عليه اسم "الإنجيل المستقل"</w:t>
      </w:r>
      <w:r w:rsidRPr="001743EE">
        <w:rPr>
          <w:rFonts w:ascii="Al Tarikh" w:hAnsi="Al Tarikh" w:cs="Al Tarikh"/>
          <w:sz w:val="28"/>
          <w:szCs w:val="28"/>
          <w:rtl/>
          <w:lang w:val="el-GR"/>
        </w:rPr>
        <w:t>.</w:t>
      </w:r>
      <w:r>
        <w:rPr>
          <w:rFonts w:ascii="Al Tarikh" w:hAnsi="Al Tarikh" w:cs="Al Tarikh" w:hint="cs"/>
          <w:sz w:val="28"/>
          <w:szCs w:val="28"/>
          <w:rtl/>
          <w:lang w:val="el-GR"/>
        </w:rPr>
        <w:t xml:space="preserve"> </w:t>
      </w:r>
    </w:p>
    <w:p w14:paraId="4FE04DAC" w14:textId="77777777" w:rsidR="00A3272C" w:rsidRPr="00E71647" w:rsidRDefault="00A3272C" w:rsidP="00A3272C">
      <w:pPr>
        <w:pStyle w:val="NormalWeb"/>
        <w:bidi/>
        <w:spacing w:before="0" w:beforeAutospacing="0" w:after="120" w:afterAutospacing="0"/>
        <w:jc w:val="both"/>
        <w:rPr>
          <w:rFonts w:ascii="Al Tarikh" w:hAnsi="Al Tarikh" w:cs="Al Tarikh"/>
          <w:b/>
          <w:bCs/>
          <w:color w:val="0D1EE0"/>
          <w:sz w:val="28"/>
          <w:szCs w:val="28"/>
          <w:rtl/>
          <w:lang w:val="el-GR"/>
        </w:rPr>
      </w:pPr>
      <w:r w:rsidRPr="00E71647">
        <w:rPr>
          <w:rFonts w:ascii="Al Tarikh" w:hAnsi="Al Tarikh" w:cs="Al Tarikh" w:hint="cs"/>
          <w:b/>
          <w:bCs/>
          <w:color w:val="0D1EE0"/>
          <w:sz w:val="28"/>
          <w:szCs w:val="28"/>
          <w:rtl/>
          <w:lang w:val="el-GR"/>
        </w:rPr>
        <w:t xml:space="preserve">٤- سبب كتابة إنجيل يوحنا: </w:t>
      </w:r>
    </w:p>
    <w:p w14:paraId="6B1093B4"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n-US"/>
        </w:rPr>
      </w:pPr>
      <w:r>
        <w:rPr>
          <w:rFonts w:ascii="Al Tarikh" w:hAnsi="Al Tarikh" w:cs="Al Tarikh" w:hint="cs"/>
          <w:sz w:val="28"/>
          <w:szCs w:val="28"/>
          <w:rtl/>
          <w:lang w:val="en-US"/>
        </w:rPr>
        <w:t xml:space="preserve">يوضح كاتب هذا الإنجيل الغرض من كتابته في الإصحاح ٢٠ العدد ٣١: </w:t>
      </w:r>
      <w:r w:rsidRPr="00BA468E">
        <w:rPr>
          <w:rFonts w:ascii="Al Tarikh" w:hAnsi="Al Tarikh" w:cs="Al Tarikh" w:hint="cs"/>
          <w:color w:val="0D1EE0"/>
          <w:sz w:val="28"/>
          <w:szCs w:val="28"/>
          <w:rtl/>
          <w:lang w:val="en-US"/>
        </w:rPr>
        <w:t xml:space="preserve">" </w:t>
      </w:r>
      <w:r w:rsidRPr="00BA468E">
        <w:rPr>
          <w:rFonts w:ascii="Al Tarikh" w:hAnsi="Al Tarikh" w:cs="Al Tarikh" w:hint="cs"/>
          <w:color w:val="0D1EE0"/>
          <w:sz w:val="28"/>
          <w:szCs w:val="28"/>
          <w:vertAlign w:val="superscript"/>
          <w:rtl/>
          <w:lang w:val="en-US"/>
        </w:rPr>
        <w:t>٣١</w:t>
      </w:r>
      <w:r w:rsidRPr="00BA468E">
        <w:rPr>
          <w:rFonts w:ascii="Al Tarikh" w:hAnsi="Al Tarikh" w:cs="Al Tarikh" w:hint="cs"/>
          <w:color w:val="0D1EE0"/>
          <w:sz w:val="28"/>
          <w:szCs w:val="28"/>
          <w:rtl/>
          <w:lang w:val="en-US"/>
        </w:rPr>
        <w:t xml:space="preserve"> </w:t>
      </w:r>
      <w:r w:rsidRPr="008B6ABB">
        <w:rPr>
          <w:rFonts w:ascii="Al Tarikh" w:hAnsi="Al Tarikh" w:cs="Al Tarikh" w:hint="cs"/>
          <w:color w:val="0D1EE0"/>
          <w:sz w:val="28"/>
          <w:szCs w:val="28"/>
          <w:rtl/>
          <w:lang w:val="en-US"/>
        </w:rPr>
        <w:t>وأما</w:t>
      </w:r>
      <w:r w:rsidRPr="008B6ABB">
        <w:rPr>
          <w:rFonts w:ascii="Al Tarikh" w:hAnsi="Al Tarikh" w:cs="Al Tarikh"/>
          <w:color w:val="0D1EE0"/>
          <w:sz w:val="28"/>
          <w:szCs w:val="28"/>
          <w:rtl/>
          <w:lang w:val="en-US"/>
        </w:rPr>
        <w:t xml:space="preserve"> </w:t>
      </w:r>
      <w:r w:rsidRPr="008B6ABB">
        <w:rPr>
          <w:rFonts w:ascii="Al Tarikh" w:hAnsi="Al Tarikh" w:cs="Al Tarikh" w:hint="cs"/>
          <w:color w:val="0D1EE0"/>
          <w:sz w:val="28"/>
          <w:szCs w:val="28"/>
          <w:rtl/>
          <w:lang w:val="en-US"/>
        </w:rPr>
        <w:t>هذه</w:t>
      </w:r>
      <w:r w:rsidRPr="008B6ABB">
        <w:rPr>
          <w:rFonts w:ascii="Al Tarikh" w:hAnsi="Al Tarikh" w:cs="Al Tarikh"/>
          <w:color w:val="0D1EE0"/>
          <w:sz w:val="28"/>
          <w:szCs w:val="28"/>
          <w:rtl/>
          <w:lang w:val="en-US"/>
        </w:rPr>
        <w:t xml:space="preserve"> </w:t>
      </w:r>
      <w:r w:rsidRPr="008B6ABB">
        <w:rPr>
          <w:rFonts w:ascii="Al Tarikh" w:hAnsi="Al Tarikh" w:cs="Al Tarikh" w:hint="cs"/>
          <w:color w:val="0D1EE0"/>
          <w:sz w:val="28"/>
          <w:szCs w:val="28"/>
          <w:rtl/>
          <w:lang w:val="en-US"/>
        </w:rPr>
        <w:t>فقد</w:t>
      </w:r>
      <w:r w:rsidRPr="008B6ABB">
        <w:rPr>
          <w:rFonts w:ascii="Al Tarikh" w:hAnsi="Al Tarikh" w:cs="Al Tarikh"/>
          <w:color w:val="0D1EE0"/>
          <w:sz w:val="28"/>
          <w:szCs w:val="28"/>
          <w:rtl/>
          <w:lang w:val="en-US"/>
        </w:rPr>
        <w:t xml:space="preserve"> </w:t>
      </w:r>
      <w:r w:rsidRPr="008B6ABB">
        <w:rPr>
          <w:rFonts w:ascii="Al Tarikh" w:hAnsi="Al Tarikh" w:cs="Al Tarikh" w:hint="cs"/>
          <w:color w:val="0D1EE0"/>
          <w:sz w:val="28"/>
          <w:szCs w:val="28"/>
          <w:rtl/>
          <w:lang w:val="en-US"/>
        </w:rPr>
        <w:t>كتبت</w:t>
      </w:r>
      <w:r w:rsidRPr="008B6ABB">
        <w:rPr>
          <w:rFonts w:ascii="Al Tarikh" w:hAnsi="Al Tarikh" w:cs="Al Tarikh"/>
          <w:color w:val="0D1EE0"/>
          <w:sz w:val="28"/>
          <w:szCs w:val="28"/>
          <w:rtl/>
          <w:lang w:val="en-US"/>
        </w:rPr>
        <w:t xml:space="preserve"> </w:t>
      </w:r>
      <w:r w:rsidRPr="008B6ABB">
        <w:rPr>
          <w:rFonts w:ascii="Al Tarikh" w:hAnsi="Al Tarikh" w:cs="Al Tarikh" w:hint="cs"/>
          <w:color w:val="0D1EE0"/>
          <w:sz w:val="28"/>
          <w:szCs w:val="28"/>
          <w:rtl/>
          <w:lang w:val="en-US"/>
        </w:rPr>
        <w:t>لتؤمنوا</w:t>
      </w:r>
      <w:r w:rsidRPr="008B6ABB">
        <w:rPr>
          <w:rFonts w:ascii="Al Tarikh" w:hAnsi="Al Tarikh" w:cs="Al Tarikh"/>
          <w:color w:val="0D1EE0"/>
          <w:sz w:val="28"/>
          <w:szCs w:val="28"/>
          <w:rtl/>
          <w:lang w:val="en-US"/>
        </w:rPr>
        <w:t xml:space="preserve"> </w:t>
      </w:r>
      <w:r w:rsidRPr="008B6ABB">
        <w:rPr>
          <w:rFonts w:ascii="Al Tarikh" w:hAnsi="Al Tarikh" w:cs="Al Tarikh" w:hint="cs"/>
          <w:color w:val="0D1EE0"/>
          <w:sz w:val="28"/>
          <w:szCs w:val="28"/>
          <w:rtl/>
          <w:lang w:val="en-US"/>
        </w:rPr>
        <w:t>أن</w:t>
      </w:r>
      <w:r w:rsidRPr="008B6ABB">
        <w:rPr>
          <w:rFonts w:ascii="Al Tarikh" w:hAnsi="Al Tarikh" w:cs="Al Tarikh"/>
          <w:color w:val="0D1EE0"/>
          <w:sz w:val="28"/>
          <w:szCs w:val="28"/>
          <w:rtl/>
          <w:lang w:val="en-US"/>
        </w:rPr>
        <w:t xml:space="preserve"> </w:t>
      </w:r>
      <w:r w:rsidRPr="008B6ABB">
        <w:rPr>
          <w:rFonts w:ascii="Al Tarikh" w:hAnsi="Al Tarikh" w:cs="Al Tarikh" w:hint="cs"/>
          <w:color w:val="0D1EE0"/>
          <w:sz w:val="28"/>
          <w:szCs w:val="28"/>
          <w:rtl/>
          <w:lang w:val="en-US"/>
        </w:rPr>
        <w:t>يسوع</w:t>
      </w:r>
      <w:r w:rsidRPr="008B6ABB">
        <w:rPr>
          <w:rFonts w:ascii="Al Tarikh" w:hAnsi="Al Tarikh" w:cs="Al Tarikh"/>
          <w:color w:val="0D1EE0"/>
          <w:sz w:val="28"/>
          <w:szCs w:val="28"/>
          <w:rtl/>
          <w:lang w:val="en-US"/>
        </w:rPr>
        <w:t xml:space="preserve"> </w:t>
      </w:r>
      <w:r w:rsidRPr="008B6ABB">
        <w:rPr>
          <w:rFonts w:ascii="Al Tarikh" w:hAnsi="Al Tarikh" w:cs="Al Tarikh" w:hint="cs"/>
          <w:color w:val="0D1EE0"/>
          <w:sz w:val="28"/>
          <w:szCs w:val="28"/>
          <w:rtl/>
          <w:lang w:val="en-US"/>
        </w:rPr>
        <w:t>هو</w:t>
      </w:r>
      <w:r w:rsidRPr="008B6ABB">
        <w:rPr>
          <w:rFonts w:ascii="Al Tarikh" w:hAnsi="Al Tarikh" w:cs="Al Tarikh"/>
          <w:color w:val="0D1EE0"/>
          <w:sz w:val="28"/>
          <w:szCs w:val="28"/>
          <w:rtl/>
          <w:lang w:val="en-US"/>
        </w:rPr>
        <w:t xml:space="preserve"> </w:t>
      </w:r>
      <w:r w:rsidRPr="008B6ABB">
        <w:rPr>
          <w:rFonts w:ascii="Al Tarikh" w:hAnsi="Al Tarikh" w:cs="Al Tarikh" w:hint="cs"/>
          <w:color w:val="0D1EE0"/>
          <w:sz w:val="28"/>
          <w:szCs w:val="28"/>
          <w:rtl/>
          <w:lang w:val="en-US"/>
        </w:rPr>
        <w:t>المسيح</w:t>
      </w:r>
      <w:r w:rsidRPr="008B6ABB">
        <w:rPr>
          <w:rFonts w:ascii="Al Tarikh" w:hAnsi="Al Tarikh" w:cs="Al Tarikh"/>
          <w:color w:val="0D1EE0"/>
          <w:sz w:val="28"/>
          <w:szCs w:val="28"/>
          <w:rtl/>
          <w:lang w:val="en-US"/>
        </w:rPr>
        <w:t xml:space="preserve"> </w:t>
      </w:r>
      <w:r w:rsidRPr="008B6ABB">
        <w:rPr>
          <w:rFonts w:ascii="Al Tarikh" w:hAnsi="Al Tarikh" w:cs="Al Tarikh" w:hint="cs"/>
          <w:color w:val="0D1EE0"/>
          <w:sz w:val="28"/>
          <w:szCs w:val="28"/>
          <w:rtl/>
          <w:lang w:val="en-US"/>
        </w:rPr>
        <w:t>ابن</w:t>
      </w:r>
      <w:r w:rsidRPr="008B6ABB">
        <w:rPr>
          <w:rFonts w:ascii="Al Tarikh" w:hAnsi="Al Tarikh" w:cs="Al Tarikh"/>
          <w:color w:val="0D1EE0"/>
          <w:sz w:val="28"/>
          <w:szCs w:val="28"/>
          <w:rtl/>
          <w:lang w:val="en-US"/>
        </w:rPr>
        <w:t xml:space="preserve"> </w:t>
      </w:r>
      <w:r w:rsidRPr="008B6ABB">
        <w:rPr>
          <w:rFonts w:ascii="Al Tarikh" w:hAnsi="Al Tarikh" w:cs="Al Tarikh" w:hint="cs"/>
          <w:color w:val="0D1EE0"/>
          <w:sz w:val="28"/>
          <w:szCs w:val="28"/>
          <w:rtl/>
          <w:lang w:val="en-US"/>
        </w:rPr>
        <w:t>الله</w:t>
      </w:r>
      <w:r w:rsidRPr="00BA468E">
        <w:rPr>
          <w:rFonts w:ascii="Al Tarikh" w:hAnsi="Al Tarikh" w:cs="Al Tarikh"/>
          <w:color w:val="0D1EE0"/>
          <w:sz w:val="28"/>
          <w:szCs w:val="28"/>
          <w:rtl/>
          <w:lang w:val="en-US"/>
        </w:rPr>
        <w:t xml:space="preserve"> </w:t>
      </w:r>
      <w:r w:rsidRPr="00BA468E">
        <w:rPr>
          <w:rFonts w:ascii="Al Tarikh" w:hAnsi="Al Tarikh" w:cs="Al Tarikh" w:hint="cs"/>
          <w:color w:val="0D1EE0"/>
          <w:sz w:val="28"/>
          <w:szCs w:val="28"/>
          <w:rtl/>
          <w:lang w:val="en-US"/>
        </w:rPr>
        <w:t>ولكي</w:t>
      </w:r>
      <w:r w:rsidRPr="00BA468E">
        <w:rPr>
          <w:rFonts w:ascii="Al Tarikh" w:hAnsi="Al Tarikh" w:cs="Al Tarikh"/>
          <w:color w:val="0D1EE0"/>
          <w:sz w:val="28"/>
          <w:szCs w:val="28"/>
          <w:rtl/>
          <w:lang w:val="en-US"/>
        </w:rPr>
        <w:t xml:space="preserve"> </w:t>
      </w:r>
      <w:r w:rsidRPr="00BA468E">
        <w:rPr>
          <w:rFonts w:ascii="Al Tarikh" w:hAnsi="Al Tarikh" w:cs="Al Tarikh" w:hint="cs"/>
          <w:color w:val="0D1EE0"/>
          <w:sz w:val="28"/>
          <w:szCs w:val="28"/>
          <w:rtl/>
          <w:lang w:val="en-US"/>
        </w:rPr>
        <w:t>تكون</w:t>
      </w:r>
      <w:r w:rsidRPr="00BA468E">
        <w:rPr>
          <w:rFonts w:ascii="Al Tarikh" w:hAnsi="Al Tarikh" w:cs="Al Tarikh"/>
          <w:color w:val="0D1EE0"/>
          <w:sz w:val="28"/>
          <w:szCs w:val="28"/>
          <w:rtl/>
          <w:lang w:val="en-US"/>
        </w:rPr>
        <w:t xml:space="preserve"> </w:t>
      </w:r>
      <w:r w:rsidRPr="00BA468E">
        <w:rPr>
          <w:rFonts w:ascii="Al Tarikh" w:hAnsi="Al Tarikh" w:cs="Al Tarikh" w:hint="cs"/>
          <w:color w:val="0D1EE0"/>
          <w:sz w:val="28"/>
          <w:szCs w:val="28"/>
          <w:rtl/>
          <w:lang w:val="en-US"/>
        </w:rPr>
        <w:t>لكم</w:t>
      </w:r>
      <w:r w:rsidRPr="00BA468E">
        <w:rPr>
          <w:rFonts w:ascii="Al Tarikh" w:hAnsi="Al Tarikh" w:cs="Al Tarikh"/>
          <w:color w:val="0D1EE0"/>
          <w:sz w:val="28"/>
          <w:szCs w:val="28"/>
          <w:rtl/>
          <w:lang w:val="en-US"/>
        </w:rPr>
        <w:t xml:space="preserve"> </w:t>
      </w:r>
      <w:r w:rsidRPr="00BA468E">
        <w:rPr>
          <w:rFonts w:ascii="Al Tarikh" w:hAnsi="Al Tarikh" w:cs="Al Tarikh" w:hint="cs"/>
          <w:color w:val="0D1EE0"/>
          <w:sz w:val="28"/>
          <w:szCs w:val="28"/>
          <w:rtl/>
          <w:lang w:val="en-US"/>
        </w:rPr>
        <w:t>إذا</w:t>
      </w:r>
      <w:r w:rsidRPr="00BA468E">
        <w:rPr>
          <w:rFonts w:ascii="Al Tarikh" w:hAnsi="Al Tarikh" w:cs="Al Tarikh"/>
          <w:color w:val="0D1EE0"/>
          <w:sz w:val="28"/>
          <w:szCs w:val="28"/>
          <w:rtl/>
          <w:lang w:val="en-US"/>
        </w:rPr>
        <w:t xml:space="preserve"> </w:t>
      </w:r>
      <w:r w:rsidRPr="00BA468E">
        <w:rPr>
          <w:rFonts w:ascii="Al Tarikh" w:hAnsi="Al Tarikh" w:cs="Al Tarikh" w:hint="cs"/>
          <w:color w:val="0D1EE0"/>
          <w:sz w:val="28"/>
          <w:szCs w:val="28"/>
          <w:rtl/>
          <w:lang w:val="en-US"/>
        </w:rPr>
        <w:t>آمنتم</w:t>
      </w:r>
      <w:r w:rsidRPr="00BA468E">
        <w:rPr>
          <w:rFonts w:ascii="Al Tarikh" w:hAnsi="Al Tarikh" w:cs="Al Tarikh"/>
          <w:color w:val="0D1EE0"/>
          <w:sz w:val="28"/>
          <w:szCs w:val="28"/>
          <w:rtl/>
          <w:lang w:val="en-US"/>
        </w:rPr>
        <w:t xml:space="preserve"> </w:t>
      </w:r>
      <w:r w:rsidRPr="00BA468E">
        <w:rPr>
          <w:rFonts w:ascii="Al Tarikh" w:hAnsi="Al Tarikh" w:cs="Al Tarikh" w:hint="cs"/>
          <w:color w:val="0D1EE0"/>
          <w:sz w:val="28"/>
          <w:szCs w:val="28"/>
          <w:rtl/>
          <w:lang w:val="en-US"/>
        </w:rPr>
        <w:t>حياة</w:t>
      </w:r>
      <w:r w:rsidRPr="00BA468E">
        <w:rPr>
          <w:rFonts w:ascii="Al Tarikh" w:hAnsi="Al Tarikh" w:cs="Al Tarikh"/>
          <w:color w:val="0D1EE0"/>
          <w:sz w:val="28"/>
          <w:szCs w:val="28"/>
          <w:rtl/>
          <w:lang w:val="en-US"/>
        </w:rPr>
        <w:t xml:space="preserve"> </w:t>
      </w:r>
      <w:r w:rsidRPr="00BA468E">
        <w:rPr>
          <w:rFonts w:ascii="Al Tarikh" w:hAnsi="Al Tarikh" w:cs="Al Tarikh" w:hint="cs"/>
          <w:color w:val="0D1EE0"/>
          <w:sz w:val="28"/>
          <w:szCs w:val="28"/>
          <w:rtl/>
          <w:lang w:val="en-US"/>
        </w:rPr>
        <w:t>باسمه</w:t>
      </w:r>
      <w:r>
        <w:rPr>
          <w:rFonts w:ascii="Al Tarikh" w:hAnsi="Al Tarikh" w:cs="Al Tarikh" w:hint="cs"/>
          <w:color w:val="0D1EE0"/>
          <w:sz w:val="28"/>
          <w:szCs w:val="28"/>
          <w:rtl/>
          <w:lang w:val="en-US"/>
        </w:rPr>
        <w:t xml:space="preserve">. </w:t>
      </w:r>
      <w:r w:rsidRPr="00BA468E">
        <w:rPr>
          <w:rFonts w:ascii="Al Tarikh" w:hAnsi="Al Tarikh" w:cs="Al Tarikh" w:hint="cs"/>
          <w:color w:val="0D1EE0"/>
          <w:sz w:val="28"/>
          <w:szCs w:val="28"/>
          <w:rtl/>
          <w:lang w:val="en-US"/>
        </w:rPr>
        <w:t>"</w:t>
      </w:r>
      <w:r>
        <w:rPr>
          <w:rFonts w:ascii="Al Tarikh" w:hAnsi="Al Tarikh" w:cs="Al Tarikh" w:hint="cs"/>
          <w:sz w:val="28"/>
          <w:szCs w:val="28"/>
          <w:rtl/>
          <w:lang w:val="en-US"/>
        </w:rPr>
        <w:t xml:space="preserve">. </w:t>
      </w:r>
    </w:p>
    <w:p w14:paraId="75FF4085" w14:textId="77777777" w:rsidR="00A3272C" w:rsidRPr="00BA468E" w:rsidRDefault="00A3272C" w:rsidP="00A3272C">
      <w:pPr>
        <w:pStyle w:val="NormalWeb"/>
        <w:bidi/>
        <w:spacing w:before="0" w:beforeAutospacing="0" w:after="120" w:afterAutospacing="0"/>
        <w:jc w:val="both"/>
        <w:rPr>
          <w:rFonts w:ascii="Al Tarikh" w:hAnsi="Al Tarikh" w:cs="Al Tarikh"/>
          <w:sz w:val="28"/>
          <w:szCs w:val="28"/>
          <w:rtl/>
          <w:lang w:val="en-US"/>
        </w:rPr>
      </w:pPr>
      <w:r>
        <w:rPr>
          <w:rFonts w:ascii="Al Tarikh" w:hAnsi="Al Tarikh" w:cs="Al Tarikh" w:hint="cs"/>
          <w:sz w:val="28"/>
          <w:szCs w:val="28"/>
          <w:rtl/>
          <w:lang w:val="en-US"/>
        </w:rPr>
        <w:t xml:space="preserve">وهكذا فإن الكنيسة ترى أن هذا الإنجيل قد كتب لإثبات ألوهية المسيح </w:t>
      </w:r>
      <w:r w:rsidRPr="00610914">
        <w:rPr>
          <w:rFonts w:ascii="Al Tarikh" w:hAnsi="Al Tarikh" w:cs="Al Tarikh" w:hint="cs"/>
          <w:sz w:val="28"/>
          <w:szCs w:val="28"/>
          <w:rtl/>
          <w:lang w:val="en-US"/>
        </w:rPr>
        <w:t>وأنه هو المسيح المنتظر لدى اليهود</w:t>
      </w:r>
      <w:r>
        <w:rPr>
          <w:rFonts w:ascii="Al Tarikh" w:hAnsi="Al Tarikh" w:cs="Al Tarikh" w:hint="cs"/>
          <w:sz w:val="28"/>
          <w:szCs w:val="28"/>
          <w:rtl/>
          <w:lang w:val="en-US"/>
        </w:rPr>
        <w:t>.</w:t>
      </w:r>
    </w:p>
    <w:p w14:paraId="5C5B3051" w14:textId="77777777" w:rsidR="00A3272C" w:rsidRPr="00E71647" w:rsidRDefault="00A3272C" w:rsidP="00A3272C">
      <w:pPr>
        <w:pStyle w:val="NormalWeb"/>
        <w:bidi/>
        <w:spacing w:before="0" w:beforeAutospacing="0" w:after="120" w:afterAutospacing="0"/>
        <w:jc w:val="both"/>
        <w:rPr>
          <w:rFonts w:ascii="Al Tarikh" w:hAnsi="Al Tarikh" w:cs="Al Tarikh"/>
          <w:b/>
          <w:bCs/>
          <w:color w:val="0D1EE0"/>
          <w:sz w:val="28"/>
          <w:szCs w:val="28"/>
          <w:rtl/>
          <w:lang w:val="el-GR"/>
        </w:rPr>
      </w:pPr>
      <w:r w:rsidRPr="00E71647">
        <w:rPr>
          <w:rFonts w:ascii="Al Tarikh" w:hAnsi="Al Tarikh" w:cs="Al Tarikh" w:hint="cs"/>
          <w:b/>
          <w:bCs/>
          <w:color w:val="0D1EE0"/>
          <w:sz w:val="28"/>
          <w:szCs w:val="28"/>
          <w:rtl/>
          <w:lang w:val="el-GR"/>
        </w:rPr>
        <w:t xml:space="preserve">٥- مكان كتابة إنجيل يوحنا وأسلوب كتابته: </w:t>
      </w:r>
    </w:p>
    <w:p w14:paraId="315972F6"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sidRPr="00B76AC8">
        <w:rPr>
          <w:rFonts w:ascii="Al Tarikh" w:hAnsi="Al Tarikh" w:cs="Al Tarikh" w:hint="cs"/>
          <w:sz w:val="28"/>
          <w:szCs w:val="28"/>
          <w:rtl/>
          <w:lang w:val="el-GR"/>
        </w:rPr>
        <w:t>اختلف اختلاف</w:t>
      </w:r>
      <w:r>
        <w:rPr>
          <w:rFonts w:ascii="Al Tarikh" w:hAnsi="Al Tarikh" w:cs="Al Tarikh" w:hint="cs"/>
          <w:sz w:val="28"/>
          <w:szCs w:val="28"/>
          <w:rtl/>
          <w:lang w:val="el-GR"/>
        </w:rPr>
        <w:t>اً</w:t>
      </w:r>
      <w:r w:rsidRPr="00B76AC8">
        <w:rPr>
          <w:rFonts w:ascii="Al Tarikh" w:hAnsi="Al Tarikh" w:cs="Al Tarikh" w:hint="cs"/>
          <w:sz w:val="28"/>
          <w:szCs w:val="28"/>
          <w:rtl/>
          <w:lang w:val="el-GR"/>
        </w:rPr>
        <w:t xml:space="preserve"> شديد في تحديد مكان كتابته</w:t>
      </w:r>
      <w:r>
        <w:rPr>
          <w:rFonts w:ascii="Al Tarikh" w:hAnsi="Al Tarikh" w:cs="Al Tarikh" w:hint="cs"/>
          <w:sz w:val="28"/>
          <w:szCs w:val="28"/>
          <w:rtl/>
          <w:lang w:val="el-GR"/>
        </w:rPr>
        <w:t>،</w:t>
      </w:r>
      <w:r w:rsidRPr="00B76AC8">
        <w:rPr>
          <w:rFonts w:ascii="Al Tarikh" w:hAnsi="Al Tarikh" w:cs="Al Tarikh" w:hint="cs"/>
          <w:sz w:val="28"/>
          <w:szCs w:val="28"/>
          <w:rtl/>
          <w:lang w:val="el-GR"/>
        </w:rPr>
        <w:t xml:space="preserve"> فقد قيل أنه قد يكون كتب </w:t>
      </w:r>
      <w:proofErr w:type="spellStart"/>
      <w:r w:rsidRPr="00B76AC8">
        <w:rPr>
          <w:rFonts w:ascii="Al Tarikh" w:hAnsi="Al Tarikh" w:cs="Al Tarikh" w:hint="cs"/>
          <w:sz w:val="28"/>
          <w:szCs w:val="28"/>
          <w:rtl/>
          <w:lang w:val="el-GR"/>
        </w:rPr>
        <w:t>بإفسس</w:t>
      </w:r>
      <w:proofErr w:type="spellEnd"/>
      <w:r w:rsidRPr="00B76AC8">
        <w:rPr>
          <w:rFonts w:ascii="Al Tarikh" w:hAnsi="Al Tarikh" w:cs="Al Tarikh" w:hint="cs"/>
          <w:sz w:val="28"/>
          <w:szCs w:val="28"/>
          <w:rtl/>
          <w:lang w:val="el-GR"/>
        </w:rPr>
        <w:t xml:space="preserve">، أو بأنطاكيا، أو بالإسكندرية بمصر، حيث أن أقدم مخطوطة نسخت منه وتم العثور عليها تم اكتشافها بالإسكندرية، فضلا عن </w:t>
      </w:r>
      <w:r w:rsidRPr="00BA468E">
        <w:rPr>
          <w:rFonts w:ascii="Al Tarikh" w:hAnsi="Al Tarikh" w:cs="Al Tarikh"/>
          <w:color w:val="000000" w:themeColor="text1"/>
          <w:sz w:val="28"/>
          <w:szCs w:val="28"/>
          <w:rtl/>
          <w:lang w:val="el-GR"/>
        </w:rPr>
        <w:t xml:space="preserve">أن </w:t>
      </w:r>
      <w:r w:rsidRPr="00BA468E">
        <w:rPr>
          <w:rFonts w:ascii="Al Tarikh" w:hAnsi="Al Tarikh" w:cs="Al Tarikh" w:hint="cs"/>
          <w:color w:val="000000" w:themeColor="text1"/>
          <w:sz w:val="28"/>
          <w:szCs w:val="28"/>
          <w:rtl/>
          <w:lang w:val="el-GR"/>
        </w:rPr>
        <w:t>هذا الإنجيل</w:t>
      </w:r>
      <w:r w:rsidRPr="00BA468E">
        <w:rPr>
          <w:rFonts w:ascii="Al Tarikh" w:hAnsi="Al Tarikh" w:cs="Al Tarikh"/>
          <w:color w:val="000000" w:themeColor="text1"/>
          <w:sz w:val="28"/>
          <w:szCs w:val="28"/>
          <w:rtl/>
          <w:lang w:val="el-GR"/>
        </w:rPr>
        <w:t xml:space="preserve"> يحمل طابعًا </w:t>
      </w:r>
      <w:proofErr w:type="spellStart"/>
      <w:r w:rsidRPr="00BA468E">
        <w:rPr>
          <w:rFonts w:ascii="Al Tarikh" w:hAnsi="Al Tarikh" w:cs="Al Tarikh"/>
          <w:color w:val="000000" w:themeColor="text1"/>
          <w:sz w:val="28"/>
          <w:szCs w:val="28"/>
          <w:rtl/>
          <w:lang w:val="el-GR"/>
        </w:rPr>
        <w:t>هيلينيًا</w:t>
      </w:r>
      <w:proofErr w:type="spellEnd"/>
      <w:r w:rsidRPr="00BA468E">
        <w:rPr>
          <w:rFonts w:ascii="Al Tarikh" w:hAnsi="Al Tarikh" w:cs="Al Tarikh"/>
          <w:color w:val="000000" w:themeColor="text1"/>
          <w:sz w:val="28"/>
          <w:szCs w:val="28"/>
          <w:rtl/>
          <w:lang w:val="el-GR"/>
        </w:rPr>
        <w:t xml:space="preserve"> </w:t>
      </w:r>
      <w:r w:rsidRPr="00BA468E">
        <w:rPr>
          <w:rFonts w:ascii="Al Tarikh" w:hAnsi="Al Tarikh" w:cs="Al Tarikh" w:hint="cs"/>
          <w:color w:val="000000" w:themeColor="text1"/>
          <w:sz w:val="28"/>
          <w:szCs w:val="28"/>
          <w:rtl/>
          <w:lang w:val="el-GR"/>
        </w:rPr>
        <w:t xml:space="preserve">(يونانياً) </w:t>
      </w:r>
      <w:r w:rsidRPr="00BA468E">
        <w:rPr>
          <w:rFonts w:ascii="Al Tarikh" w:hAnsi="Al Tarikh" w:cs="Al Tarikh"/>
          <w:color w:val="000000" w:themeColor="text1"/>
          <w:sz w:val="28"/>
          <w:szCs w:val="28"/>
          <w:rtl/>
          <w:lang w:val="el-GR"/>
        </w:rPr>
        <w:t xml:space="preserve">يناسب فكر الإسكندرية المتأثرة </w:t>
      </w:r>
      <w:proofErr w:type="spellStart"/>
      <w:r w:rsidRPr="00BA468E">
        <w:rPr>
          <w:rFonts w:ascii="Al Tarikh" w:hAnsi="Al Tarikh" w:cs="Al Tarikh"/>
          <w:color w:val="000000" w:themeColor="text1"/>
          <w:sz w:val="28"/>
          <w:szCs w:val="28"/>
          <w:rtl/>
          <w:lang w:val="el-GR"/>
        </w:rPr>
        <w:t>بفيلون</w:t>
      </w:r>
      <w:proofErr w:type="spellEnd"/>
      <w:r w:rsidRPr="00BA468E">
        <w:rPr>
          <w:rFonts w:ascii="Al Tarikh" w:hAnsi="Al Tarikh" w:cs="Al Tarikh" w:hint="cs"/>
          <w:color w:val="000000" w:themeColor="text1"/>
          <w:sz w:val="28"/>
          <w:szCs w:val="28"/>
          <w:rtl/>
          <w:lang w:val="el-GR"/>
        </w:rPr>
        <w:t xml:space="preserve"> الفيلسوف </w:t>
      </w:r>
      <w:r w:rsidRPr="00BA468E">
        <w:rPr>
          <w:rFonts w:ascii="Al Tarikh" w:hAnsi="Al Tarikh" w:cs="Al Tarikh"/>
          <w:color w:val="000000" w:themeColor="text1"/>
          <w:sz w:val="28"/>
          <w:szCs w:val="28"/>
          <w:rtl/>
          <w:lang w:val="el-GR"/>
        </w:rPr>
        <w:t>اليهودي السكندري</w:t>
      </w:r>
      <w:r w:rsidRPr="00BA468E">
        <w:rPr>
          <w:rFonts w:ascii="Al Tarikh" w:hAnsi="Al Tarikh" w:cs="Al Tarikh" w:hint="cs"/>
          <w:color w:val="000000" w:themeColor="text1"/>
          <w:sz w:val="28"/>
          <w:szCs w:val="28"/>
          <w:rtl/>
          <w:lang w:val="el-GR"/>
        </w:rPr>
        <w:t xml:space="preserve"> </w:t>
      </w:r>
      <w:r w:rsidRPr="00B76AC8">
        <w:rPr>
          <w:rFonts w:ascii="Al Tarikh" w:hAnsi="Al Tarikh" w:cs="Al Tarikh" w:hint="cs"/>
          <w:sz w:val="28"/>
          <w:szCs w:val="28"/>
          <w:rtl/>
          <w:lang w:val="el-GR"/>
        </w:rPr>
        <w:t xml:space="preserve">(٢٠ ق.م </w:t>
      </w:r>
      <w:r w:rsidRPr="00B76AC8">
        <w:rPr>
          <w:rFonts w:ascii="Calibri" w:eastAsia="Calibri" w:hAnsi="Calibri" w:cs="Calibri"/>
          <w:sz w:val="28"/>
          <w:szCs w:val="28"/>
          <w:rtl/>
          <w:lang w:val="el-GR"/>
        </w:rPr>
        <w:t>–</w:t>
      </w:r>
      <w:r w:rsidRPr="00B76AC8">
        <w:rPr>
          <w:rFonts w:ascii="Al Tarikh" w:hAnsi="Al Tarikh" w:cs="Al Tarikh" w:hint="cs"/>
          <w:sz w:val="28"/>
          <w:szCs w:val="28"/>
          <w:rtl/>
          <w:lang w:val="el-GR"/>
        </w:rPr>
        <w:t xml:space="preserve"> ٤٥ م)</w:t>
      </w:r>
      <w:r w:rsidRPr="00B76AC8">
        <w:rPr>
          <w:rStyle w:val="FootnoteReference"/>
          <w:rFonts w:ascii="Al Tarikh" w:eastAsiaTheme="majorEastAsia" w:hAnsi="Al Tarikh" w:cs="Al Tarikh"/>
          <w:sz w:val="28"/>
          <w:szCs w:val="28"/>
          <w:rtl/>
          <w:lang w:val="el-GR"/>
        </w:rPr>
        <w:footnoteReference w:id="64"/>
      </w:r>
      <w:r w:rsidRPr="00B76AC8">
        <w:rPr>
          <w:rFonts w:ascii="Al Tarikh" w:hAnsi="Al Tarikh" w:cs="Al Tarikh" w:hint="cs"/>
          <w:sz w:val="28"/>
          <w:szCs w:val="28"/>
          <w:rtl/>
          <w:lang w:val="el-GR"/>
        </w:rPr>
        <w:t xml:space="preserve">. </w:t>
      </w:r>
    </w:p>
    <w:p w14:paraId="4F9C118C" w14:textId="77777777" w:rsidR="00A3272C" w:rsidRPr="00E71647" w:rsidRDefault="00A3272C" w:rsidP="00A3272C">
      <w:pPr>
        <w:pStyle w:val="NormalWeb"/>
        <w:bidi/>
        <w:spacing w:before="0" w:beforeAutospacing="0" w:after="120" w:afterAutospacing="0"/>
        <w:jc w:val="both"/>
        <w:rPr>
          <w:rFonts w:ascii="Al Tarikh" w:hAnsi="Al Tarikh" w:cs="Al Tarikh"/>
          <w:b/>
          <w:bCs/>
          <w:color w:val="0D1EE0"/>
          <w:sz w:val="28"/>
          <w:szCs w:val="28"/>
          <w:rtl/>
          <w:lang w:val="el-GR"/>
        </w:rPr>
      </w:pPr>
      <w:r w:rsidRPr="00E71647">
        <w:rPr>
          <w:rFonts w:ascii="Al Tarikh" w:hAnsi="Al Tarikh" w:cs="Al Tarikh" w:hint="cs"/>
          <w:b/>
          <w:bCs/>
          <w:color w:val="0D1EE0"/>
          <w:sz w:val="28"/>
          <w:szCs w:val="28"/>
          <w:rtl/>
          <w:lang w:val="el-GR"/>
        </w:rPr>
        <w:lastRenderedPageBreak/>
        <w:t xml:space="preserve">٦- تأثر أباء الكنيسة المناصرون لإنجيل يوحنا بالفلسفة اليونانية والكتب </w:t>
      </w:r>
      <w:proofErr w:type="spellStart"/>
      <w:r w:rsidRPr="00E71647">
        <w:rPr>
          <w:rFonts w:ascii="Al Tarikh" w:hAnsi="Al Tarikh" w:cs="Al Tarikh" w:hint="cs"/>
          <w:b/>
          <w:bCs/>
          <w:color w:val="0D1EE0"/>
          <w:sz w:val="28"/>
          <w:szCs w:val="28"/>
          <w:rtl/>
          <w:lang w:val="el-GR"/>
        </w:rPr>
        <w:t>الأبوكريفا</w:t>
      </w:r>
      <w:proofErr w:type="spellEnd"/>
      <w:r w:rsidRPr="00E71647">
        <w:rPr>
          <w:rFonts w:ascii="Al Tarikh" w:hAnsi="Al Tarikh" w:cs="Al Tarikh" w:hint="cs"/>
          <w:b/>
          <w:bCs/>
          <w:color w:val="0D1EE0"/>
          <w:sz w:val="28"/>
          <w:szCs w:val="28"/>
          <w:rtl/>
          <w:lang w:val="el-GR"/>
        </w:rPr>
        <w:t xml:space="preserve"> اليهودية:</w:t>
      </w:r>
    </w:p>
    <w:p w14:paraId="3159FAF5" w14:textId="77777777" w:rsidR="00A3272C" w:rsidRPr="000B0475" w:rsidRDefault="00A3272C" w:rsidP="00A3272C">
      <w:pPr>
        <w:pStyle w:val="NormalWeb"/>
        <w:bidi/>
        <w:spacing w:before="0" w:beforeAutospacing="0" w:after="120" w:afterAutospacing="0"/>
        <w:jc w:val="both"/>
        <w:rPr>
          <w:rFonts w:ascii="Al Tarikh" w:hAnsi="Al Tarikh" w:cs="Al Tarikh"/>
          <w:b/>
          <w:bCs/>
          <w:sz w:val="28"/>
          <w:szCs w:val="28"/>
          <w:rtl/>
          <w:lang w:val="el-GR"/>
        </w:rPr>
      </w:pPr>
      <w:r>
        <w:rPr>
          <w:rFonts w:ascii="Al Tarikh" w:hAnsi="Al Tarikh" w:cs="Al Tarikh" w:hint="cs"/>
          <w:b/>
          <w:bCs/>
          <w:sz w:val="28"/>
          <w:szCs w:val="28"/>
          <w:rtl/>
          <w:lang w:val="el-GR"/>
        </w:rPr>
        <w:t>أ</w:t>
      </w:r>
      <w:r w:rsidRPr="000B0475">
        <w:rPr>
          <w:rFonts w:ascii="Al Tarikh" w:hAnsi="Al Tarikh" w:cs="Al Tarikh" w:hint="cs"/>
          <w:b/>
          <w:bCs/>
          <w:sz w:val="28"/>
          <w:szCs w:val="28"/>
          <w:rtl/>
          <w:lang w:val="el-GR"/>
        </w:rPr>
        <w:t xml:space="preserve">) تأثر أباء الكنيسة </w:t>
      </w:r>
      <w:r>
        <w:rPr>
          <w:rFonts w:ascii="Al Tarikh" w:hAnsi="Al Tarikh" w:cs="Al Tarikh" w:hint="cs"/>
          <w:b/>
          <w:bCs/>
          <w:sz w:val="28"/>
          <w:szCs w:val="28"/>
          <w:rtl/>
          <w:lang w:val="el-GR"/>
        </w:rPr>
        <w:t xml:space="preserve">المبكرة </w:t>
      </w:r>
      <w:r w:rsidRPr="000B0475">
        <w:rPr>
          <w:rFonts w:ascii="Al Tarikh" w:hAnsi="Al Tarikh" w:cs="Al Tarikh" w:hint="cs"/>
          <w:b/>
          <w:bCs/>
          <w:sz w:val="28"/>
          <w:szCs w:val="28"/>
          <w:rtl/>
          <w:lang w:val="el-GR"/>
        </w:rPr>
        <w:t xml:space="preserve">بالفيلسوف فيلون اليهودي السكندري: </w:t>
      </w:r>
    </w:p>
    <w:p w14:paraId="63FD4D56" w14:textId="77777777" w:rsidR="00A3272C" w:rsidRPr="00B76AC8"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 xml:space="preserve">يحمل إنجيل يوحنا طابعاً </w:t>
      </w:r>
      <w:proofErr w:type="spellStart"/>
      <w:r>
        <w:rPr>
          <w:rFonts w:ascii="Al Tarikh" w:hAnsi="Al Tarikh" w:cs="Al Tarikh" w:hint="cs"/>
          <w:sz w:val="28"/>
          <w:szCs w:val="28"/>
          <w:rtl/>
          <w:lang w:val="el-GR"/>
        </w:rPr>
        <w:t>هيلينياً</w:t>
      </w:r>
      <w:proofErr w:type="spellEnd"/>
      <w:r>
        <w:rPr>
          <w:rFonts w:ascii="Al Tarikh" w:hAnsi="Al Tarikh" w:cs="Al Tarikh" w:hint="cs"/>
          <w:sz w:val="28"/>
          <w:szCs w:val="28"/>
          <w:rtl/>
          <w:lang w:val="el-GR"/>
        </w:rPr>
        <w:t xml:space="preserve"> (يونانياً) ومتأثراً بكتابات الفيلسوف فيلون السكندري، و</w:t>
      </w:r>
      <w:r w:rsidRPr="00B76AC8">
        <w:rPr>
          <w:rFonts w:ascii="Al Tarikh" w:hAnsi="Al Tarikh" w:cs="Al Tarikh" w:hint="cs"/>
          <w:sz w:val="28"/>
          <w:szCs w:val="28"/>
          <w:rtl/>
          <w:lang w:val="el-GR"/>
        </w:rPr>
        <w:t xml:space="preserve">قد كان فيلون يستخدم </w:t>
      </w:r>
      <w:r>
        <w:rPr>
          <w:rFonts w:ascii="Al Tarikh" w:hAnsi="Al Tarikh" w:cs="Al Tarikh" w:hint="cs"/>
          <w:sz w:val="28"/>
          <w:szCs w:val="28"/>
          <w:rtl/>
          <w:lang w:val="el-GR"/>
        </w:rPr>
        <w:t>الرموز</w:t>
      </w:r>
      <w:r w:rsidRPr="00B76AC8">
        <w:rPr>
          <w:rFonts w:ascii="Al Tarikh" w:hAnsi="Al Tarikh" w:cs="Al Tarikh" w:hint="cs"/>
          <w:sz w:val="28"/>
          <w:szCs w:val="28"/>
          <w:rtl/>
          <w:lang w:val="el-GR"/>
        </w:rPr>
        <w:t xml:space="preserve"> </w:t>
      </w:r>
      <w:r>
        <w:rPr>
          <w:rFonts w:ascii="Al Tarikh" w:hAnsi="Al Tarikh" w:cs="Al Tarikh" w:hint="cs"/>
          <w:sz w:val="28"/>
          <w:szCs w:val="28"/>
          <w:rtl/>
          <w:lang w:val="el-GR"/>
        </w:rPr>
        <w:t>ال</w:t>
      </w:r>
      <w:r w:rsidRPr="00B76AC8">
        <w:rPr>
          <w:rFonts w:ascii="Al Tarikh" w:hAnsi="Al Tarikh" w:cs="Al Tarikh" w:hint="cs"/>
          <w:sz w:val="28"/>
          <w:szCs w:val="28"/>
          <w:rtl/>
          <w:lang w:val="el-GR"/>
        </w:rPr>
        <w:t>فلسفية ليوائم بين الكتب اليهودية المقدسة، وخصوصا التوراة، وبين الفلسفة اليونانية</w:t>
      </w:r>
      <w:r w:rsidRPr="00B76AC8">
        <w:rPr>
          <w:rFonts w:ascii="Al Tarikh" w:hAnsi="Al Tarikh" w:cs="Al Tarikh"/>
          <w:sz w:val="28"/>
          <w:szCs w:val="28"/>
          <w:rtl/>
          <w:lang w:val="el-GR"/>
        </w:rPr>
        <w:t>.</w:t>
      </w:r>
      <w:r w:rsidRPr="00B76AC8">
        <w:rPr>
          <w:rFonts w:ascii="Al Tarikh" w:hAnsi="Al Tarikh" w:cs="Al Tarikh" w:hint="cs"/>
          <w:sz w:val="28"/>
          <w:szCs w:val="28"/>
          <w:rtl/>
          <w:lang w:val="el-GR"/>
        </w:rPr>
        <w:t xml:space="preserve"> </w:t>
      </w:r>
      <w:r w:rsidRPr="00BA468E">
        <w:rPr>
          <w:rFonts w:ascii="Al Tarikh" w:hAnsi="Al Tarikh" w:cs="Al Tarikh" w:hint="cs"/>
          <w:color w:val="000000" w:themeColor="text1"/>
          <w:sz w:val="28"/>
          <w:szCs w:val="28"/>
          <w:rtl/>
          <w:lang w:val="el-GR"/>
        </w:rPr>
        <w:t xml:space="preserve">وقد كان التفسير الاستعاري أو الرمزي </w:t>
      </w:r>
      <w:proofErr w:type="spellStart"/>
      <w:r w:rsidRPr="00BA468E">
        <w:rPr>
          <w:rFonts w:ascii="Al Tarikh" w:hAnsi="Al Tarikh" w:cs="Al Tarikh" w:hint="cs"/>
          <w:color w:val="000000" w:themeColor="text1"/>
          <w:sz w:val="28"/>
          <w:szCs w:val="28"/>
          <w:rtl/>
          <w:lang w:val="el-GR"/>
        </w:rPr>
        <w:t>لفيلون</w:t>
      </w:r>
      <w:proofErr w:type="spellEnd"/>
      <w:r w:rsidRPr="00BA468E">
        <w:rPr>
          <w:rFonts w:ascii="Al Tarikh" w:hAnsi="Al Tarikh" w:cs="Al Tarikh" w:hint="cs"/>
          <w:color w:val="000000" w:themeColor="text1"/>
          <w:sz w:val="28"/>
          <w:szCs w:val="28"/>
          <w:rtl/>
          <w:lang w:val="el-GR"/>
        </w:rPr>
        <w:t xml:space="preserve"> هام جدا لأباء الكنيسة المسيحية المبكرة الذين تلقوا أعماله وفكره بحماس شديد وادعوا بأن فيلون قد يكون مسيحي يخفي إيمانه المسيحي. ورأى بعض العلماء أن مفهوم فيلون عن "الكلمة" بأنها مبدأ الخلق عند الله، قد أثرت في المسيحية المبكرة بشكل كبير، وبأن كاتب إنجيل يوحنا قد اقتبس هذا المفهوم من فيلون، ولكن في حين أن فيلون قد عبر عنه </w:t>
      </w:r>
      <w:r w:rsidRPr="00B76AC8">
        <w:rPr>
          <w:rFonts w:ascii="Al Tarikh" w:hAnsi="Al Tarikh" w:cs="Al Tarikh" w:hint="cs"/>
          <w:sz w:val="28"/>
          <w:szCs w:val="28"/>
          <w:rtl/>
          <w:lang w:val="el-GR"/>
        </w:rPr>
        <w:t>بمفهوم فلسفي يهودي، فإن كاتب إنجيل يوحنا قد عبر عنه بمفهوم فلسفي مسيحي.</w:t>
      </w:r>
      <w:r w:rsidRPr="00B76AC8">
        <w:rPr>
          <w:rStyle w:val="FootnoteReference"/>
          <w:rFonts w:ascii="Al Tarikh" w:eastAsiaTheme="majorEastAsia" w:hAnsi="Al Tarikh" w:cs="Al Tarikh"/>
          <w:sz w:val="28"/>
          <w:szCs w:val="28"/>
          <w:rtl/>
          <w:lang w:val="el-GR"/>
        </w:rPr>
        <w:footnoteReference w:id="65"/>
      </w:r>
    </w:p>
    <w:p w14:paraId="078CCF43"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sidRPr="00B76AC8">
        <w:rPr>
          <w:rFonts w:ascii="Al Tarikh" w:hAnsi="Al Tarikh" w:cs="Al Tarikh" w:hint="cs"/>
          <w:sz w:val="28"/>
          <w:szCs w:val="28"/>
          <w:rtl/>
          <w:lang w:val="el-GR"/>
        </w:rPr>
        <w:t xml:space="preserve">وقد ذكر مات </w:t>
      </w:r>
      <w:proofErr w:type="spellStart"/>
      <w:r w:rsidRPr="00B76AC8">
        <w:rPr>
          <w:rFonts w:ascii="Al Tarikh" w:hAnsi="Al Tarikh" w:cs="Al Tarikh" w:hint="cs"/>
          <w:sz w:val="28"/>
          <w:szCs w:val="28"/>
          <w:rtl/>
          <w:lang w:val="el-GR"/>
        </w:rPr>
        <w:t>ستيفون</w:t>
      </w:r>
      <w:proofErr w:type="spellEnd"/>
      <w:r w:rsidRPr="00B76AC8">
        <w:rPr>
          <w:rFonts w:ascii="Al Tarikh" w:hAnsi="Al Tarikh" w:cs="Al Tarikh" w:hint="cs"/>
          <w:sz w:val="28"/>
          <w:szCs w:val="28"/>
          <w:rtl/>
          <w:lang w:val="el-GR"/>
        </w:rPr>
        <w:t xml:space="preserve"> في كتابه "اليهودية</w:t>
      </w:r>
      <w:r w:rsidRPr="00B76AC8">
        <w:rPr>
          <w:rFonts w:ascii="Al Tarikh" w:hAnsi="Al Tarikh" w:cs="Al Tarikh"/>
          <w:sz w:val="28"/>
          <w:szCs w:val="28"/>
          <w:rtl/>
          <w:lang w:val="el-GR"/>
        </w:rPr>
        <w:t xml:space="preserve">: </w:t>
      </w:r>
      <w:r w:rsidRPr="00B76AC8">
        <w:rPr>
          <w:rFonts w:ascii="Al Tarikh" w:hAnsi="Al Tarikh" w:cs="Al Tarikh" w:hint="cs"/>
          <w:sz w:val="28"/>
          <w:szCs w:val="28"/>
          <w:rtl/>
          <w:lang w:val="el-GR"/>
        </w:rPr>
        <w:t>التاريخ،</w:t>
      </w:r>
      <w:r w:rsidRPr="00B76AC8">
        <w:rPr>
          <w:rFonts w:ascii="Al Tarikh" w:hAnsi="Al Tarikh" w:cs="Al Tarikh"/>
          <w:sz w:val="28"/>
          <w:szCs w:val="28"/>
          <w:rtl/>
          <w:lang w:val="el-GR"/>
        </w:rPr>
        <w:t xml:space="preserve"> </w:t>
      </w:r>
      <w:r w:rsidRPr="00B76AC8">
        <w:rPr>
          <w:rFonts w:ascii="Al Tarikh" w:hAnsi="Al Tarikh" w:cs="Al Tarikh" w:hint="cs"/>
          <w:sz w:val="28"/>
          <w:szCs w:val="28"/>
          <w:rtl/>
          <w:lang w:val="el-GR"/>
        </w:rPr>
        <w:t>والمعتقد،</w:t>
      </w:r>
      <w:r w:rsidRPr="00B76AC8">
        <w:rPr>
          <w:rFonts w:ascii="Al Tarikh" w:hAnsi="Al Tarikh" w:cs="Al Tarikh"/>
          <w:sz w:val="28"/>
          <w:szCs w:val="28"/>
          <w:rtl/>
          <w:lang w:val="el-GR"/>
        </w:rPr>
        <w:t xml:space="preserve"> </w:t>
      </w:r>
      <w:r w:rsidRPr="00B76AC8">
        <w:rPr>
          <w:rFonts w:ascii="Al Tarikh" w:hAnsi="Al Tarikh" w:cs="Al Tarikh" w:hint="cs"/>
          <w:sz w:val="28"/>
          <w:szCs w:val="28"/>
          <w:rtl/>
          <w:lang w:val="el-GR"/>
        </w:rPr>
        <w:t>والممارسة": "إن استخدام فيلون للفلسفة اليونانية، وخصوصا لفلسفة أفلاطون، في الموائمة بين أفكار التوراة وبين مفهومه عن "</w:t>
      </w:r>
      <w:r w:rsidRPr="00E71647">
        <w:rPr>
          <w:rFonts w:ascii="Al Tarikh" w:hAnsi="Al Tarikh" w:cs="Al Tarikh" w:hint="cs"/>
          <w:color w:val="000000" w:themeColor="text1"/>
          <w:sz w:val="28"/>
          <w:szCs w:val="28"/>
          <w:rtl/>
          <w:lang w:val="el-GR"/>
        </w:rPr>
        <w:t>الكلمة" بأنها وسيط بين الله والعالم، قد تسبب في تأسيس الأفلاطونية</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الحديثة</w:t>
      </w:r>
      <w:r w:rsidRPr="00E71647">
        <w:rPr>
          <w:rStyle w:val="FootnoteReference"/>
          <w:rFonts w:ascii="Al Tarikh" w:eastAsiaTheme="majorEastAsia" w:hAnsi="Al Tarikh" w:cs="Al Tarikh"/>
          <w:color w:val="000000" w:themeColor="text1"/>
          <w:sz w:val="28"/>
          <w:szCs w:val="28"/>
          <w:rtl/>
          <w:lang w:val="el-GR"/>
        </w:rPr>
        <w:footnoteReference w:id="66"/>
      </w:r>
      <w:r w:rsidRPr="00E71647">
        <w:rPr>
          <w:rFonts w:ascii="Al Tarikh" w:hAnsi="Al Tarikh" w:cs="Al Tarikh" w:hint="cs"/>
          <w:color w:val="000000" w:themeColor="text1"/>
          <w:sz w:val="28"/>
          <w:szCs w:val="28"/>
          <w:rtl/>
          <w:lang w:val="el-GR"/>
        </w:rPr>
        <w:t xml:space="preserve"> والغنوصية</w:t>
      </w:r>
      <w:r w:rsidRPr="00E71647">
        <w:rPr>
          <w:rStyle w:val="FootnoteReference"/>
          <w:rFonts w:ascii="Al Tarikh" w:eastAsiaTheme="majorEastAsia" w:hAnsi="Al Tarikh" w:cs="Al Tarikh"/>
          <w:color w:val="000000" w:themeColor="text1"/>
          <w:sz w:val="28"/>
          <w:szCs w:val="28"/>
          <w:rtl/>
          <w:lang w:val="el-GR"/>
        </w:rPr>
        <w:footnoteReference w:id="67"/>
      </w:r>
      <w:r w:rsidRPr="00E71647">
        <w:rPr>
          <w:rFonts w:ascii="Al Tarikh" w:hAnsi="Al Tarikh" w:cs="Al Tarikh" w:hint="cs"/>
          <w:color w:val="000000" w:themeColor="text1"/>
          <w:sz w:val="28"/>
          <w:szCs w:val="28"/>
          <w:rtl/>
          <w:lang w:val="en-US"/>
        </w:rPr>
        <w:t xml:space="preserve"> والنظرة الفلسفية لأباء الكنيسة المبكرة</w:t>
      </w:r>
      <w:r w:rsidRPr="00E71647">
        <w:rPr>
          <w:rFonts w:ascii="Al Tarikh" w:hAnsi="Al Tarikh" w:cs="Al Tarikh" w:hint="cs"/>
          <w:color w:val="000000" w:themeColor="text1"/>
          <w:sz w:val="28"/>
          <w:szCs w:val="28"/>
          <w:rtl/>
          <w:lang w:val="el-GR"/>
        </w:rPr>
        <w:t>."</w:t>
      </w:r>
      <w:r w:rsidRPr="00E71647">
        <w:rPr>
          <w:rStyle w:val="FootnoteReference"/>
          <w:rFonts w:ascii="Al Tarikh" w:eastAsiaTheme="majorEastAsia" w:hAnsi="Al Tarikh" w:cs="Al Tarikh"/>
          <w:color w:val="000000" w:themeColor="text1"/>
          <w:sz w:val="28"/>
          <w:szCs w:val="28"/>
          <w:rtl/>
          <w:lang w:val="el-GR"/>
        </w:rPr>
        <w:footnoteReference w:id="68"/>
      </w:r>
    </w:p>
    <w:p w14:paraId="3FF7E9D9" w14:textId="77777777" w:rsidR="00A3272C" w:rsidRPr="000B0475" w:rsidRDefault="00A3272C" w:rsidP="00A3272C">
      <w:pPr>
        <w:pStyle w:val="NormalWeb"/>
        <w:bidi/>
        <w:spacing w:before="0" w:beforeAutospacing="0" w:after="120" w:afterAutospacing="0"/>
        <w:jc w:val="both"/>
        <w:rPr>
          <w:rFonts w:ascii="Al Tarikh" w:hAnsi="Al Tarikh" w:cs="Al Tarikh"/>
          <w:b/>
          <w:bCs/>
          <w:sz w:val="28"/>
          <w:szCs w:val="28"/>
          <w:rtl/>
          <w:lang w:val="el-GR"/>
        </w:rPr>
      </w:pPr>
      <w:r>
        <w:rPr>
          <w:rFonts w:ascii="Al Tarikh" w:hAnsi="Al Tarikh" w:cs="Al Tarikh" w:hint="cs"/>
          <w:b/>
          <w:bCs/>
          <w:sz w:val="28"/>
          <w:szCs w:val="28"/>
          <w:rtl/>
          <w:lang w:val="el-GR"/>
        </w:rPr>
        <w:t>ب</w:t>
      </w:r>
      <w:r w:rsidRPr="000B0475">
        <w:rPr>
          <w:rFonts w:ascii="Al Tarikh" w:hAnsi="Al Tarikh" w:cs="Al Tarikh" w:hint="cs"/>
          <w:b/>
          <w:bCs/>
          <w:sz w:val="28"/>
          <w:szCs w:val="28"/>
          <w:rtl/>
          <w:lang w:val="el-GR"/>
        </w:rPr>
        <w:t xml:space="preserve">) </w:t>
      </w:r>
      <w:r>
        <w:rPr>
          <w:rFonts w:ascii="Al Tarikh" w:hAnsi="Al Tarikh" w:cs="Al Tarikh" w:hint="cs"/>
          <w:b/>
          <w:bCs/>
          <w:sz w:val="28"/>
          <w:szCs w:val="28"/>
          <w:rtl/>
          <w:lang w:val="el-GR"/>
        </w:rPr>
        <w:t xml:space="preserve">الشهيد </w:t>
      </w:r>
      <w:proofErr w:type="spellStart"/>
      <w:r w:rsidRPr="000B0475">
        <w:rPr>
          <w:rFonts w:ascii="Al Tarikh" w:hAnsi="Al Tarikh" w:cs="Al Tarikh" w:hint="cs"/>
          <w:b/>
          <w:bCs/>
          <w:sz w:val="28"/>
          <w:szCs w:val="28"/>
          <w:rtl/>
          <w:lang w:val="el-GR"/>
        </w:rPr>
        <w:t>يوستينوس</w:t>
      </w:r>
      <w:proofErr w:type="spellEnd"/>
      <w:r w:rsidRPr="00E71647">
        <w:rPr>
          <w:rStyle w:val="FootnoteReference"/>
          <w:rFonts w:ascii="Al Tarikh" w:eastAsiaTheme="majorEastAsia" w:hAnsi="Al Tarikh" w:cs="Al Tarikh"/>
          <w:color w:val="000000" w:themeColor="text1"/>
          <w:sz w:val="28"/>
          <w:szCs w:val="28"/>
          <w:rtl/>
          <w:lang w:val="el-GR"/>
        </w:rPr>
        <w:footnoteReference w:id="69"/>
      </w:r>
      <w:r w:rsidRPr="000B0475">
        <w:rPr>
          <w:rFonts w:ascii="Al Tarikh" w:hAnsi="Al Tarikh" w:cs="Al Tarikh" w:hint="cs"/>
          <w:b/>
          <w:bCs/>
          <w:sz w:val="28"/>
          <w:szCs w:val="28"/>
          <w:rtl/>
          <w:lang w:val="el-GR"/>
        </w:rPr>
        <w:t xml:space="preserve"> </w:t>
      </w:r>
      <w:r>
        <w:rPr>
          <w:rFonts w:ascii="Al Tarikh" w:hAnsi="Al Tarikh" w:cs="Al Tarikh" w:hint="cs"/>
          <w:b/>
          <w:bCs/>
          <w:sz w:val="28"/>
          <w:szCs w:val="28"/>
          <w:rtl/>
          <w:lang w:val="el-GR"/>
        </w:rPr>
        <w:t>الفيلسوف</w:t>
      </w:r>
      <w:r w:rsidRPr="000B0475">
        <w:rPr>
          <w:rFonts w:ascii="Al Tarikh" w:hAnsi="Al Tarikh" w:cs="Al Tarikh" w:hint="cs"/>
          <w:b/>
          <w:bCs/>
          <w:sz w:val="28"/>
          <w:szCs w:val="28"/>
          <w:rtl/>
          <w:lang w:val="el-GR"/>
        </w:rPr>
        <w:t xml:space="preserve">: </w:t>
      </w:r>
    </w:p>
    <w:p w14:paraId="24D2FFA0"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 xml:space="preserve">ذكرت </w:t>
      </w:r>
      <w:r w:rsidRPr="00CD29F8">
        <w:rPr>
          <w:rFonts w:ascii="Al Tarikh" w:hAnsi="Al Tarikh" w:cs="Al Tarikh" w:hint="cs"/>
          <w:sz w:val="28"/>
          <w:szCs w:val="28"/>
          <w:rtl/>
          <w:lang w:val="el-GR"/>
        </w:rPr>
        <w:t xml:space="preserve">الترجمة اليسوعية في مقدمتها عن العهد الجديد أن الشهيد </w:t>
      </w:r>
      <w:proofErr w:type="spellStart"/>
      <w:r w:rsidRPr="00E71647">
        <w:rPr>
          <w:rFonts w:ascii="Al Tarikh" w:hAnsi="Al Tarikh" w:cs="Al Tarikh" w:hint="cs"/>
          <w:color w:val="000000" w:themeColor="text1"/>
          <w:sz w:val="28"/>
          <w:szCs w:val="28"/>
          <w:rtl/>
          <w:lang w:val="el-GR"/>
        </w:rPr>
        <w:t>يوستينوس</w:t>
      </w:r>
      <w:proofErr w:type="spellEnd"/>
      <w:r w:rsidRPr="00E71647">
        <w:rPr>
          <w:rFonts w:ascii="Al Tarikh" w:hAnsi="Al Tarikh" w:cs="Al Tarikh" w:hint="cs"/>
          <w:color w:val="000000" w:themeColor="text1"/>
          <w:sz w:val="28"/>
          <w:szCs w:val="28"/>
          <w:rtl/>
          <w:lang w:val="el-GR"/>
        </w:rPr>
        <w:t xml:space="preserve"> </w:t>
      </w:r>
      <w:r>
        <w:rPr>
          <w:rFonts w:ascii="Al Tarikh" w:hAnsi="Al Tarikh" w:cs="Al Tarikh" w:hint="cs"/>
          <w:sz w:val="28"/>
          <w:szCs w:val="28"/>
          <w:rtl/>
          <w:lang w:val="el-GR"/>
        </w:rPr>
        <w:t xml:space="preserve">(والذي عاش في القرن الثاني الميلادي، من عام ١٠٠م إلى ١٦٥م) </w:t>
      </w:r>
      <w:r w:rsidRPr="00CD29F8">
        <w:rPr>
          <w:rFonts w:ascii="Al Tarikh" w:hAnsi="Al Tarikh" w:cs="Al Tarikh" w:hint="cs"/>
          <w:sz w:val="28"/>
          <w:szCs w:val="28"/>
          <w:rtl/>
          <w:lang w:val="el-GR"/>
        </w:rPr>
        <w:t>هو أول</w:t>
      </w:r>
      <w:r>
        <w:rPr>
          <w:rFonts w:ascii="Al Tarikh" w:hAnsi="Al Tarikh" w:cs="Al Tarikh" w:hint="cs"/>
          <w:sz w:val="28"/>
          <w:szCs w:val="28"/>
          <w:rtl/>
          <w:lang w:val="el-GR"/>
        </w:rPr>
        <w:t xml:space="preserve"> من ذكر "أن المسيحيين يقرأون </w:t>
      </w:r>
      <w:r w:rsidRPr="00CD29F8">
        <w:rPr>
          <w:rFonts w:ascii="Al Tarikh" w:hAnsi="Al Tarikh" w:cs="Al Tarikh" w:hint="cs"/>
          <w:sz w:val="28"/>
          <w:szCs w:val="28"/>
          <w:rtl/>
          <w:lang w:val="el-GR"/>
        </w:rPr>
        <w:t xml:space="preserve">أناجيل </w:t>
      </w:r>
      <w:r w:rsidRPr="008F76C8">
        <w:rPr>
          <w:rFonts w:ascii="Al Tarikh" w:hAnsi="Al Tarikh" w:cs="Al Tarikh" w:hint="cs"/>
          <w:color w:val="000000" w:themeColor="text1"/>
          <w:sz w:val="28"/>
          <w:szCs w:val="28"/>
          <w:rtl/>
          <w:lang w:val="el-GR"/>
        </w:rPr>
        <w:t xml:space="preserve">(دون أن يحدد ما هي تلك الأناجيل ودون أن يحدد إن كان منها الأناجيل الأربعة) </w:t>
      </w:r>
      <w:r w:rsidRPr="00CD29F8">
        <w:rPr>
          <w:rFonts w:ascii="Al Tarikh" w:hAnsi="Al Tarikh" w:cs="Al Tarikh" w:hint="cs"/>
          <w:sz w:val="28"/>
          <w:szCs w:val="28"/>
          <w:rtl/>
          <w:lang w:val="el-GR"/>
        </w:rPr>
        <w:t>في اجتماعات الأحد وأنهم يعدونها مؤلفات الرسل</w:t>
      </w:r>
      <w:r>
        <w:rPr>
          <w:rFonts w:ascii="Al Tarikh" w:hAnsi="Al Tarikh" w:cs="Al Tarikh" w:hint="cs"/>
          <w:sz w:val="28"/>
          <w:szCs w:val="28"/>
          <w:rtl/>
          <w:lang w:val="el-GR"/>
        </w:rPr>
        <w:t>". وهذا الاستشهاد تعتمد عليه الكنيسة في إثبات وجود أناجيل في أواسط القرن الثاني الميلادي. ولكن إن راج</w:t>
      </w:r>
      <w:r w:rsidRPr="00E71647">
        <w:rPr>
          <w:rFonts w:ascii="Al Tarikh" w:hAnsi="Al Tarikh" w:cs="Al Tarikh" w:hint="cs"/>
          <w:color w:val="000000" w:themeColor="text1"/>
          <w:sz w:val="28"/>
          <w:szCs w:val="28"/>
          <w:rtl/>
          <w:lang w:val="el-GR"/>
        </w:rPr>
        <w:t xml:space="preserve">عنا سيرة </w:t>
      </w:r>
      <w:proofErr w:type="spellStart"/>
      <w:r w:rsidRPr="00E71647">
        <w:rPr>
          <w:rFonts w:ascii="Al Tarikh" w:hAnsi="Al Tarikh" w:cs="Al Tarikh" w:hint="cs"/>
          <w:color w:val="000000" w:themeColor="text1"/>
          <w:sz w:val="28"/>
          <w:szCs w:val="28"/>
          <w:rtl/>
          <w:lang w:val="el-GR"/>
        </w:rPr>
        <w:t>يوستينوس</w:t>
      </w:r>
      <w:proofErr w:type="spellEnd"/>
      <w:r w:rsidRPr="00E71647">
        <w:rPr>
          <w:rFonts w:ascii="Al Tarikh" w:hAnsi="Al Tarikh" w:cs="Al Tarikh" w:hint="cs"/>
          <w:color w:val="000000" w:themeColor="text1"/>
          <w:sz w:val="28"/>
          <w:szCs w:val="28"/>
          <w:rtl/>
          <w:lang w:val="el-GR"/>
        </w:rPr>
        <w:t xml:space="preserve"> نجد أنه كان </w:t>
      </w:r>
      <w:r>
        <w:rPr>
          <w:rFonts w:ascii="Al Tarikh" w:hAnsi="Al Tarikh" w:cs="Al Tarikh" w:hint="cs"/>
          <w:color w:val="000000" w:themeColor="text1"/>
          <w:sz w:val="28"/>
          <w:szCs w:val="28"/>
          <w:rtl/>
          <w:lang w:val="el-GR"/>
        </w:rPr>
        <w:t xml:space="preserve">فيلسوفا قبل أن يعتنق المسيحية وكان بارعاً </w:t>
      </w:r>
      <w:r w:rsidRPr="00E71647">
        <w:rPr>
          <w:rFonts w:ascii="Al Tarikh" w:hAnsi="Al Tarikh" w:cs="Al Tarikh" w:hint="cs"/>
          <w:color w:val="000000" w:themeColor="text1"/>
          <w:sz w:val="28"/>
          <w:szCs w:val="28"/>
          <w:rtl/>
          <w:lang w:val="el-GR"/>
        </w:rPr>
        <w:t xml:space="preserve">بشكل كبير </w:t>
      </w:r>
      <w:r>
        <w:rPr>
          <w:rFonts w:ascii="Al Tarikh" w:hAnsi="Al Tarikh" w:cs="Al Tarikh" w:hint="cs"/>
          <w:color w:val="000000" w:themeColor="text1"/>
          <w:sz w:val="28"/>
          <w:szCs w:val="28"/>
          <w:rtl/>
          <w:lang w:val="el-GR"/>
        </w:rPr>
        <w:t xml:space="preserve">في </w:t>
      </w:r>
      <w:r w:rsidRPr="00E71647">
        <w:rPr>
          <w:rFonts w:ascii="Al Tarikh" w:hAnsi="Al Tarikh" w:cs="Al Tarikh" w:hint="cs"/>
          <w:color w:val="000000" w:themeColor="text1"/>
          <w:sz w:val="28"/>
          <w:szCs w:val="28"/>
          <w:rtl/>
          <w:lang w:val="el-GR"/>
        </w:rPr>
        <w:t>الفلسفة اليونانية وكان من أبرز من فسر مفهوم "الكلمة" (</w:t>
      </w:r>
      <w:proofErr w:type="spellStart"/>
      <w:r w:rsidRPr="00E71647">
        <w:rPr>
          <w:rFonts w:ascii="Al Tarikh" w:hAnsi="Al Tarikh" w:cs="Al Tarikh" w:hint="cs"/>
          <w:color w:val="000000" w:themeColor="text1"/>
          <w:sz w:val="28"/>
          <w:szCs w:val="28"/>
          <w:rtl/>
          <w:lang w:val="el-GR"/>
        </w:rPr>
        <w:t>اللوغوس</w:t>
      </w:r>
      <w:proofErr w:type="spellEnd"/>
      <w:r w:rsidRPr="00E71647">
        <w:rPr>
          <w:rFonts w:ascii="Al Tarikh" w:hAnsi="Al Tarikh" w:cs="Al Tarikh" w:hint="cs"/>
          <w:color w:val="000000" w:themeColor="text1"/>
          <w:sz w:val="28"/>
          <w:szCs w:val="28"/>
          <w:rtl/>
          <w:lang w:val="el-GR"/>
        </w:rPr>
        <w:t xml:space="preserve">) في القرن الثاني الميلادي. كما أشار </w:t>
      </w:r>
      <w:proofErr w:type="spellStart"/>
      <w:r w:rsidRPr="00E71647">
        <w:rPr>
          <w:rFonts w:ascii="Al Tarikh" w:hAnsi="Al Tarikh" w:cs="Al Tarikh" w:hint="cs"/>
          <w:color w:val="000000" w:themeColor="text1"/>
          <w:sz w:val="28"/>
          <w:szCs w:val="28"/>
          <w:rtl/>
          <w:lang w:val="el-GR"/>
        </w:rPr>
        <w:t>يوستينوس</w:t>
      </w:r>
      <w:proofErr w:type="spellEnd"/>
      <w:r w:rsidRPr="00E71647">
        <w:rPr>
          <w:rFonts w:ascii="Al Tarikh" w:hAnsi="Al Tarikh" w:cs="Al Tarikh" w:hint="cs"/>
          <w:color w:val="000000" w:themeColor="text1"/>
          <w:sz w:val="28"/>
          <w:szCs w:val="28"/>
          <w:rtl/>
          <w:lang w:val="el-GR"/>
        </w:rPr>
        <w:t xml:space="preserve"> إلى مسألة وجود "الدين الحق" الذي سبق المسيحية، قائلا بأن "بذور المسيحية" (مظاهر أعمال "الكلمة" عبر التاريخ) قد سبقت بالفعل تجسد المسيح، وأشار إلى أن العديد من الفلاسفة اليونانيين المعروفين </w:t>
      </w:r>
      <w:r>
        <w:rPr>
          <w:rFonts w:ascii="Al Tarikh" w:hAnsi="Al Tarikh" w:cs="Al Tarikh" w:hint="cs"/>
          <w:sz w:val="28"/>
          <w:szCs w:val="28"/>
          <w:rtl/>
          <w:lang w:val="el-GR"/>
        </w:rPr>
        <w:t xml:space="preserve">في التاريخ (ومن ضمنهم سقراط </w:t>
      </w:r>
      <w:r w:rsidRPr="00E71647">
        <w:rPr>
          <w:rFonts w:ascii="Al Tarikh" w:hAnsi="Al Tarikh" w:cs="Al Tarikh" w:hint="cs"/>
          <w:color w:val="000000" w:themeColor="text1"/>
          <w:sz w:val="28"/>
          <w:szCs w:val="28"/>
          <w:rtl/>
          <w:lang w:val="el-GR"/>
        </w:rPr>
        <w:t>وأفلاطون) الذين قد تعلم أعمالهم الفلسفية بشكل جيد، يعتبرون مسيحيون غير مدركين (أنهم مسيحيون</w:t>
      </w:r>
      <w:r>
        <w:rPr>
          <w:rFonts w:ascii="Al Tarikh" w:hAnsi="Al Tarikh" w:cs="Al Tarikh" w:hint="cs"/>
          <w:sz w:val="28"/>
          <w:szCs w:val="28"/>
          <w:rtl/>
          <w:lang w:val="el-GR"/>
        </w:rPr>
        <w:t>).</w:t>
      </w:r>
    </w:p>
    <w:p w14:paraId="4DA57624" w14:textId="77777777" w:rsidR="00A3272C" w:rsidRPr="000B0475" w:rsidRDefault="00A3272C" w:rsidP="00A3272C">
      <w:pPr>
        <w:pStyle w:val="NormalWeb"/>
        <w:bidi/>
        <w:spacing w:before="0" w:beforeAutospacing="0" w:after="120" w:afterAutospacing="0"/>
        <w:jc w:val="both"/>
        <w:rPr>
          <w:rFonts w:ascii="Al Tarikh" w:hAnsi="Al Tarikh" w:cs="Al Tarikh"/>
          <w:b/>
          <w:bCs/>
          <w:sz w:val="28"/>
          <w:szCs w:val="28"/>
          <w:rtl/>
          <w:lang w:val="el-GR"/>
        </w:rPr>
      </w:pPr>
      <w:r>
        <w:rPr>
          <w:rFonts w:ascii="Al Tarikh" w:hAnsi="Al Tarikh" w:cs="Al Tarikh" w:hint="cs"/>
          <w:b/>
          <w:bCs/>
          <w:sz w:val="28"/>
          <w:szCs w:val="28"/>
          <w:rtl/>
          <w:lang w:val="el-GR"/>
        </w:rPr>
        <w:lastRenderedPageBreak/>
        <w:t>ج</w:t>
      </w:r>
      <w:r w:rsidRPr="000B0475">
        <w:rPr>
          <w:rFonts w:ascii="Al Tarikh" w:hAnsi="Al Tarikh" w:cs="Al Tarikh" w:hint="cs"/>
          <w:b/>
          <w:bCs/>
          <w:sz w:val="28"/>
          <w:szCs w:val="28"/>
          <w:rtl/>
          <w:lang w:val="el-GR"/>
        </w:rPr>
        <w:t xml:space="preserve">) </w:t>
      </w:r>
      <w:proofErr w:type="spellStart"/>
      <w:r w:rsidRPr="000B0475">
        <w:rPr>
          <w:rFonts w:ascii="Al Tarikh" w:hAnsi="Al Tarikh" w:cs="Al Tarikh" w:hint="cs"/>
          <w:b/>
          <w:bCs/>
          <w:sz w:val="28"/>
          <w:szCs w:val="28"/>
          <w:rtl/>
          <w:lang w:val="el-GR"/>
        </w:rPr>
        <w:t>بابياس</w:t>
      </w:r>
      <w:proofErr w:type="spellEnd"/>
      <w:r w:rsidRPr="00E71647">
        <w:rPr>
          <w:rStyle w:val="FootnoteReference"/>
          <w:rFonts w:ascii="Al Tarikh" w:eastAsiaTheme="majorEastAsia" w:hAnsi="Al Tarikh" w:cs="Al Tarikh"/>
          <w:color w:val="000000" w:themeColor="text1"/>
          <w:sz w:val="32"/>
          <w:szCs w:val="32"/>
          <w:rtl/>
          <w:lang w:val="en-US"/>
        </w:rPr>
        <w:footnoteReference w:id="70"/>
      </w:r>
      <w:r w:rsidRPr="000B0475">
        <w:rPr>
          <w:rFonts w:ascii="Al Tarikh" w:hAnsi="Al Tarikh" w:cs="Al Tarikh" w:hint="cs"/>
          <w:b/>
          <w:bCs/>
          <w:sz w:val="28"/>
          <w:szCs w:val="28"/>
          <w:rtl/>
          <w:lang w:val="el-GR"/>
        </w:rPr>
        <w:t xml:space="preserve"> وتأثره بالكتب </w:t>
      </w:r>
      <w:proofErr w:type="spellStart"/>
      <w:r w:rsidRPr="000B0475">
        <w:rPr>
          <w:rFonts w:ascii="Al Tarikh" w:hAnsi="Al Tarikh" w:cs="Al Tarikh" w:hint="cs"/>
          <w:b/>
          <w:bCs/>
          <w:sz w:val="28"/>
          <w:szCs w:val="28"/>
          <w:rtl/>
          <w:lang w:val="el-GR"/>
        </w:rPr>
        <w:t>الأبوكريفا</w:t>
      </w:r>
      <w:proofErr w:type="spellEnd"/>
      <w:r w:rsidRPr="000B0475">
        <w:rPr>
          <w:rFonts w:ascii="Al Tarikh" w:hAnsi="Al Tarikh" w:cs="Al Tarikh" w:hint="cs"/>
          <w:b/>
          <w:bCs/>
          <w:sz w:val="28"/>
          <w:szCs w:val="28"/>
          <w:rtl/>
          <w:lang w:val="el-GR"/>
        </w:rPr>
        <w:t xml:space="preserve"> اليهودية: </w:t>
      </w:r>
    </w:p>
    <w:p w14:paraId="5FB214D3" w14:textId="77777777" w:rsidR="00A3272C" w:rsidRPr="00E71647" w:rsidRDefault="00A3272C" w:rsidP="00A3272C">
      <w:pPr>
        <w:pStyle w:val="NormalWeb"/>
        <w:bidi/>
        <w:spacing w:before="0" w:beforeAutospacing="0" w:after="120" w:afterAutospacing="0"/>
        <w:jc w:val="both"/>
        <w:rPr>
          <w:rFonts w:ascii="Al Tarikh" w:hAnsi="Al Tarikh" w:cs="Al Tarikh"/>
          <w:color w:val="000000" w:themeColor="text1"/>
          <w:sz w:val="28"/>
          <w:szCs w:val="28"/>
          <w:rtl/>
          <w:lang w:val="el-GR"/>
        </w:rPr>
      </w:pPr>
      <w:r>
        <w:rPr>
          <w:rFonts w:ascii="Al Tarikh" w:hAnsi="Al Tarikh" w:cs="Al Tarikh" w:hint="cs"/>
          <w:sz w:val="28"/>
          <w:szCs w:val="28"/>
          <w:rtl/>
          <w:lang w:val="el-GR"/>
        </w:rPr>
        <w:t xml:space="preserve">كتب </w:t>
      </w:r>
      <w:proofErr w:type="spellStart"/>
      <w:r w:rsidRPr="0080092B">
        <w:rPr>
          <w:rFonts w:ascii="Al Tarikh" w:hAnsi="Al Tarikh" w:cs="Al Tarikh" w:hint="cs"/>
          <w:sz w:val="28"/>
          <w:szCs w:val="28"/>
          <w:rtl/>
          <w:lang w:val="el-GR"/>
        </w:rPr>
        <w:t>يوسابيوس</w:t>
      </w:r>
      <w:proofErr w:type="spellEnd"/>
      <w:r w:rsidRPr="0080092B">
        <w:rPr>
          <w:rFonts w:ascii="Al Tarikh" w:hAnsi="Al Tarikh" w:cs="Al Tarikh" w:hint="cs"/>
          <w:sz w:val="28"/>
          <w:szCs w:val="28"/>
          <w:rtl/>
          <w:lang w:val="el-GR"/>
        </w:rPr>
        <w:t xml:space="preserve"> القيصري</w:t>
      </w:r>
      <w:r w:rsidRPr="00237986">
        <w:rPr>
          <w:rStyle w:val="FootnoteReference"/>
          <w:rFonts w:ascii="Al Tarikh" w:eastAsiaTheme="majorEastAsia" w:hAnsi="Al Tarikh" w:cs="Al Tarikh"/>
          <w:sz w:val="28"/>
          <w:szCs w:val="28"/>
          <w:rtl/>
          <w:lang w:val="el-GR"/>
        </w:rPr>
        <w:footnoteReference w:id="71"/>
      </w:r>
      <w:r w:rsidRPr="0080092B">
        <w:rPr>
          <w:rFonts w:ascii="Al Tarikh" w:hAnsi="Al Tarikh" w:cs="Al Tarikh" w:hint="cs"/>
          <w:sz w:val="28"/>
          <w:szCs w:val="28"/>
          <w:rtl/>
          <w:lang w:val="el-GR"/>
        </w:rPr>
        <w:t xml:space="preserve"> عن </w:t>
      </w:r>
      <w:proofErr w:type="spellStart"/>
      <w:r w:rsidRPr="00E71647">
        <w:rPr>
          <w:rFonts w:ascii="Al Tarikh" w:hAnsi="Al Tarikh" w:cs="Al Tarikh" w:hint="cs"/>
          <w:color w:val="000000" w:themeColor="text1"/>
          <w:sz w:val="28"/>
          <w:szCs w:val="28"/>
          <w:rtl/>
          <w:lang w:val="el-GR"/>
        </w:rPr>
        <w:t>بابياس</w:t>
      </w:r>
      <w:proofErr w:type="spellEnd"/>
      <w:r w:rsidRPr="00E71647">
        <w:rPr>
          <w:rFonts w:ascii="Al Tarikh" w:hAnsi="Al Tarikh" w:cs="Al Tarikh" w:hint="cs"/>
          <w:color w:val="000000" w:themeColor="text1"/>
          <w:sz w:val="28"/>
          <w:szCs w:val="28"/>
          <w:rtl/>
          <w:lang w:val="el-GR"/>
        </w:rPr>
        <w:t xml:space="preserve"> أنه كان رجل قليل الذكاء ومحدود الإدراك </w:t>
      </w:r>
      <w:r>
        <w:rPr>
          <w:rFonts w:ascii="Al Tarikh" w:hAnsi="Al Tarikh" w:cs="Al Tarikh" w:hint="cs"/>
          <w:sz w:val="28"/>
          <w:szCs w:val="28"/>
          <w:rtl/>
          <w:lang w:val="el-GR"/>
        </w:rPr>
        <w:t>بسبب</w:t>
      </w:r>
      <w:r w:rsidRPr="0080092B">
        <w:rPr>
          <w:rFonts w:ascii="Al Tarikh" w:hAnsi="Al Tarikh" w:cs="Al Tarikh" w:hint="cs"/>
          <w:sz w:val="28"/>
          <w:szCs w:val="28"/>
          <w:rtl/>
          <w:lang w:val="el-GR"/>
        </w:rPr>
        <w:t xml:space="preserve"> أن </w:t>
      </w:r>
      <w:proofErr w:type="spellStart"/>
      <w:r w:rsidRPr="0080092B">
        <w:rPr>
          <w:rFonts w:ascii="Al Tarikh" w:hAnsi="Al Tarikh" w:cs="Al Tarikh" w:hint="cs"/>
          <w:sz w:val="28"/>
          <w:szCs w:val="28"/>
          <w:rtl/>
          <w:lang w:val="el-GR"/>
        </w:rPr>
        <w:t>بابياس</w:t>
      </w:r>
      <w:proofErr w:type="spellEnd"/>
      <w:r>
        <w:rPr>
          <w:rFonts w:ascii="Al Tarikh" w:hAnsi="Al Tarikh" w:cs="Al Tarikh" w:hint="cs"/>
          <w:sz w:val="28"/>
          <w:szCs w:val="28"/>
          <w:rtl/>
          <w:lang w:val="el-GR"/>
        </w:rPr>
        <w:t xml:space="preserve"> كان متأثراً بالكتب </w:t>
      </w:r>
      <w:proofErr w:type="spellStart"/>
      <w:r>
        <w:rPr>
          <w:rFonts w:ascii="Al Tarikh" w:hAnsi="Al Tarikh" w:cs="Al Tarikh" w:hint="cs"/>
          <w:sz w:val="28"/>
          <w:szCs w:val="28"/>
          <w:rtl/>
          <w:lang w:val="el-GR"/>
        </w:rPr>
        <w:t>الأبوكريفا</w:t>
      </w:r>
      <w:proofErr w:type="spellEnd"/>
      <w:r>
        <w:rPr>
          <w:rFonts w:ascii="Al Tarikh" w:hAnsi="Al Tarikh" w:cs="Al Tarikh" w:hint="cs"/>
          <w:sz w:val="28"/>
          <w:szCs w:val="28"/>
          <w:rtl/>
          <w:lang w:val="el-GR"/>
        </w:rPr>
        <w:t xml:space="preserve"> </w:t>
      </w:r>
      <w:r w:rsidRPr="00E71647">
        <w:rPr>
          <w:rFonts w:ascii="Al Tarikh" w:hAnsi="Al Tarikh" w:cs="Al Tarikh" w:hint="cs"/>
          <w:color w:val="000000" w:themeColor="text1"/>
          <w:sz w:val="28"/>
          <w:szCs w:val="28"/>
          <w:rtl/>
          <w:lang w:val="el-GR"/>
        </w:rPr>
        <w:t>اليهودية ولهذا كان يؤمن "بالمُلك الألفي" المادي، وكان يمرر روايات خرافية وتعاليم غريبة.</w:t>
      </w:r>
    </w:p>
    <w:p w14:paraId="4DD5C302" w14:textId="77777777" w:rsidR="00A3272C" w:rsidRPr="000B0475" w:rsidRDefault="00A3272C" w:rsidP="00A3272C">
      <w:pPr>
        <w:pStyle w:val="NormalWeb"/>
        <w:bidi/>
        <w:spacing w:before="0" w:beforeAutospacing="0" w:after="120" w:afterAutospacing="0"/>
        <w:jc w:val="both"/>
        <w:rPr>
          <w:rFonts w:ascii="Al Tarikh" w:hAnsi="Al Tarikh" w:cs="Al Tarikh"/>
          <w:b/>
          <w:bCs/>
          <w:sz w:val="28"/>
          <w:szCs w:val="28"/>
          <w:rtl/>
          <w:lang w:val="el-GR"/>
        </w:rPr>
      </w:pPr>
      <w:r>
        <w:rPr>
          <w:rFonts w:ascii="Al Tarikh" w:hAnsi="Al Tarikh" w:cs="Al Tarikh" w:hint="cs"/>
          <w:b/>
          <w:bCs/>
          <w:sz w:val="28"/>
          <w:szCs w:val="28"/>
          <w:rtl/>
          <w:lang w:val="el-GR"/>
        </w:rPr>
        <w:t>د</w:t>
      </w:r>
      <w:r w:rsidRPr="000B0475">
        <w:rPr>
          <w:rFonts w:ascii="Al Tarikh" w:hAnsi="Al Tarikh" w:cs="Al Tarikh" w:hint="cs"/>
          <w:b/>
          <w:bCs/>
          <w:sz w:val="28"/>
          <w:szCs w:val="28"/>
          <w:rtl/>
          <w:lang w:val="el-GR"/>
        </w:rPr>
        <w:t xml:space="preserve">) </w:t>
      </w:r>
      <w:proofErr w:type="spellStart"/>
      <w:r w:rsidRPr="000B0475">
        <w:rPr>
          <w:rFonts w:ascii="Al Tarikh" w:hAnsi="Al Tarikh" w:cs="Al Tarikh" w:hint="cs"/>
          <w:b/>
          <w:bCs/>
          <w:sz w:val="28"/>
          <w:szCs w:val="28"/>
          <w:rtl/>
          <w:lang w:val="el-GR"/>
        </w:rPr>
        <w:t>اكليمنضس</w:t>
      </w:r>
      <w:proofErr w:type="spellEnd"/>
      <w:r w:rsidRPr="000B0475">
        <w:rPr>
          <w:rFonts w:ascii="Al Tarikh" w:hAnsi="Al Tarikh" w:cs="Al Tarikh"/>
          <w:b/>
          <w:bCs/>
          <w:sz w:val="28"/>
          <w:szCs w:val="28"/>
          <w:rtl/>
          <w:lang w:val="el-GR"/>
        </w:rPr>
        <w:t xml:space="preserve"> </w:t>
      </w:r>
      <w:r w:rsidRPr="000B0475">
        <w:rPr>
          <w:rFonts w:ascii="Al Tarikh" w:hAnsi="Al Tarikh" w:cs="Al Tarikh" w:hint="cs"/>
          <w:b/>
          <w:bCs/>
          <w:sz w:val="28"/>
          <w:szCs w:val="28"/>
          <w:rtl/>
          <w:lang w:val="el-GR"/>
        </w:rPr>
        <w:t>السكندري</w:t>
      </w:r>
      <w:r>
        <w:rPr>
          <w:rFonts w:ascii="Al Tarikh" w:hAnsi="Al Tarikh" w:cs="Al Tarikh" w:hint="cs"/>
          <w:b/>
          <w:bCs/>
          <w:sz w:val="28"/>
          <w:szCs w:val="28"/>
          <w:rtl/>
          <w:lang w:val="el-GR"/>
        </w:rPr>
        <w:t xml:space="preserve"> </w:t>
      </w:r>
      <w:r w:rsidRPr="000B0475">
        <w:rPr>
          <w:rFonts w:ascii="Al Tarikh" w:hAnsi="Al Tarikh" w:cs="Al Tarikh" w:hint="cs"/>
          <w:b/>
          <w:bCs/>
          <w:sz w:val="28"/>
          <w:szCs w:val="28"/>
          <w:rtl/>
          <w:lang w:val="el-GR"/>
        </w:rPr>
        <w:t xml:space="preserve">وتأثره بالفلسفة اليونانية: </w:t>
      </w:r>
    </w:p>
    <w:p w14:paraId="1CA71432"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 xml:space="preserve">كان من أهم المناصرين لإنجيل يوحنا، وقد كان رئيساً للمدرسة الكاتدرائية بالإسكندرية، ومن خلال أهم كتبه </w:t>
      </w:r>
      <w:r w:rsidRPr="00E71647">
        <w:rPr>
          <w:rFonts w:ascii="Al Tarikh" w:hAnsi="Al Tarikh" w:cs="Al Tarikh" w:hint="cs"/>
          <w:color w:val="000000" w:themeColor="text1"/>
          <w:sz w:val="28"/>
          <w:szCs w:val="28"/>
          <w:rtl/>
          <w:lang w:val="el-GR"/>
        </w:rPr>
        <w:t xml:space="preserve">الثلاث يتضح مدى تأثره الشديد بالفلسفة والأدب اليوناني وخصوصا فلسفة أفلاطون والفلسفة الرواقية أكثر من أي مفكر مسيحي آخر في ذلك الوقت. كان معلمه هو القديس والفيلسوف اليوناني </w:t>
      </w:r>
      <w:proofErr w:type="spellStart"/>
      <w:r w:rsidRPr="00E71647">
        <w:rPr>
          <w:rFonts w:ascii="Al Tarikh" w:hAnsi="Al Tarikh" w:cs="Al Tarikh" w:hint="cs"/>
          <w:color w:val="000000" w:themeColor="text1"/>
          <w:sz w:val="28"/>
          <w:szCs w:val="28"/>
          <w:rtl/>
          <w:lang w:val="el-GR"/>
        </w:rPr>
        <w:t>بنتينوس</w:t>
      </w:r>
      <w:proofErr w:type="spellEnd"/>
      <w:r w:rsidRPr="00E71647">
        <w:rPr>
          <w:rStyle w:val="FootnoteReference"/>
          <w:rFonts w:ascii="Al Tarikh" w:eastAsiaTheme="majorEastAsia" w:hAnsi="Al Tarikh" w:cs="Al Tarikh"/>
          <w:color w:val="000000" w:themeColor="text1"/>
          <w:sz w:val="28"/>
          <w:szCs w:val="28"/>
          <w:rtl/>
          <w:lang w:val="el-GR"/>
        </w:rPr>
        <w:footnoteReference w:id="72"/>
      </w:r>
      <w:r w:rsidRPr="00E71647">
        <w:rPr>
          <w:rFonts w:ascii="Al Tarikh" w:hAnsi="Al Tarikh" w:cs="Al Tarikh" w:hint="cs"/>
          <w:color w:val="000000" w:themeColor="text1"/>
          <w:sz w:val="28"/>
          <w:szCs w:val="28"/>
          <w:rtl/>
          <w:lang w:val="el-GR"/>
        </w:rPr>
        <w:t xml:space="preserve"> الذي كان فيلسوفا رواقيا مشهورا، وقد كان </w:t>
      </w:r>
      <w:proofErr w:type="spellStart"/>
      <w:r w:rsidRPr="00E71647">
        <w:rPr>
          <w:rFonts w:ascii="Al Tarikh" w:hAnsi="Al Tarikh" w:cs="Al Tarikh" w:hint="cs"/>
          <w:color w:val="000000" w:themeColor="text1"/>
          <w:sz w:val="28"/>
          <w:szCs w:val="28"/>
          <w:rtl/>
          <w:lang w:val="el-GR"/>
        </w:rPr>
        <w:t>بنتينوس</w:t>
      </w:r>
      <w:proofErr w:type="spellEnd"/>
      <w:r w:rsidRPr="00E71647">
        <w:rPr>
          <w:rFonts w:ascii="Al Tarikh" w:hAnsi="Al Tarikh" w:cs="Al Tarikh" w:hint="cs"/>
          <w:color w:val="000000" w:themeColor="text1"/>
          <w:sz w:val="28"/>
          <w:szCs w:val="28"/>
          <w:rtl/>
          <w:lang w:val="el-GR"/>
        </w:rPr>
        <w:t xml:space="preserve"> وثنيا ثم اعتنق المسيحية، وحاول جاهداً التوفيق بين الفلسفة اليونانية التي يبرع فيها وبين دينه الجديد المسيحية، وقد أثر بشكل كبير في علم اللاهو</w:t>
      </w:r>
      <w:r>
        <w:rPr>
          <w:rFonts w:ascii="Al Tarikh" w:hAnsi="Al Tarikh" w:cs="Al Tarikh" w:hint="cs"/>
          <w:sz w:val="28"/>
          <w:szCs w:val="28"/>
          <w:rtl/>
          <w:lang w:val="el-GR"/>
        </w:rPr>
        <w:t xml:space="preserve">ت المسيحي من خلال عمله كرئيس المدرسة الكاتدرائية بالإسكندرية، وبعد وفاته خلفه في هذا المنصب </w:t>
      </w:r>
      <w:proofErr w:type="spellStart"/>
      <w:r>
        <w:rPr>
          <w:rFonts w:ascii="Al Tarikh" w:hAnsi="Al Tarikh" w:cs="Al Tarikh" w:hint="cs"/>
          <w:sz w:val="28"/>
          <w:szCs w:val="28"/>
          <w:rtl/>
          <w:lang w:val="el-GR"/>
        </w:rPr>
        <w:t>إكليمنضس</w:t>
      </w:r>
      <w:proofErr w:type="spellEnd"/>
      <w:r>
        <w:rPr>
          <w:rFonts w:ascii="Al Tarikh" w:hAnsi="Al Tarikh" w:cs="Al Tarikh" w:hint="cs"/>
          <w:sz w:val="28"/>
          <w:szCs w:val="28"/>
          <w:rtl/>
          <w:lang w:val="el-GR"/>
        </w:rPr>
        <w:t xml:space="preserve"> السكندري.</w:t>
      </w:r>
    </w:p>
    <w:p w14:paraId="50BE8E4A"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n-US"/>
        </w:rPr>
      </w:pPr>
      <w:r>
        <w:rPr>
          <w:rFonts w:ascii="Al Tarikh" w:hAnsi="Al Tarikh" w:cs="Al Tarikh" w:hint="cs"/>
          <w:sz w:val="28"/>
          <w:szCs w:val="28"/>
          <w:rtl/>
          <w:lang w:val="el-GR"/>
        </w:rPr>
        <w:t xml:space="preserve">وقد تم اعتبار </w:t>
      </w:r>
      <w:proofErr w:type="spellStart"/>
      <w:r>
        <w:rPr>
          <w:rFonts w:ascii="Al Tarikh" w:hAnsi="Al Tarikh" w:cs="Al Tarikh" w:hint="cs"/>
          <w:sz w:val="28"/>
          <w:szCs w:val="28"/>
          <w:rtl/>
          <w:lang w:val="el-GR"/>
        </w:rPr>
        <w:t>إكليمنضس</w:t>
      </w:r>
      <w:proofErr w:type="spellEnd"/>
      <w:r>
        <w:rPr>
          <w:rFonts w:ascii="Al Tarikh" w:hAnsi="Al Tarikh" w:cs="Al Tarikh" w:hint="cs"/>
          <w:sz w:val="28"/>
          <w:szCs w:val="28"/>
          <w:rtl/>
          <w:lang w:val="el-GR"/>
        </w:rPr>
        <w:t xml:space="preserve"> السكندري قديساً في كل من الكنيسة القبطية والكنيسة الإثيوبية والكنيسة </w:t>
      </w:r>
      <w:proofErr w:type="spellStart"/>
      <w:r>
        <w:rPr>
          <w:rFonts w:ascii="Al Tarikh" w:hAnsi="Al Tarikh" w:cs="Al Tarikh" w:hint="cs"/>
          <w:sz w:val="28"/>
          <w:szCs w:val="28"/>
          <w:rtl/>
          <w:lang w:val="el-GR"/>
        </w:rPr>
        <w:t>الأنجليكانية</w:t>
      </w:r>
      <w:proofErr w:type="spellEnd"/>
      <w:r>
        <w:rPr>
          <w:rFonts w:ascii="Al Tarikh" w:hAnsi="Al Tarikh" w:cs="Al Tarikh" w:hint="cs"/>
          <w:sz w:val="28"/>
          <w:szCs w:val="28"/>
          <w:rtl/>
          <w:lang w:val="el-GR"/>
        </w:rPr>
        <w:t xml:space="preserve">، كما كانت الكنيسة الرومانية الكاثوليكية تعتبره في السابق قديساً لها وتحتفل بعيده في الرابع من شهر ديسمبر، </w:t>
      </w:r>
      <w:r w:rsidRPr="00E71647">
        <w:rPr>
          <w:rFonts w:ascii="Al Tarikh" w:hAnsi="Al Tarikh" w:cs="Al Tarikh" w:hint="cs"/>
          <w:color w:val="000000" w:themeColor="text1"/>
          <w:sz w:val="28"/>
          <w:szCs w:val="28"/>
          <w:rtl/>
          <w:lang w:val="el-GR"/>
        </w:rPr>
        <w:t xml:space="preserve">ولكن فجأة تم مسح اسمه من سجل الشهداء بالكنيسة الرومانية الكاثوليكية عام ١٥٨٦ بأمر </w:t>
      </w:r>
      <w:r>
        <w:rPr>
          <w:rFonts w:ascii="Al Tarikh" w:hAnsi="Al Tarikh" w:cs="Al Tarikh" w:hint="cs"/>
          <w:sz w:val="28"/>
          <w:szCs w:val="28"/>
          <w:rtl/>
          <w:lang w:val="el-GR"/>
        </w:rPr>
        <w:t xml:space="preserve">من البابا </w:t>
      </w:r>
      <w:proofErr w:type="spellStart"/>
      <w:r>
        <w:rPr>
          <w:rFonts w:ascii="Al Tarikh" w:hAnsi="Al Tarikh" w:cs="Al Tarikh" w:hint="cs"/>
          <w:sz w:val="28"/>
          <w:szCs w:val="28"/>
          <w:rtl/>
          <w:lang w:val="el-GR"/>
        </w:rPr>
        <w:t>إكليمنضس</w:t>
      </w:r>
      <w:proofErr w:type="spellEnd"/>
      <w:r>
        <w:rPr>
          <w:rFonts w:ascii="Al Tarikh" w:hAnsi="Al Tarikh" w:cs="Al Tarikh" w:hint="cs"/>
          <w:sz w:val="28"/>
          <w:szCs w:val="28"/>
          <w:rtl/>
          <w:lang w:val="el-GR"/>
        </w:rPr>
        <w:t xml:space="preserve"> الثامن، وقد </w:t>
      </w:r>
      <w:r w:rsidRPr="00424EB0">
        <w:rPr>
          <w:rFonts w:ascii="Al Tarikh" w:hAnsi="Al Tarikh" w:cs="Al Tarikh" w:hint="cs"/>
          <w:sz w:val="28"/>
          <w:szCs w:val="28"/>
          <w:rtl/>
          <w:lang w:val="el-GR"/>
        </w:rPr>
        <w:t>كتب</w:t>
      </w:r>
      <w:r w:rsidRPr="00424EB0">
        <w:rPr>
          <w:rFonts w:ascii="Al Tarikh" w:hAnsi="Al Tarikh" w:cs="Al Tarikh"/>
          <w:sz w:val="28"/>
          <w:szCs w:val="28"/>
          <w:rtl/>
          <w:lang w:val="el-GR"/>
        </w:rPr>
        <w:t xml:space="preserve"> </w:t>
      </w:r>
      <w:r w:rsidRPr="00424EB0">
        <w:rPr>
          <w:rFonts w:ascii="Al Tarikh" w:hAnsi="Al Tarikh" w:cs="Al Tarikh" w:hint="cs"/>
          <w:sz w:val="28"/>
          <w:szCs w:val="28"/>
          <w:rtl/>
          <w:lang w:val="el-GR"/>
        </w:rPr>
        <w:t>البابا</w:t>
      </w:r>
      <w:r w:rsidRPr="00424EB0">
        <w:rPr>
          <w:rFonts w:ascii="Al Tarikh" w:hAnsi="Al Tarikh" w:cs="Al Tarikh"/>
          <w:sz w:val="28"/>
          <w:szCs w:val="28"/>
          <w:rtl/>
          <w:lang w:val="el-GR"/>
        </w:rPr>
        <w:t xml:space="preserve"> </w:t>
      </w:r>
      <w:proofErr w:type="spellStart"/>
      <w:r w:rsidRPr="00424EB0">
        <w:rPr>
          <w:rFonts w:ascii="Al Tarikh" w:hAnsi="Al Tarikh" w:cs="Al Tarikh" w:hint="cs"/>
          <w:sz w:val="28"/>
          <w:szCs w:val="28"/>
          <w:rtl/>
          <w:lang w:val="el-GR"/>
        </w:rPr>
        <w:t>بندكت</w:t>
      </w:r>
      <w:proofErr w:type="spellEnd"/>
      <w:r w:rsidRPr="00424EB0">
        <w:rPr>
          <w:rFonts w:ascii="Al Tarikh" w:hAnsi="Al Tarikh" w:cs="Al Tarikh"/>
          <w:sz w:val="28"/>
          <w:szCs w:val="28"/>
          <w:rtl/>
          <w:lang w:val="el-GR"/>
        </w:rPr>
        <w:t xml:space="preserve"> </w:t>
      </w:r>
      <w:r w:rsidRPr="00424EB0">
        <w:rPr>
          <w:rFonts w:ascii="Al Tarikh" w:hAnsi="Al Tarikh" w:cs="Al Tarikh" w:hint="cs"/>
          <w:sz w:val="28"/>
          <w:szCs w:val="28"/>
          <w:rtl/>
          <w:lang w:val="el-GR"/>
        </w:rPr>
        <w:t>الرابع</w:t>
      </w:r>
      <w:r w:rsidRPr="00424EB0">
        <w:rPr>
          <w:rFonts w:ascii="Al Tarikh" w:hAnsi="Al Tarikh" w:cs="Al Tarikh"/>
          <w:sz w:val="28"/>
          <w:szCs w:val="28"/>
          <w:rtl/>
          <w:lang w:val="el-GR"/>
        </w:rPr>
        <w:t xml:space="preserve"> </w:t>
      </w:r>
      <w:r w:rsidRPr="00424EB0">
        <w:rPr>
          <w:rFonts w:ascii="Al Tarikh" w:hAnsi="Al Tarikh" w:cs="Al Tarikh" w:hint="cs"/>
          <w:sz w:val="28"/>
          <w:szCs w:val="28"/>
          <w:rtl/>
          <w:lang w:val="el-GR"/>
        </w:rPr>
        <w:t>عشر</w:t>
      </w:r>
      <w:r w:rsidRPr="00424EB0">
        <w:rPr>
          <w:rFonts w:ascii="Al Tarikh" w:hAnsi="Al Tarikh" w:cs="Al Tarikh"/>
          <w:sz w:val="28"/>
          <w:szCs w:val="28"/>
          <w:rtl/>
          <w:lang w:val="el-GR"/>
        </w:rPr>
        <w:t xml:space="preserve"> </w:t>
      </w:r>
      <w:r w:rsidRPr="00424EB0">
        <w:rPr>
          <w:rFonts w:ascii="Al Tarikh" w:hAnsi="Al Tarikh" w:cs="Al Tarikh" w:hint="cs"/>
          <w:sz w:val="28"/>
          <w:szCs w:val="28"/>
          <w:rtl/>
          <w:lang w:val="el-GR"/>
        </w:rPr>
        <w:t>رسالة</w:t>
      </w:r>
      <w:r w:rsidRPr="00424EB0">
        <w:rPr>
          <w:rFonts w:ascii="Al Tarikh" w:hAnsi="Al Tarikh" w:cs="Al Tarikh"/>
          <w:sz w:val="28"/>
          <w:szCs w:val="28"/>
          <w:rtl/>
          <w:lang w:val="el-GR"/>
        </w:rPr>
        <w:t xml:space="preserve"> </w:t>
      </w:r>
      <w:r w:rsidRPr="00424EB0">
        <w:rPr>
          <w:rFonts w:ascii="Al Tarikh" w:hAnsi="Al Tarikh" w:cs="Al Tarikh" w:hint="cs"/>
          <w:sz w:val="28"/>
          <w:szCs w:val="28"/>
          <w:rtl/>
          <w:lang w:val="el-GR"/>
        </w:rPr>
        <w:t>إلى</w:t>
      </w:r>
      <w:r w:rsidRPr="00424EB0">
        <w:rPr>
          <w:rFonts w:ascii="Al Tarikh" w:hAnsi="Al Tarikh" w:cs="Al Tarikh"/>
          <w:sz w:val="28"/>
          <w:szCs w:val="28"/>
          <w:rtl/>
          <w:lang w:val="el-GR"/>
        </w:rPr>
        <w:t xml:space="preserve"> </w:t>
      </w:r>
      <w:r w:rsidRPr="00424EB0">
        <w:rPr>
          <w:rFonts w:ascii="Al Tarikh" w:hAnsi="Al Tarikh" w:cs="Al Tarikh" w:hint="cs"/>
          <w:sz w:val="28"/>
          <w:szCs w:val="28"/>
          <w:rtl/>
          <w:lang w:val="el-GR"/>
        </w:rPr>
        <w:t>يوحنا</w:t>
      </w:r>
      <w:r w:rsidRPr="00424EB0">
        <w:rPr>
          <w:rFonts w:ascii="Al Tarikh" w:hAnsi="Al Tarikh" w:cs="Al Tarikh"/>
          <w:sz w:val="28"/>
          <w:szCs w:val="28"/>
          <w:rtl/>
          <w:lang w:val="el-GR"/>
        </w:rPr>
        <w:t xml:space="preserve"> </w:t>
      </w:r>
      <w:r w:rsidRPr="00424EB0">
        <w:rPr>
          <w:rFonts w:ascii="Al Tarikh" w:hAnsi="Al Tarikh" w:cs="Al Tarikh" w:hint="cs"/>
          <w:sz w:val="28"/>
          <w:szCs w:val="28"/>
          <w:rtl/>
          <w:lang w:val="el-GR"/>
        </w:rPr>
        <w:t>الخامس</w:t>
      </w:r>
      <w:r w:rsidRPr="00424EB0">
        <w:rPr>
          <w:rFonts w:ascii="Al Tarikh" w:hAnsi="Al Tarikh" w:cs="Al Tarikh"/>
          <w:sz w:val="28"/>
          <w:szCs w:val="28"/>
          <w:rtl/>
          <w:lang w:val="el-GR"/>
        </w:rPr>
        <w:t xml:space="preserve"> </w:t>
      </w:r>
      <w:r w:rsidRPr="00424EB0">
        <w:rPr>
          <w:rFonts w:ascii="Al Tarikh" w:hAnsi="Al Tarikh" w:cs="Al Tarikh" w:hint="cs"/>
          <w:sz w:val="28"/>
          <w:szCs w:val="28"/>
          <w:rtl/>
          <w:lang w:val="el-GR"/>
        </w:rPr>
        <w:t>ملك</w:t>
      </w:r>
      <w:r w:rsidRPr="00424EB0">
        <w:rPr>
          <w:rFonts w:ascii="Al Tarikh" w:hAnsi="Al Tarikh" w:cs="Al Tarikh"/>
          <w:sz w:val="28"/>
          <w:szCs w:val="28"/>
          <w:rtl/>
          <w:lang w:val="el-GR"/>
        </w:rPr>
        <w:t xml:space="preserve"> </w:t>
      </w:r>
      <w:r w:rsidRPr="00424EB0">
        <w:rPr>
          <w:rFonts w:ascii="Al Tarikh" w:hAnsi="Al Tarikh" w:cs="Al Tarikh" w:hint="cs"/>
          <w:sz w:val="28"/>
          <w:szCs w:val="28"/>
          <w:rtl/>
          <w:lang w:val="el-GR"/>
        </w:rPr>
        <w:t>البرتغال،</w:t>
      </w:r>
      <w:r w:rsidRPr="00424EB0">
        <w:rPr>
          <w:rFonts w:ascii="Al Tarikh" w:hAnsi="Al Tarikh" w:cs="Al Tarikh"/>
          <w:sz w:val="28"/>
          <w:szCs w:val="28"/>
          <w:rtl/>
          <w:lang w:val="el-GR"/>
        </w:rPr>
        <w:t xml:space="preserve"> </w:t>
      </w:r>
      <w:r w:rsidRPr="00424EB0">
        <w:rPr>
          <w:rFonts w:ascii="Al Tarikh" w:hAnsi="Al Tarikh" w:cs="Al Tarikh" w:hint="cs"/>
          <w:sz w:val="28"/>
          <w:szCs w:val="28"/>
          <w:rtl/>
          <w:lang w:val="el-GR"/>
        </w:rPr>
        <w:t>يبرر</w:t>
      </w:r>
      <w:r w:rsidRPr="00424EB0">
        <w:rPr>
          <w:rFonts w:ascii="Al Tarikh" w:hAnsi="Al Tarikh" w:cs="Al Tarikh"/>
          <w:sz w:val="28"/>
          <w:szCs w:val="28"/>
          <w:rtl/>
          <w:lang w:val="el-GR"/>
        </w:rPr>
        <w:t xml:space="preserve"> </w:t>
      </w:r>
      <w:r w:rsidRPr="00424EB0">
        <w:rPr>
          <w:rFonts w:ascii="Al Tarikh" w:hAnsi="Al Tarikh" w:cs="Al Tarikh" w:hint="cs"/>
          <w:sz w:val="28"/>
          <w:szCs w:val="28"/>
          <w:rtl/>
          <w:lang w:val="el-GR"/>
        </w:rPr>
        <w:t>فيها</w:t>
      </w:r>
      <w:r w:rsidRPr="00424EB0">
        <w:rPr>
          <w:rFonts w:ascii="Al Tarikh" w:hAnsi="Al Tarikh" w:cs="Al Tarikh"/>
          <w:sz w:val="28"/>
          <w:szCs w:val="28"/>
          <w:rtl/>
          <w:lang w:val="el-GR"/>
        </w:rPr>
        <w:t xml:space="preserve"> </w:t>
      </w:r>
      <w:r w:rsidRPr="00424EB0">
        <w:rPr>
          <w:rFonts w:ascii="Al Tarikh" w:hAnsi="Al Tarikh" w:cs="Al Tarikh" w:hint="cs"/>
          <w:sz w:val="28"/>
          <w:szCs w:val="28"/>
          <w:rtl/>
          <w:lang w:val="el-GR"/>
        </w:rPr>
        <w:t>سر</w:t>
      </w:r>
      <w:r w:rsidRPr="00424EB0">
        <w:rPr>
          <w:rFonts w:ascii="Al Tarikh" w:hAnsi="Al Tarikh" w:cs="Al Tarikh"/>
          <w:sz w:val="28"/>
          <w:szCs w:val="28"/>
          <w:rtl/>
          <w:lang w:val="el-GR"/>
        </w:rPr>
        <w:t xml:space="preserve"> </w:t>
      </w:r>
      <w:r w:rsidRPr="00424EB0">
        <w:rPr>
          <w:rFonts w:ascii="Al Tarikh" w:hAnsi="Al Tarikh" w:cs="Al Tarikh" w:hint="cs"/>
          <w:sz w:val="28"/>
          <w:szCs w:val="28"/>
          <w:rtl/>
          <w:lang w:val="el-GR"/>
        </w:rPr>
        <w:t>هذا</w:t>
      </w:r>
      <w:r w:rsidRPr="00424EB0">
        <w:rPr>
          <w:rFonts w:ascii="Al Tarikh" w:hAnsi="Al Tarikh" w:cs="Al Tarikh"/>
          <w:sz w:val="28"/>
          <w:szCs w:val="28"/>
          <w:rtl/>
          <w:lang w:val="el-GR"/>
        </w:rPr>
        <w:t xml:space="preserve"> </w:t>
      </w:r>
      <w:r w:rsidRPr="00424EB0">
        <w:rPr>
          <w:rFonts w:ascii="Al Tarikh" w:hAnsi="Al Tarikh" w:cs="Al Tarikh" w:hint="cs"/>
          <w:sz w:val="28"/>
          <w:szCs w:val="28"/>
          <w:rtl/>
          <w:lang w:val="el-GR"/>
        </w:rPr>
        <w:t>الحذف</w:t>
      </w:r>
      <w:r w:rsidRPr="00424EB0">
        <w:rPr>
          <w:rFonts w:ascii="Al Tarikh" w:hAnsi="Al Tarikh" w:cs="Al Tarikh"/>
          <w:sz w:val="28"/>
          <w:szCs w:val="28"/>
          <w:rtl/>
          <w:lang w:val="el-GR"/>
        </w:rPr>
        <w:t xml:space="preserve"> </w:t>
      </w:r>
      <w:r w:rsidRPr="00424EB0">
        <w:rPr>
          <w:rFonts w:ascii="Al Tarikh" w:hAnsi="Al Tarikh" w:cs="Al Tarikh" w:hint="cs"/>
          <w:sz w:val="28"/>
          <w:szCs w:val="28"/>
          <w:rtl/>
          <w:lang w:val="el-GR"/>
        </w:rPr>
        <w:t>بحماس،</w:t>
      </w:r>
      <w:r w:rsidRPr="00424EB0">
        <w:rPr>
          <w:rFonts w:ascii="Al Tarikh" w:hAnsi="Al Tarikh" w:cs="Al Tarikh"/>
          <w:sz w:val="28"/>
          <w:szCs w:val="28"/>
          <w:rtl/>
          <w:lang w:val="el-GR"/>
        </w:rPr>
        <w:t xml:space="preserve"> </w:t>
      </w:r>
      <w:r w:rsidRPr="00424EB0">
        <w:rPr>
          <w:rFonts w:ascii="Al Tarikh" w:hAnsi="Al Tarikh" w:cs="Al Tarikh" w:hint="cs"/>
          <w:sz w:val="28"/>
          <w:szCs w:val="28"/>
          <w:rtl/>
          <w:lang w:val="el-GR"/>
        </w:rPr>
        <w:t>مستندًا</w:t>
      </w:r>
      <w:r w:rsidRPr="00424EB0">
        <w:rPr>
          <w:rFonts w:ascii="Al Tarikh" w:hAnsi="Al Tarikh" w:cs="Al Tarikh"/>
          <w:sz w:val="28"/>
          <w:szCs w:val="28"/>
          <w:rtl/>
          <w:lang w:val="el-GR"/>
        </w:rPr>
        <w:t xml:space="preserve"> </w:t>
      </w:r>
      <w:r w:rsidRPr="00424EB0">
        <w:rPr>
          <w:rFonts w:ascii="Al Tarikh" w:hAnsi="Al Tarikh" w:cs="Al Tarikh" w:hint="cs"/>
          <w:sz w:val="28"/>
          <w:szCs w:val="28"/>
          <w:rtl/>
          <w:lang w:val="el-GR"/>
        </w:rPr>
        <w:t>إلى</w:t>
      </w:r>
      <w:r w:rsidRPr="00424EB0">
        <w:rPr>
          <w:rFonts w:ascii="Al Tarikh" w:hAnsi="Al Tarikh" w:cs="Al Tarikh"/>
          <w:sz w:val="28"/>
          <w:szCs w:val="28"/>
          <w:rtl/>
          <w:lang w:val="el-GR"/>
        </w:rPr>
        <w:t xml:space="preserve"> </w:t>
      </w:r>
      <w:r w:rsidRPr="00424EB0">
        <w:rPr>
          <w:rFonts w:ascii="Al Tarikh" w:hAnsi="Al Tarikh" w:cs="Al Tarikh" w:hint="cs"/>
          <w:sz w:val="28"/>
          <w:szCs w:val="28"/>
          <w:rtl/>
          <w:lang w:val="el-GR"/>
        </w:rPr>
        <w:t>وجود</w:t>
      </w:r>
      <w:r w:rsidRPr="00424EB0">
        <w:rPr>
          <w:rFonts w:ascii="Al Tarikh" w:hAnsi="Al Tarikh" w:cs="Al Tarikh"/>
          <w:sz w:val="28"/>
          <w:szCs w:val="28"/>
          <w:rtl/>
          <w:lang w:val="el-GR"/>
        </w:rPr>
        <w:t xml:space="preserve"> </w:t>
      </w:r>
      <w:r w:rsidRPr="00424EB0">
        <w:rPr>
          <w:rFonts w:ascii="Al Tarikh" w:hAnsi="Al Tarikh" w:cs="Al Tarikh" w:hint="cs"/>
          <w:sz w:val="28"/>
          <w:szCs w:val="28"/>
          <w:rtl/>
          <w:lang w:val="el-GR"/>
        </w:rPr>
        <w:t>بعض</w:t>
      </w:r>
      <w:r w:rsidRPr="00424EB0">
        <w:rPr>
          <w:rFonts w:ascii="Al Tarikh" w:hAnsi="Al Tarikh" w:cs="Al Tarikh"/>
          <w:sz w:val="28"/>
          <w:szCs w:val="28"/>
          <w:rtl/>
          <w:lang w:val="el-GR"/>
        </w:rPr>
        <w:t xml:space="preserve"> </w:t>
      </w:r>
      <w:r w:rsidRPr="00424EB0">
        <w:rPr>
          <w:rFonts w:ascii="Al Tarikh" w:hAnsi="Al Tarikh" w:cs="Al Tarikh" w:hint="cs"/>
          <w:sz w:val="28"/>
          <w:szCs w:val="28"/>
          <w:rtl/>
          <w:lang w:val="el-GR"/>
        </w:rPr>
        <w:t>التعاليم</w:t>
      </w:r>
      <w:r w:rsidRPr="00424EB0">
        <w:rPr>
          <w:rFonts w:ascii="Al Tarikh" w:hAnsi="Al Tarikh" w:cs="Al Tarikh"/>
          <w:sz w:val="28"/>
          <w:szCs w:val="28"/>
          <w:rtl/>
          <w:lang w:val="el-GR"/>
        </w:rPr>
        <w:t xml:space="preserve"> </w:t>
      </w:r>
      <w:r w:rsidRPr="00424EB0">
        <w:rPr>
          <w:rFonts w:ascii="Al Tarikh" w:hAnsi="Al Tarikh" w:cs="Al Tarikh" w:hint="cs"/>
          <w:sz w:val="28"/>
          <w:szCs w:val="28"/>
          <w:rtl/>
          <w:lang w:val="el-GR"/>
        </w:rPr>
        <w:t>الفاسدة</w:t>
      </w:r>
      <w:r w:rsidRPr="00424EB0">
        <w:rPr>
          <w:rFonts w:ascii="Al Tarikh" w:hAnsi="Al Tarikh" w:cs="Al Tarikh"/>
          <w:sz w:val="28"/>
          <w:szCs w:val="28"/>
          <w:rtl/>
          <w:lang w:val="el-GR"/>
        </w:rPr>
        <w:t xml:space="preserve"> </w:t>
      </w:r>
      <w:r w:rsidRPr="00424EB0">
        <w:rPr>
          <w:rFonts w:ascii="Al Tarikh" w:hAnsi="Al Tarikh" w:cs="Al Tarikh" w:hint="cs"/>
          <w:sz w:val="28"/>
          <w:szCs w:val="28"/>
          <w:rtl/>
          <w:lang w:val="el-GR"/>
        </w:rPr>
        <w:t>في</w:t>
      </w:r>
      <w:r w:rsidRPr="00424EB0">
        <w:rPr>
          <w:rFonts w:ascii="Al Tarikh" w:hAnsi="Al Tarikh" w:cs="Al Tarikh"/>
          <w:sz w:val="28"/>
          <w:szCs w:val="28"/>
          <w:rtl/>
          <w:lang w:val="el-GR"/>
        </w:rPr>
        <w:t xml:space="preserve"> </w:t>
      </w:r>
      <w:r w:rsidRPr="00424EB0">
        <w:rPr>
          <w:rFonts w:ascii="Al Tarikh" w:hAnsi="Al Tarikh" w:cs="Al Tarikh" w:hint="cs"/>
          <w:sz w:val="28"/>
          <w:szCs w:val="28"/>
          <w:rtl/>
          <w:lang w:val="el-GR"/>
        </w:rPr>
        <w:t>كتاباته</w:t>
      </w:r>
      <w:r w:rsidRPr="00424EB0">
        <w:rPr>
          <w:rFonts w:ascii="Al Tarikh" w:hAnsi="Al Tarikh" w:cs="Al Tarikh"/>
          <w:sz w:val="28"/>
          <w:szCs w:val="28"/>
          <w:rtl/>
          <w:lang w:val="el-GR"/>
        </w:rPr>
        <w:t>.</w:t>
      </w:r>
    </w:p>
    <w:p w14:paraId="39659BB4" w14:textId="77777777" w:rsidR="00A3272C" w:rsidRPr="009537F1" w:rsidRDefault="00A3272C" w:rsidP="00A3272C">
      <w:pPr>
        <w:pStyle w:val="NormalWeb"/>
        <w:bidi/>
        <w:spacing w:before="0" w:beforeAutospacing="0" w:after="120" w:afterAutospacing="0"/>
        <w:jc w:val="both"/>
        <w:rPr>
          <w:rFonts w:ascii="Al Tarikh" w:hAnsi="Al Tarikh" w:cs="Al Tarikh"/>
          <w:sz w:val="28"/>
          <w:szCs w:val="28"/>
          <w:rtl/>
          <w:lang w:val="en-US"/>
        </w:rPr>
      </w:pPr>
      <w:r>
        <w:rPr>
          <w:rFonts w:ascii="Al Tarikh" w:hAnsi="Al Tarikh" w:cs="Al Tarikh" w:hint="cs"/>
          <w:sz w:val="28"/>
          <w:szCs w:val="28"/>
          <w:rtl/>
          <w:lang w:val="en-US"/>
        </w:rPr>
        <w:t xml:space="preserve">ومن تلاميذ </w:t>
      </w:r>
      <w:proofErr w:type="spellStart"/>
      <w:r>
        <w:rPr>
          <w:rFonts w:ascii="Al Tarikh" w:hAnsi="Al Tarikh" w:cs="Al Tarikh" w:hint="cs"/>
          <w:sz w:val="28"/>
          <w:szCs w:val="28"/>
          <w:rtl/>
          <w:lang w:val="en-US"/>
        </w:rPr>
        <w:t>إكليمنضس</w:t>
      </w:r>
      <w:proofErr w:type="spellEnd"/>
      <w:r>
        <w:rPr>
          <w:rFonts w:ascii="Al Tarikh" w:hAnsi="Al Tarikh" w:cs="Al Tarikh" w:hint="cs"/>
          <w:sz w:val="28"/>
          <w:szCs w:val="28"/>
          <w:rtl/>
          <w:lang w:val="en-US"/>
        </w:rPr>
        <w:t xml:space="preserve"> السكندري، هو </w:t>
      </w:r>
      <w:proofErr w:type="spellStart"/>
      <w:r>
        <w:rPr>
          <w:rFonts w:ascii="Al Tarikh" w:hAnsi="Al Tarikh" w:cs="Al Tarikh" w:hint="cs"/>
          <w:sz w:val="28"/>
          <w:szCs w:val="28"/>
          <w:rtl/>
          <w:lang w:val="en-US"/>
        </w:rPr>
        <w:t>أوريجانوس</w:t>
      </w:r>
      <w:proofErr w:type="spellEnd"/>
      <w:r w:rsidRPr="00246B35">
        <w:rPr>
          <w:rStyle w:val="FootnoteReference"/>
          <w:rFonts w:ascii="Al Tarikh" w:eastAsiaTheme="majorEastAsia" w:hAnsi="Al Tarikh" w:cs="Al Tarikh"/>
          <w:sz w:val="28"/>
          <w:szCs w:val="28"/>
          <w:rtl/>
          <w:lang w:val="el-GR"/>
        </w:rPr>
        <w:footnoteReference w:id="73"/>
      </w:r>
      <w:r>
        <w:rPr>
          <w:rFonts w:ascii="Al Tarikh" w:hAnsi="Al Tarikh" w:cs="Al Tarikh" w:hint="cs"/>
          <w:sz w:val="28"/>
          <w:szCs w:val="28"/>
          <w:rtl/>
          <w:lang w:val="en-US"/>
        </w:rPr>
        <w:t xml:space="preserve"> الذي كان من أشد الشخصيات تأثيراً في اللاهوت المسيحي المبكر، وقد وصف بأنه أنبغ عبقرية أنتجتها الكنيسة المبكرة. وكان قد عمل كرئيس للمدرسة الكاتدرائية بالإسكندرية خلفا </w:t>
      </w:r>
      <w:proofErr w:type="spellStart"/>
      <w:r>
        <w:rPr>
          <w:rFonts w:ascii="Al Tarikh" w:hAnsi="Al Tarikh" w:cs="Al Tarikh" w:hint="cs"/>
          <w:sz w:val="28"/>
          <w:szCs w:val="28"/>
          <w:rtl/>
          <w:lang w:val="en-US"/>
        </w:rPr>
        <w:t>لإكليمنضس</w:t>
      </w:r>
      <w:proofErr w:type="spellEnd"/>
      <w:r>
        <w:rPr>
          <w:rFonts w:ascii="Al Tarikh" w:hAnsi="Al Tarikh" w:cs="Al Tarikh" w:hint="cs"/>
          <w:sz w:val="28"/>
          <w:szCs w:val="28"/>
          <w:rtl/>
          <w:lang w:val="en-US"/>
        </w:rPr>
        <w:t xml:space="preserve"> السكندري، إلا أن الكنيسة القبطية فيما بعد قد حرمت </w:t>
      </w:r>
      <w:proofErr w:type="spellStart"/>
      <w:r>
        <w:rPr>
          <w:rFonts w:ascii="Al Tarikh" w:hAnsi="Al Tarikh" w:cs="Al Tarikh" w:hint="cs"/>
          <w:sz w:val="28"/>
          <w:szCs w:val="28"/>
          <w:rtl/>
          <w:lang w:val="en-US"/>
        </w:rPr>
        <w:t>أوريجانوس</w:t>
      </w:r>
      <w:proofErr w:type="spellEnd"/>
      <w:r>
        <w:rPr>
          <w:rFonts w:ascii="Al Tarikh" w:hAnsi="Al Tarikh" w:cs="Al Tarikh" w:hint="cs"/>
          <w:sz w:val="28"/>
          <w:szCs w:val="28"/>
          <w:rtl/>
          <w:lang w:val="en-US"/>
        </w:rPr>
        <w:t xml:space="preserve"> من رتبته الكهنوتية وكذلك فعلت الكنائس </w:t>
      </w:r>
      <w:proofErr w:type="spellStart"/>
      <w:r>
        <w:rPr>
          <w:rFonts w:ascii="Al Tarikh" w:hAnsi="Al Tarikh" w:cs="Al Tarikh" w:hint="cs"/>
          <w:sz w:val="28"/>
          <w:szCs w:val="28"/>
          <w:rtl/>
          <w:lang w:val="en-US"/>
        </w:rPr>
        <w:t>الخلقيدونية</w:t>
      </w:r>
      <w:proofErr w:type="spellEnd"/>
      <w:r>
        <w:rPr>
          <w:rFonts w:ascii="Al Tarikh" w:hAnsi="Al Tarikh" w:cs="Al Tarikh" w:hint="cs"/>
          <w:sz w:val="28"/>
          <w:szCs w:val="28"/>
          <w:rtl/>
          <w:lang w:val="en-US"/>
        </w:rPr>
        <w:t xml:space="preserve"> بسبب ما وجدته في كتاباته من أخطاء عقدية، فضلا عن أنه كان قد خصي نفسه عندما كان شاباً حتى يستطيع وعظ النساء بحرية (كما ذكر </w:t>
      </w:r>
      <w:proofErr w:type="spellStart"/>
      <w:r>
        <w:rPr>
          <w:rFonts w:ascii="Al Tarikh" w:hAnsi="Al Tarikh" w:cs="Al Tarikh" w:hint="cs"/>
          <w:sz w:val="28"/>
          <w:szCs w:val="28"/>
          <w:rtl/>
          <w:lang w:val="en-US"/>
        </w:rPr>
        <w:t>يوسابيوس</w:t>
      </w:r>
      <w:proofErr w:type="spellEnd"/>
      <w:r>
        <w:rPr>
          <w:rFonts w:ascii="Al Tarikh" w:hAnsi="Al Tarikh" w:cs="Al Tarikh" w:hint="cs"/>
          <w:sz w:val="28"/>
          <w:szCs w:val="28"/>
          <w:rtl/>
          <w:lang w:val="en-US"/>
        </w:rPr>
        <w:t xml:space="preserve"> القيصري عنه) والمخصي لا يجوز له أن ينال رتبة كهنوتية.</w:t>
      </w:r>
    </w:p>
    <w:p w14:paraId="0A1314AC" w14:textId="77777777" w:rsidR="00A3272C" w:rsidRPr="000B0475" w:rsidRDefault="00A3272C" w:rsidP="00A3272C">
      <w:pPr>
        <w:pStyle w:val="NormalWeb"/>
        <w:bidi/>
        <w:spacing w:before="0" w:beforeAutospacing="0" w:after="120" w:afterAutospacing="0"/>
        <w:jc w:val="both"/>
        <w:rPr>
          <w:rFonts w:ascii="Al Tarikh" w:hAnsi="Al Tarikh" w:cs="Al Tarikh"/>
          <w:b/>
          <w:bCs/>
          <w:sz w:val="28"/>
          <w:szCs w:val="28"/>
          <w:rtl/>
          <w:lang w:val="el-GR"/>
        </w:rPr>
      </w:pPr>
      <w:r>
        <w:rPr>
          <w:rFonts w:ascii="Al Tarikh" w:hAnsi="Al Tarikh" w:cs="Al Tarikh" w:hint="cs"/>
          <w:b/>
          <w:bCs/>
          <w:sz w:val="28"/>
          <w:szCs w:val="28"/>
          <w:rtl/>
          <w:lang w:val="el-GR"/>
        </w:rPr>
        <w:t>ر</w:t>
      </w:r>
      <w:r w:rsidRPr="000B0475">
        <w:rPr>
          <w:rFonts w:ascii="Al Tarikh" w:hAnsi="Al Tarikh" w:cs="Al Tarikh" w:hint="cs"/>
          <w:b/>
          <w:bCs/>
          <w:sz w:val="28"/>
          <w:szCs w:val="28"/>
          <w:rtl/>
          <w:lang w:val="el-GR"/>
        </w:rPr>
        <w:t>) العديد من أباء الكنيسة المبكرة</w:t>
      </w:r>
      <w:r>
        <w:rPr>
          <w:rFonts w:ascii="Al Tarikh" w:hAnsi="Al Tarikh" w:cs="Al Tarikh" w:hint="cs"/>
          <w:b/>
          <w:bCs/>
          <w:sz w:val="28"/>
          <w:szCs w:val="28"/>
          <w:rtl/>
          <w:lang w:val="el-GR"/>
        </w:rPr>
        <w:t xml:space="preserve"> </w:t>
      </w:r>
      <w:r w:rsidRPr="000B0475">
        <w:rPr>
          <w:rFonts w:ascii="Al Tarikh" w:hAnsi="Al Tarikh" w:cs="Al Tarikh" w:hint="cs"/>
          <w:b/>
          <w:bCs/>
          <w:sz w:val="28"/>
          <w:szCs w:val="28"/>
          <w:rtl/>
          <w:lang w:val="el-GR"/>
        </w:rPr>
        <w:t>وتأثره</w:t>
      </w:r>
      <w:r>
        <w:rPr>
          <w:rFonts w:ascii="Al Tarikh" w:hAnsi="Al Tarikh" w:cs="Al Tarikh" w:hint="cs"/>
          <w:b/>
          <w:bCs/>
          <w:sz w:val="28"/>
          <w:szCs w:val="28"/>
          <w:rtl/>
          <w:lang w:val="el-GR"/>
        </w:rPr>
        <w:t>م</w:t>
      </w:r>
      <w:r w:rsidRPr="000B0475">
        <w:rPr>
          <w:rFonts w:ascii="Al Tarikh" w:hAnsi="Al Tarikh" w:cs="Al Tarikh" w:hint="cs"/>
          <w:b/>
          <w:bCs/>
          <w:sz w:val="28"/>
          <w:szCs w:val="28"/>
          <w:rtl/>
          <w:lang w:val="el-GR"/>
        </w:rPr>
        <w:t xml:space="preserve"> بالفلسفة اليونانية: </w:t>
      </w:r>
    </w:p>
    <w:p w14:paraId="190CBA84" w14:textId="77777777" w:rsidR="00A3272C" w:rsidRDefault="00A3272C" w:rsidP="00A3272C">
      <w:pPr>
        <w:pStyle w:val="NormalWeb"/>
        <w:bidi/>
        <w:spacing w:before="0" w:beforeAutospacing="0" w:after="120" w:afterAutospacing="0"/>
        <w:jc w:val="both"/>
        <w:rPr>
          <w:rFonts w:ascii="Al Tarikh" w:hAnsi="Al Tarikh" w:cs="Al Tarikh"/>
          <w:sz w:val="28"/>
          <w:szCs w:val="28"/>
          <w:lang w:val="el-GR"/>
        </w:rPr>
      </w:pPr>
      <w:r w:rsidRPr="00444789">
        <w:rPr>
          <w:rFonts w:ascii="Al Tarikh" w:hAnsi="Al Tarikh" w:cs="Al Tarikh" w:hint="cs"/>
          <w:sz w:val="28"/>
          <w:szCs w:val="28"/>
          <w:rtl/>
          <w:lang w:val="el-GR"/>
        </w:rPr>
        <w:lastRenderedPageBreak/>
        <w:t>العديد من أباء الكنيسة المبكرة من المناصرين لإ</w:t>
      </w:r>
      <w:r w:rsidRPr="00AA45AC">
        <w:rPr>
          <w:rFonts w:ascii="Al Tarikh" w:hAnsi="Al Tarikh" w:cs="Al Tarikh" w:hint="cs"/>
          <w:sz w:val="28"/>
          <w:szCs w:val="28"/>
          <w:rtl/>
          <w:lang w:val="el-GR"/>
        </w:rPr>
        <w:t>نجيل يوحنا، عند مراجعة سيرهم نجد مدى تأثرهم بالفلسفة اليونانية (</w:t>
      </w:r>
      <w:r>
        <w:rPr>
          <w:rFonts w:ascii="Al Tarikh" w:hAnsi="Al Tarikh" w:cs="Al Tarikh" w:hint="cs"/>
          <w:sz w:val="28"/>
          <w:szCs w:val="28"/>
          <w:rtl/>
          <w:lang w:val="el-GR"/>
        </w:rPr>
        <w:t>ولكن لا مجال لذكرهم جميعا هنا حتى لا يطول الكتاب)</w:t>
      </w:r>
      <w:r w:rsidRPr="00AA45AC">
        <w:rPr>
          <w:rFonts w:ascii="Al Tarikh" w:hAnsi="Al Tarikh" w:cs="Al Tarikh" w:hint="cs"/>
          <w:sz w:val="28"/>
          <w:szCs w:val="28"/>
          <w:rtl/>
          <w:lang w:val="el-GR"/>
        </w:rPr>
        <w:t>.</w:t>
      </w:r>
    </w:p>
    <w:p w14:paraId="185C1DFE" w14:textId="77777777" w:rsidR="00A3272C" w:rsidRPr="000B0475" w:rsidRDefault="00A3272C" w:rsidP="00A3272C">
      <w:pPr>
        <w:pStyle w:val="NormalWeb"/>
        <w:bidi/>
        <w:spacing w:before="0" w:beforeAutospacing="0" w:after="120" w:afterAutospacing="0"/>
        <w:jc w:val="both"/>
        <w:rPr>
          <w:rFonts w:ascii="Al Tarikh" w:hAnsi="Al Tarikh" w:cs="Al Tarikh"/>
          <w:b/>
          <w:bCs/>
          <w:sz w:val="28"/>
          <w:szCs w:val="28"/>
          <w:rtl/>
          <w:lang w:val="el-GR"/>
        </w:rPr>
      </w:pPr>
      <w:r>
        <w:rPr>
          <w:rFonts w:ascii="Al Tarikh" w:hAnsi="Al Tarikh" w:cs="Al Tarikh" w:hint="cs"/>
          <w:b/>
          <w:bCs/>
          <w:sz w:val="28"/>
          <w:szCs w:val="28"/>
          <w:rtl/>
          <w:lang w:val="el-GR"/>
        </w:rPr>
        <w:t>س</w:t>
      </w:r>
      <w:r w:rsidRPr="000B0475">
        <w:rPr>
          <w:rFonts w:ascii="Al Tarikh" w:hAnsi="Al Tarikh" w:cs="Al Tarikh" w:hint="cs"/>
          <w:b/>
          <w:bCs/>
          <w:sz w:val="28"/>
          <w:szCs w:val="28"/>
          <w:rtl/>
          <w:lang w:val="el-GR"/>
        </w:rPr>
        <w:t xml:space="preserve">) </w:t>
      </w:r>
      <w:proofErr w:type="spellStart"/>
      <w:r w:rsidRPr="000B0475">
        <w:rPr>
          <w:rFonts w:ascii="Al Tarikh" w:hAnsi="Al Tarikh" w:cs="Al Tarikh" w:hint="cs"/>
          <w:b/>
          <w:bCs/>
          <w:sz w:val="28"/>
          <w:szCs w:val="28"/>
          <w:rtl/>
          <w:lang w:val="el-GR"/>
        </w:rPr>
        <w:t>ترتليانوس</w:t>
      </w:r>
      <w:proofErr w:type="spellEnd"/>
      <w:r w:rsidRPr="002D74E7">
        <w:rPr>
          <w:rStyle w:val="FootnoteReference"/>
          <w:rFonts w:ascii="Al Tarikh" w:eastAsiaTheme="majorEastAsia" w:hAnsi="Al Tarikh" w:cs="Al Tarikh"/>
          <w:sz w:val="28"/>
          <w:szCs w:val="28"/>
          <w:rtl/>
          <w:lang w:val="el-GR"/>
        </w:rPr>
        <w:footnoteReference w:id="74"/>
      </w:r>
      <w:r w:rsidRPr="000B0475">
        <w:rPr>
          <w:rFonts w:ascii="Al Tarikh" w:hAnsi="Al Tarikh" w:cs="Al Tarikh" w:hint="cs"/>
          <w:b/>
          <w:bCs/>
          <w:sz w:val="28"/>
          <w:szCs w:val="28"/>
          <w:rtl/>
          <w:lang w:val="el-GR"/>
        </w:rPr>
        <w:t xml:space="preserve"> وعداءه للفلسفة اليونانية: </w:t>
      </w:r>
    </w:p>
    <w:p w14:paraId="20F74A0E"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 xml:space="preserve">انتقد </w:t>
      </w:r>
      <w:proofErr w:type="spellStart"/>
      <w:r>
        <w:rPr>
          <w:rFonts w:ascii="Al Tarikh" w:hAnsi="Al Tarikh" w:cs="Al Tarikh" w:hint="cs"/>
          <w:sz w:val="28"/>
          <w:szCs w:val="28"/>
          <w:rtl/>
          <w:lang w:val="el-GR"/>
        </w:rPr>
        <w:t>ترتليانوس</w:t>
      </w:r>
      <w:proofErr w:type="spellEnd"/>
      <w:r>
        <w:rPr>
          <w:rFonts w:ascii="Al Tarikh" w:hAnsi="Al Tarikh" w:cs="Al Tarikh" w:hint="cs"/>
          <w:sz w:val="28"/>
          <w:szCs w:val="28"/>
          <w:rtl/>
          <w:lang w:val="el-GR"/>
        </w:rPr>
        <w:t xml:space="preserve"> (والذي كان يلقب ب"أبو المسيحية اللاتينية" وأيضا ب"مؤسس علم اللاهوت الغربي") أباء الكنيسة من الفلاسفة أو المتأثرين بالفلسفة اليونانية وانتقد ما أدخلوه من بدع وخرافات في دين المسيحية، قائلاً: </w:t>
      </w:r>
      <w:r w:rsidRPr="007C4DF5">
        <w:rPr>
          <w:rFonts w:ascii="Al Tarikh" w:hAnsi="Al Tarikh" w:cs="Al Tarikh"/>
          <w:sz w:val="28"/>
          <w:szCs w:val="28"/>
          <w:rtl/>
          <w:lang w:val="el-GR"/>
        </w:rPr>
        <w:t>"</w:t>
      </w:r>
      <w:r w:rsidRPr="007C4DF5">
        <w:rPr>
          <w:rFonts w:ascii="Al Tarikh" w:hAnsi="Al Tarikh" w:cs="Al Tarikh" w:hint="cs"/>
          <w:sz w:val="28"/>
          <w:szCs w:val="28"/>
          <w:rtl/>
          <w:lang w:val="el-GR"/>
        </w:rPr>
        <w:t>وأي</w:t>
      </w:r>
      <w:r w:rsidRPr="007C4DF5">
        <w:rPr>
          <w:rFonts w:ascii="Al Tarikh" w:hAnsi="Al Tarikh" w:cs="Al Tarikh"/>
          <w:sz w:val="28"/>
          <w:szCs w:val="28"/>
          <w:rtl/>
          <w:lang w:val="el-GR"/>
        </w:rPr>
        <w:t xml:space="preserve"> </w:t>
      </w:r>
      <w:r w:rsidRPr="007C4DF5">
        <w:rPr>
          <w:rFonts w:ascii="Al Tarikh" w:hAnsi="Al Tarikh" w:cs="Al Tarikh" w:hint="cs"/>
          <w:sz w:val="28"/>
          <w:szCs w:val="28"/>
          <w:rtl/>
          <w:lang w:val="el-GR"/>
        </w:rPr>
        <w:t>علاقة</w:t>
      </w:r>
      <w:r w:rsidRPr="007C4DF5">
        <w:rPr>
          <w:rFonts w:ascii="Al Tarikh" w:hAnsi="Al Tarikh" w:cs="Al Tarikh"/>
          <w:sz w:val="28"/>
          <w:szCs w:val="28"/>
          <w:rtl/>
          <w:lang w:val="el-GR"/>
        </w:rPr>
        <w:t xml:space="preserve"> </w:t>
      </w:r>
      <w:r w:rsidRPr="00E71647">
        <w:rPr>
          <w:rFonts w:ascii="Al Tarikh" w:hAnsi="Al Tarikh" w:cs="Al Tarikh" w:hint="cs"/>
          <w:color w:val="000000" w:themeColor="text1"/>
          <w:sz w:val="28"/>
          <w:szCs w:val="28"/>
          <w:rtl/>
          <w:lang w:val="el-GR"/>
        </w:rPr>
        <w:t>بين</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أثينا</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وأورشليم،</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بين</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الأكاديمية</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والكنيسة،</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بين</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الهراطقة</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والمؤمنين؟ .</w:t>
      </w:r>
      <w:r w:rsidRPr="00E71647">
        <w:rPr>
          <w:rFonts w:ascii="Al Tarikh" w:hAnsi="Al Tarikh" w:cs="Al Tarikh"/>
          <w:color w:val="000000" w:themeColor="text1"/>
          <w:sz w:val="28"/>
          <w:szCs w:val="28"/>
          <w:rtl/>
          <w:lang w:val="el-GR"/>
        </w:rPr>
        <w:t>.</w:t>
      </w:r>
      <w:r w:rsidRPr="00E71647">
        <w:rPr>
          <w:rFonts w:ascii="Al Tarikh" w:hAnsi="Al Tarikh" w:cs="Al Tarikh" w:hint="cs"/>
          <w:color w:val="000000" w:themeColor="text1"/>
          <w:sz w:val="28"/>
          <w:szCs w:val="28"/>
          <w:rtl/>
          <w:lang w:val="el-GR"/>
        </w:rPr>
        <w:t>.</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إننا</w:t>
      </w:r>
      <w:r w:rsidRPr="00E71647">
        <w:rPr>
          <w:rFonts w:ascii="Al Tarikh" w:hAnsi="Al Tarikh" w:cs="Al Tarikh"/>
          <w:color w:val="000000" w:themeColor="text1"/>
          <w:sz w:val="28"/>
          <w:szCs w:val="28"/>
          <w:rtl/>
          <w:lang w:val="el-GR"/>
        </w:rPr>
        <w:t xml:space="preserve"> </w:t>
      </w:r>
      <w:proofErr w:type="spellStart"/>
      <w:r w:rsidRPr="00E71647">
        <w:rPr>
          <w:rFonts w:ascii="Al Tarikh" w:hAnsi="Al Tarikh" w:cs="Al Tarikh" w:hint="cs"/>
          <w:color w:val="000000" w:themeColor="text1"/>
          <w:sz w:val="28"/>
          <w:szCs w:val="28"/>
          <w:rtl/>
          <w:lang w:val="el-GR"/>
        </w:rPr>
        <w:t>بريئون</w:t>
      </w:r>
      <w:proofErr w:type="spellEnd"/>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من</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الذين</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ابتدعوا</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مسيحية</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رواقية،</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أو</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أفلاطونية</w:t>
      </w:r>
      <w:r w:rsidRPr="00E71647">
        <w:rPr>
          <w:rStyle w:val="FootnoteReference"/>
          <w:rFonts w:ascii="Al Tarikh" w:eastAsiaTheme="majorEastAsia" w:hAnsi="Al Tarikh" w:cs="Al Tarikh"/>
          <w:color w:val="000000" w:themeColor="text1"/>
          <w:sz w:val="28"/>
          <w:szCs w:val="28"/>
          <w:rtl/>
          <w:lang w:val="el-GR"/>
        </w:rPr>
        <w:footnoteReference w:id="75"/>
      </w:r>
      <w:r w:rsidRPr="00E71647">
        <w:rPr>
          <w:rFonts w:ascii="Al Tarikh" w:hAnsi="Al Tarikh" w:cs="Al Tarikh" w:hint="cs"/>
          <w:color w:val="000000" w:themeColor="text1"/>
          <w:sz w:val="28"/>
          <w:szCs w:val="28"/>
          <w:rtl/>
          <w:lang w:val="el-GR"/>
        </w:rPr>
        <w:t>،</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أو</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أبيقورية</w:t>
      </w:r>
      <w:r w:rsidRPr="00E71647">
        <w:rPr>
          <w:rStyle w:val="FootnoteReference"/>
          <w:rFonts w:ascii="Al Tarikh" w:eastAsiaTheme="majorEastAsia" w:hAnsi="Al Tarikh" w:cs="Al Tarikh"/>
          <w:color w:val="000000" w:themeColor="text1"/>
          <w:sz w:val="28"/>
          <w:szCs w:val="28"/>
          <w:rtl/>
          <w:lang w:val="el-GR"/>
        </w:rPr>
        <w:footnoteReference w:id="76"/>
      </w:r>
      <w:r w:rsidRPr="00E71647">
        <w:rPr>
          <w:rFonts w:ascii="Al Tarikh" w:hAnsi="Al Tarikh" w:cs="Al Tarikh" w:hint="cs"/>
          <w:color w:val="000000" w:themeColor="text1"/>
          <w:sz w:val="28"/>
          <w:szCs w:val="28"/>
          <w:rtl/>
          <w:lang w:val="el-GR"/>
        </w:rPr>
        <w:t>،</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أو</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جدلية</w:t>
      </w:r>
      <w:r w:rsidRPr="00E71647">
        <w:rPr>
          <w:rStyle w:val="FootnoteReference"/>
          <w:rFonts w:ascii="Al Tarikh" w:eastAsiaTheme="majorEastAsia" w:hAnsi="Al Tarikh" w:cs="Al Tarikh"/>
          <w:color w:val="000000" w:themeColor="text1"/>
          <w:sz w:val="28"/>
          <w:szCs w:val="28"/>
          <w:rtl/>
          <w:lang w:val="el-GR"/>
        </w:rPr>
        <w:footnoteReference w:id="77"/>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بعد</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المسيح</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والإنجيل،</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لسنا</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بحاجة</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إلى</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شيء،</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وهل</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هناك</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مجال</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للتشبيه</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بين</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المسيحي</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والفيلسوف،</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بين</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تلميذ</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السماء،</w:t>
      </w:r>
      <w:r w:rsidRPr="00E71647">
        <w:rPr>
          <w:rFonts w:ascii="Al Tarikh" w:hAnsi="Al Tarikh" w:cs="Al Tarikh"/>
          <w:color w:val="000000" w:themeColor="text1"/>
          <w:sz w:val="28"/>
          <w:szCs w:val="28"/>
          <w:rtl/>
          <w:lang w:val="el-GR"/>
        </w:rPr>
        <w:t xml:space="preserve"> </w:t>
      </w:r>
      <w:r w:rsidRPr="00E71647">
        <w:rPr>
          <w:rFonts w:ascii="Al Tarikh" w:hAnsi="Al Tarikh" w:cs="Al Tarikh" w:hint="cs"/>
          <w:color w:val="000000" w:themeColor="text1"/>
          <w:sz w:val="28"/>
          <w:szCs w:val="28"/>
          <w:rtl/>
          <w:lang w:val="el-GR"/>
        </w:rPr>
        <w:t>وتلميذ</w:t>
      </w:r>
      <w:r w:rsidRPr="00E71647">
        <w:rPr>
          <w:rFonts w:ascii="Al Tarikh" w:hAnsi="Al Tarikh" w:cs="Al Tarikh"/>
          <w:color w:val="000000" w:themeColor="text1"/>
          <w:sz w:val="28"/>
          <w:szCs w:val="28"/>
          <w:rtl/>
          <w:lang w:val="el-GR"/>
        </w:rPr>
        <w:t xml:space="preserve"> </w:t>
      </w:r>
      <w:r w:rsidRPr="007C4DF5">
        <w:rPr>
          <w:rFonts w:ascii="Al Tarikh" w:hAnsi="Al Tarikh" w:cs="Al Tarikh" w:hint="cs"/>
          <w:sz w:val="28"/>
          <w:szCs w:val="28"/>
          <w:rtl/>
          <w:lang w:val="el-GR"/>
        </w:rPr>
        <w:t>بلاد</w:t>
      </w:r>
      <w:r w:rsidRPr="007C4DF5">
        <w:rPr>
          <w:rFonts w:ascii="Al Tarikh" w:hAnsi="Al Tarikh" w:cs="Al Tarikh"/>
          <w:sz w:val="28"/>
          <w:szCs w:val="28"/>
          <w:rtl/>
          <w:lang w:val="el-GR"/>
        </w:rPr>
        <w:t xml:space="preserve"> </w:t>
      </w:r>
      <w:r w:rsidRPr="007C4DF5">
        <w:rPr>
          <w:rFonts w:ascii="Al Tarikh" w:hAnsi="Al Tarikh" w:cs="Al Tarikh" w:hint="cs"/>
          <w:sz w:val="28"/>
          <w:szCs w:val="28"/>
          <w:rtl/>
          <w:lang w:val="el-GR"/>
        </w:rPr>
        <w:t>اليونان،</w:t>
      </w:r>
      <w:r w:rsidRPr="007C4DF5">
        <w:rPr>
          <w:rFonts w:ascii="Al Tarikh" w:hAnsi="Al Tarikh" w:cs="Al Tarikh"/>
          <w:sz w:val="28"/>
          <w:szCs w:val="28"/>
          <w:rtl/>
          <w:lang w:val="el-GR"/>
        </w:rPr>
        <w:t xml:space="preserve"> </w:t>
      </w:r>
      <w:r w:rsidRPr="007C4DF5">
        <w:rPr>
          <w:rFonts w:ascii="Al Tarikh" w:hAnsi="Al Tarikh" w:cs="Al Tarikh" w:hint="cs"/>
          <w:sz w:val="28"/>
          <w:szCs w:val="28"/>
          <w:rtl/>
          <w:lang w:val="el-GR"/>
        </w:rPr>
        <w:t>بين</w:t>
      </w:r>
      <w:r w:rsidRPr="007C4DF5">
        <w:rPr>
          <w:rFonts w:ascii="Al Tarikh" w:hAnsi="Al Tarikh" w:cs="Al Tarikh"/>
          <w:sz w:val="28"/>
          <w:szCs w:val="28"/>
          <w:rtl/>
          <w:lang w:val="el-GR"/>
        </w:rPr>
        <w:t xml:space="preserve"> </w:t>
      </w:r>
      <w:r w:rsidRPr="007C4DF5">
        <w:rPr>
          <w:rFonts w:ascii="Al Tarikh" w:hAnsi="Al Tarikh" w:cs="Al Tarikh" w:hint="cs"/>
          <w:sz w:val="28"/>
          <w:szCs w:val="28"/>
          <w:rtl/>
          <w:lang w:val="el-GR"/>
        </w:rPr>
        <w:t>من</w:t>
      </w:r>
      <w:r w:rsidRPr="007C4DF5">
        <w:rPr>
          <w:rFonts w:ascii="Al Tarikh" w:hAnsi="Al Tarikh" w:cs="Al Tarikh"/>
          <w:sz w:val="28"/>
          <w:szCs w:val="28"/>
          <w:rtl/>
          <w:lang w:val="el-GR"/>
        </w:rPr>
        <w:t xml:space="preserve"> </w:t>
      </w:r>
      <w:r w:rsidRPr="007C4DF5">
        <w:rPr>
          <w:rFonts w:ascii="Al Tarikh" w:hAnsi="Al Tarikh" w:cs="Al Tarikh" w:hint="cs"/>
          <w:sz w:val="28"/>
          <w:szCs w:val="28"/>
          <w:rtl/>
          <w:lang w:val="el-GR"/>
        </w:rPr>
        <w:t>يهدف</w:t>
      </w:r>
      <w:r w:rsidRPr="007C4DF5">
        <w:rPr>
          <w:rFonts w:ascii="Al Tarikh" w:hAnsi="Al Tarikh" w:cs="Al Tarikh"/>
          <w:sz w:val="28"/>
          <w:szCs w:val="28"/>
          <w:rtl/>
          <w:lang w:val="el-GR"/>
        </w:rPr>
        <w:t xml:space="preserve"> </w:t>
      </w:r>
      <w:r w:rsidRPr="007C4DF5">
        <w:rPr>
          <w:rFonts w:ascii="Al Tarikh" w:hAnsi="Al Tarikh" w:cs="Al Tarikh" w:hint="cs"/>
          <w:sz w:val="28"/>
          <w:szCs w:val="28"/>
          <w:rtl/>
          <w:lang w:val="el-GR"/>
        </w:rPr>
        <w:t>إلى</w:t>
      </w:r>
      <w:r w:rsidRPr="007C4DF5">
        <w:rPr>
          <w:rFonts w:ascii="Al Tarikh" w:hAnsi="Al Tarikh" w:cs="Al Tarikh"/>
          <w:sz w:val="28"/>
          <w:szCs w:val="28"/>
          <w:rtl/>
          <w:lang w:val="el-GR"/>
        </w:rPr>
        <w:t xml:space="preserve"> </w:t>
      </w:r>
      <w:r w:rsidRPr="007C4DF5">
        <w:rPr>
          <w:rFonts w:ascii="Al Tarikh" w:hAnsi="Al Tarikh" w:cs="Al Tarikh" w:hint="cs"/>
          <w:sz w:val="28"/>
          <w:szCs w:val="28"/>
          <w:rtl/>
          <w:lang w:val="el-GR"/>
        </w:rPr>
        <w:t>الحياة،</w:t>
      </w:r>
      <w:r w:rsidRPr="007C4DF5">
        <w:rPr>
          <w:rFonts w:ascii="Al Tarikh" w:hAnsi="Al Tarikh" w:cs="Al Tarikh"/>
          <w:sz w:val="28"/>
          <w:szCs w:val="28"/>
          <w:rtl/>
          <w:lang w:val="el-GR"/>
        </w:rPr>
        <w:t xml:space="preserve"> </w:t>
      </w:r>
      <w:r w:rsidRPr="007C4DF5">
        <w:rPr>
          <w:rFonts w:ascii="Al Tarikh" w:hAnsi="Al Tarikh" w:cs="Al Tarikh" w:hint="cs"/>
          <w:sz w:val="28"/>
          <w:szCs w:val="28"/>
          <w:rtl/>
          <w:lang w:val="el-GR"/>
        </w:rPr>
        <w:t>ومن</w:t>
      </w:r>
      <w:r w:rsidRPr="007C4DF5">
        <w:rPr>
          <w:rFonts w:ascii="Al Tarikh" w:hAnsi="Al Tarikh" w:cs="Al Tarikh"/>
          <w:sz w:val="28"/>
          <w:szCs w:val="28"/>
          <w:rtl/>
          <w:lang w:val="el-GR"/>
        </w:rPr>
        <w:t xml:space="preserve"> </w:t>
      </w:r>
      <w:r w:rsidRPr="007C4DF5">
        <w:rPr>
          <w:rFonts w:ascii="Al Tarikh" w:hAnsi="Al Tarikh" w:cs="Al Tarikh" w:hint="cs"/>
          <w:sz w:val="28"/>
          <w:szCs w:val="28"/>
          <w:rtl/>
          <w:lang w:val="el-GR"/>
        </w:rPr>
        <w:t>يهدف</w:t>
      </w:r>
      <w:r w:rsidRPr="007C4DF5">
        <w:rPr>
          <w:rFonts w:ascii="Al Tarikh" w:hAnsi="Al Tarikh" w:cs="Al Tarikh"/>
          <w:sz w:val="28"/>
          <w:szCs w:val="28"/>
          <w:rtl/>
          <w:lang w:val="el-GR"/>
        </w:rPr>
        <w:t xml:space="preserve"> </w:t>
      </w:r>
      <w:r w:rsidRPr="007C4DF5">
        <w:rPr>
          <w:rFonts w:ascii="Al Tarikh" w:hAnsi="Al Tarikh" w:cs="Al Tarikh" w:hint="cs"/>
          <w:sz w:val="28"/>
          <w:szCs w:val="28"/>
          <w:rtl/>
          <w:lang w:val="el-GR"/>
        </w:rPr>
        <w:t>إلى</w:t>
      </w:r>
      <w:r w:rsidRPr="007C4DF5">
        <w:rPr>
          <w:rFonts w:ascii="Al Tarikh" w:hAnsi="Al Tarikh" w:cs="Al Tarikh"/>
          <w:sz w:val="28"/>
          <w:szCs w:val="28"/>
          <w:rtl/>
          <w:lang w:val="el-GR"/>
        </w:rPr>
        <w:t xml:space="preserve"> </w:t>
      </w:r>
      <w:r w:rsidRPr="007C4DF5">
        <w:rPr>
          <w:rFonts w:ascii="Al Tarikh" w:hAnsi="Al Tarikh" w:cs="Al Tarikh" w:hint="cs"/>
          <w:sz w:val="28"/>
          <w:szCs w:val="28"/>
          <w:rtl/>
          <w:lang w:val="el-GR"/>
        </w:rPr>
        <w:t>الشهرة،</w:t>
      </w:r>
      <w:r w:rsidRPr="007C4DF5">
        <w:rPr>
          <w:rFonts w:ascii="Al Tarikh" w:hAnsi="Al Tarikh" w:cs="Al Tarikh"/>
          <w:sz w:val="28"/>
          <w:szCs w:val="28"/>
          <w:rtl/>
          <w:lang w:val="el-GR"/>
        </w:rPr>
        <w:t xml:space="preserve"> </w:t>
      </w:r>
      <w:r w:rsidRPr="007C4DF5">
        <w:rPr>
          <w:rFonts w:ascii="Al Tarikh" w:hAnsi="Al Tarikh" w:cs="Al Tarikh" w:hint="cs"/>
          <w:sz w:val="28"/>
          <w:szCs w:val="28"/>
          <w:rtl/>
          <w:lang w:val="el-GR"/>
        </w:rPr>
        <w:t>بين</w:t>
      </w:r>
      <w:r w:rsidRPr="007C4DF5">
        <w:rPr>
          <w:rFonts w:ascii="Al Tarikh" w:hAnsi="Al Tarikh" w:cs="Al Tarikh"/>
          <w:sz w:val="28"/>
          <w:szCs w:val="28"/>
          <w:rtl/>
          <w:lang w:val="el-GR"/>
        </w:rPr>
        <w:t xml:space="preserve"> </w:t>
      </w:r>
      <w:r w:rsidRPr="007C4DF5">
        <w:rPr>
          <w:rFonts w:ascii="Al Tarikh" w:hAnsi="Al Tarikh" w:cs="Al Tarikh" w:hint="cs"/>
          <w:sz w:val="28"/>
          <w:szCs w:val="28"/>
          <w:rtl/>
          <w:lang w:val="el-GR"/>
        </w:rPr>
        <w:t>من</w:t>
      </w:r>
      <w:r w:rsidRPr="007C4DF5">
        <w:rPr>
          <w:rFonts w:ascii="Al Tarikh" w:hAnsi="Al Tarikh" w:cs="Al Tarikh"/>
          <w:sz w:val="28"/>
          <w:szCs w:val="28"/>
          <w:rtl/>
          <w:lang w:val="el-GR"/>
        </w:rPr>
        <w:t xml:space="preserve"> </w:t>
      </w:r>
      <w:r>
        <w:rPr>
          <w:rFonts w:ascii="Al Tarikh" w:hAnsi="Al Tarikh" w:cs="Al Tarikh" w:hint="cs"/>
          <w:sz w:val="28"/>
          <w:szCs w:val="28"/>
          <w:rtl/>
          <w:lang w:val="el-GR"/>
        </w:rPr>
        <w:t>يبني</w:t>
      </w:r>
      <w:r w:rsidRPr="007C4DF5">
        <w:rPr>
          <w:rFonts w:ascii="Al Tarikh" w:hAnsi="Al Tarikh" w:cs="Al Tarikh" w:hint="cs"/>
          <w:sz w:val="28"/>
          <w:szCs w:val="28"/>
          <w:rtl/>
          <w:lang w:val="el-GR"/>
        </w:rPr>
        <w:t>،</w:t>
      </w:r>
      <w:r w:rsidRPr="007C4DF5">
        <w:rPr>
          <w:rFonts w:ascii="Al Tarikh" w:hAnsi="Al Tarikh" w:cs="Al Tarikh"/>
          <w:sz w:val="28"/>
          <w:szCs w:val="28"/>
          <w:rtl/>
          <w:lang w:val="el-GR"/>
        </w:rPr>
        <w:t xml:space="preserve"> </w:t>
      </w:r>
      <w:r w:rsidRPr="007C4DF5">
        <w:rPr>
          <w:rFonts w:ascii="Al Tarikh" w:hAnsi="Al Tarikh" w:cs="Al Tarikh" w:hint="cs"/>
          <w:sz w:val="28"/>
          <w:szCs w:val="28"/>
          <w:rtl/>
          <w:lang w:val="el-GR"/>
        </w:rPr>
        <w:t>ومن</w:t>
      </w:r>
      <w:r w:rsidRPr="007C4DF5">
        <w:rPr>
          <w:rFonts w:ascii="Al Tarikh" w:hAnsi="Al Tarikh" w:cs="Al Tarikh"/>
          <w:sz w:val="28"/>
          <w:szCs w:val="28"/>
          <w:rtl/>
          <w:lang w:val="el-GR"/>
        </w:rPr>
        <w:t xml:space="preserve"> </w:t>
      </w:r>
      <w:r w:rsidRPr="007C4DF5">
        <w:rPr>
          <w:rFonts w:ascii="Al Tarikh" w:hAnsi="Al Tarikh" w:cs="Al Tarikh" w:hint="cs"/>
          <w:sz w:val="28"/>
          <w:szCs w:val="28"/>
          <w:rtl/>
          <w:lang w:val="el-GR"/>
        </w:rPr>
        <w:t>يهدم،</w:t>
      </w:r>
      <w:r w:rsidRPr="007C4DF5">
        <w:rPr>
          <w:rFonts w:ascii="Al Tarikh" w:hAnsi="Al Tarikh" w:cs="Al Tarikh"/>
          <w:sz w:val="28"/>
          <w:szCs w:val="28"/>
          <w:rtl/>
          <w:lang w:val="el-GR"/>
        </w:rPr>
        <w:t xml:space="preserve"> </w:t>
      </w:r>
      <w:r w:rsidRPr="007C4DF5">
        <w:rPr>
          <w:rFonts w:ascii="Al Tarikh" w:hAnsi="Al Tarikh" w:cs="Al Tarikh" w:hint="cs"/>
          <w:sz w:val="28"/>
          <w:szCs w:val="28"/>
          <w:rtl/>
          <w:lang w:val="el-GR"/>
        </w:rPr>
        <w:t>بين</w:t>
      </w:r>
      <w:r w:rsidRPr="007C4DF5">
        <w:rPr>
          <w:rFonts w:ascii="Al Tarikh" w:hAnsi="Al Tarikh" w:cs="Al Tarikh"/>
          <w:sz w:val="28"/>
          <w:szCs w:val="28"/>
          <w:rtl/>
          <w:lang w:val="el-GR"/>
        </w:rPr>
        <w:t xml:space="preserve"> </w:t>
      </w:r>
      <w:r w:rsidRPr="007C4DF5">
        <w:rPr>
          <w:rFonts w:ascii="Al Tarikh" w:hAnsi="Al Tarikh" w:cs="Al Tarikh" w:hint="cs"/>
          <w:sz w:val="28"/>
          <w:szCs w:val="28"/>
          <w:rtl/>
          <w:lang w:val="el-GR"/>
        </w:rPr>
        <w:t>من</w:t>
      </w:r>
      <w:r w:rsidRPr="007C4DF5">
        <w:rPr>
          <w:rFonts w:ascii="Al Tarikh" w:hAnsi="Al Tarikh" w:cs="Al Tarikh"/>
          <w:sz w:val="28"/>
          <w:szCs w:val="28"/>
          <w:rtl/>
          <w:lang w:val="el-GR"/>
        </w:rPr>
        <w:t xml:space="preserve"> </w:t>
      </w:r>
      <w:r w:rsidRPr="007C4DF5">
        <w:rPr>
          <w:rFonts w:ascii="Al Tarikh" w:hAnsi="Al Tarikh" w:cs="Al Tarikh" w:hint="cs"/>
          <w:sz w:val="28"/>
          <w:szCs w:val="28"/>
          <w:rtl/>
          <w:lang w:val="el-GR"/>
        </w:rPr>
        <w:t>يحافظ</w:t>
      </w:r>
      <w:r w:rsidRPr="007C4DF5">
        <w:rPr>
          <w:rFonts w:ascii="Al Tarikh" w:hAnsi="Al Tarikh" w:cs="Al Tarikh"/>
          <w:sz w:val="28"/>
          <w:szCs w:val="28"/>
          <w:rtl/>
          <w:lang w:val="el-GR"/>
        </w:rPr>
        <w:t xml:space="preserve"> </w:t>
      </w:r>
      <w:r w:rsidRPr="007C4DF5">
        <w:rPr>
          <w:rFonts w:ascii="Al Tarikh" w:hAnsi="Al Tarikh" w:cs="Al Tarikh" w:hint="cs"/>
          <w:sz w:val="28"/>
          <w:szCs w:val="28"/>
          <w:rtl/>
          <w:lang w:val="el-GR"/>
        </w:rPr>
        <w:t>على</w:t>
      </w:r>
      <w:r w:rsidRPr="007C4DF5">
        <w:rPr>
          <w:rFonts w:ascii="Al Tarikh" w:hAnsi="Al Tarikh" w:cs="Al Tarikh"/>
          <w:sz w:val="28"/>
          <w:szCs w:val="28"/>
          <w:rtl/>
          <w:lang w:val="el-GR"/>
        </w:rPr>
        <w:t xml:space="preserve"> </w:t>
      </w:r>
      <w:r>
        <w:rPr>
          <w:rFonts w:ascii="Al Tarikh" w:hAnsi="Al Tarikh" w:cs="Al Tarikh" w:hint="cs"/>
          <w:sz w:val="28"/>
          <w:szCs w:val="28"/>
          <w:rtl/>
          <w:lang w:val="el-GR"/>
        </w:rPr>
        <w:t>الحقيقة</w:t>
      </w:r>
      <w:r w:rsidRPr="007C4DF5">
        <w:rPr>
          <w:rFonts w:ascii="Al Tarikh" w:hAnsi="Al Tarikh" w:cs="Al Tarikh"/>
          <w:sz w:val="28"/>
          <w:szCs w:val="28"/>
          <w:rtl/>
          <w:lang w:val="el-GR"/>
        </w:rPr>
        <w:t xml:space="preserve"> </w:t>
      </w:r>
      <w:r w:rsidRPr="007C4DF5">
        <w:rPr>
          <w:rFonts w:ascii="Al Tarikh" w:hAnsi="Al Tarikh" w:cs="Al Tarikh" w:hint="cs"/>
          <w:sz w:val="28"/>
          <w:szCs w:val="28"/>
          <w:rtl/>
          <w:lang w:val="el-GR"/>
        </w:rPr>
        <w:t>ويبشر</w:t>
      </w:r>
      <w:r w:rsidRPr="007C4DF5">
        <w:rPr>
          <w:rFonts w:ascii="Al Tarikh" w:hAnsi="Al Tarikh" w:cs="Al Tarikh"/>
          <w:sz w:val="28"/>
          <w:szCs w:val="28"/>
          <w:rtl/>
          <w:lang w:val="el-GR"/>
        </w:rPr>
        <w:t xml:space="preserve"> </w:t>
      </w:r>
      <w:r w:rsidRPr="007C4DF5">
        <w:rPr>
          <w:rFonts w:ascii="Al Tarikh" w:hAnsi="Al Tarikh" w:cs="Al Tarikh" w:hint="cs"/>
          <w:sz w:val="28"/>
          <w:szCs w:val="28"/>
          <w:rtl/>
          <w:lang w:val="el-GR"/>
        </w:rPr>
        <w:t>بها،</w:t>
      </w:r>
      <w:r w:rsidRPr="007C4DF5">
        <w:rPr>
          <w:rFonts w:ascii="Al Tarikh" w:hAnsi="Al Tarikh" w:cs="Al Tarikh"/>
          <w:sz w:val="28"/>
          <w:szCs w:val="28"/>
          <w:rtl/>
          <w:lang w:val="el-GR"/>
        </w:rPr>
        <w:t xml:space="preserve"> </w:t>
      </w:r>
      <w:r w:rsidRPr="007C4DF5">
        <w:rPr>
          <w:rFonts w:ascii="Al Tarikh" w:hAnsi="Al Tarikh" w:cs="Al Tarikh" w:hint="cs"/>
          <w:sz w:val="28"/>
          <w:szCs w:val="28"/>
          <w:rtl/>
          <w:lang w:val="el-GR"/>
        </w:rPr>
        <w:t>وبين</w:t>
      </w:r>
      <w:r w:rsidRPr="007C4DF5">
        <w:rPr>
          <w:rFonts w:ascii="Al Tarikh" w:hAnsi="Al Tarikh" w:cs="Al Tarikh"/>
          <w:sz w:val="28"/>
          <w:szCs w:val="28"/>
          <w:rtl/>
          <w:lang w:val="el-GR"/>
        </w:rPr>
        <w:t xml:space="preserve"> </w:t>
      </w:r>
      <w:r w:rsidRPr="007C4DF5">
        <w:rPr>
          <w:rFonts w:ascii="Al Tarikh" w:hAnsi="Al Tarikh" w:cs="Al Tarikh" w:hint="cs"/>
          <w:sz w:val="28"/>
          <w:szCs w:val="28"/>
          <w:rtl/>
          <w:lang w:val="el-GR"/>
        </w:rPr>
        <w:t>من</w:t>
      </w:r>
      <w:r w:rsidRPr="007C4DF5">
        <w:rPr>
          <w:rFonts w:ascii="Al Tarikh" w:hAnsi="Al Tarikh" w:cs="Al Tarikh"/>
          <w:sz w:val="28"/>
          <w:szCs w:val="28"/>
          <w:rtl/>
          <w:lang w:val="el-GR"/>
        </w:rPr>
        <w:t xml:space="preserve"> </w:t>
      </w:r>
      <w:r w:rsidRPr="007C4DF5">
        <w:rPr>
          <w:rFonts w:ascii="Al Tarikh" w:hAnsi="Al Tarikh" w:cs="Al Tarikh" w:hint="cs"/>
          <w:sz w:val="28"/>
          <w:szCs w:val="28"/>
          <w:rtl/>
          <w:lang w:val="el-GR"/>
        </w:rPr>
        <w:t>يفسدها؟</w:t>
      </w:r>
      <w:r w:rsidRPr="007C4DF5">
        <w:rPr>
          <w:rFonts w:ascii="Al Tarikh" w:hAnsi="Al Tarikh" w:cs="Al Tarikh"/>
          <w:sz w:val="28"/>
          <w:szCs w:val="28"/>
          <w:rtl/>
          <w:lang w:val="el-GR"/>
        </w:rPr>
        <w:t>"</w:t>
      </w:r>
      <w:r>
        <w:rPr>
          <w:rFonts w:ascii="Al Tarikh" w:hAnsi="Al Tarikh" w:cs="Al Tarikh" w:hint="cs"/>
          <w:sz w:val="28"/>
          <w:szCs w:val="28"/>
          <w:rtl/>
          <w:lang w:val="el-GR"/>
        </w:rPr>
        <w:t>.</w:t>
      </w:r>
    </w:p>
    <w:p w14:paraId="49E0B814"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 xml:space="preserve">والعجيب، أن </w:t>
      </w:r>
      <w:proofErr w:type="spellStart"/>
      <w:r>
        <w:rPr>
          <w:rFonts w:ascii="Al Tarikh" w:hAnsi="Al Tarikh" w:cs="Al Tarikh" w:hint="cs"/>
          <w:sz w:val="28"/>
          <w:szCs w:val="28"/>
          <w:rtl/>
          <w:lang w:val="el-GR"/>
        </w:rPr>
        <w:t>ترتليانوس</w:t>
      </w:r>
      <w:proofErr w:type="spellEnd"/>
      <w:r>
        <w:rPr>
          <w:rFonts w:ascii="Al Tarikh" w:hAnsi="Al Tarikh" w:cs="Al Tarikh" w:hint="cs"/>
          <w:sz w:val="28"/>
          <w:szCs w:val="28"/>
          <w:rtl/>
          <w:lang w:val="el-GR"/>
        </w:rPr>
        <w:t xml:space="preserve"> نفسه قد وقع في </w:t>
      </w:r>
      <w:proofErr w:type="spellStart"/>
      <w:r>
        <w:rPr>
          <w:rFonts w:ascii="Al Tarikh" w:hAnsi="Al Tarikh" w:cs="Al Tarikh" w:hint="cs"/>
          <w:sz w:val="28"/>
          <w:szCs w:val="28"/>
          <w:rtl/>
          <w:lang w:val="el-GR"/>
        </w:rPr>
        <w:t>الهرطقات</w:t>
      </w:r>
      <w:proofErr w:type="spellEnd"/>
      <w:r>
        <w:rPr>
          <w:rFonts w:ascii="Al Tarikh" w:hAnsi="Al Tarikh" w:cs="Al Tarikh" w:hint="cs"/>
          <w:sz w:val="28"/>
          <w:szCs w:val="28"/>
          <w:rtl/>
          <w:lang w:val="el-GR"/>
        </w:rPr>
        <w:t xml:space="preserve"> واستخدم الفلسفة اليونانية والكتب </w:t>
      </w:r>
      <w:proofErr w:type="spellStart"/>
      <w:r>
        <w:rPr>
          <w:rFonts w:ascii="Al Tarikh" w:hAnsi="Al Tarikh" w:cs="Al Tarikh" w:hint="cs"/>
          <w:sz w:val="28"/>
          <w:szCs w:val="28"/>
          <w:rtl/>
          <w:lang w:val="el-GR"/>
        </w:rPr>
        <w:t>الأبوكريفا</w:t>
      </w:r>
      <w:proofErr w:type="spellEnd"/>
      <w:r>
        <w:rPr>
          <w:rFonts w:ascii="Al Tarikh" w:hAnsi="Al Tarikh" w:cs="Al Tarikh" w:hint="cs"/>
          <w:sz w:val="28"/>
          <w:szCs w:val="28"/>
          <w:rtl/>
          <w:lang w:val="el-GR"/>
        </w:rPr>
        <w:t xml:space="preserve"> اليهودية، فهو كان مؤمناً بالمُلك الألفي بمعناه الحرفي والمادي، وأيضا هو أحد مؤسسي ومبتدعي عقيدة التثليث (الثالوث المقدس) وأدخلها في الديانة المسيحية، رغم أن لفظ (الثالوث) لم يذكر أبداً على لسان السيد المسيح ولا على لسان أياً من تلاميذه، ولا حتى في أي إنجيل من الأناجيل الأربعة التي تحاول الكنيسة أن تنسبها للتلاميذ. وفي النهاية فقد وقع </w:t>
      </w:r>
      <w:proofErr w:type="spellStart"/>
      <w:r>
        <w:rPr>
          <w:rFonts w:ascii="Al Tarikh" w:hAnsi="Al Tarikh" w:cs="Al Tarikh" w:hint="cs"/>
          <w:sz w:val="28"/>
          <w:szCs w:val="28"/>
          <w:rtl/>
          <w:lang w:val="el-GR"/>
        </w:rPr>
        <w:t>ترتليانوس</w:t>
      </w:r>
      <w:proofErr w:type="spellEnd"/>
      <w:r>
        <w:rPr>
          <w:rFonts w:ascii="Al Tarikh" w:hAnsi="Al Tarikh" w:cs="Al Tarikh" w:hint="cs"/>
          <w:sz w:val="28"/>
          <w:szCs w:val="28"/>
          <w:rtl/>
          <w:lang w:val="el-GR"/>
        </w:rPr>
        <w:t xml:space="preserve"> في هرطقة شديدة وهي اتباعه لمذهب </w:t>
      </w:r>
      <w:proofErr w:type="spellStart"/>
      <w:r>
        <w:rPr>
          <w:rFonts w:ascii="Al Tarikh" w:hAnsi="Al Tarikh" w:cs="Al Tarikh" w:hint="cs"/>
          <w:sz w:val="28"/>
          <w:szCs w:val="28"/>
          <w:rtl/>
          <w:lang w:val="el-GR"/>
        </w:rPr>
        <w:t>المونتانية</w:t>
      </w:r>
      <w:proofErr w:type="spellEnd"/>
      <w:r w:rsidRPr="00520284">
        <w:rPr>
          <w:rStyle w:val="FootnoteReference"/>
          <w:rFonts w:ascii="Al Tarikh" w:eastAsiaTheme="majorEastAsia" w:hAnsi="Al Tarikh" w:cs="Al Tarikh"/>
          <w:sz w:val="28"/>
          <w:szCs w:val="28"/>
          <w:rtl/>
          <w:lang w:val="el-GR"/>
        </w:rPr>
        <w:footnoteReference w:id="78"/>
      </w:r>
      <w:r>
        <w:rPr>
          <w:rFonts w:ascii="Al Tarikh" w:hAnsi="Al Tarikh" w:cs="Al Tarikh" w:hint="cs"/>
          <w:sz w:val="28"/>
          <w:szCs w:val="28"/>
          <w:rtl/>
          <w:lang w:val="el-GR"/>
        </w:rPr>
        <w:t xml:space="preserve"> الذي أسسه </w:t>
      </w:r>
      <w:proofErr w:type="spellStart"/>
      <w:r>
        <w:rPr>
          <w:rFonts w:ascii="Al Tarikh" w:hAnsi="Al Tarikh" w:cs="Al Tarikh" w:hint="cs"/>
          <w:sz w:val="28"/>
          <w:szCs w:val="28"/>
          <w:rtl/>
          <w:lang w:val="el-GR"/>
        </w:rPr>
        <w:t>مونتانوس</w:t>
      </w:r>
      <w:proofErr w:type="spellEnd"/>
      <w:r>
        <w:rPr>
          <w:rFonts w:ascii="Al Tarikh" w:hAnsi="Al Tarikh" w:cs="Al Tarikh" w:hint="cs"/>
          <w:sz w:val="28"/>
          <w:szCs w:val="28"/>
          <w:rtl/>
          <w:lang w:val="el-GR"/>
        </w:rPr>
        <w:t xml:space="preserve"> (أو </w:t>
      </w:r>
      <w:proofErr w:type="spellStart"/>
      <w:r>
        <w:rPr>
          <w:rFonts w:ascii="Al Tarikh" w:hAnsi="Al Tarikh" w:cs="Al Tarikh" w:hint="cs"/>
          <w:sz w:val="28"/>
          <w:szCs w:val="28"/>
          <w:rtl/>
          <w:lang w:val="el-GR"/>
        </w:rPr>
        <w:t>مونتانُس</w:t>
      </w:r>
      <w:proofErr w:type="spellEnd"/>
      <w:r>
        <w:rPr>
          <w:rFonts w:ascii="Al Tarikh" w:hAnsi="Al Tarikh" w:cs="Al Tarikh" w:hint="cs"/>
          <w:sz w:val="28"/>
          <w:szCs w:val="28"/>
          <w:rtl/>
          <w:lang w:val="el-GR"/>
        </w:rPr>
        <w:t>)</w:t>
      </w:r>
      <w:r w:rsidRPr="00520284">
        <w:rPr>
          <w:rStyle w:val="FootnoteReference"/>
          <w:rFonts w:ascii="Al Tarikh" w:eastAsiaTheme="majorEastAsia" w:hAnsi="Al Tarikh" w:cs="Al Tarikh"/>
          <w:sz w:val="28"/>
          <w:szCs w:val="28"/>
          <w:rtl/>
          <w:lang w:val="el-GR"/>
        </w:rPr>
        <w:footnoteReference w:id="79"/>
      </w:r>
      <w:r>
        <w:rPr>
          <w:rFonts w:ascii="Al Tarikh" w:hAnsi="Al Tarikh" w:cs="Al Tarikh" w:hint="cs"/>
          <w:sz w:val="28"/>
          <w:szCs w:val="28"/>
          <w:rtl/>
          <w:lang w:val="el-GR"/>
        </w:rPr>
        <w:t xml:space="preserve"> الذي ادعى كذباً النبوة، ودافع </w:t>
      </w:r>
      <w:proofErr w:type="spellStart"/>
      <w:r>
        <w:rPr>
          <w:rFonts w:ascii="Al Tarikh" w:hAnsi="Al Tarikh" w:cs="Al Tarikh" w:hint="cs"/>
          <w:sz w:val="28"/>
          <w:szCs w:val="28"/>
          <w:rtl/>
          <w:lang w:val="el-GR"/>
        </w:rPr>
        <w:t>ترتليانوس</w:t>
      </w:r>
      <w:proofErr w:type="spellEnd"/>
      <w:r>
        <w:rPr>
          <w:rFonts w:ascii="Al Tarikh" w:hAnsi="Al Tarikh" w:cs="Al Tarikh" w:hint="cs"/>
          <w:sz w:val="28"/>
          <w:szCs w:val="28"/>
          <w:rtl/>
          <w:lang w:val="el-GR"/>
        </w:rPr>
        <w:t xml:space="preserve"> بشدة عن </w:t>
      </w:r>
      <w:proofErr w:type="spellStart"/>
      <w:r>
        <w:rPr>
          <w:rFonts w:ascii="Al Tarikh" w:hAnsi="Al Tarikh" w:cs="Al Tarikh" w:hint="cs"/>
          <w:sz w:val="28"/>
          <w:szCs w:val="28"/>
          <w:rtl/>
          <w:lang w:val="el-GR"/>
        </w:rPr>
        <w:t>المونتانية</w:t>
      </w:r>
      <w:proofErr w:type="spellEnd"/>
      <w:r>
        <w:rPr>
          <w:rFonts w:ascii="Al Tarikh" w:hAnsi="Al Tarikh" w:cs="Al Tarikh" w:hint="cs"/>
          <w:sz w:val="28"/>
          <w:szCs w:val="28"/>
          <w:rtl/>
          <w:lang w:val="el-GR"/>
        </w:rPr>
        <w:t xml:space="preserve"> واستقطب أتباع كثر لها.</w:t>
      </w:r>
    </w:p>
    <w:p w14:paraId="4D02AB8F" w14:textId="77777777" w:rsidR="00A3272C" w:rsidRPr="000B0475" w:rsidRDefault="00A3272C" w:rsidP="00A3272C">
      <w:pPr>
        <w:pStyle w:val="NormalWeb"/>
        <w:bidi/>
        <w:spacing w:before="0" w:beforeAutospacing="0" w:after="120" w:afterAutospacing="0"/>
        <w:jc w:val="both"/>
        <w:rPr>
          <w:rFonts w:ascii="Al Tarikh" w:hAnsi="Al Tarikh" w:cs="Al Tarikh"/>
          <w:b/>
          <w:bCs/>
          <w:color w:val="0D1EE0"/>
          <w:sz w:val="28"/>
          <w:szCs w:val="28"/>
          <w:rtl/>
          <w:lang w:val="el-GR"/>
        </w:rPr>
      </w:pPr>
      <w:r>
        <w:rPr>
          <w:rFonts w:ascii="Al Tarikh" w:hAnsi="Al Tarikh" w:cs="Al Tarikh" w:hint="cs"/>
          <w:b/>
          <w:bCs/>
          <w:color w:val="0D1EE0"/>
          <w:sz w:val="28"/>
          <w:szCs w:val="28"/>
          <w:rtl/>
          <w:lang w:val="el-GR"/>
        </w:rPr>
        <w:t>٧</w:t>
      </w:r>
      <w:r w:rsidRPr="000B0475">
        <w:rPr>
          <w:rFonts w:ascii="Al Tarikh" w:hAnsi="Al Tarikh" w:cs="Al Tarikh" w:hint="cs"/>
          <w:b/>
          <w:bCs/>
          <w:color w:val="0D1EE0"/>
          <w:sz w:val="28"/>
          <w:szCs w:val="28"/>
          <w:rtl/>
          <w:lang w:val="el-GR"/>
        </w:rPr>
        <w:t>- نسب عبارات للمسيح تبدأ بكلمة "أنا" في إنجيل يوحنا:</w:t>
      </w:r>
    </w:p>
    <w:p w14:paraId="7A7C740C"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n-US"/>
        </w:rPr>
      </w:pPr>
      <w:r>
        <w:rPr>
          <w:rFonts w:ascii="Al Tarikh" w:hAnsi="Al Tarikh" w:cs="Al Tarikh" w:hint="cs"/>
          <w:sz w:val="28"/>
          <w:szCs w:val="28"/>
          <w:rtl/>
          <w:lang w:val="en-US"/>
        </w:rPr>
        <w:t xml:space="preserve">إنجيل يوحنا هو الإنجيل الوحيد الذي تفرد بنسب عبارات عديدة للسيد المسيح تبدأ بكلمة </w:t>
      </w:r>
      <w:r w:rsidRPr="009D7F33">
        <w:rPr>
          <w:rFonts w:ascii="Al Tarikh" w:hAnsi="Al Tarikh" w:cs="Al Tarikh" w:hint="cs"/>
          <w:color w:val="000000" w:themeColor="text1"/>
          <w:sz w:val="28"/>
          <w:szCs w:val="28"/>
          <w:rtl/>
          <w:lang w:val="en-US"/>
        </w:rPr>
        <w:t>"</w:t>
      </w:r>
      <w:r w:rsidRPr="009D7F33">
        <w:rPr>
          <w:rFonts w:ascii="Al Tarikh" w:hAnsi="Al Tarikh" w:cs="Al Tarikh" w:hint="cs"/>
          <w:b/>
          <w:bCs/>
          <w:color w:val="000000" w:themeColor="text1"/>
          <w:sz w:val="28"/>
          <w:szCs w:val="28"/>
          <w:rtl/>
          <w:lang w:val="en-US"/>
        </w:rPr>
        <w:t>أنا</w:t>
      </w:r>
      <w:r w:rsidRPr="009D7F33">
        <w:rPr>
          <w:rFonts w:ascii="Al Tarikh" w:hAnsi="Al Tarikh" w:cs="Al Tarikh" w:hint="cs"/>
          <w:color w:val="000000" w:themeColor="text1"/>
          <w:sz w:val="28"/>
          <w:szCs w:val="28"/>
          <w:rtl/>
          <w:lang w:val="en-US"/>
        </w:rPr>
        <w:t xml:space="preserve">"، </w:t>
      </w:r>
      <w:r>
        <w:rPr>
          <w:rFonts w:ascii="Al Tarikh" w:hAnsi="Al Tarikh" w:cs="Al Tarikh" w:hint="cs"/>
          <w:sz w:val="28"/>
          <w:szCs w:val="28"/>
          <w:rtl/>
          <w:lang w:val="en-US"/>
        </w:rPr>
        <w:t>في حين أن جميع الأناجيل الأخرى غير مذكور بها أيا من تلك العبارات. وقد استخدمت تلك العبارات من القساوسة المناصرين لفكرة ألوهية المسيح في مناظراتهم مع القساوسة والكنائس المعارضة لألوهية المسيح. ومن تلك العبارات:</w:t>
      </w:r>
    </w:p>
    <w:p w14:paraId="137CEE2B"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n-US"/>
        </w:rPr>
      </w:pPr>
      <w:r>
        <w:rPr>
          <w:rFonts w:ascii="Al Tarikh" w:hAnsi="Al Tarikh" w:cs="Al Tarikh" w:hint="cs"/>
          <w:sz w:val="28"/>
          <w:szCs w:val="28"/>
          <w:rtl/>
          <w:lang w:val="en-US"/>
        </w:rPr>
        <w:t>(</w:t>
      </w:r>
      <w:r w:rsidRPr="009D7F33">
        <w:rPr>
          <w:rFonts w:ascii="Al Tarikh" w:hAnsi="Al Tarikh" w:cs="Al Tarikh" w:hint="cs"/>
          <w:color w:val="0D1EE0"/>
          <w:sz w:val="28"/>
          <w:szCs w:val="28"/>
          <w:rtl/>
          <w:lang w:val="en-US"/>
        </w:rPr>
        <w:t>أنا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هو</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خبز</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الحياة</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من</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يقبل</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إلي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فلا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يجوع</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ومن</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يؤمن</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بي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فلا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يعطش</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أبدا</w:t>
      </w:r>
      <w:r>
        <w:rPr>
          <w:rFonts w:ascii="Al Tarikh" w:hAnsi="Al Tarikh" w:cs="Al Tarikh" w:hint="cs"/>
          <w:sz w:val="28"/>
          <w:szCs w:val="28"/>
          <w:rtl/>
          <w:lang w:val="en-US"/>
        </w:rPr>
        <w:t>) (الإصحاح ٦ العدد ٣٥). (</w:t>
      </w:r>
      <w:r w:rsidRPr="009D7F33">
        <w:rPr>
          <w:rFonts w:ascii="Al Tarikh" w:hAnsi="Al Tarikh" w:cs="Al Tarikh" w:hint="cs"/>
          <w:color w:val="0D1EE0"/>
          <w:sz w:val="28"/>
          <w:szCs w:val="28"/>
          <w:rtl/>
          <w:lang w:val="en-US"/>
        </w:rPr>
        <w:t>أنا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أعرفه</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لأني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منه</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وهو</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أرسلني</w:t>
      </w:r>
      <w:r>
        <w:rPr>
          <w:rFonts w:ascii="Al Tarikh" w:hAnsi="Al Tarikh" w:cs="Al Tarikh" w:hint="cs"/>
          <w:sz w:val="28"/>
          <w:szCs w:val="28"/>
          <w:rtl/>
          <w:lang w:val="en-US"/>
        </w:rPr>
        <w:t>) (الإصحاح ٧ العدد ٢٩). (</w:t>
      </w:r>
      <w:r w:rsidRPr="009D7F33">
        <w:rPr>
          <w:rFonts w:ascii="Al Tarikh" w:hAnsi="Al Tarikh" w:cs="Al Tarikh" w:hint="cs"/>
          <w:color w:val="0D1EE0"/>
          <w:sz w:val="28"/>
          <w:szCs w:val="28"/>
          <w:rtl/>
          <w:lang w:val="en-US"/>
        </w:rPr>
        <w:t>أنا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هو</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نور</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العالم</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من</w:t>
      </w:r>
      <w:r w:rsidRPr="00347F3C">
        <w:rPr>
          <w:rFonts w:ascii="Al Tarikh" w:hAnsi="Al Tarikh" w:cs="Al Tarikh"/>
          <w:sz w:val="28"/>
          <w:szCs w:val="28"/>
          <w:rtl/>
          <w:lang w:val="en-US"/>
        </w:rPr>
        <w:t xml:space="preserve"> </w:t>
      </w:r>
      <w:r w:rsidRPr="009D7F33">
        <w:rPr>
          <w:rFonts w:ascii="Al Tarikh" w:hAnsi="Al Tarikh" w:cs="Al Tarikh" w:hint="cs"/>
          <w:color w:val="0D1EE0"/>
          <w:sz w:val="28"/>
          <w:szCs w:val="28"/>
          <w:rtl/>
          <w:lang w:val="en-US"/>
        </w:rPr>
        <w:t>يتبعني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فلا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يمشي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في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الظلمة</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بل</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يكون</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له</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نور</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الحياة</w:t>
      </w:r>
      <w:r>
        <w:rPr>
          <w:rFonts w:ascii="Al Tarikh" w:hAnsi="Al Tarikh" w:cs="Al Tarikh" w:hint="cs"/>
          <w:sz w:val="28"/>
          <w:szCs w:val="28"/>
          <w:rtl/>
          <w:lang w:val="en-US"/>
        </w:rPr>
        <w:t>) (الإصحاح ٨ العدد ١٢). (</w:t>
      </w:r>
      <w:r w:rsidRPr="009D7F33">
        <w:rPr>
          <w:rFonts w:ascii="Al Tarikh" w:hAnsi="Al Tarikh" w:cs="Al Tarikh" w:hint="cs"/>
          <w:color w:val="0D1EE0"/>
          <w:sz w:val="28"/>
          <w:szCs w:val="28"/>
          <w:rtl/>
          <w:lang w:val="en-US"/>
        </w:rPr>
        <w:t>فقالوا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له</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أين</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lastRenderedPageBreak/>
        <w:t>هو</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أبوك؟</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أجاب</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يسوع:</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لستم</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تعرفونني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أنا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ولا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أبي،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لو</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عرفتموني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لعرفتم</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أبي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أيضا</w:t>
      </w:r>
      <w:r>
        <w:rPr>
          <w:rFonts w:ascii="Al Tarikh" w:hAnsi="Al Tarikh" w:cs="Al Tarikh" w:hint="cs"/>
          <w:sz w:val="28"/>
          <w:szCs w:val="28"/>
          <w:rtl/>
          <w:lang w:val="en-US"/>
        </w:rPr>
        <w:t>) (الإصحاح ٨ العدد ١٩). (</w:t>
      </w:r>
      <w:r w:rsidRPr="009D7F33">
        <w:rPr>
          <w:rFonts w:ascii="Al Tarikh" w:hAnsi="Al Tarikh" w:cs="Al Tarikh" w:hint="cs"/>
          <w:color w:val="0D1EE0"/>
          <w:sz w:val="28"/>
          <w:szCs w:val="28"/>
          <w:rtl/>
          <w:lang w:val="en-US"/>
        </w:rPr>
        <w:t>فقال</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لهم:</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أنتم</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من</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أسفل</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أما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أنا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فمن</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فوق،</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أنتم</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من</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هذا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العالم</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أما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أنا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فلست</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من</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هذا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العالم</w:t>
      </w:r>
      <w:r>
        <w:rPr>
          <w:rFonts w:ascii="Al Tarikh" w:hAnsi="Al Tarikh" w:cs="Al Tarikh" w:hint="cs"/>
          <w:sz w:val="28"/>
          <w:szCs w:val="28"/>
          <w:rtl/>
          <w:lang w:val="en-US"/>
        </w:rPr>
        <w:t>) (الإصحاح ٨ العدد ٢٣). (</w:t>
      </w:r>
      <w:r w:rsidRPr="009D7F33">
        <w:rPr>
          <w:rFonts w:ascii="Al Tarikh" w:hAnsi="Al Tarikh" w:cs="Al Tarikh" w:hint="cs"/>
          <w:color w:val="0D1EE0"/>
          <w:sz w:val="28"/>
          <w:szCs w:val="28"/>
          <w:rtl/>
          <w:lang w:val="en-US"/>
        </w:rPr>
        <w:t>قال</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لهم</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يسوع:</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الحق</w:t>
      </w:r>
      <w:r w:rsidRPr="009D7F33">
        <w:rPr>
          <w:rFonts w:ascii="Al Tarikh" w:hAnsi="Al Tarikh" w:cs="Al Tarikh"/>
          <w:color w:val="0D1EE0"/>
          <w:sz w:val="28"/>
          <w:szCs w:val="28"/>
          <w:rtl/>
          <w:lang w:val="en-US"/>
        </w:rPr>
        <w:t xml:space="preserve"> </w:t>
      </w:r>
      <w:proofErr w:type="spellStart"/>
      <w:r w:rsidRPr="009D7F33">
        <w:rPr>
          <w:rFonts w:ascii="Al Tarikh" w:hAnsi="Al Tarikh" w:cs="Al Tarikh" w:hint="cs"/>
          <w:color w:val="0D1EE0"/>
          <w:sz w:val="28"/>
          <w:szCs w:val="28"/>
          <w:rtl/>
          <w:lang w:val="en-US"/>
        </w:rPr>
        <w:t>الحق</w:t>
      </w:r>
      <w:proofErr w:type="spellEnd"/>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أقول</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لكم،</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قبل</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أن</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يكون</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إبراهيم</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أنا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كائن</w:t>
      </w:r>
      <w:r>
        <w:rPr>
          <w:rFonts w:ascii="Al Tarikh" w:hAnsi="Al Tarikh" w:cs="Al Tarikh" w:hint="cs"/>
          <w:sz w:val="28"/>
          <w:szCs w:val="28"/>
          <w:rtl/>
          <w:lang w:val="en-US"/>
        </w:rPr>
        <w:t>) (الإصحاح ٨ العدد ٥٨). (</w:t>
      </w:r>
      <w:r w:rsidRPr="009D7F33">
        <w:rPr>
          <w:rFonts w:ascii="Al Tarikh" w:hAnsi="Al Tarikh" w:cs="Al Tarikh" w:hint="cs"/>
          <w:color w:val="0D1EE0"/>
          <w:sz w:val="28"/>
          <w:szCs w:val="28"/>
          <w:rtl/>
          <w:lang w:val="en-US"/>
        </w:rPr>
        <w:t>أنا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هو</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الراعي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الصالح</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والراعي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الصالح</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يبذل</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نفسه</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عن</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الخراف</w:t>
      </w:r>
      <w:r>
        <w:rPr>
          <w:rFonts w:ascii="Al Tarikh" w:hAnsi="Al Tarikh" w:cs="Al Tarikh" w:hint="cs"/>
          <w:sz w:val="28"/>
          <w:szCs w:val="28"/>
          <w:rtl/>
          <w:lang w:val="en-US"/>
        </w:rPr>
        <w:t>) (الإصحاح ١٠ العدد ١١). (</w:t>
      </w:r>
      <w:r w:rsidRPr="009D7F33">
        <w:rPr>
          <w:rFonts w:ascii="Al Tarikh" w:hAnsi="Al Tarikh" w:cs="Al Tarikh" w:hint="cs"/>
          <w:color w:val="0D1EE0"/>
          <w:sz w:val="28"/>
          <w:szCs w:val="28"/>
          <w:rtl/>
          <w:lang w:val="en-US"/>
        </w:rPr>
        <w:t>أنا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والأب</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واحد</w:t>
      </w:r>
      <w:r>
        <w:rPr>
          <w:rFonts w:ascii="Al Tarikh" w:hAnsi="Al Tarikh" w:cs="Al Tarikh" w:hint="cs"/>
          <w:sz w:val="28"/>
          <w:szCs w:val="28"/>
          <w:rtl/>
          <w:lang w:val="en-US"/>
        </w:rPr>
        <w:t>) (الإصحاح ١٠ العدد ٣٠). (</w:t>
      </w:r>
      <w:r w:rsidRPr="009D7F33">
        <w:rPr>
          <w:rFonts w:ascii="Al Tarikh" w:hAnsi="Al Tarikh" w:cs="Al Tarikh" w:hint="cs"/>
          <w:color w:val="0D1EE0"/>
          <w:sz w:val="28"/>
          <w:szCs w:val="28"/>
          <w:rtl/>
          <w:lang w:val="en-US"/>
        </w:rPr>
        <w:t>ولكن</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إن</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كنت</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أعمل</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فإن</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لم</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تؤمنوا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بي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فآمنوا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بالأعمال</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لكي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تعرفوا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وتؤمنوا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أن</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الأب</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في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وأنا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فيه</w:t>
      </w:r>
      <w:r>
        <w:rPr>
          <w:rFonts w:ascii="Al Tarikh" w:hAnsi="Al Tarikh" w:cs="Al Tarikh" w:hint="cs"/>
          <w:sz w:val="28"/>
          <w:szCs w:val="28"/>
          <w:rtl/>
          <w:lang w:val="en-US"/>
        </w:rPr>
        <w:t>) (الإصحاح ١٠ العدد ٣٨). (</w:t>
      </w:r>
      <w:r w:rsidRPr="009D7F33">
        <w:rPr>
          <w:rFonts w:ascii="Al Tarikh" w:hAnsi="Al Tarikh" w:cs="Al Tarikh" w:hint="cs"/>
          <w:color w:val="0D1EE0"/>
          <w:sz w:val="28"/>
          <w:szCs w:val="28"/>
          <w:rtl/>
          <w:lang w:val="en-US"/>
        </w:rPr>
        <w:t>قال</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لها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يسوع:</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أنا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هو</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القيامة</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والحياة،</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من</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آمن</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بي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ولو</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مات</w:t>
      </w:r>
      <w:r w:rsidRPr="009D7F33">
        <w:rPr>
          <w:rFonts w:ascii="Al Tarikh" w:hAnsi="Al Tarikh" w:cs="Al Tarikh"/>
          <w:color w:val="0D1EE0"/>
          <w:sz w:val="28"/>
          <w:szCs w:val="28"/>
          <w:rtl/>
          <w:lang w:val="en-US"/>
        </w:rPr>
        <w:t xml:space="preserve"> </w:t>
      </w:r>
      <w:proofErr w:type="spellStart"/>
      <w:r w:rsidRPr="009D7F33">
        <w:rPr>
          <w:rFonts w:ascii="Al Tarikh" w:hAnsi="Al Tarikh" w:cs="Al Tarikh" w:hint="cs"/>
          <w:color w:val="0D1EE0"/>
          <w:sz w:val="28"/>
          <w:szCs w:val="28"/>
          <w:rtl/>
          <w:lang w:val="en-US"/>
        </w:rPr>
        <w:t>فسيحيا</w:t>
      </w:r>
      <w:proofErr w:type="spellEnd"/>
      <w:r>
        <w:rPr>
          <w:rFonts w:ascii="Al Tarikh" w:hAnsi="Al Tarikh" w:cs="Al Tarikh" w:hint="cs"/>
          <w:sz w:val="28"/>
          <w:szCs w:val="28"/>
          <w:rtl/>
          <w:lang w:val="en-US"/>
        </w:rPr>
        <w:t>) (الإصحاح ١١ العدد ٢٥). (</w:t>
      </w:r>
      <w:r w:rsidRPr="009D7F33">
        <w:rPr>
          <w:rFonts w:ascii="Al Tarikh" w:hAnsi="Al Tarikh" w:cs="Al Tarikh" w:hint="cs"/>
          <w:color w:val="0D1EE0"/>
          <w:sz w:val="28"/>
          <w:szCs w:val="28"/>
          <w:rtl/>
          <w:lang w:val="en-US"/>
        </w:rPr>
        <w:t>والذي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يراني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يرى</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الذي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أرسلني</w:t>
      </w:r>
      <w:r>
        <w:rPr>
          <w:rFonts w:ascii="Al Tarikh" w:hAnsi="Al Tarikh" w:cs="Al Tarikh" w:hint="cs"/>
          <w:sz w:val="28"/>
          <w:szCs w:val="28"/>
          <w:rtl/>
          <w:lang w:val="en-US"/>
        </w:rPr>
        <w:t>) (الإصحاح ١٢ العدد ٤٥). (</w:t>
      </w:r>
      <w:r w:rsidRPr="009D7F33">
        <w:rPr>
          <w:rFonts w:ascii="Al Tarikh" w:hAnsi="Al Tarikh" w:cs="Al Tarikh" w:hint="cs"/>
          <w:color w:val="0D1EE0"/>
          <w:sz w:val="28"/>
          <w:szCs w:val="28"/>
          <w:rtl/>
          <w:lang w:val="en-US"/>
        </w:rPr>
        <w:t>أنا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هو</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الطريق</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والحق</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والحياة،</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ليس</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أحد</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يأتي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إلى</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الأب</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إلا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بي</w:t>
      </w:r>
      <w:r>
        <w:rPr>
          <w:rFonts w:ascii="Al Tarikh" w:hAnsi="Al Tarikh" w:cs="Al Tarikh" w:hint="cs"/>
          <w:sz w:val="28"/>
          <w:szCs w:val="28"/>
          <w:rtl/>
          <w:lang w:val="en-US"/>
        </w:rPr>
        <w:t>) (الإصحاح ١٤ العدد ٦). (</w:t>
      </w:r>
      <w:r w:rsidRPr="004F4D75">
        <w:rPr>
          <w:rFonts w:ascii="Al Tarikh" w:hAnsi="Al Tarikh" w:cs="Al Tarikh" w:hint="cs"/>
          <w:color w:val="0D1EE0"/>
          <w:sz w:val="28"/>
          <w:szCs w:val="28"/>
          <w:vertAlign w:val="superscript"/>
          <w:rtl/>
          <w:lang w:val="en-US"/>
        </w:rPr>
        <w:t>٧</w:t>
      </w:r>
      <w:r w:rsidRPr="009D7F33">
        <w:rPr>
          <w:rFonts w:ascii="Al Tarikh" w:hAnsi="Al Tarikh" w:cs="Al Tarikh" w:hint="cs"/>
          <w:color w:val="0D1EE0"/>
          <w:sz w:val="28"/>
          <w:szCs w:val="28"/>
          <w:rtl/>
          <w:lang w:val="en-US"/>
        </w:rPr>
        <w:t xml:space="preserve"> لو</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كنتم</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قد</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عرفتموني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لعرفتم</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أبي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أيضا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ومن</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الان</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تعرفونه</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وقد</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 xml:space="preserve">رأيتموه. </w:t>
      </w:r>
      <w:r w:rsidRPr="004F4D75">
        <w:rPr>
          <w:rFonts w:ascii="Al Tarikh" w:hAnsi="Al Tarikh" w:cs="Al Tarikh" w:hint="cs"/>
          <w:color w:val="0D1EE0"/>
          <w:sz w:val="28"/>
          <w:szCs w:val="28"/>
          <w:vertAlign w:val="superscript"/>
          <w:rtl/>
          <w:lang w:val="en-US"/>
        </w:rPr>
        <w:t>٨</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قال</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له</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فيلبس</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يا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سيد</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أرنا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الأب</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 xml:space="preserve">وكفانا. </w:t>
      </w:r>
      <w:r w:rsidRPr="004F4D75">
        <w:rPr>
          <w:rFonts w:ascii="Al Tarikh" w:hAnsi="Al Tarikh" w:cs="Al Tarikh" w:hint="cs"/>
          <w:color w:val="0D1EE0"/>
          <w:sz w:val="28"/>
          <w:szCs w:val="28"/>
          <w:vertAlign w:val="superscript"/>
          <w:rtl/>
          <w:lang w:val="en-US"/>
        </w:rPr>
        <w:t>٩</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قال</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له</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يسوع</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أنا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معكم</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زمانا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هذه</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مدته</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ولم</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تعرفني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يا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فيلبس</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الذي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رآني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فقد</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رأى</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الأب</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فكيف</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تقول</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أنت</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أرنا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 xml:space="preserve">الأب؟ </w:t>
      </w:r>
      <w:r w:rsidRPr="004F4D75">
        <w:rPr>
          <w:rFonts w:ascii="Al Tarikh" w:hAnsi="Al Tarikh" w:cs="Al Tarikh" w:hint="cs"/>
          <w:color w:val="0D1EE0"/>
          <w:sz w:val="28"/>
          <w:szCs w:val="28"/>
          <w:vertAlign w:val="superscript"/>
          <w:rtl/>
          <w:lang w:val="en-US"/>
        </w:rPr>
        <w:t>١٠</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ألست</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تؤمن</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أني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أنا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في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الأب</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والأب</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في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الكلام</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الذي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أكلمكم</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به!</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لست</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أتكلم</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به</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من</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نفسي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لكن</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الأب</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الحال</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في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هو</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يعمل</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 xml:space="preserve">الاعمال. </w:t>
      </w:r>
      <w:r w:rsidRPr="004F4D75">
        <w:rPr>
          <w:rFonts w:ascii="Al Tarikh" w:hAnsi="Al Tarikh" w:cs="Al Tarikh" w:hint="cs"/>
          <w:color w:val="0D1EE0"/>
          <w:sz w:val="28"/>
          <w:szCs w:val="28"/>
          <w:vertAlign w:val="superscript"/>
          <w:rtl/>
          <w:lang w:val="en-US"/>
        </w:rPr>
        <w:t>١١</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صدقوني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أني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في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الأب</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والأب</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في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وإلا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فصدقوني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لسبب</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الأعمال</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 xml:space="preserve">نفسها. </w:t>
      </w:r>
      <w:r w:rsidRPr="004F4D75">
        <w:rPr>
          <w:rFonts w:ascii="Al Tarikh" w:hAnsi="Al Tarikh" w:cs="Al Tarikh" w:hint="cs"/>
          <w:color w:val="0D1EE0"/>
          <w:sz w:val="28"/>
          <w:szCs w:val="28"/>
          <w:vertAlign w:val="superscript"/>
          <w:rtl/>
          <w:lang w:val="en-US"/>
        </w:rPr>
        <w:t>١٢</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الحق</w:t>
      </w:r>
      <w:r w:rsidRPr="009D7F33">
        <w:rPr>
          <w:rFonts w:ascii="Al Tarikh" w:hAnsi="Al Tarikh" w:cs="Al Tarikh"/>
          <w:color w:val="0D1EE0"/>
          <w:sz w:val="28"/>
          <w:szCs w:val="28"/>
          <w:rtl/>
          <w:lang w:val="en-US"/>
        </w:rPr>
        <w:t xml:space="preserve"> </w:t>
      </w:r>
      <w:proofErr w:type="spellStart"/>
      <w:r w:rsidRPr="009D7F33">
        <w:rPr>
          <w:rFonts w:ascii="Al Tarikh" w:hAnsi="Al Tarikh" w:cs="Al Tarikh" w:hint="cs"/>
          <w:color w:val="0D1EE0"/>
          <w:sz w:val="28"/>
          <w:szCs w:val="28"/>
          <w:rtl/>
          <w:lang w:val="en-US"/>
        </w:rPr>
        <w:t>الحق</w:t>
      </w:r>
      <w:proofErr w:type="spellEnd"/>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أقول</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لكم</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من</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يؤمن</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بي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فالأعمال</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التي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أنا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أعملها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يعملها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هو</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أيضا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ويعمل</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أعظم</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منها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لأني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ماض</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إلى</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 xml:space="preserve">أبي. </w:t>
      </w:r>
      <w:r w:rsidRPr="004F4D75">
        <w:rPr>
          <w:rFonts w:ascii="Al Tarikh" w:hAnsi="Al Tarikh" w:cs="Al Tarikh" w:hint="cs"/>
          <w:color w:val="0D1EE0"/>
          <w:sz w:val="28"/>
          <w:szCs w:val="28"/>
          <w:vertAlign w:val="superscript"/>
          <w:rtl/>
          <w:lang w:val="en-US"/>
        </w:rPr>
        <w:t>١٣</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ومهما</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سألتم</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باسمي</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فذلك</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أفعله</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ليتمجد</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الأب</w:t>
      </w:r>
      <w:r w:rsidRPr="009D7F33">
        <w:rPr>
          <w:rFonts w:ascii="Al Tarikh" w:hAnsi="Al Tarikh" w:cs="Al Tarikh"/>
          <w:color w:val="0D1EE0"/>
          <w:sz w:val="28"/>
          <w:szCs w:val="28"/>
          <w:rtl/>
          <w:lang w:val="en-US"/>
        </w:rPr>
        <w:t xml:space="preserve"> </w:t>
      </w:r>
      <w:r w:rsidRPr="009D7F33">
        <w:rPr>
          <w:rFonts w:ascii="Al Tarikh" w:hAnsi="Al Tarikh" w:cs="Al Tarikh" w:hint="cs"/>
          <w:color w:val="0D1EE0"/>
          <w:sz w:val="28"/>
          <w:szCs w:val="28"/>
          <w:rtl/>
          <w:lang w:val="en-US"/>
        </w:rPr>
        <w:t>بالابن</w:t>
      </w:r>
      <w:r>
        <w:rPr>
          <w:rFonts w:ascii="Al Tarikh" w:hAnsi="Al Tarikh" w:cs="Al Tarikh" w:hint="cs"/>
          <w:sz w:val="28"/>
          <w:szCs w:val="28"/>
          <w:rtl/>
          <w:lang w:val="en-US"/>
        </w:rPr>
        <w:t>) (الإصحاح ١٤ العدد ٧-١٣).</w:t>
      </w:r>
    </w:p>
    <w:p w14:paraId="3AC99A33"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n-US"/>
        </w:rPr>
      </w:pPr>
      <w:r>
        <w:rPr>
          <w:rFonts w:ascii="Al Tarikh" w:hAnsi="Al Tarikh" w:cs="Al Tarikh" w:hint="cs"/>
          <w:sz w:val="28"/>
          <w:szCs w:val="28"/>
          <w:rtl/>
          <w:lang w:val="en-US"/>
        </w:rPr>
        <w:t xml:space="preserve">وقد </w:t>
      </w:r>
      <w:r>
        <w:rPr>
          <w:rFonts w:ascii="Al Tarikh" w:hAnsi="Al Tarikh" w:cs="Al Tarikh" w:hint="cs"/>
          <w:sz w:val="28"/>
          <w:szCs w:val="28"/>
          <w:rtl/>
          <w:lang w:val="el-GR"/>
        </w:rPr>
        <w:t>قال</w:t>
      </w:r>
      <w:r w:rsidRPr="00A438B9">
        <w:rPr>
          <w:rFonts w:ascii="Al Tarikh" w:hAnsi="Al Tarikh" w:cs="Al Tarikh" w:hint="cs"/>
          <w:sz w:val="28"/>
          <w:szCs w:val="28"/>
          <w:rtl/>
          <w:lang w:val="el-GR"/>
        </w:rPr>
        <w:t xml:space="preserve"> القس الأمريكي جون </w:t>
      </w:r>
      <w:proofErr w:type="spellStart"/>
      <w:r w:rsidRPr="00A438B9">
        <w:rPr>
          <w:rFonts w:ascii="Al Tarikh" w:hAnsi="Al Tarikh" w:cs="Al Tarikh" w:hint="cs"/>
          <w:sz w:val="28"/>
          <w:szCs w:val="28"/>
          <w:rtl/>
          <w:lang w:val="el-GR"/>
        </w:rPr>
        <w:t>شيلبي</w:t>
      </w:r>
      <w:proofErr w:type="spellEnd"/>
      <w:r w:rsidRPr="00A438B9">
        <w:rPr>
          <w:rFonts w:ascii="Al Tarikh" w:hAnsi="Al Tarikh" w:cs="Al Tarikh" w:hint="cs"/>
          <w:sz w:val="28"/>
          <w:szCs w:val="28"/>
          <w:rtl/>
          <w:lang w:val="el-GR"/>
        </w:rPr>
        <w:t xml:space="preserve"> </w:t>
      </w:r>
      <w:proofErr w:type="spellStart"/>
      <w:r w:rsidRPr="00A438B9">
        <w:rPr>
          <w:rFonts w:ascii="Al Tarikh" w:hAnsi="Al Tarikh" w:cs="Al Tarikh" w:hint="cs"/>
          <w:sz w:val="28"/>
          <w:szCs w:val="28"/>
          <w:rtl/>
          <w:lang w:val="el-GR"/>
        </w:rPr>
        <w:t>سبونج</w:t>
      </w:r>
      <w:proofErr w:type="spellEnd"/>
      <w:r w:rsidRPr="00A438B9">
        <w:rPr>
          <w:rStyle w:val="FootnoteReference"/>
          <w:rFonts w:ascii="Al Tarikh" w:eastAsiaTheme="majorEastAsia" w:hAnsi="Al Tarikh" w:cs="Al Tarikh"/>
          <w:sz w:val="28"/>
          <w:szCs w:val="28"/>
          <w:rtl/>
          <w:lang w:val="el-GR"/>
        </w:rPr>
        <w:footnoteReference w:id="80"/>
      </w:r>
      <w:r>
        <w:rPr>
          <w:rFonts w:ascii="Al Tarikh" w:hAnsi="Al Tarikh" w:cs="Al Tarikh" w:hint="cs"/>
          <w:sz w:val="28"/>
          <w:szCs w:val="28"/>
          <w:rtl/>
          <w:lang w:val="el-GR"/>
        </w:rPr>
        <w:t>:</w:t>
      </w:r>
      <w:r w:rsidRPr="00A438B9">
        <w:rPr>
          <w:rFonts w:ascii="Al Tarikh" w:hAnsi="Al Tarikh" w:cs="Al Tarikh" w:hint="cs"/>
          <w:sz w:val="28"/>
          <w:szCs w:val="28"/>
          <w:rtl/>
          <w:lang w:val="el-GR"/>
        </w:rPr>
        <w:t xml:space="preserve"> </w:t>
      </w:r>
      <w:r>
        <w:rPr>
          <w:rFonts w:ascii="Al Tarikh" w:hAnsi="Al Tarikh" w:cs="Al Tarikh" w:hint="cs"/>
          <w:sz w:val="28"/>
          <w:szCs w:val="28"/>
          <w:rtl/>
          <w:lang w:val="el-GR"/>
        </w:rPr>
        <w:t>"</w:t>
      </w:r>
      <w:r w:rsidRPr="00A438B9">
        <w:rPr>
          <w:rFonts w:ascii="Al Tarikh" w:hAnsi="Al Tarikh" w:cs="Al Tarikh" w:hint="cs"/>
          <w:sz w:val="28"/>
          <w:szCs w:val="28"/>
          <w:rtl/>
          <w:lang w:val="el-GR"/>
        </w:rPr>
        <w:t>أنه وبعد خم</w:t>
      </w:r>
      <w:r>
        <w:rPr>
          <w:rFonts w:ascii="Al Tarikh" w:hAnsi="Al Tarikh" w:cs="Al Tarikh" w:hint="cs"/>
          <w:sz w:val="28"/>
          <w:szCs w:val="28"/>
          <w:rtl/>
          <w:lang w:val="el-GR"/>
        </w:rPr>
        <w:t>س سنوات من دراس</w:t>
      </w:r>
      <w:r w:rsidRPr="00A438B9">
        <w:rPr>
          <w:rFonts w:ascii="Al Tarikh" w:hAnsi="Al Tarikh" w:cs="Al Tarikh" w:hint="cs"/>
          <w:sz w:val="28"/>
          <w:szCs w:val="28"/>
          <w:rtl/>
          <w:lang w:val="el-GR"/>
        </w:rPr>
        <w:t xml:space="preserve">ته المستمرة عن إنجيل يوحنا فقد خلص إلى </w:t>
      </w:r>
      <w:r>
        <w:rPr>
          <w:rFonts w:ascii="Al Tarikh" w:hAnsi="Al Tarikh" w:cs="Al Tarikh" w:hint="cs"/>
          <w:sz w:val="28"/>
          <w:szCs w:val="28"/>
          <w:rtl/>
          <w:lang w:val="el-GR"/>
        </w:rPr>
        <w:t xml:space="preserve">... </w:t>
      </w:r>
      <w:r w:rsidRPr="00A438B9">
        <w:rPr>
          <w:rFonts w:ascii="Al Tarikh" w:hAnsi="Al Tarikh" w:cs="Al Tarikh" w:hint="cs"/>
          <w:sz w:val="28"/>
          <w:szCs w:val="28"/>
          <w:rtl/>
          <w:lang w:val="el-GR"/>
        </w:rPr>
        <w:t>أن الكثير من العبارات المنسوبة للمسيح في هذا الإنجيل لم يقلها المسيح أبدا</w:t>
      </w:r>
      <w:r>
        <w:rPr>
          <w:rFonts w:ascii="Al Tarikh" w:hAnsi="Al Tarikh" w:cs="Al Tarikh" w:hint="cs"/>
          <w:sz w:val="28"/>
          <w:szCs w:val="28"/>
          <w:rtl/>
          <w:lang w:val="el-GR"/>
        </w:rPr>
        <w:t>ً</w:t>
      </w:r>
      <w:r w:rsidRPr="00A438B9">
        <w:rPr>
          <w:rFonts w:ascii="Al Tarikh" w:hAnsi="Al Tarikh" w:cs="Al Tarikh" w:hint="cs"/>
          <w:sz w:val="28"/>
          <w:szCs w:val="28"/>
          <w:rtl/>
          <w:lang w:val="el-GR"/>
        </w:rPr>
        <w:t xml:space="preserve">، ومن ضمنها </w:t>
      </w:r>
      <w:r>
        <w:rPr>
          <w:rFonts w:ascii="Al Tarikh" w:hAnsi="Al Tarikh" w:cs="Al Tarikh" w:hint="cs"/>
          <w:sz w:val="28"/>
          <w:szCs w:val="28"/>
          <w:rtl/>
          <w:lang w:val="el-GR"/>
        </w:rPr>
        <w:t>جميع العبارات التي تبدأ بكلمة "</w:t>
      </w:r>
      <w:r w:rsidRPr="009F1CAA">
        <w:rPr>
          <w:rFonts w:ascii="Al Tarikh" w:hAnsi="Al Tarikh" w:cs="Al Tarikh" w:hint="cs"/>
          <w:color w:val="0D1EE0"/>
          <w:sz w:val="28"/>
          <w:szCs w:val="28"/>
          <w:rtl/>
          <w:lang w:val="el-GR"/>
        </w:rPr>
        <w:t>أنا</w:t>
      </w:r>
      <w:r>
        <w:rPr>
          <w:rFonts w:ascii="Al Tarikh" w:hAnsi="Al Tarikh" w:cs="Al Tarikh" w:hint="cs"/>
          <w:sz w:val="28"/>
          <w:szCs w:val="28"/>
          <w:rtl/>
          <w:lang w:val="el-GR"/>
        </w:rPr>
        <w:t>" و"</w:t>
      </w:r>
      <w:r w:rsidRPr="009F1CAA">
        <w:rPr>
          <w:rFonts w:ascii="Al Tarikh" w:hAnsi="Al Tarikh" w:cs="Al Tarikh" w:hint="cs"/>
          <w:color w:val="0D1EE0"/>
          <w:sz w:val="28"/>
          <w:szCs w:val="28"/>
          <w:rtl/>
          <w:lang w:val="el-GR"/>
        </w:rPr>
        <w:t>أنا أكون</w:t>
      </w:r>
      <w:r>
        <w:rPr>
          <w:rFonts w:ascii="Al Tarikh" w:hAnsi="Al Tarikh" w:cs="Al Tarikh" w:hint="cs"/>
          <w:sz w:val="28"/>
          <w:szCs w:val="28"/>
          <w:rtl/>
          <w:lang w:val="el-GR"/>
        </w:rPr>
        <w:t xml:space="preserve">" </w:t>
      </w:r>
      <w:r w:rsidRPr="00A438B9">
        <w:rPr>
          <w:rFonts w:ascii="Al Tarikh" w:hAnsi="Al Tarikh" w:cs="Al Tarikh" w:hint="cs"/>
          <w:sz w:val="28"/>
          <w:szCs w:val="28"/>
          <w:rtl/>
          <w:lang w:val="el-GR"/>
        </w:rPr>
        <w:t>(والتي لم يتم ذكرها في أي من الأناجيل الثلاث</w:t>
      </w:r>
      <w:r>
        <w:rPr>
          <w:rFonts w:ascii="Al Tarikh" w:hAnsi="Al Tarikh" w:cs="Al Tarikh" w:hint="cs"/>
          <w:sz w:val="28"/>
          <w:szCs w:val="28"/>
          <w:rtl/>
          <w:lang w:val="el-GR"/>
        </w:rPr>
        <w:t>ة</w:t>
      </w:r>
      <w:r w:rsidRPr="00A438B9">
        <w:rPr>
          <w:rFonts w:ascii="Al Tarikh" w:hAnsi="Al Tarikh" w:cs="Al Tarikh" w:hint="cs"/>
          <w:sz w:val="28"/>
          <w:szCs w:val="28"/>
          <w:rtl/>
          <w:lang w:val="el-GR"/>
        </w:rPr>
        <w:t xml:space="preserve"> الأخرى)!! </w:t>
      </w:r>
      <w:r w:rsidRPr="00A438B9">
        <w:rPr>
          <w:rStyle w:val="FootnoteReference"/>
          <w:rFonts w:ascii="Al Tarikh" w:eastAsiaTheme="majorEastAsia" w:hAnsi="Al Tarikh" w:cs="Al Tarikh"/>
          <w:sz w:val="28"/>
          <w:szCs w:val="28"/>
          <w:rtl/>
          <w:lang w:val="el-GR"/>
        </w:rPr>
        <w:footnoteReference w:id="81"/>
      </w:r>
    </w:p>
    <w:p w14:paraId="632D614E" w14:textId="77777777" w:rsidR="00A3272C" w:rsidRPr="000B0475" w:rsidRDefault="00A3272C" w:rsidP="00A3272C">
      <w:pPr>
        <w:pStyle w:val="NormalWeb"/>
        <w:bidi/>
        <w:spacing w:before="0" w:beforeAutospacing="0" w:after="120" w:afterAutospacing="0"/>
        <w:jc w:val="both"/>
        <w:rPr>
          <w:rFonts w:ascii="Al Tarikh" w:hAnsi="Al Tarikh" w:cs="Al Tarikh"/>
          <w:b/>
          <w:bCs/>
          <w:color w:val="0D1EE0"/>
          <w:sz w:val="28"/>
          <w:szCs w:val="28"/>
          <w:rtl/>
          <w:lang w:val="el-GR"/>
        </w:rPr>
      </w:pPr>
      <w:r>
        <w:rPr>
          <w:rFonts w:ascii="Al Tarikh" w:hAnsi="Al Tarikh" w:cs="Al Tarikh" w:hint="cs"/>
          <w:b/>
          <w:bCs/>
          <w:color w:val="0D1EE0"/>
          <w:sz w:val="28"/>
          <w:szCs w:val="28"/>
          <w:rtl/>
          <w:lang w:val="el-GR"/>
        </w:rPr>
        <w:t>٨</w:t>
      </w:r>
      <w:r w:rsidRPr="000B0475">
        <w:rPr>
          <w:rFonts w:ascii="Al Tarikh" w:hAnsi="Al Tarikh" w:cs="Al Tarikh" w:hint="cs"/>
          <w:b/>
          <w:bCs/>
          <w:color w:val="0D1EE0"/>
          <w:sz w:val="28"/>
          <w:szCs w:val="28"/>
          <w:rtl/>
          <w:lang w:val="el-GR"/>
        </w:rPr>
        <w:t xml:space="preserve">- اعتماد الكنيسة على إنجيل يوحنا في مقاومة </w:t>
      </w:r>
      <w:proofErr w:type="spellStart"/>
      <w:r w:rsidRPr="000B0475">
        <w:rPr>
          <w:rFonts w:ascii="Al Tarikh" w:hAnsi="Al Tarikh" w:cs="Al Tarikh" w:hint="cs"/>
          <w:b/>
          <w:bCs/>
          <w:color w:val="0D1EE0"/>
          <w:sz w:val="28"/>
          <w:szCs w:val="28"/>
          <w:rtl/>
          <w:lang w:val="el-GR"/>
        </w:rPr>
        <w:t>الهرطقات</w:t>
      </w:r>
      <w:proofErr w:type="spellEnd"/>
      <w:r w:rsidRPr="000B0475">
        <w:rPr>
          <w:rFonts w:ascii="Al Tarikh" w:hAnsi="Al Tarikh" w:cs="Al Tarikh" w:hint="cs"/>
          <w:b/>
          <w:bCs/>
          <w:color w:val="0D1EE0"/>
          <w:sz w:val="28"/>
          <w:szCs w:val="28"/>
          <w:rtl/>
          <w:lang w:val="el-GR"/>
        </w:rPr>
        <w:t xml:space="preserve"> والبدع:</w:t>
      </w:r>
    </w:p>
    <w:p w14:paraId="5EFAD1D0"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sidRPr="00162AD0">
        <w:rPr>
          <w:rFonts w:ascii="Al Tarikh" w:hAnsi="Al Tarikh" w:cs="Al Tarikh" w:hint="cs"/>
          <w:sz w:val="28"/>
          <w:szCs w:val="28"/>
          <w:rtl/>
          <w:lang w:val="el-GR"/>
        </w:rPr>
        <w:t>إن مصطلح "</w:t>
      </w:r>
      <w:r w:rsidRPr="00FC52A2">
        <w:rPr>
          <w:rFonts w:ascii="Al Tarikh" w:hAnsi="Al Tarikh" w:cs="Al Tarikh" w:hint="cs"/>
          <w:color w:val="000000" w:themeColor="text1"/>
          <w:sz w:val="28"/>
          <w:szCs w:val="28"/>
          <w:rtl/>
          <w:lang w:val="el-GR"/>
        </w:rPr>
        <w:t xml:space="preserve">الكنيسة" الذي يستخدمه الكثيرون ممن يتحدثون عن حرب الكنيسة مع </w:t>
      </w:r>
      <w:proofErr w:type="spellStart"/>
      <w:r w:rsidRPr="00FC52A2">
        <w:rPr>
          <w:rFonts w:ascii="Al Tarikh" w:hAnsi="Al Tarikh" w:cs="Al Tarikh" w:hint="cs"/>
          <w:color w:val="000000" w:themeColor="text1"/>
          <w:sz w:val="28"/>
          <w:szCs w:val="28"/>
          <w:rtl/>
          <w:lang w:val="el-GR"/>
        </w:rPr>
        <w:t>الهرطقات</w:t>
      </w:r>
      <w:proofErr w:type="spellEnd"/>
      <w:r w:rsidRPr="00FC52A2">
        <w:rPr>
          <w:rFonts w:ascii="Al Tarikh" w:hAnsi="Al Tarikh" w:cs="Al Tarikh" w:hint="cs"/>
          <w:color w:val="000000" w:themeColor="text1"/>
          <w:sz w:val="28"/>
          <w:szCs w:val="28"/>
          <w:rtl/>
          <w:lang w:val="el-GR"/>
        </w:rPr>
        <w:t xml:space="preserve"> والبدع، هو مصطلح خادع. لأنه </w:t>
      </w:r>
      <w:r w:rsidRPr="00162AD0">
        <w:rPr>
          <w:rFonts w:ascii="Al Tarikh" w:hAnsi="Al Tarikh" w:cs="Al Tarikh" w:hint="cs"/>
          <w:sz w:val="28"/>
          <w:szCs w:val="28"/>
          <w:rtl/>
          <w:lang w:val="el-GR"/>
        </w:rPr>
        <w:t>يخيل لنا أنه كانت هناك كنيسة واحدة ومتحدة وكانت ترد على من يخرج عليها وعلى الصراط المستقيم. بل الحقيقة أن الكنائس في ذلك الوقت كانت في صراع دائم فيما بينها ومنقسمة ومتفرقة وبلا عقيدة ثابتة واضحة.</w:t>
      </w:r>
      <w:r>
        <w:rPr>
          <w:rFonts w:ascii="Al Tarikh" w:hAnsi="Al Tarikh" w:cs="Al Tarikh" w:hint="cs"/>
          <w:sz w:val="28"/>
          <w:szCs w:val="28"/>
          <w:rtl/>
          <w:lang w:val="el-GR"/>
        </w:rPr>
        <w:t xml:space="preserve"> </w:t>
      </w:r>
    </w:p>
    <w:p w14:paraId="575008A7"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 xml:space="preserve">ومن الأمثلة على ذلك هو أن أغلب الكنائس وأغلب أباء الكنيسة المبكرة كانوا يؤمنون بالمُلك الألفي بمعناه الحرفي والمادي، ومنهم: </w:t>
      </w:r>
      <w:proofErr w:type="spellStart"/>
      <w:r>
        <w:rPr>
          <w:rFonts w:ascii="Al Tarikh" w:hAnsi="Al Tarikh" w:cs="Al Tarikh" w:hint="cs"/>
          <w:sz w:val="28"/>
          <w:szCs w:val="28"/>
          <w:rtl/>
          <w:lang w:val="el-GR"/>
        </w:rPr>
        <w:t>بابياس</w:t>
      </w:r>
      <w:proofErr w:type="spellEnd"/>
      <w:r>
        <w:rPr>
          <w:rFonts w:ascii="Al Tarikh" w:hAnsi="Al Tarikh" w:cs="Al Tarikh" w:hint="cs"/>
          <w:sz w:val="28"/>
          <w:szCs w:val="28"/>
          <w:rtl/>
          <w:lang w:val="el-GR"/>
        </w:rPr>
        <w:t xml:space="preserve">، </w:t>
      </w:r>
      <w:proofErr w:type="spellStart"/>
      <w:r>
        <w:rPr>
          <w:rFonts w:ascii="Al Tarikh" w:hAnsi="Al Tarikh" w:cs="Al Tarikh" w:hint="cs"/>
          <w:sz w:val="28"/>
          <w:szCs w:val="28"/>
          <w:rtl/>
          <w:lang w:val="el-GR"/>
        </w:rPr>
        <w:t>بوليكاربوس</w:t>
      </w:r>
      <w:proofErr w:type="spellEnd"/>
      <w:r>
        <w:rPr>
          <w:rFonts w:ascii="Al Tarikh" w:hAnsi="Al Tarikh" w:cs="Al Tarikh" w:hint="cs"/>
          <w:sz w:val="28"/>
          <w:szCs w:val="28"/>
          <w:rtl/>
          <w:lang w:val="el-GR"/>
        </w:rPr>
        <w:t xml:space="preserve">، </w:t>
      </w:r>
      <w:proofErr w:type="spellStart"/>
      <w:r>
        <w:rPr>
          <w:rFonts w:ascii="Al Tarikh" w:hAnsi="Al Tarikh" w:cs="Al Tarikh" w:hint="cs"/>
          <w:sz w:val="28"/>
          <w:szCs w:val="28"/>
          <w:rtl/>
          <w:lang w:val="el-GR"/>
        </w:rPr>
        <w:t>إريناؤس</w:t>
      </w:r>
      <w:proofErr w:type="spellEnd"/>
      <w:r>
        <w:rPr>
          <w:rFonts w:ascii="Al Tarikh" w:hAnsi="Al Tarikh" w:cs="Al Tarikh" w:hint="cs"/>
          <w:sz w:val="28"/>
          <w:szCs w:val="28"/>
          <w:rtl/>
          <w:lang w:val="el-GR"/>
        </w:rPr>
        <w:t xml:space="preserve">، </w:t>
      </w:r>
      <w:proofErr w:type="spellStart"/>
      <w:r>
        <w:rPr>
          <w:rFonts w:ascii="Al Tarikh" w:hAnsi="Al Tarikh" w:cs="Al Tarikh" w:hint="cs"/>
          <w:sz w:val="28"/>
          <w:szCs w:val="28"/>
          <w:rtl/>
          <w:lang w:val="el-GR"/>
        </w:rPr>
        <w:t>يوستينوس</w:t>
      </w:r>
      <w:proofErr w:type="spellEnd"/>
      <w:r>
        <w:rPr>
          <w:rFonts w:ascii="Al Tarikh" w:hAnsi="Al Tarikh" w:cs="Al Tarikh" w:hint="cs"/>
          <w:sz w:val="28"/>
          <w:szCs w:val="28"/>
          <w:rtl/>
          <w:lang w:val="el-GR"/>
        </w:rPr>
        <w:t xml:space="preserve">، </w:t>
      </w:r>
      <w:proofErr w:type="spellStart"/>
      <w:r>
        <w:rPr>
          <w:rFonts w:ascii="Al Tarikh" w:hAnsi="Al Tarikh" w:cs="Al Tarikh" w:hint="cs"/>
          <w:sz w:val="28"/>
          <w:szCs w:val="28"/>
          <w:rtl/>
          <w:lang w:val="el-GR"/>
        </w:rPr>
        <w:t>ميليتو</w:t>
      </w:r>
      <w:proofErr w:type="spellEnd"/>
      <w:r>
        <w:rPr>
          <w:rFonts w:ascii="Al Tarikh" w:hAnsi="Al Tarikh" w:cs="Al Tarikh" w:hint="cs"/>
          <w:sz w:val="28"/>
          <w:szCs w:val="28"/>
          <w:rtl/>
          <w:lang w:val="el-GR"/>
        </w:rPr>
        <w:t xml:space="preserve"> </w:t>
      </w:r>
      <w:r>
        <w:rPr>
          <w:rFonts w:ascii="Al Tarikh" w:hAnsi="Al Tarikh" w:cs="Al Tarikh" w:hint="cs"/>
          <w:sz w:val="28"/>
          <w:szCs w:val="28"/>
          <w:rtl/>
          <w:lang w:val="el-GR"/>
        </w:rPr>
        <w:lastRenderedPageBreak/>
        <w:t xml:space="preserve">أسقف </w:t>
      </w:r>
      <w:proofErr w:type="spellStart"/>
      <w:r>
        <w:rPr>
          <w:rFonts w:ascii="Al Tarikh" w:hAnsi="Al Tarikh" w:cs="Al Tarikh" w:hint="cs"/>
          <w:sz w:val="28"/>
          <w:szCs w:val="28"/>
          <w:rtl/>
          <w:lang w:val="el-GR"/>
        </w:rPr>
        <w:t>ساردس</w:t>
      </w:r>
      <w:proofErr w:type="spellEnd"/>
      <w:r w:rsidRPr="004557A6">
        <w:rPr>
          <w:rStyle w:val="FootnoteReference"/>
          <w:rFonts w:ascii="Al Tarikh" w:eastAsiaTheme="majorEastAsia" w:hAnsi="Al Tarikh" w:cs="Al Tarikh"/>
          <w:sz w:val="28"/>
          <w:szCs w:val="28"/>
          <w:rtl/>
          <w:lang w:val="el-GR"/>
        </w:rPr>
        <w:footnoteReference w:id="82"/>
      </w:r>
      <w:r>
        <w:rPr>
          <w:rFonts w:ascii="Al Tarikh" w:hAnsi="Al Tarikh" w:cs="Al Tarikh" w:hint="cs"/>
          <w:sz w:val="28"/>
          <w:szCs w:val="28"/>
          <w:rtl/>
          <w:lang w:val="el-GR"/>
        </w:rPr>
        <w:t xml:space="preserve">، </w:t>
      </w:r>
      <w:proofErr w:type="spellStart"/>
      <w:r>
        <w:rPr>
          <w:rFonts w:ascii="Al Tarikh" w:hAnsi="Al Tarikh" w:cs="Al Tarikh" w:hint="cs"/>
          <w:sz w:val="28"/>
          <w:szCs w:val="28"/>
          <w:rtl/>
          <w:lang w:val="el-GR"/>
        </w:rPr>
        <w:t>ترتليانوس</w:t>
      </w:r>
      <w:proofErr w:type="spellEnd"/>
      <w:r>
        <w:rPr>
          <w:rFonts w:ascii="Al Tarikh" w:hAnsi="Al Tarikh" w:cs="Al Tarikh" w:hint="cs"/>
          <w:sz w:val="28"/>
          <w:szCs w:val="28"/>
          <w:rtl/>
          <w:lang w:val="el-GR"/>
        </w:rPr>
        <w:t xml:space="preserve">، </w:t>
      </w:r>
      <w:proofErr w:type="spellStart"/>
      <w:r>
        <w:rPr>
          <w:rFonts w:ascii="Al Tarikh" w:hAnsi="Al Tarikh" w:cs="Al Tarikh" w:hint="cs"/>
          <w:sz w:val="28"/>
          <w:szCs w:val="28"/>
          <w:rtl/>
          <w:lang w:val="el-GR"/>
        </w:rPr>
        <w:t>هيبوليتوس</w:t>
      </w:r>
      <w:proofErr w:type="spellEnd"/>
      <w:r>
        <w:rPr>
          <w:rFonts w:ascii="Al Tarikh" w:hAnsi="Al Tarikh" w:cs="Al Tarikh" w:hint="cs"/>
          <w:sz w:val="28"/>
          <w:szCs w:val="28"/>
          <w:rtl/>
          <w:lang w:val="el-GR"/>
        </w:rPr>
        <w:t xml:space="preserve"> الروماني</w:t>
      </w:r>
      <w:r w:rsidRPr="00821859">
        <w:rPr>
          <w:rStyle w:val="FootnoteReference"/>
          <w:rFonts w:ascii="Al Tarikh" w:eastAsiaTheme="majorEastAsia" w:hAnsi="Al Tarikh" w:cs="Al Tarikh"/>
          <w:sz w:val="28"/>
          <w:szCs w:val="28"/>
          <w:rtl/>
          <w:lang w:val="el-GR"/>
        </w:rPr>
        <w:footnoteReference w:id="83"/>
      </w:r>
      <w:r>
        <w:rPr>
          <w:rFonts w:ascii="Al Tarikh" w:hAnsi="Al Tarikh" w:cs="Al Tarikh" w:hint="cs"/>
          <w:sz w:val="28"/>
          <w:szCs w:val="28"/>
          <w:rtl/>
          <w:lang w:val="el-GR"/>
        </w:rPr>
        <w:t xml:space="preserve">، </w:t>
      </w:r>
      <w:proofErr w:type="spellStart"/>
      <w:r>
        <w:rPr>
          <w:rFonts w:ascii="Al Tarikh" w:hAnsi="Al Tarikh" w:cs="Al Tarikh" w:hint="cs"/>
          <w:sz w:val="28"/>
          <w:szCs w:val="28"/>
          <w:rtl/>
          <w:lang w:val="el-GR"/>
        </w:rPr>
        <w:t>أمبروسيوس</w:t>
      </w:r>
      <w:proofErr w:type="spellEnd"/>
      <w:r>
        <w:rPr>
          <w:rFonts w:ascii="Al Tarikh" w:hAnsi="Al Tarikh" w:cs="Al Tarikh" w:hint="cs"/>
          <w:sz w:val="28"/>
          <w:szCs w:val="28"/>
          <w:rtl/>
          <w:lang w:val="el-GR"/>
        </w:rPr>
        <w:t xml:space="preserve"> أسقف ميلان</w:t>
      </w:r>
      <w:r w:rsidRPr="005B1845">
        <w:rPr>
          <w:rStyle w:val="FootnoteReference"/>
          <w:rFonts w:ascii="Al Tarikh" w:eastAsiaTheme="majorEastAsia" w:hAnsi="Al Tarikh" w:cs="Al Tarikh"/>
          <w:sz w:val="28"/>
          <w:szCs w:val="28"/>
          <w:rtl/>
          <w:lang w:val="el-GR"/>
        </w:rPr>
        <w:footnoteReference w:id="84"/>
      </w:r>
      <w:r>
        <w:rPr>
          <w:rFonts w:ascii="Al Tarikh" w:hAnsi="Al Tarikh" w:cs="Al Tarikh" w:hint="cs"/>
          <w:sz w:val="28"/>
          <w:szCs w:val="28"/>
          <w:rtl/>
          <w:lang w:val="el-GR"/>
        </w:rPr>
        <w:t xml:space="preserve">، </w:t>
      </w:r>
      <w:proofErr w:type="spellStart"/>
      <w:r>
        <w:rPr>
          <w:rFonts w:ascii="Al Tarikh" w:hAnsi="Al Tarikh" w:cs="Al Tarikh" w:hint="cs"/>
          <w:sz w:val="28"/>
          <w:szCs w:val="28"/>
          <w:rtl/>
          <w:lang w:val="el-GR"/>
        </w:rPr>
        <w:t>نيبوس</w:t>
      </w:r>
      <w:proofErr w:type="spellEnd"/>
      <w:r>
        <w:rPr>
          <w:rFonts w:ascii="Al Tarikh" w:hAnsi="Al Tarikh" w:cs="Al Tarikh" w:hint="cs"/>
          <w:sz w:val="28"/>
          <w:szCs w:val="28"/>
          <w:rtl/>
          <w:lang w:val="el-GR"/>
        </w:rPr>
        <w:t xml:space="preserve"> المصري</w:t>
      </w:r>
      <w:r w:rsidRPr="007C21B7">
        <w:rPr>
          <w:rStyle w:val="FootnoteReference"/>
          <w:rFonts w:ascii="Al Tarikh" w:eastAsiaTheme="majorEastAsia" w:hAnsi="Al Tarikh" w:cs="Al Tarikh"/>
          <w:sz w:val="28"/>
          <w:szCs w:val="28"/>
          <w:rtl/>
          <w:lang w:val="el-GR"/>
        </w:rPr>
        <w:footnoteReference w:id="85"/>
      </w:r>
      <w:r>
        <w:rPr>
          <w:rFonts w:ascii="Al Tarikh" w:hAnsi="Al Tarikh" w:cs="Al Tarikh" w:hint="cs"/>
          <w:sz w:val="28"/>
          <w:szCs w:val="28"/>
          <w:rtl/>
          <w:lang w:val="el-GR"/>
        </w:rPr>
        <w:t xml:space="preserve">، وغيرهم، وكان معارضوهم قلة قليلة جداً، واستمر هذا الأمر لمدة أربعة قرون، ولم يُشجب في أي مجمع من المجامع المسكونية، ولكن قانون الإيمان </w:t>
      </w:r>
      <w:proofErr w:type="spellStart"/>
      <w:r>
        <w:rPr>
          <w:rFonts w:ascii="Al Tarikh" w:hAnsi="Al Tarikh" w:cs="Al Tarikh" w:hint="cs"/>
          <w:sz w:val="28"/>
          <w:szCs w:val="28"/>
          <w:rtl/>
          <w:lang w:val="el-GR"/>
        </w:rPr>
        <w:t>النيقاوي</w:t>
      </w:r>
      <w:proofErr w:type="spellEnd"/>
      <w:r>
        <w:rPr>
          <w:rFonts w:ascii="Al Tarikh" w:hAnsi="Al Tarikh" w:cs="Al Tarikh" w:hint="cs"/>
          <w:sz w:val="28"/>
          <w:szCs w:val="28"/>
          <w:rtl/>
          <w:lang w:val="el-GR"/>
        </w:rPr>
        <w:t xml:space="preserve"> الذي صيغ في مجمع </w:t>
      </w:r>
      <w:proofErr w:type="spellStart"/>
      <w:r>
        <w:rPr>
          <w:rFonts w:ascii="Al Tarikh" w:hAnsi="Al Tarikh" w:cs="Al Tarikh" w:hint="cs"/>
          <w:sz w:val="28"/>
          <w:szCs w:val="28"/>
          <w:rtl/>
          <w:lang w:val="el-GR"/>
        </w:rPr>
        <w:t>نيقية</w:t>
      </w:r>
      <w:proofErr w:type="spellEnd"/>
      <w:r>
        <w:rPr>
          <w:rFonts w:ascii="Al Tarikh" w:hAnsi="Al Tarikh" w:cs="Al Tarikh" w:hint="cs"/>
          <w:sz w:val="28"/>
          <w:szCs w:val="28"/>
          <w:rtl/>
          <w:lang w:val="el-GR"/>
        </w:rPr>
        <w:t xml:space="preserve"> عام ٣٢٥م بدعوة من الإمبراطور قسطنطين الكبير عزز عقيدة التثليث وأضاف عبارة تقول "</w:t>
      </w:r>
      <w:r w:rsidRPr="00FF4C7E">
        <w:rPr>
          <w:rFonts w:ascii="Al Tarikh" w:hAnsi="Al Tarikh" w:cs="Al Tarikh" w:hint="cs"/>
          <w:sz w:val="28"/>
          <w:szCs w:val="28"/>
          <w:rtl/>
          <w:lang w:val="el-GR"/>
        </w:rPr>
        <w:t>الذى</w:t>
      </w:r>
      <w:r w:rsidRPr="00FF4C7E">
        <w:rPr>
          <w:rFonts w:ascii="Al Tarikh" w:hAnsi="Al Tarikh" w:cs="Al Tarikh"/>
          <w:sz w:val="28"/>
          <w:szCs w:val="28"/>
          <w:rtl/>
          <w:lang w:val="el-GR"/>
        </w:rPr>
        <w:t xml:space="preserve"> </w:t>
      </w:r>
      <w:r w:rsidRPr="00FF4C7E">
        <w:rPr>
          <w:rFonts w:ascii="Al Tarikh" w:hAnsi="Al Tarikh" w:cs="Al Tarikh" w:hint="cs"/>
          <w:sz w:val="28"/>
          <w:szCs w:val="28"/>
          <w:rtl/>
          <w:lang w:val="el-GR"/>
        </w:rPr>
        <w:t>ليس</w:t>
      </w:r>
      <w:r w:rsidRPr="00FF4C7E">
        <w:rPr>
          <w:rFonts w:ascii="Al Tarikh" w:hAnsi="Al Tarikh" w:cs="Al Tarikh"/>
          <w:sz w:val="28"/>
          <w:szCs w:val="28"/>
          <w:rtl/>
          <w:lang w:val="el-GR"/>
        </w:rPr>
        <w:t xml:space="preserve"> </w:t>
      </w:r>
      <w:r w:rsidRPr="00FF4C7E">
        <w:rPr>
          <w:rFonts w:ascii="Al Tarikh" w:hAnsi="Al Tarikh" w:cs="Al Tarikh" w:hint="cs"/>
          <w:sz w:val="28"/>
          <w:szCs w:val="28"/>
          <w:rtl/>
          <w:lang w:val="el-GR"/>
        </w:rPr>
        <w:t>لملكه</w:t>
      </w:r>
      <w:r w:rsidRPr="00FF4C7E">
        <w:rPr>
          <w:rFonts w:ascii="Al Tarikh" w:hAnsi="Al Tarikh" w:cs="Al Tarikh"/>
          <w:sz w:val="28"/>
          <w:szCs w:val="28"/>
          <w:rtl/>
          <w:lang w:val="el-GR"/>
        </w:rPr>
        <w:t xml:space="preserve"> </w:t>
      </w:r>
      <w:r w:rsidRPr="00FF4C7E">
        <w:rPr>
          <w:rFonts w:ascii="Al Tarikh" w:hAnsi="Al Tarikh" w:cs="Al Tarikh" w:hint="cs"/>
          <w:sz w:val="28"/>
          <w:szCs w:val="28"/>
          <w:rtl/>
          <w:lang w:val="el-GR"/>
        </w:rPr>
        <w:t>انقضاء</w:t>
      </w:r>
      <w:r>
        <w:rPr>
          <w:rFonts w:ascii="Al Tarikh" w:hAnsi="Al Tarikh" w:cs="Al Tarikh" w:hint="cs"/>
          <w:sz w:val="28"/>
          <w:szCs w:val="28"/>
          <w:rtl/>
          <w:lang w:val="el-GR"/>
        </w:rPr>
        <w:t xml:space="preserve">"، وهذا يشير ضمنيا أن المسيح لن يأتي ليحكم الأرض ألف سنة كما كان معتقداً. </w:t>
      </w:r>
    </w:p>
    <w:p w14:paraId="3468E4AE"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sidRPr="002B6E45">
        <w:rPr>
          <w:rFonts w:ascii="Al Tarikh" w:hAnsi="Al Tarikh" w:cs="Al Tarikh" w:hint="cs"/>
          <w:b/>
          <w:bCs/>
          <w:sz w:val="28"/>
          <w:szCs w:val="28"/>
          <w:rtl/>
          <w:lang w:val="el-GR"/>
        </w:rPr>
        <w:t>والسؤال الذي يطرح نفسه الآن هو:</w:t>
      </w:r>
      <w:r>
        <w:rPr>
          <w:rFonts w:ascii="Al Tarikh" w:hAnsi="Al Tarikh" w:cs="Al Tarikh" w:hint="cs"/>
          <w:sz w:val="28"/>
          <w:szCs w:val="28"/>
          <w:rtl/>
          <w:lang w:val="el-GR"/>
        </w:rPr>
        <w:t xml:space="preserve"> إذا كان مصطلح "الكنيسة" يعني وجود كنيسة واحدة ومتحدة، وأن من يخرج عليها يكون </w:t>
      </w:r>
      <w:proofErr w:type="spellStart"/>
      <w:r>
        <w:rPr>
          <w:rFonts w:ascii="Al Tarikh" w:hAnsi="Al Tarikh" w:cs="Al Tarikh" w:hint="cs"/>
          <w:sz w:val="28"/>
          <w:szCs w:val="28"/>
          <w:rtl/>
          <w:lang w:val="el-GR"/>
        </w:rPr>
        <w:t>هرطيق</w:t>
      </w:r>
      <w:proofErr w:type="spellEnd"/>
      <w:r>
        <w:rPr>
          <w:rFonts w:ascii="Al Tarikh" w:hAnsi="Al Tarikh" w:cs="Al Tarikh" w:hint="cs"/>
          <w:sz w:val="28"/>
          <w:szCs w:val="28"/>
          <w:rtl/>
          <w:lang w:val="el-GR"/>
        </w:rPr>
        <w:t xml:space="preserve"> وفاسق، فلماذا إذن تغيرت عقيدة تلك الكنيسة المتحدة من الإيمان بالمُلك الألفي بمعناه الحرفي وأصبح بمعناه الرمزي فيما بعد؟!</w:t>
      </w:r>
    </w:p>
    <w:p w14:paraId="3719C446" w14:textId="77777777" w:rsidR="00A3272C" w:rsidRPr="00FC52A2" w:rsidRDefault="00A3272C" w:rsidP="00A3272C">
      <w:pPr>
        <w:pStyle w:val="NormalWeb"/>
        <w:bidi/>
        <w:spacing w:before="0" w:beforeAutospacing="0" w:after="120" w:afterAutospacing="0"/>
        <w:jc w:val="both"/>
        <w:rPr>
          <w:rFonts w:ascii="Al Tarikh" w:hAnsi="Al Tarikh" w:cs="Al Tarikh"/>
          <w:color w:val="000000" w:themeColor="text1"/>
          <w:sz w:val="28"/>
          <w:szCs w:val="28"/>
          <w:rtl/>
          <w:lang w:val="el-GR"/>
        </w:rPr>
      </w:pPr>
      <w:r w:rsidRPr="002B6E45">
        <w:rPr>
          <w:rFonts w:ascii="Al Tarikh" w:hAnsi="Al Tarikh" w:cs="Al Tarikh" w:hint="cs"/>
          <w:b/>
          <w:bCs/>
          <w:sz w:val="28"/>
          <w:szCs w:val="28"/>
          <w:rtl/>
          <w:lang w:val="el-GR"/>
        </w:rPr>
        <w:t>الإجابة على هذا السؤال:</w:t>
      </w:r>
      <w:r>
        <w:rPr>
          <w:rFonts w:ascii="Al Tarikh" w:hAnsi="Al Tarikh" w:cs="Al Tarikh" w:hint="cs"/>
          <w:sz w:val="28"/>
          <w:szCs w:val="28"/>
          <w:rtl/>
          <w:lang w:val="el-GR"/>
        </w:rPr>
        <w:t xml:space="preserve"> هو أن تغير عقيدة الكنيسة بو</w:t>
      </w:r>
      <w:r w:rsidRPr="00FC52A2">
        <w:rPr>
          <w:rFonts w:ascii="Al Tarikh" w:hAnsi="Al Tarikh" w:cs="Al Tarikh" w:hint="cs"/>
          <w:color w:val="000000" w:themeColor="text1"/>
          <w:sz w:val="28"/>
          <w:szCs w:val="28"/>
          <w:rtl/>
          <w:lang w:val="el-GR"/>
        </w:rPr>
        <w:t xml:space="preserve">جه عام كان مرجعه إلى القوة والسلطة وليس الإجماع والحجة، فمجمع </w:t>
      </w:r>
      <w:proofErr w:type="spellStart"/>
      <w:r w:rsidRPr="00FC52A2">
        <w:rPr>
          <w:rFonts w:ascii="Al Tarikh" w:hAnsi="Al Tarikh" w:cs="Al Tarikh" w:hint="cs"/>
          <w:color w:val="000000" w:themeColor="text1"/>
          <w:sz w:val="28"/>
          <w:szCs w:val="28"/>
          <w:rtl/>
          <w:lang w:val="el-GR"/>
        </w:rPr>
        <w:t>نيقية</w:t>
      </w:r>
      <w:proofErr w:type="spellEnd"/>
      <w:r w:rsidRPr="00FC52A2">
        <w:rPr>
          <w:rFonts w:ascii="Al Tarikh" w:hAnsi="Al Tarikh" w:cs="Al Tarikh" w:hint="cs"/>
          <w:color w:val="000000" w:themeColor="text1"/>
          <w:sz w:val="28"/>
          <w:szCs w:val="28"/>
          <w:rtl/>
          <w:lang w:val="el-GR"/>
        </w:rPr>
        <w:t xml:space="preserve"> عقد بأمر من الإمبراطور قسطنطين وتحت إشرافه، وعلى هذا فالكنائس التي استطاعت الاستناد إلى قوة الإمبراطور كانت هي الكنائس المنتصرة في النهاية! ولهذا نجد أنه رغم أن عقيدة المُلك الألفي المادي كانت تعبر عن رأي أغلبية الآباء والكنائس إلا أن رأي الأقلية من الآباء هي التي انتصرت في النهاية. وهكذا فإن من كان يطلق عليه لقب "</w:t>
      </w:r>
      <w:proofErr w:type="spellStart"/>
      <w:r w:rsidRPr="00FC52A2">
        <w:rPr>
          <w:rFonts w:ascii="Al Tarikh" w:hAnsi="Al Tarikh" w:cs="Al Tarikh" w:hint="cs"/>
          <w:color w:val="000000" w:themeColor="text1"/>
          <w:sz w:val="28"/>
          <w:szCs w:val="28"/>
          <w:rtl/>
          <w:lang w:val="el-GR"/>
        </w:rPr>
        <w:t>هرطيق</w:t>
      </w:r>
      <w:proofErr w:type="spellEnd"/>
      <w:r w:rsidRPr="00FC52A2">
        <w:rPr>
          <w:rFonts w:ascii="Al Tarikh" w:hAnsi="Al Tarikh" w:cs="Al Tarikh" w:hint="cs"/>
          <w:color w:val="000000" w:themeColor="text1"/>
          <w:sz w:val="28"/>
          <w:szCs w:val="28"/>
          <w:rtl/>
          <w:lang w:val="el-GR"/>
        </w:rPr>
        <w:t>" في السابق بسبب إيمانه بالمعنى الرمزي للمُلك الألفي، الذي هو إيمان مخالف لإيمان أغلب الكنائس، أصبح يطلق عليه "قديس"، وأصبح من يخالفه ويؤمن بالمعنى الحرفي للمُلك الألفي يطلق عليه "</w:t>
      </w:r>
      <w:proofErr w:type="spellStart"/>
      <w:r w:rsidRPr="00FC52A2">
        <w:rPr>
          <w:rFonts w:ascii="Al Tarikh" w:hAnsi="Al Tarikh" w:cs="Al Tarikh" w:hint="cs"/>
          <w:color w:val="000000" w:themeColor="text1"/>
          <w:sz w:val="28"/>
          <w:szCs w:val="28"/>
          <w:rtl/>
          <w:lang w:val="el-GR"/>
        </w:rPr>
        <w:t>هرطيق</w:t>
      </w:r>
      <w:proofErr w:type="spellEnd"/>
      <w:r w:rsidRPr="00FC52A2">
        <w:rPr>
          <w:rFonts w:ascii="Al Tarikh" w:hAnsi="Al Tarikh" w:cs="Al Tarikh" w:hint="cs"/>
          <w:color w:val="000000" w:themeColor="text1"/>
          <w:sz w:val="28"/>
          <w:szCs w:val="28"/>
          <w:rtl/>
          <w:lang w:val="el-GR"/>
        </w:rPr>
        <w:t>"!</w:t>
      </w:r>
    </w:p>
    <w:p w14:paraId="728B7BD5"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sidRPr="00FC52A2">
        <w:rPr>
          <w:rFonts w:ascii="Al Tarikh" w:hAnsi="Al Tarikh" w:cs="Al Tarikh" w:hint="cs"/>
          <w:color w:val="000000" w:themeColor="text1"/>
          <w:sz w:val="28"/>
          <w:szCs w:val="28"/>
          <w:rtl/>
          <w:lang w:val="el-GR"/>
        </w:rPr>
        <w:t xml:space="preserve">وبالنسبة لمصطلح "هرطقة" أو "بدعة" أيضا هو مصطلح خادع، لأن </w:t>
      </w:r>
      <w:r>
        <w:rPr>
          <w:rFonts w:ascii="Al Tarikh" w:hAnsi="Al Tarikh" w:cs="Al Tarikh" w:hint="cs"/>
          <w:sz w:val="28"/>
          <w:szCs w:val="28"/>
          <w:rtl/>
          <w:lang w:val="el-GR"/>
        </w:rPr>
        <w:t xml:space="preserve">المنتصر الذي كان يستند على قوة الإمبراطور أو الملك كان يطلق على من يعارضه لقب </w:t>
      </w:r>
      <w:proofErr w:type="spellStart"/>
      <w:r>
        <w:rPr>
          <w:rFonts w:ascii="Al Tarikh" w:hAnsi="Al Tarikh" w:cs="Al Tarikh" w:hint="cs"/>
          <w:sz w:val="28"/>
          <w:szCs w:val="28"/>
          <w:rtl/>
          <w:lang w:val="el-GR"/>
        </w:rPr>
        <w:t>هرطيق</w:t>
      </w:r>
      <w:proofErr w:type="spellEnd"/>
      <w:r>
        <w:rPr>
          <w:rFonts w:ascii="Al Tarikh" w:hAnsi="Al Tarikh" w:cs="Al Tarikh" w:hint="cs"/>
          <w:sz w:val="28"/>
          <w:szCs w:val="28"/>
          <w:rtl/>
          <w:lang w:val="el-GR"/>
        </w:rPr>
        <w:t xml:space="preserve"> أو مبتدع ويصفه بأنه منحرف عن العقيدة الصحيحة للكنيسة!</w:t>
      </w:r>
    </w:p>
    <w:p w14:paraId="6C1A8261"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sidRPr="002B6E45">
        <w:rPr>
          <w:rFonts w:ascii="Al Tarikh" w:hAnsi="Al Tarikh" w:cs="Al Tarikh" w:hint="cs"/>
          <w:sz w:val="28"/>
          <w:szCs w:val="28"/>
          <w:rtl/>
          <w:lang w:val="el-GR"/>
        </w:rPr>
        <w:t>وبالنسبة لنا في عصرنا الحالي فلا نستطيع معرفة من كان معه الحق ومن كان فعلا</w:t>
      </w:r>
      <w:r>
        <w:rPr>
          <w:rFonts w:ascii="Al Tarikh" w:hAnsi="Al Tarikh" w:cs="Al Tarikh" w:hint="cs"/>
          <w:sz w:val="28"/>
          <w:szCs w:val="28"/>
          <w:rtl/>
          <w:lang w:val="el-GR"/>
        </w:rPr>
        <w:t>ً</w:t>
      </w:r>
      <w:r w:rsidRPr="002B6E45">
        <w:rPr>
          <w:rFonts w:ascii="Al Tarikh" w:hAnsi="Al Tarikh" w:cs="Al Tarikh" w:hint="cs"/>
          <w:sz w:val="28"/>
          <w:szCs w:val="28"/>
          <w:rtl/>
          <w:lang w:val="el-GR"/>
        </w:rPr>
        <w:t xml:space="preserve"> </w:t>
      </w:r>
      <w:proofErr w:type="spellStart"/>
      <w:r w:rsidRPr="002B6E45">
        <w:rPr>
          <w:rFonts w:ascii="Al Tarikh" w:hAnsi="Al Tarikh" w:cs="Al Tarikh" w:hint="cs"/>
          <w:sz w:val="28"/>
          <w:szCs w:val="28"/>
          <w:rtl/>
          <w:lang w:val="el-GR"/>
        </w:rPr>
        <w:t>هرطيق</w:t>
      </w:r>
      <w:proofErr w:type="spellEnd"/>
      <w:r w:rsidRPr="002B6E45">
        <w:rPr>
          <w:rFonts w:ascii="Al Tarikh" w:hAnsi="Al Tarikh" w:cs="Al Tarikh" w:hint="cs"/>
          <w:sz w:val="28"/>
          <w:szCs w:val="28"/>
          <w:rtl/>
          <w:lang w:val="el-GR"/>
        </w:rPr>
        <w:t xml:space="preserve"> في القرون الأولى للكنيسة، لأن المنتصر كان دائما ما يحرق كتب المعارضين ويقوم بنفيهم</w:t>
      </w:r>
      <w:r>
        <w:rPr>
          <w:rFonts w:ascii="Al Tarikh" w:hAnsi="Al Tarikh" w:cs="Al Tarikh" w:hint="cs"/>
          <w:sz w:val="28"/>
          <w:szCs w:val="28"/>
          <w:rtl/>
          <w:lang w:val="el-GR"/>
        </w:rPr>
        <w:t xml:space="preserve"> أو حتى بسجنهم، ويضطهد أتباعهم. وهكذا فنحن لا نعرف ما هي حجج المعارضين إلا مما كتبه المنتصر عنهم فقط! </w:t>
      </w:r>
      <w:r w:rsidRPr="002B6E45">
        <w:rPr>
          <w:rFonts w:ascii="Al Tarikh" w:hAnsi="Al Tarikh" w:cs="Al Tarikh" w:hint="cs"/>
          <w:sz w:val="28"/>
          <w:szCs w:val="28"/>
          <w:rtl/>
          <w:lang w:val="el-GR"/>
        </w:rPr>
        <w:t xml:space="preserve">وعلى هذا فمن يضمن لنا أنه كان يذكر فعلا أقوالهم الحقيقية أم أنه ألصق لهم أقوال </w:t>
      </w:r>
      <w:r>
        <w:rPr>
          <w:rFonts w:ascii="Al Tarikh" w:hAnsi="Al Tarikh" w:cs="Al Tarikh" w:hint="cs"/>
          <w:sz w:val="28"/>
          <w:szCs w:val="28"/>
          <w:rtl/>
          <w:lang w:val="el-GR"/>
        </w:rPr>
        <w:t>زائفة</w:t>
      </w:r>
      <w:r w:rsidRPr="002B6E45">
        <w:rPr>
          <w:rFonts w:ascii="Al Tarikh" w:hAnsi="Al Tarikh" w:cs="Al Tarikh" w:hint="cs"/>
          <w:sz w:val="28"/>
          <w:szCs w:val="28"/>
          <w:rtl/>
          <w:lang w:val="el-GR"/>
        </w:rPr>
        <w:t xml:space="preserve"> حتى يشوه صورتهم وحججهم؟!</w:t>
      </w:r>
    </w:p>
    <w:p w14:paraId="5008A193" w14:textId="77777777" w:rsidR="00A3272C" w:rsidRPr="00BE0E84" w:rsidRDefault="00A3272C" w:rsidP="00A3272C">
      <w:pPr>
        <w:pStyle w:val="NormalWeb"/>
        <w:bidi/>
        <w:spacing w:before="0" w:beforeAutospacing="0" w:after="120" w:afterAutospacing="0"/>
        <w:jc w:val="both"/>
        <w:rPr>
          <w:rFonts w:ascii="Al Tarikh" w:hAnsi="Al Tarikh" w:cs="Al Tarikh"/>
          <w:sz w:val="28"/>
          <w:szCs w:val="28"/>
          <w:lang w:val="el-GR"/>
        </w:rPr>
      </w:pPr>
      <w:r>
        <w:rPr>
          <w:rFonts w:ascii="Al Tarikh" w:hAnsi="Al Tarikh" w:cs="Al Tarikh" w:hint="cs"/>
          <w:sz w:val="28"/>
          <w:szCs w:val="28"/>
          <w:rtl/>
          <w:lang w:val="el-GR"/>
        </w:rPr>
        <w:t xml:space="preserve">ونحن إن حكمنا على أحد أباء الكنيسة الأولى بأنه كان </w:t>
      </w:r>
      <w:proofErr w:type="spellStart"/>
      <w:r>
        <w:rPr>
          <w:rFonts w:ascii="Al Tarikh" w:hAnsi="Al Tarikh" w:cs="Al Tarikh" w:hint="cs"/>
          <w:sz w:val="28"/>
          <w:szCs w:val="28"/>
          <w:rtl/>
          <w:lang w:val="el-GR"/>
        </w:rPr>
        <w:t>هرطيق</w:t>
      </w:r>
      <w:proofErr w:type="spellEnd"/>
      <w:r>
        <w:rPr>
          <w:rFonts w:ascii="Al Tarikh" w:hAnsi="Al Tarikh" w:cs="Al Tarikh" w:hint="cs"/>
          <w:sz w:val="28"/>
          <w:szCs w:val="28"/>
          <w:rtl/>
          <w:lang w:val="el-GR"/>
        </w:rPr>
        <w:t xml:space="preserve"> بدون سماع حججه</w:t>
      </w:r>
      <w:r w:rsidRPr="00E34D90">
        <w:rPr>
          <w:rFonts w:ascii="Al Tarikh" w:hAnsi="Al Tarikh" w:cs="Al Tarikh" w:hint="cs"/>
          <w:sz w:val="28"/>
          <w:szCs w:val="28"/>
          <w:rtl/>
          <w:lang w:val="el-GR"/>
        </w:rPr>
        <w:t xml:space="preserve">، </w:t>
      </w:r>
      <w:r>
        <w:rPr>
          <w:rFonts w:ascii="Al Tarikh" w:hAnsi="Al Tarikh" w:cs="Al Tarikh" w:hint="cs"/>
          <w:sz w:val="28"/>
          <w:szCs w:val="28"/>
          <w:rtl/>
          <w:lang w:val="el-GR"/>
        </w:rPr>
        <w:t>واستناداً فقط على أقوال الطرف المنتصر، فنكون وقتها مثل القاضي الذي حضر أمامه شخص ليتهم شخص أخر بأنه سبه وشتمه، فحكم القاضي وفق أقوال الشاكي دون سماع أقوال المشكو بحقه!</w:t>
      </w:r>
    </w:p>
    <w:p w14:paraId="762B5240" w14:textId="77777777" w:rsidR="00A3272C" w:rsidRPr="007B3E0B" w:rsidRDefault="00A3272C" w:rsidP="00A3272C">
      <w:pPr>
        <w:pStyle w:val="NormalWeb"/>
        <w:bidi/>
        <w:spacing w:before="0" w:beforeAutospacing="0" w:after="120" w:afterAutospacing="0"/>
        <w:jc w:val="both"/>
        <w:rPr>
          <w:rFonts w:ascii="Al Tarikh" w:hAnsi="Al Tarikh" w:cs="Al Tarikh"/>
          <w:sz w:val="28"/>
          <w:szCs w:val="28"/>
          <w:rtl/>
          <w:lang w:val="el-GR"/>
        </w:rPr>
      </w:pPr>
      <w:r w:rsidRPr="007B3E0B">
        <w:rPr>
          <w:rFonts w:ascii="Al Tarikh" w:hAnsi="Al Tarikh" w:cs="Al Tarikh" w:hint="cs"/>
          <w:sz w:val="28"/>
          <w:szCs w:val="28"/>
          <w:rtl/>
          <w:lang w:val="el-GR"/>
        </w:rPr>
        <w:lastRenderedPageBreak/>
        <w:t>وخير مثال على هذا هو ما يسمى ب "بدعة أريوس"</w:t>
      </w:r>
      <w:r w:rsidRPr="007B3E0B">
        <w:rPr>
          <w:rStyle w:val="FootnoteReference"/>
          <w:rFonts w:ascii="Al Tarikh" w:eastAsiaTheme="majorEastAsia" w:hAnsi="Al Tarikh" w:cs="Al Tarikh"/>
          <w:sz w:val="28"/>
          <w:szCs w:val="28"/>
          <w:rtl/>
          <w:lang w:val="el-GR"/>
        </w:rPr>
        <w:footnoteReference w:id="86"/>
      </w:r>
      <w:r w:rsidRPr="007B3E0B">
        <w:rPr>
          <w:rFonts w:ascii="Al Tarikh" w:hAnsi="Al Tarikh" w:cs="Al Tarikh" w:hint="cs"/>
          <w:sz w:val="28"/>
          <w:szCs w:val="28"/>
          <w:rtl/>
          <w:lang w:val="el-GR"/>
        </w:rPr>
        <w:t xml:space="preserve">، فإذا سألنا أياً من القساوسة في عصرنا الحالي عن أريوس فسنجد أن الرد واحداً، وهو أن أريوس </w:t>
      </w:r>
      <w:r>
        <w:rPr>
          <w:rFonts w:ascii="Al Tarikh" w:hAnsi="Al Tarikh" w:cs="Al Tarikh" w:hint="cs"/>
          <w:sz w:val="28"/>
          <w:szCs w:val="28"/>
          <w:rtl/>
          <w:lang w:val="el-GR"/>
        </w:rPr>
        <w:t>كان</w:t>
      </w:r>
      <w:r w:rsidRPr="007B3E0B">
        <w:rPr>
          <w:rFonts w:ascii="Al Tarikh" w:hAnsi="Al Tarikh" w:cs="Al Tarikh" w:hint="cs"/>
          <w:sz w:val="28"/>
          <w:szCs w:val="28"/>
          <w:rtl/>
          <w:lang w:val="el-GR"/>
        </w:rPr>
        <w:t xml:space="preserve"> أكبر </w:t>
      </w:r>
      <w:proofErr w:type="spellStart"/>
      <w:r w:rsidRPr="007B3E0B">
        <w:rPr>
          <w:rFonts w:ascii="Al Tarikh" w:hAnsi="Al Tarikh" w:cs="Al Tarikh" w:hint="cs"/>
          <w:sz w:val="28"/>
          <w:szCs w:val="28"/>
          <w:rtl/>
          <w:lang w:val="el-GR"/>
        </w:rPr>
        <w:t>هرطيق</w:t>
      </w:r>
      <w:proofErr w:type="spellEnd"/>
      <w:r w:rsidRPr="007B3E0B">
        <w:rPr>
          <w:rFonts w:ascii="Al Tarikh" w:hAnsi="Al Tarikh" w:cs="Al Tarikh" w:hint="cs"/>
          <w:sz w:val="28"/>
          <w:szCs w:val="28"/>
          <w:rtl/>
          <w:lang w:val="el-GR"/>
        </w:rPr>
        <w:t xml:space="preserve"> في تاريخ الإنسانية. ولكن إذا سألنا ما هي الأدلة على هرطقته، فسيكون الرد هو الاحتجاج بما كتبه عنه أعداء</w:t>
      </w:r>
      <w:r>
        <w:rPr>
          <w:rFonts w:ascii="Al Tarikh" w:hAnsi="Al Tarikh" w:cs="Al Tarikh" w:hint="cs"/>
          <w:sz w:val="28"/>
          <w:szCs w:val="28"/>
          <w:rtl/>
          <w:lang w:val="el-GR"/>
        </w:rPr>
        <w:t>ه وما نسبوه له من أقوال وعقيدة.</w:t>
      </w:r>
    </w:p>
    <w:p w14:paraId="76FF56E2"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sidRPr="00A9548D">
        <w:rPr>
          <w:rFonts w:ascii="Al Tarikh" w:hAnsi="Al Tarikh" w:cs="Al Tarikh" w:hint="cs"/>
          <w:sz w:val="28"/>
          <w:szCs w:val="28"/>
          <w:rtl/>
          <w:lang w:val="el-GR"/>
        </w:rPr>
        <w:t xml:space="preserve">والذي لا يعرفه اليوم الكثير من عامة المسيحيين هو أن </w:t>
      </w:r>
      <w:proofErr w:type="spellStart"/>
      <w:r w:rsidRPr="00A9548D">
        <w:rPr>
          <w:rFonts w:ascii="Al Tarikh" w:hAnsi="Al Tarikh" w:cs="Al Tarikh" w:hint="cs"/>
          <w:sz w:val="28"/>
          <w:szCs w:val="28"/>
          <w:rtl/>
          <w:lang w:val="el-GR"/>
        </w:rPr>
        <w:t>الأريوسية</w:t>
      </w:r>
      <w:proofErr w:type="spellEnd"/>
      <w:r w:rsidRPr="00A9548D">
        <w:rPr>
          <w:rFonts w:ascii="Al Tarikh" w:hAnsi="Al Tarikh" w:cs="Al Tarikh" w:hint="cs"/>
          <w:sz w:val="28"/>
          <w:szCs w:val="28"/>
          <w:rtl/>
          <w:lang w:val="el-GR"/>
        </w:rPr>
        <w:t xml:space="preserve"> لم تكن مجرد طائفة من طوائف المسيحية، بل كانت هي العقيدة السائدة في أغلب الكنائس! فأغلب الدول الأوروبية كانت تتبع مذهب أريوس، </w:t>
      </w:r>
      <w:r>
        <w:rPr>
          <w:rFonts w:ascii="Al Tarikh" w:hAnsi="Al Tarikh" w:cs="Al Tarikh" w:hint="cs"/>
          <w:sz w:val="28"/>
          <w:szCs w:val="28"/>
          <w:rtl/>
          <w:lang w:val="el-GR"/>
        </w:rPr>
        <w:t xml:space="preserve">والكثير من ملوك وأباطرة وبطاركة أوروبا كانوا </w:t>
      </w:r>
      <w:proofErr w:type="spellStart"/>
      <w:r>
        <w:rPr>
          <w:rFonts w:ascii="Al Tarikh" w:hAnsi="Al Tarikh" w:cs="Al Tarikh" w:hint="cs"/>
          <w:sz w:val="28"/>
          <w:szCs w:val="28"/>
          <w:rtl/>
          <w:lang w:val="el-GR"/>
        </w:rPr>
        <w:t>أريوسيون</w:t>
      </w:r>
      <w:proofErr w:type="spellEnd"/>
      <w:r>
        <w:rPr>
          <w:rFonts w:ascii="Al Tarikh" w:hAnsi="Al Tarikh" w:cs="Al Tarikh" w:hint="cs"/>
          <w:sz w:val="28"/>
          <w:szCs w:val="28"/>
          <w:rtl/>
          <w:lang w:val="el-GR"/>
        </w:rPr>
        <w:t xml:space="preserve">! </w:t>
      </w:r>
    </w:p>
    <w:p w14:paraId="3CB52333" w14:textId="77777777" w:rsidR="00A3272C" w:rsidRPr="001A0179" w:rsidRDefault="00A3272C" w:rsidP="00A3272C">
      <w:pPr>
        <w:pStyle w:val="NormalWeb"/>
        <w:bidi/>
        <w:spacing w:before="0" w:beforeAutospacing="0" w:after="120" w:afterAutospacing="0"/>
        <w:jc w:val="both"/>
        <w:rPr>
          <w:rStyle w:val="Hyperlink"/>
          <w:rFonts w:ascii="Al Tarikh" w:hAnsi="Al Tarikh" w:cs="Al Tarikh"/>
          <w:sz w:val="28"/>
          <w:szCs w:val="28"/>
          <w:rtl/>
          <w:lang w:val="el-GR"/>
        </w:rPr>
      </w:pPr>
      <w:r>
        <w:rPr>
          <w:rFonts w:ascii="Al Tarikh" w:hAnsi="Al Tarikh" w:cs="Al Tarikh" w:hint="cs"/>
          <w:sz w:val="28"/>
          <w:szCs w:val="28"/>
          <w:rtl/>
          <w:lang w:val="el-GR"/>
        </w:rPr>
        <w:t>وقد</w:t>
      </w:r>
      <w:r w:rsidRPr="00A9548D">
        <w:rPr>
          <w:rFonts w:ascii="Al Tarikh" w:hAnsi="Al Tarikh" w:cs="Al Tarikh" w:hint="cs"/>
          <w:sz w:val="28"/>
          <w:szCs w:val="28"/>
          <w:rtl/>
          <w:lang w:val="el-GR"/>
        </w:rPr>
        <w:t xml:space="preserve"> </w:t>
      </w:r>
      <w:r>
        <w:rPr>
          <w:rFonts w:ascii="Al Tarikh" w:hAnsi="Al Tarikh" w:cs="Al Tarikh" w:hint="cs"/>
          <w:sz w:val="28"/>
          <w:szCs w:val="28"/>
          <w:rtl/>
          <w:lang w:val="el-GR"/>
        </w:rPr>
        <w:t>قال</w:t>
      </w:r>
      <w:r w:rsidRPr="00A9548D">
        <w:rPr>
          <w:rFonts w:ascii="Al Tarikh" w:hAnsi="Al Tarikh" w:cs="Al Tarikh" w:hint="cs"/>
          <w:sz w:val="28"/>
          <w:szCs w:val="28"/>
          <w:rtl/>
          <w:lang w:val="el-GR"/>
        </w:rPr>
        <w:t xml:space="preserve"> القسيس جيروم مقولته الشهيرة التي توضح كيف كانت </w:t>
      </w:r>
      <w:proofErr w:type="spellStart"/>
      <w:r w:rsidRPr="00A9548D">
        <w:rPr>
          <w:rFonts w:ascii="Al Tarikh" w:hAnsi="Al Tarikh" w:cs="Al Tarikh" w:hint="cs"/>
          <w:sz w:val="28"/>
          <w:szCs w:val="28"/>
          <w:rtl/>
          <w:lang w:val="el-GR"/>
        </w:rPr>
        <w:t>الأريوسية</w:t>
      </w:r>
      <w:proofErr w:type="spellEnd"/>
      <w:r w:rsidRPr="00A9548D">
        <w:rPr>
          <w:rFonts w:ascii="Al Tarikh" w:hAnsi="Al Tarikh" w:cs="Al Tarikh" w:hint="cs"/>
          <w:sz w:val="28"/>
          <w:szCs w:val="28"/>
          <w:rtl/>
          <w:lang w:val="el-GR"/>
        </w:rPr>
        <w:t xml:space="preserve"> هي المذهب السائد:</w:t>
      </w:r>
      <w:r w:rsidRPr="00A9548D">
        <w:rPr>
          <w:rFonts w:ascii="Al Tarikh" w:hAnsi="Al Tarikh" w:cs="Al Tarikh"/>
          <w:sz w:val="28"/>
          <w:szCs w:val="28"/>
          <w:rtl/>
          <w:lang w:val="el-GR"/>
        </w:rPr>
        <w:t xml:space="preserve"> "</w:t>
      </w:r>
      <w:proofErr w:type="spellStart"/>
      <w:r w:rsidRPr="004C3BFD">
        <w:rPr>
          <w:rFonts w:ascii="Al Tarikh" w:hAnsi="Al Tarikh" w:cs="Al Tarikh"/>
          <w:color w:val="0D1EE0"/>
          <w:sz w:val="28"/>
          <w:szCs w:val="28"/>
          <w:rtl/>
          <w:lang w:val="el-GR"/>
        </w:rPr>
        <w:t>إستيقظ</w:t>
      </w:r>
      <w:proofErr w:type="spellEnd"/>
      <w:r w:rsidRPr="004C3BFD">
        <w:rPr>
          <w:rFonts w:ascii="Al Tarikh" w:hAnsi="Al Tarikh" w:cs="Al Tarikh"/>
          <w:color w:val="0D1EE0"/>
          <w:sz w:val="28"/>
          <w:szCs w:val="28"/>
          <w:rtl/>
          <w:lang w:val="el-GR"/>
        </w:rPr>
        <w:t xml:space="preserve"> العالم </w:t>
      </w:r>
      <w:proofErr w:type="spellStart"/>
      <w:r w:rsidRPr="004C3BFD">
        <w:rPr>
          <w:rFonts w:ascii="Al Tarikh" w:hAnsi="Al Tarikh" w:cs="Al Tarikh"/>
          <w:color w:val="0D1EE0"/>
          <w:sz w:val="28"/>
          <w:szCs w:val="28"/>
          <w:rtl/>
          <w:lang w:val="el-GR"/>
        </w:rPr>
        <w:t>متأوها</w:t>
      </w:r>
      <w:proofErr w:type="spellEnd"/>
      <w:r w:rsidRPr="004C3BFD">
        <w:rPr>
          <w:rFonts w:ascii="Al Tarikh" w:hAnsi="Al Tarikh" w:cs="Al Tarikh"/>
          <w:color w:val="0D1EE0"/>
          <w:sz w:val="28"/>
          <w:szCs w:val="28"/>
          <w:rtl/>
          <w:lang w:val="el-GR"/>
        </w:rPr>
        <w:t xml:space="preserve"> ليجد نفسه </w:t>
      </w:r>
      <w:proofErr w:type="spellStart"/>
      <w:r w:rsidRPr="004C3BFD">
        <w:rPr>
          <w:rFonts w:ascii="Al Tarikh" w:hAnsi="Al Tarikh" w:cs="Al Tarikh"/>
          <w:color w:val="0D1EE0"/>
          <w:sz w:val="28"/>
          <w:szCs w:val="28"/>
          <w:rtl/>
          <w:lang w:val="el-GR"/>
        </w:rPr>
        <w:t>أريوسيا</w:t>
      </w:r>
      <w:proofErr w:type="spellEnd"/>
      <w:r w:rsidRPr="00A9548D">
        <w:rPr>
          <w:rFonts w:ascii="Al Tarikh" w:hAnsi="Al Tarikh" w:cs="Al Tarikh" w:hint="cs"/>
          <w:sz w:val="28"/>
          <w:szCs w:val="28"/>
          <w:rtl/>
          <w:lang w:val="el-GR"/>
        </w:rPr>
        <w:t>"!</w:t>
      </w:r>
    </w:p>
    <w:p w14:paraId="0C142230" w14:textId="77777777" w:rsidR="00A3272C" w:rsidRDefault="00A3272C" w:rsidP="00A3272C">
      <w:pPr>
        <w:rPr>
          <w:rFonts w:ascii="Al Tarikh" w:hAnsi="Al Tarikh" w:cs="Al Tarikh"/>
          <w:b/>
          <w:bCs/>
          <w:color w:val="000000" w:themeColor="text1"/>
          <w:sz w:val="32"/>
          <w:szCs w:val="32"/>
          <w:rtl/>
          <w:lang w:val="en-US"/>
        </w:rPr>
      </w:pPr>
      <w:r>
        <w:rPr>
          <w:rFonts w:ascii="Al Tarikh" w:hAnsi="Al Tarikh" w:cs="Al Tarikh"/>
          <w:b/>
          <w:bCs/>
          <w:color w:val="000000" w:themeColor="text1"/>
          <w:sz w:val="32"/>
          <w:szCs w:val="32"/>
          <w:rtl/>
          <w:lang w:val="en-US"/>
        </w:rPr>
        <w:br w:type="page"/>
      </w:r>
    </w:p>
    <w:p w14:paraId="7B7049ED" w14:textId="77777777" w:rsidR="00A3272C" w:rsidRPr="00ED4C31" w:rsidRDefault="00A3272C" w:rsidP="00A3272C">
      <w:pPr>
        <w:bidi/>
        <w:spacing w:after="120"/>
        <w:jc w:val="center"/>
        <w:rPr>
          <w:rFonts w:ascii="Al Tarikh" w:hAnsi="Al Tarikh" w:cs="Al Tarikh"/>
          <w:b/>
          <w:bCs/>
          <w:color w:val="000000" w:themeColor="text1"/>
          <w:sz w:val="32"/>
          <w:szCs w:val="32"/>
          <w:rtl/>
          <w:lang w:val="en-US"/>
        </w:rPr>
      </w:pPr>
      <w:r w:rsidRPr="00795A0B">
        <w:rPr>
          <w:rFonts w:ascii="Al Tarikh" w:hAnsi="Al Tarikh" w:cs="Al Tarikh" w:hint="cs"/>
          <w:b/>
          <w:bCs/>
          <w:color w:val="000000" w:themeColor="text1"/>
          <w:sz w:val="32"/>
          <w:szCs w:val="32"/>
          <w:rtl/>
          <w:lang w:val="en-US"/>
        </w:rPr>
        <w:lastRenderedPageBreak/>
        <w:t>الفصل الثالث</w:t>
      </w:r>
    </w:p>
    <w:p w14:paraId="1DD0F5AC" w14:textId="77777777" w:rsidR="00A3272C" w:rsidRPr="00ED4C31" w:rsidRDefault="00A3272C" w:rsidP="00A3272C">
      <w:pPr>
        <w:bidi/>
        <w:spacing w:after="120"/>
        <w:jc w:val="center"/>
        <w:rPr>
          <w:rFonts w:ascii="Al Tarikh" w:hAnsi="Al Tarikh" w:cs="Al Tarikh"/>
          <w:b/>
          <w:bCs/>
          <w:color w:val="C00000"/>
          <w:sz w:val="32"/>
          <w:szCs w:val="32"/>
          <w:rtl/>
          <w:lang w:val="en-US"/>
        </w:rPr>
      </w:pPr>
      <w:r w:rsidRPr="00ED4C31">
        <w:rPr>
          <w:rFonts w:ascii="Al Tarikh" w:hAnsi="Al Tarikh" w:cs="Al Tarikh" w:hint="cs"/>
          <w:b/>
          <w:bCs/>
          <w:color w:val="C00000"/>
          <w:sz w:val="32"/>
          <w:szCs w:val="32"/>
          <w:rtl/>
          <w:lang w:val="en-US"/>
        </w:rPr>
        <w:t>"كلمة الله" كدليل على ألوهية المسيح عليه السلام</w:t>
      </w:r>
    </w:p>
    <w:p w14:paraId="746D829A"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 xml:space="preserve">في الترجمة العربية لإنجيل يوحنا </w:t>
      </w:r>
      <w:r w:rsidRPr="00E07DFB">
        <w:rPr>
          <w:rFonts w:ascii="Al Tarikh" w:hAnsi="Al Tarikh" w:cs="Al Tarikh" w:hint="cs"/>
          <w:sz w:val="28"/>
          <w:szCs w:val="28"/>
          <w:rtl/>
        </w:rPr>
        <w:t>الإصحاح</w:t>
      </w:r>
      <w:r>
        <w:rPr>
          <w:rFonts w:ascii="Al Tarikh" w:hAnsi="Al Tarikh" w:cs="Al Tarikh" w:hint="cs"/>
          <w:sz w:val="28"/>
          <w:szCs w:val="28"/>
          <w:rtl/>
          <w:lang w:val="el-GR"/>
        </w:rPr>
        <w:t xml:space="preserve"> ١ العدد ١ ذكر: </w:t>
      </w:r>
      <w:r w:rsidRPr="00F72C87">
        <w:rPr>
          <w:rFonts w:ascii="Al Tarikh" w:hAnsi="Al Tarikh" w:cs="Al Tarikh" w:hint="cs"/>
          <w:color w:val="132AC9"/>
          <w:sz w:val="28"/>
          <w:szCs w:val="28"/>
          <w:rtl/>
          <w:lang w:val="el-GR"/>
        </w:rPr>
        <w:t xml:space="preserve">" </w:t>
      </w:r>
      <w:r w:rsidRPr="00F72C87">
        <w:rPr>
          <w:rFonts w:ascii="Al Tarikh" w:hAnsi="Al Tarikh" w:cs="Al Tarikh" w:hint="cs"/>
          <w:color w:val="132AC9"/>
          <w:sz w:val="28"/>
          <w:szCs w:val="28"/>
          <w:vertAlign w:val="superscript"/>
          <w:rtl/>
          <w:lang w:val="el-GR"/>
        </w:rPr>
        <w:t>١</w:t>
      </w:r>
      <w:r w:rsidRPr="00F72C87">
        <w:rPr>
          <w:rFonts w:ascii="Al Tarikh" w:hAnsi="Al Tarikh" w:cs="Al Tarikh" w:hint="cs"/>
          <w:color w:val="132AC9"/>
          <w:sz w:val="28"/>
          <w:szCs w:val="28"/>
          <w:rtl/>
          <w:lang w:val="el-GR"/>
        </w:rPr>
        <w:t xml:space="preserve"> في</w:t>
      </w:r>
      <w:r w:rsidRPr="00F72C87">
        <w:rPr>
          <w:rFonts w:ascii="Al Tarikh" w:hAnsi="Al Tarikh" w:cs="Al Tarikh"/>
          <w:color w:val="132AC9"/>
          <w:sz w:val="28"/>
          <w:szCs w:val="28"/>
          <w:rtl/>
          <w:lang w:val="el-GR"/>
        </w:rPr>
        <w:t xml:space="preserve"> </w:t>
      </w:r>
      <w:r w:rsidRPr="00F72C87">
        <w:rPr>
          <w:rFonts w:ascii="Al Tarikh" w:hAnsi="Al Tarikh" w:cs="Al Tarikh" w:hint="cs"/>
          <w:color w:val="132AC9"/>
          <w:sz w:val="28"/>
          <w:szCs w:val="28"/>
          <w:rtl/>
          <w:lang w:val="el-GR"/>
        </w:rPr>
        <w:t>البدء</w:t>
      </w:r>
      <w:r w:rsidRPr="00F72C87">
        <w:rPr>
          <w:rFonts w:ascii="Al Tarikh" w:hAnsi="Al Tarikh" w:cs="Al Tarikh"/>
          <w:color w:val="132AC9"/>
          <w:sz w:val="28"/>
          <w:szCs w:val="28"/>
          <w:rtl/>
          <w:lang w:val="el-GR"/>
        </w:rPr>
        <w:t xml:space="preserve"> </w:t>
      </w:r>
      <w:r w:rsidRPr="00F72C87">
        <w:rPr>
          <w:rFonts w:ascii="Al Tarikh" w:hAnsi="Al Tarikh" w:cs="Al Tarikh" w:hint="cs"/>
          <w:color w:val="132AC9"/>
          <w:sz w:val="28"/>
          <w:szCs w:val="28"/>
          <w:rtl/>
          <w:lang w:val="el-GR"/>
        </w:rPr>
        <w:t>كان</w:t>
      </w:r>
      <w:r w:rsidRPr="00F72C87">
        <w:rPr>
          <w:rFonts w:ascii="Al Tarikh" w:hAnsi="Al Tarikh" w:cs="Al Tarikh"/>
          <w:color w:val="132AC9"/>
          <w:sz w:val="28"/>
          <w:szCs w:val="28"/>
          <w:rtl/>
          <w:lang w:val="el-GR"/>
        </w:rPr>
        <w:t xml:space="preserve"> </w:t>
      </w:r>
      <w:r w:rsidRPr="00F72C87">
        <w:rPr>
          <w:rFonts w:ascii="Al Tarikh" w:hAnsi="Al Tarikh" w:cs="Al Tarikh" w:hint="cs"/>
          <w:color w:val="132AC9"/>
          <w:sz w:val="28"/>
          <w:szCs w:val="28"/>
          <w:rtl/>
          <w:lang w:val="el-GR"/>
        </w:rPr>
        <w:t>الكلمة</w:t>
      </w:r>
      <w:r w:rsidRPr="00F72C87">
        <w:rPr>
          <w:rFonts w:ascii="Al Tarikh" w:hAnsi="Al Tarikh" w:cs="Al Tarikh"/>
          <w:color w:val="132AC9"/>
          <w:sz w:val="28"/>
          <w:szCs w:val="28"/>
          <w:rtl/>
          <w:lang w:val="el-GR"/>
        </w:rPr>
        <w:t xml:space="preserve"> </w:t>
      </w:r>
      <w:r w:rsidRPr="00F72C87">
        <w:rPr>
          <w:rFonts w:ascii="Al Tarikh" w:hAnsi="Al Tarikh" w:cs="Al Tarikh" w:hint="cs"/>
          <w:color w:val="132AC9"/>
          <w:sz w:val="28"/>
          <w:szCs w:val="28"/>
          <w:rtl/>
          <w:lang w:val="el-GR"/>
        </w:rPr>
        <w:t>والكلمة</w:t>
      </w:r>
      <w:r w:rsidRPr="00F72C87">
        <w:rPr>
          <w:rFonts w:ascii="Al Tarikh" w:hAnsi="Al Tarikh" w:cs="Al Tarikh"/>
          <w:color w:val="132AC9"/>
          <w:sz w:val="28"/>
          <w:szCs w:val="28"/>
          <w:rtl/>
          <w:lang w:val="el-GR"/>
        </w:rPr>
        <w:t xml:space="preserve"> </w:t>
      </w:r>
      <w:r w:rsidRPr="00F72C87">
        <w:rPr>
          <w:rFonts w:ascii="Al Tarikh" w:hAnsi="Al Tarikh" w:cs="Al Tarikh" w:hint="cs"/>
          <w:color w:val="132AC9"/>
          <w:sz w:val="28"/>
          <w:szCs w:val="28"/>
          <w:rtl/>
          <w:lang w:val="el-GR"/>
        </w:rPr>
        <w:t>كان</w:t>
      </w:r>
      <w:r w:rsidRPr="00F72C87">
        <w:rPr>
          <w:rFonts w:ascii="Al Tarikh" w:hAnsi="Al Tarikh" w:cs="Al Tarikh"/>
          <w:color w:val="132AC9"/>
          <w:sz w:val="28"/>
          <w:szCs w:val="28"/>
          <w:rtl/>
          <w:lang w:val="el-GR"/>
        </w:rPr>
        <w:t xml:space="preserve"> </w:t>
      </w:r>
      <w:r w:rsidRPr="00F72C87">
        <w:rPr>
          <w:rFonts w:ascii="Al Tarikh" w:hAnsi="Al Tarikh" w:cs="Al Tarikh" w:hint="cs"/>
          <w:color w:val="132AC9"/>
          <w:sz w:val="28"/>
          <w:szCs w:val="28"/>
          <w:rtl/>
          <w:lang w:val="el-GR"/>
        </w:rPr>
        <w:t>عند</w:t>
      </w:r>
      <w:r w:rsidRPr="00F72C87">
        <w:rPr>
          <w:rFonts w:ascii="Al Tarikh" w:hAnsi="Al Tarikh" w:cs="Al Tarikh"/>
          <w:color w:val="132AC9"/>
          <w:sz w:val="28"/>
          <w:szCs w:val="28"/>
          <w:rtl/>
          <w:lang w:val="el-GR"/>
        </w:rPr>
        <w:t xml:space="preserve"> </w:t>
      </w:r>
      <w:r w:rsidRPr="00F72C87">
        <w:rPr>
          <w:rFonts w:ascii="Al Tarikh" w:hAnsi="Al Tarikh" w:cs="Al Tarikh" w:hint="cs"/>
          <w:color w:val="132AC9"/>
          <w:sz w:val="28"/>
          <w:szCs w:val="28"/>
          <w:rtl/>
          <w:lang w:val="el-GR"/>
        </w:rPr>
        <w:t>الله</w:t>
      </w:r>
      <w:r w:rsidRPr="00F72C87">
        <w:rPr>
          <w:rFonts w:ascii="Al Tarikh" w:hAnsi="Al Tarikh" w:cs="Al Tarikh"/>
          <w:color w:val="132AC9"/>
          <w:sz w:val="28"/>
          <w:szCs w:val="28"/>
          <w:rtl/>
          <w:lang w:val="el-GR"/>
        </w:rPr>
        <w:t xml:space="preserve"> </w:t>
      </w:r>
      <w:r w:rsidRPr="00F72C87">
        <w:rPr>
          <w:rFonts w:ascii="Al Tarikh" w:hAnsi="Al Tarikh" w:cs="Al Tarikh" w:hint="cs"/>
          <w:color w:val="132AC9"/>
          <w:sz w:val="28"/>
          <w:szCs w:val="28"/>
          <w:rtl/>
          <w:lang w:val="el-GR"/>
        </w:rPr>
        <w:t>وكان</w:t>
      </w:r>
      <w:r w:rsidRPr="00F72C87">
        <w:rPr>
          <w:rFonts w:ascii="Al Tarikh" w:hAnsi="Al Tarikh" w:cs="Al Tarikh"/>
          <w:color w:val="132AC9"/>
          <w:sz w:val="28"/>
          <w:szCs w:val="28"/>
          <w:rtl/>
          <w:lang w:val="el-GR"/>
        </w:rPr>
        <w:t xml:space="preserve"> </w:t>
      </w:r>
      <w:r w:rsidRPr="00F72C87">
        <w:rPr>
          <w:rFonts w:ascii="Al Tarikh" w:hAnsi="Al Tarikh" w:cs="Al Tarikh" w:hint="cs"/>
          <w:color w:val="132AC9"/>
          <w:sz w:val="28"/>
          <w:szCs w:val="28"/>
          <w:rtl/>
          <w:lang w:val="el-GR"/>
        </w:rPr>
        <w:t>الكلمة</w:t>
      </w:r>
      <w:r w:rsidRPr="00F72C87">
        <w:rPr>
          <w:rFonts w:ascii="Al Tarikh" w:hAnsi="Al Tarikh" w:cs="Al Tarikh"/>
          <w:color w:val="132AC9"/>
          <w:sz w:val="28"/>
          <w:szCs w:val="28"/>
          <w:rtl/>
          <w:lang w:val="el-GR"/>
        </w:rPr>
        <w:t xml:space="preserve"> </w:t>
      </w:r>
      <w:r w:rsidRPr="00F72C87">
        <w:rPr>
          <w:rFonts w:ascii="Al Tarikh" w:hAnsi="Al Tarikh" w:cs="Al Tarikh" w:hint="cs"/>
          <w:b/>
          <w:bCs/>
          <w:color w:val="132AC9"/>
          <w:sz w:val="28"/>
          <w:szCs w:val="28"/>
          <w:rtl/>
          <w:lang w:val="el-GR"/>
        </w:rPr>
        <w:t>الله</w:t>
      </w:r>
      <w:r w:rsidRPr="00F72C87">
        <w:rPr>
          <w:rFonts w:ascii="Al Tarikh" w:hAnsi="Al Tarikh" w:cs="Al Tarikh" w:hint="cs"/>
          <w:color w:val="132AC9"/>
          <w:sz w:val="28"/>
          <w:szCs w:val="28"/>
          <w:rtl/>
          <w:lang w:val="el-GR"/>
        </w:rPr>
        <w:t xml:space="preserve">". </w:t>
      </w:r>
      <w:r w:rsidRPr="00F72C87">
        <w:rPr>
          <w:rFonts w:ascii="Al Tarikh" w:hAnsi="Al Tarikh" w:cs="Al Tarikh" w:hint="cs"/>
          <w:color w:val="132AC9"/>
          <w:sz w:val="28"/>
          <w:szCs w:val="28"/>
          <w:vertAlign w:val="superscript"/>
          <w:rtl/>
          <w:lang w:val="el-GR"/>
        </w:rPr>
        <w:t>٢</w:t>
      </w:r>
      <w:r w:rsidRPr="00F72C87">
        <w:rPr>
          <w:rFonts w:ascii="Al Tarikh" w:hAnsi="Al Tarikh" w:cs="Al Tarikh"/>
          <w:color w:val="132AC9"/>
          <w:sz w:val="28"/>
          <w:szCs w:val="28"/>
          <w:rtl/>
          <w:lang w:val="el-GR"/>
        </w:rPr>
        <w:t xml:space="preserve"> كَانَ الكَلِمَةُ مَعَ اللهِ فِي البَدْءِ</w:t>
      </w:r>
      <w:r w:rsidRPr="00F72C87">
        <w:rPr>
          <w:rFonts w:ascii="Al Tarikh" w:hAnsi="Al Tarikh" w:cs="Al Tarikh"/>
          <w:color w:val="132AC9"/>
          <w:sz w:val="28"/>
          <w:szCs w:val="28"/>
          <w:lang w:val="el-GR"/>
        </w:rPr>
        <w:t>.</w:t>
      </w:r>
      <w:r w:rsidRPr="00F72C87">
        <w:rPr>
          <w:rFonts w:ascii="Al Tarikh" w:hAnsi="Al Tarikh" w:cs="Al Tarikh" w:hint="cs"/>
          <w:color w:val="132AC9"/>
          <w:sz w:val="28"/>
          <w:szCs w:val="28"/>
          <w:rtl/>
          <w:lang w:val="el-GR"/>
        </w:rPr>
        <w:t xml:space="preserve"> </w:t>
      </w:r>
      <w:r w:rsidRPr="00F72C87">
        <w:rPr>
          <w:rFonts w:ascii="Al Tarikh" w:hAnsi="Al Tarikh" w:cs="Al Tarikh" w:hint="cs"/>
          <w:color w:val="132AC9"/>
          <w:sz w:val="28"/>
          <w:szCs w:val="28"/>
          <w:vertAlign w:val="superscript"/>
          <w:rtl/>
          <w:lang w:val="el-GR"/>
        </w:rPr>
        <w:t>٣</w:t>
      </w:r>
      <w:r w:rsidRPr="00F72C87">
        <w:rPr>
          <w:rFonts w:ascii="Al Tarikh" w:hAnsi="Al Tarikh" w:cs="Al Tarikh"/>
          <w:color w:val="132AC9"/>
          <w:sz w:val="28"/>
          <w:szCs w:val="28"/>
          <w:lang w:val="el-GR"/>
        </w:rPr>
        <w:t xml:space="preserve"> </w:t>
      </w:r>
      <w:r w:rsidRPr="00F72C87">
        <w:rPr>
          <w:rFonts w:ascii="Al Tarikh" w:hAnsi="Al Tarikh" w:cs="Al Tarikh"/>
          <w:b/>
          <w:bCs/>
          <w:color w:val="132AC9"/>
          <w:sz w:val="28"/>
          <w:szCs w:val="28"/>
          <w:rtl/>
          <w:lang w:val="el-GR"/>
        </w:rPr>
        <w:t>بِهِ</w:t>
      </w:r>
      <w:r w:rsidRPr="00F72C87">
        <w:rPr>
          <w:rFonts w:ascii="Al Tarikh" w:hAnsi="Al Tarikh" w:cs="Al Tarikh"/>
          <w:color w:val="132AC9"/>
          <w:sz w:val="28"/>
          <w:szCs w:val="28"/>
          <w:rtl/>
          <w:lang w:val="el-GR"/>
        </w:rPr>
        <w:t xml:space="preserve"> خُلِقَ كُلُّ شيءٍ،</w:t>
      </w:r>
      <w:r w:rsidRPr="00F72C87">
        <w:rPr>
          <w:rFonts w:ascii="Al Tarikh" w:hAnsi="Al Tarikh" w:cs="Al Tarikh" w:hint="cs"/>
          <w:color w:val="132AC9"/>
          <w:sz w:val="28"/>
          <w:szCs w:val="28"/>
          <w:rtl/>
          <w:lang w:val="el-GR"/>
        </w:rPr>
        <w:t xml:space="preserve"> </w:t>
      </w:r>
      <w:r w:rsidRPr="00F72C87">
        <w:rPr>
          <w:rFonts w:ascii="Al Tarikh" w:hAnsi="Al Tarikh" w:cs="Al Tarikh"/>
          <w:color w:val="132AC9"/>
          <w:sz w:val="28"/>
          <w:szCs w:val="28"/>
          <w:rtl/>
          <w:lang w:val="el-GR"/>
        </w:rPr>
        <w:t>وَبِدُونِهِ لَمْ يُخلَقْ شَيءٌ مِمَّا خُلِقَ.</w:t>
      </w:r>
      <w:r w:rsidRPr="00F72C87">
        <w:rPr>
          <w:rFonts w:ascii="Al Tarikh" w:hAnsi="Al Tarikh" w:cs="Al Tarikh" w:hint="cs"/>
          <w:color w:val="132AC9"/>
          <w:sz w:val="28"/>
          <w:szCs w:val="28"/>
          <w:rtl/>
          <w:lang w:val="el-GR"/>
        </w:rPr>
        <w:t xml:space="preserve"> "</w:t>
      </w:r>
      <w:r>
        <w:rPr>
          <w:rFonts w:ascii="Al Tarikh" w:hAnsi="Al Tarikh" w:cs="Al Tarikh" w:hint="cs"/>
          <w:sz w:val="28"/>
          <w:szCs w:val="28"/>
          <w:rtl/>
          <w:lang w:val="el-GR"/>
        </w:rPr>
        <w:t>.</w:t>
      </w:r>
    </w:p>
    <w:p w14:paraId="283833D9"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سوف نناقش بإذن الله تعالى هذا العدد من ثلاثة مباحث: الأول من ناحية الترجمة، الثاني من الناحية الدينية، الثالث من</w:t>
      </w:r>
      <w:r w:rsidRPr="00B11B1B">
        <w:rPr>
          <w:rFonts w:ascii="Al Tarikh" w:hAnsi="Al Tarikh" w:cs="Al Tarikh" w:hint="cs"/>
          <w:sz w:val="28"/>
          <w:szCs w:val="28"/>
          <w:rtl/>
          <w:lang w:val="el-GR"/>
        </w:rPr>
        <w:t xml:space="preserve"> </w:t>
      </w:r>
      <w:r>
        <w:rPr>
          <w:rFonts w:ascii="Al Tarikh" w:hAnsi="Al Tarikh" w:cs="Al Tarikh" w:hint="cs"/>
          <w:sz w:val="28"/>
          <w:szCs w:val="28"/>
          <w:rtl/>
          <w:lang w:val="el-GR"/>
        </w:rPr>
        <w:t>ناحية الفلسفة.</w:t>
      </w:r>
    </w:p>
    <w:p w14:paraId="0F29E6E0" w14:textId="77777777" w:rsidR="00A3272C" w:rsidRPr="00E07DFB" w:rsidRDefault="00A3272C" w:rsidP="00A3272C">
      <w:pPr>
        <w:pStyle w:val="NormalWeb"/>
        <w:bidi/>
        <w:spacing w:before="0" w:beforeAutospacing="0" w:after="120" w:afterAutospacing="0"/>
        <w:jc w:val="both"/>
        <w:rPr>
          <w:rFonts w:ascii="Al Tarikh" w:hAnsi="Al Tarikh" w:cs="Al Tarikh"/>
          <w:b/>
          <w:bCs/>
          <w:sz w:val="28"/>
          <w:szCs w:val="28"/>
          <w:rtl/>
          <w:lang w:val="el-GR"/>
        </w:rPr>
      </w:pPr>
      <w:r w:rsidRPr="00E07DFB">
        <w:rPr>
          <w:rFonts w:ascii="Al Tarikh" w:hAnsi="Al Tarikh" w:cs="Al Tarikh" w:hint="cs"/>
          <w:b/>
          <w:bCs/>
          <w:sz w:val="28"/>
          <w:szCs w:val="28"/>
          <w:rtl/>
          <w:lang w:val="el-GR"/>
        </w:rPr>
        <w:t>المبحث الأول: من ناحية الترجمة:</w:t>
      </w:r>
    </w:p>
    <w:p w14:paraId="558AC716"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 xml:space="preserve">لقد تعمدت هنا أن أذكر </w:t>
      </w:r>
      <w:r w:rsidRPr="00E07DFB">
        <w:rPr>
          <w:rFonts w:ascii="Al Tarikh" w:hAnsi="Al Tarikh" w:cs="Al Tarikh" w:hint="cs"/>
          <w:sz w:val="28"/>
          <w:szCs w:val="28"/>
          <w:rtl/>
        </w:rPr>
        <w:t>الترجمة</w:t>
      </w:r>
      <w:r>
        <w:rPr>
          <w:rFonts w:ascii="Al Tarikh" w:hAnsi="Al Tarikh" w:cs="Al Tarikh" w:hint="cs"/>
          <w:sz w:val="28"/>
          <w:szCs w:val="28"/>
          <w:rtl/>
          <w:lang w:val="el-GR"/>
        </w:rPr>
        <w:t xml:space="preserve"> العربية لأن تلك الطريقة في الترجمة قد استخدمت في العديد من اللغات </w:t>
      </w:r>
      <w:proofErr w:type="spellStart"/>
      <w:r>
        <w:rPr>
          <w:rFonts w:ascii="Al Tarikh" w:hAnsi="Al Tarikh" w:cs="Al Tarikh" w:hint="cs"/>
          <w:sz w:val="28"/>
          <w:szCs w:val="28"/>
          <w:rtl/>
          <w:lang w:val="el-GR"/>
        </w:rPr>
        <w:t>الآخرى</w:t>
      </w:r>
      <w:proofErr w:type="spellEnd"/>
      <w:r>
        <w:rPr>
          <w:rFonts w:ascii="Al Tarikh" w:hAnsi="Al Tarikh" w:cs="Al Tarikh" w:hint="cs"/>
          <w:sz w:val="28"/>
          <w:szCs w:val="28"/>
          <w:rtl/>
          <w:lang w:val="el-GR"/>
        </w:rPr>
        <w:t>، وهذه الطريقة في الترجمة هي شاهد على التحريف وإضلال الناس. ففي حين ترجمت العربية "</w:t>
      </w:r>
      <w:r w:rsidRPr="00AA6F62">
        <w:rPr>
          <w:rFonts w:ascii="Al Tarikh" w:hAnsi="Al Tarikh" w:cs="Al Tarikh" w:hint="cs"/>
          <w:color w:val="0D1EE0"/>
          <w:sz w:val="28"/>
          <w:szCs w:val="28"/>
          <w:rtl/>
          <w:lang w:val="el-GR"/>
        </w:rPr>
        <w:t>وكان الكلمة الله</w:t>
      </w:r>
      <w:r>
        <w:rPr>
          <w:rFonts w:ascii="Al Tarikh" w:hAnsi="Al Tarikh" w:cs="Al Tarikh" w:hint="cs"/>
          <w:sz w:val="28"/>
          <w:szCs w:val="28"/>
          <w:rtl/>
          <w:lang w:val="el-GR"/>
        </w:rPr>
        <w:t>"، قامت بعض الترجمات الإنجليزية بترجمة العبارة "</w:t>
      </w:r>
      <w:r w:rsidRPr="00AA6F62">
        <w:rPr>
          <w:rFonts w:ascii="Al Tarikh" w:hAnsi="Al Tarikh" w:cs="Al Tarikh" w:hint="cs"/>
          <w:color w:val="0D1EE0"/>
          <w:sz w:val="28"/>
          <w:szCs w:val="28"/>
          <w:rtl/>
          <w:lang w:val="el-GR"/>
        </w:rPr>
        <w:t>وكان الكلمة الله نفسه</w:t>
      </w:r>
      <w:r>
        <w:rPr>
          <w:rFonts w:ascii="Al Tarikh" w:hAnsi="Al Tarikh" w:cs="Al Tarikh" w:hint="cs"/>
          <w:sz w:val="28"/>
          <w:szCs w:val="28"/>
          <w:rtl/>
          <w:lang w:val="el-GR"/>
        </w:rPr>
        <w:t>" أو "</w:t>
      </w:r>
      <w:r w:rsidRPr="00AA6F62">
        <w:rPr>
          <w:rFonts w:ascii="Al Tarikh" w:hAnsi="Al Tarikh" w:cs="Al Tarikh" w:hint="cs"/>
          <w:color w:val="0D1EE0"/>
          <w:sz w:val="28"/>
          <w:szCs w:val="28"/>
          <w:rtl/>
          <w:lang w:val="el-GR"/>
        </w:rPr>
        <w:t>وكان الكلمة الله حقاً</w:t>
      </w:r>
      <w:r>
        <w:rPr>
          <w:rFonts w:ascii="Al Tarikh" w:hAnsi="Al Tarikh" w:cs="Al Tarikh" w:hint="cs"/>
          <w:sz w:val="28"/>
          <w:szCs w:val="28"/>
          <w:rtl/>
          <w:lang w:val="el-GR"/>
        </w:rPr>
        <w:t xml:space="preserve">"، ولكن في النص اليوناني لا نجد مثل هذا التحريف الواضح، فالترجمة الصحيحة للنص بالعربية هي: </w:t>
      </w:r>
    </w:p>
    <w:p w14:paraId="48047B2C"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 xml:space="preserve">" </w:t>
      </w:r>
      <w:r w:rsidRPr="00AA6F62">
        <w:rPr>
          <w:rFonts w:ascii="Al Tarikh" w:hAnsi="Al Tarikh" w:cs="Al Tarikh" w:hint="cs"/>
          <w:color w:val="0D1EE0"/>
          <w:sz w:val="28"/>
          <w:szCs w:val="28"/>
          <w:rtl/>
          <w:lang w:val="el-GR"/>
        </w:rPr>
        <w:t xml:space="preserve">في البدء كانت (أو كانت توجد) الكلمة، والكلمة كانت عند الله، وكانت الكلمة إله. </w:t>
      </w:r>
      <w:r>
        <w:rPr>
          <w:rFonts w:ascii="Al Tarikh" w:hAnsi="Al Tarikh" w:cs="Al Tarikh" w:hint="cs"/>
          <w:sz w:val="28"/>
          <w:szCs w:val="28"/>
          <w:rtl/>
          <w:lang w:val="el-GR"/>
        </w:rPr>
        <w:t>"</w:t>
      </w:r>
    </w:p>
    <w:p w14:paraId="6EF61B34" w14:textId="77777777" w:rsidR="00A3272C" w:rsidRPr="00042825" w:rsidRDefault="00A3272C" w:rsidP="00A3272C">
      <w:pPr>
        <w:pStyle w:val="NormalWeb"/>
        <w:spacing w:before="0" w:beforeAutospacing="0" w:after="120" w:afterAutospacing="0"/>
        <w:jc w:val="both"/>
        <w:rPr>
          <w:rFonts w:asciiTheme="majorBidi" w:hAnsiTheme="majorBidi" w:cstheme="majorBidi"/>
          <w:sz w:val="26"/>
          <w:szCs w:val="26"/>
          <w:rtl/>
          <w:lang w:val="el-GR"/>
        </w:rPr>
      </w:pPr>
      <w:r w:rsidRPr="00042825">
        <w:rPr>
          <w:rFonts w:asciiTheme="majorBidi" w:hAnsiTheme="majorBidi" w:cstheme="majorBidi"/>
          <w:sz w:val="26"/>
          <w:szCs w:val="26"/>
          <w:lang w:val="el-GR"/>
        </w:rPr>
        <w:t>«</w:t>
      </w:r>
      <w:r w:rsidRPr="00042825">
        <w:rPr>
          <w:rFonts w:asciiTheme="majorBidi" w:hAnsiTheme="majorBidi" w:cstheme="majorBidi"/>
          <w:sz w:val="26"/>
          <w:szCs w:val="26"/>
          <w:vertAlign w:val="superscript"/>
          <w:rtl/>
          <w:lang w:val="el-GR"/>
        </w:rPr>
        <w:t>1</w:t>
      </w:r>
      <w:r w:rsidRPr="00042825">
        <w:rPr>
          <w:rFonts w:asciiTheme="majorBidi" w:hAnsiTheme="majorBidi" w:cstheme="majorBidi"/>
          <w:sz w:val="26"/>
          <w:szCs w:val="26"/>
          <w:rtl/>
          <w:lang w:val="el-GR"/>
        </w:rPr>
        <w:t xml:space="preserve"> </w:t>
      </w:r>
      <w:r w:rsidRPr="00042825">
        <w:rPr>
          <w:rFonts w:asciiTheme="majorBidi" w:hAnsiTheme="majorBidi" w:cstheme="majorBidi"/>
          <w:sz w:val="26"/>
          <w:szCs w:val="26"/>
          <w:lang w:val="el-GR"/>
        </w:rPr>
        <w:t xml:space="preserve"> εν </w:t>
      </w:r>
      <w:proofErr w:type="spellStart"/>
      <w:r w:rsidRPr="00042825">
        <w:rPr>
          <w:rFonts w:asciiTheme="majorBidi" w:hAnsiTheme="majorBidi" w:cstheme="majorBidi"/>
          <w:sz w:val="26"/>
          <w:szCs w:val="26"/>
          <w:lang w:val="el-GR"/>
        </w:rPr>
        <w:t>αρχη</w:t>
      </w:r>
      <w:proofErr w:type="spellEnd"/>
      <w:r w:rsidRPr="00042825">
        <w:rPr>
          <w:rFonts w:asciiTheme="majorBidi" w:hAnsiTheme="majorBidi" w:cstheme="majorBidi"/>
          <w:sz w:val="26"/>
          <w:szCs w:val="26"/>
          <w:lang w:val="el-GR"/>
        </w:rPr>
        <w:t xml:space="preserve"> ην </w:t>
      </w:r>
      <w:r w:rsidRPr="00042825">
        <w:rPr>
          <w:rFonts w:asciiTheme="majorBidi" w:hAnsiTheme="majorBidi" w:cstheme="majorBidi"/>
          <w:b/>
          <w:bCs/>
          <w:color w:val="132AC9"/>
          <w:sz w:val="26"/>
          <w:szCs w:val="26"/>
          <w:lang w:val="el-GR"/>
        </w:rPr>
        <w:t>ο</w:t>
      </w:r>
      <w:r w:rsidRPr="00042825">
        <w:rPr>
          <w:rFonts w:asciiTheme="majorBidi" w:hAnsiTheme="majorBidi" w:cstheme="majorBidi"/>
          <w:sz w:val="26"/>
          <w:szCs w:val="26"/>
          <w:lang w:val="el-GR"/>
        </w:rPr>
        <w:t xml:space="preserve"> </w:t>
      </w:r>
      <w:proofErr w:type="spellStart"/>
      <w:r w:rsidRPr="00042825">
        <w:rPr>
          <w:rFonts w:asciiTheme="majorBidi" w:hAnsiTheme="majorBidi" w:cstheme="majorBidi"/>
          <w:sz w:val="26"/>
          <w:szCs w:val="26"/>
          <w:lang w:val="el-GR"/>
        </w:rPr>
        <w:t>λογος</w:t>
      </w:r>
      <w:proofErr w:type="spellEnd"/>
      <w:r w:rsidRPr="00042825">
        <w:rPr>
          <w:rFonts w:asciiTheme="majorBidi" w:hAnsiTheme="majorBidi" w:cstheme="majorBidi"/>
          <w:sz w:val="26"/>
          <w:szCs w:val="26"/>
          <w:lang w:val="el-GR"/>
        </w:rPr>
        <w:t xml:space="preserve"> και </w:t>
      </w:r>
      <w:r w:rsidRPr="00042825">
        <w:rPr>
          <w:rFonts w:asciiTheme="majorBidi" w:hAnsiTheme="majorBidi" w:cstheme="majorBidi"/>
          <w:b/>
          <w:bCs/>
          <w:color w:val="132AC9"/>
          <w:sz w:val="26"/>
          <w:szCs w:val="26"/>
          <w:lang w:val="el-GR"/>
        </w:rPr>
        <w:t>ο</w:t>
      </w:r>
      <w:r w:rsidRPr="00042825">
        <w:rPr>
          <w:rFonts w:asciiTheme="majorBidi" w:hAnsiTheme="majorBidi" w:cstheme="majorBidi"/>
          <w:sz w:val="26"/>
          <w:szCs w:val="26"/>
          <w:lang w:val="el-GR"/>
        </w:rPr>
        <w:t xml:space="preserve"> </w:t>
      </w:r>
      <w:proofErr w:type="spellStart"/>
      <w:r w:rsidRPr="00042825">
        <w:rPr>
          <w:rFonts w:asciiTheme="majorBidi" w:hAnsiTheme="majorBidi" w:cstheme="majorBidi"/>
          <w:sz w:val="26"/>
          <w:szCs w:val="26"/>
          <w:lang w:val="el-GR"/>
        </w:rPr>
        <w:t>λογος</w:t>
      </w:r>
      <w:proofErr w:type="spellEnd"/>
      <w:r w:rsidRPr="00042825">
        <w:rPr>
          <w:rFonts w:asciiTheme="majorBidi" w:hAnsiTheme="majorBidi" w:cstheme="majorBidi"/>
          <w:sz w:val="26"/>
          <w:szCs w:val="26"/>
          <w:lang w:val="el-GR"/>
        </w:rPr>
        <w:t xml:space="preserve"> ην προς τον </w:t>
      </w:r>
      <w:proofErr w:type="spellStart"/>
      <w:r w:rsidRPr="00042825">
        <w:rPr>
          <w:rFonts w:asciiTheme="majorBidi" w:hAnsiTheme="majorBidi" w:cstheme="majorBidi"/>
          <w:sz w:val="26"/>
          <w:szCs w:val="26"/>
          <w:lang w:val="el-GR"/>
        </w:rPr>
        <w:t>θεον</w:t>
      </w:r>
      <w:proofErr w:type="spellEnd"/>
      <w:r w:rsidRPr="00042825">
        <w:rPr>
          <w:rFonts w:asciiTheme="majorBidi" w:hAnsiTheme="majorBidi" w:cstheme="majorBidi"/>
          <w:sz w:val="26"/>
          <w:szCs w:val="26"/>
          <w:lang w:val="el-GR"/>
        </w:rPr>
        <w:t xml:space="preserve"> και </w:t>
      </w:r>
      <w:proofErr w:type="spellStart"/>
      <w:r w:rsidRPr="00042825">
        <w:rPr>
          <w:rFonts w:asciiTheme="majorBidi" w:hAnsiTheme="majorBidi" w:cstheme="majorBidi"/>
          <w:sz w:val="26"/>
          <w:szCs w:val="26"/>
          <w:lang w:val="el-GR"/>
        </w:rPr>
        <w:t>θεος</w:t>
      </w:r>
      <w:proofErr w:type="spellEnd"/>
      <w:r w:rsidRPr="00042825">
        <w:rPr>
          <w:rFonts w:asciiTheme="majorBidi" w:hAnsiTheme="majorBidi" w:cstheme="majorBidi"/>
          <w:sz w:val="26"/>
          <w:szCs w:val="26"/>
          <w:lang w:val="el-GR"/>
        </w:rPr>
        <w:t xml:space="preserve"> ην ο </w:t>
      </w:r>
      <w:proofErr w:type="spellStart"/>
      <w:r w:rsidRPr="00042825">
        <w:rPr>
          <w:rFonts w:asciiTheme="majorBidi" w:hAnsiTheme="majorBidi" w:cstheme="majorBidi"/>
          <w:sz w:val="26"/>
          <w:szCs w:val="26"/>
          <w:lang w:val="el-GR"/>
        </w:rPr>
        <w:t>λογος</w:t>
      </w:r>
      <w:proofErr w:type="spellEnd"/>
      <w:r w:rsidRPr="00042825">
        <w:rPr>
          <w:rFonts w:asciiTheme="majorBidi" w:hAnsiTheme="majorBidi" w:cstheme="majorBidi"/>
          <w:sz w:val="26"/>
          <w:szCs w:val="26"/>
          <w:lang w:val="el-GR"/>
        </w:rPr>
        <w:t xml:space="preserve">.» </w:t>
      </w:r>
    </w:p>
    <w:p w14:paraId="727E7A05" w14:textId="77777777" w:rsidR="00A3272C" w:rsidRPr="00042825" w:rsidRDefault="00A3272C" w:rsidP="00A3272C">
      <w:pPr>
        <w:pStyle w:val="NormalWeb"/>
        <w:spacing w:before="0" w:beforeAutospacing="0" w:after="120" w:afterAutospacing="0"/>
        <w:jc w:val="both"/>
        <w:rPr>
          <w:rFonts w:asciiTheme="majorBidi" w:hAnsiTheme="majorBidi" w:cstheme="majorBidi"/>
          <w:sz w:val="26"/>
          <w:szCs w:val="26"/>
          <w:rtl/>
          <w:lang w:val="el-GR"/>
        </w:rPr>
      </w:pPr>
      <w:r w:rsidRPr="00042825">
        <w:rPr>
          <w:rFonts w:asciiTheme="majorBidi" w:hAnsiTheme="majorBidi" w:cstheme="majorBidi"/>
          <w:sz w:val="26"/>
          <w:szCs w:val="26"/>
          <w:lang w:val="el-GR"/>
        </w:rPr>
        <w:t>«</w:t>
      </w:r>
      <w:r w:rsidRPr="00042825">
        <w:rPr>
          <w:rFonts w:asciiTheme="majorBidi" w:hAnsiTheme="majorBidi" w:cstheme="majorBidi"/>
          <w:sz w:val="26"/>
          <w:szCs w:val="26"/>
          <w:vertAlign w:val="superscript"/>
          <w:rtl/>
          <w:lang w:val="el-GR"/>
        </w:rPr>
        <w:t>1</w:t>
      </w:r>
      <w:r w:rsidRPr="00042825">
        <w:rPr>
          <w:rFonts w:asciiTheme="majorBidi" w:hAnsiTheme="majorBidi" w:cstheme="majorBidi"/>
          <w:sz w:val="26"/>
          <w:szCs w:val="26"/>
          <w:rtl/>
          <w:lang w:val="el-GR"/>
        </w:rPr>
        <w:t xml:space="preserve"> </w:t>
      </w:r>
      <w:r w:rsidRPr="00042825">
        <w:rPr>
          <w:rFonts w:asciiTheme="majorBidi" w:hAnsiTheme="majorBidi" w:cstheme="majorBidi"/>
          <w:sz w:val="26"/>
          <w:szCs w:val="26"/>
          <w:lang w:val="el-GR"/>
        </w:rPr>
        <w:t xml:space="preserve"> εν </w:t>
      </w:r>
      <w:r w:rsidRPr="00042825">
        <w:rPr>
          <w:rFonts w:asciiTheme="majorBidi" w:hAnsiTheme="majorBidi" w:cstheme="majorBidi" w:hint="cs"/>
          <w:sz w:val="26"/>
          <w:szCs w:val="26"/>
          <w:rtl/>
          <w:lang w:val="el-GR"/>
        </w:rPr>
        <w:t xml:space="preserve"> في</w:t>
      </w:r>
      <w:proofErr w:type="spellStart"/>
      <w:r w:rsidRPr="00042825">
        <w:rPr>
          <w:rFonts w:asciiTheme="majorBidi" w:hAnsiTheme="majorBidi" w:cstheme="majorBidi"/>
          <w:sz w:val="26"/>
          <w:szCs w:val="26"/>
          <w:lang w:val="el-GR"/>
        </w:rPr>
        <w:t>αρχη</w:t>
      </w:r>
      <w:proofErr w:type="spellEnd"/>
      <w:r w:rsidRPr="00042825">
        <w:rPr>
          <w:rFonts w:asciiTheme="majorBidi" w:hAnsiTheme="majorBidi" w:cstheme="majorBidi"/>
          <w:sz w:val="26"/>
          <w:szCs w:val="26"/>
          <w:lang w:val="el-GR"/>
        </w:rPr>
        <w:t xml:space="preserve"> </w:t>
      </w:r>
      <w:r w:rsidRPr="00042825">
        <w:rPr>
          <w:rFonts w:asciiTheme="majorBidi" w:hAnsiTheme="majorBidi" w:cstheme="majorBidi" w:hint="cs"/>
          <w:sz w:val="26"/>
          <w:szCs w:val="26"/>
          <w:rtl/>
          <w:lang w:val="el-GR"/>
        </w:rPr>
        <w:t xml:space="preserve"> البدء</w:t>
      </w:r>
      <w:r w:rsidRPr="00042825">
        <w:rPr>
          <w:rFonts w:asciiTheme="majorBidi" w:hAnsiTheme="majorBidi" w:cstheme="majorBidi"/>
          <w:sz w:val="26"/>
          <w:szCs w:val="26"/>
          <w:lang w:val="el-GR"/>
        </w:rPr>
        <w:t xml:space="preserve">ην </w:t>
      </w:r>
      <w:r w:rsidRPr="00042825">
        <w:rPr>
          <w:rFonts w:asciiTheme="majorBidi" w:hAnsiTheme="majorBidi" w:cstheme="majorBidi" w:hint="cs"/>
          <w:sz w:val="26"/>
          <w:szCs w:val="26"/>
          <w:rtl/>
          <w:lang w:val="el-GR"/>
        </w:rPr>
        <w:t xml:space="preserve"> كانت توجد</w:t>
      </w:r>
      <w:r w:rsidRPr="00042825">
        <w:rPr>
          <w:rFonts w:asciiTheme="majorBidi" w:hAnsiTheme="majorBidi" w:cstheme="majorBidi"/>
          <w:b/>
          <w:bCs/>
          <w:color w:val="132AC9"/>
          <w:sz w:val="26"/>
          <w:szCs w:val="26"/>
          <w:lang w:val="el-GR"/>
        </w:rPr>
        <w:t>ο</w:t>
      </w:r>
      <w:r w:rsidRPr="00042825">
        <w:rPr>
          <w:rFonts w:asciiTheme="majorBidi" w:hAnsiTheme="majorBidi" w:cstheme="majorBidi"/>
          <w:sz w:val="26"/>
          <w:szCs w:val="26"/>
          <w:lang w:val="el-GR"/>
        </w:rPr>
        <w:t xml:space="preserve"> </w:t>
      </w:r>
      <w:r w:rsidRPr="00042825">
        <w:rPr>
          <w:rFonts w:asciiTheme="majorBidi" w:hAnsiTheme="majorBidi" w:cstheme="majorBidi" w:hint="cs"/>
          <w:sz w:val="26"/>
          <w:szCs w:val="26"/>
          <w:rtl/>
          <w:lang w:val="el-GR"/>
        </w:rPr>
        <w:t xml:space="preserve"> ال</w:t>
      </w:r>
      <w:proofErr w:type="spellStart"/>
      <w:r w:rsidRPr="00042825">
        <w:rPr>
          <w:rFonts w:asciiTheme="majorBidi" w:hAnsiTheme="majorBidi" w:cstheme="majorBidi"/>
          <w:sz w:val="26"/>
          <w:szCs w:val="26"/>
          <w:lang w:val="el-GR"/>
        </w:rPr>
        <w:t>λογος</w:t>
      </w:r>
      <w:proofErr w:type="spellEnd"/>
      <w:r w:rsidRPr="00042825">
        <w:rPr>
          <w:rFonts w:asciiTheme="majorBidi" w:hAnsiTheme="majorBidi" w:cstheme="majorBidi"/>
          <w:sz w:val="26"/>
          <w:szCs w:val="26"/>
          <w:lang w:val="el-GR"/>
        </w:rPr>
        <w:t xml:space="preserve"> </w:t>
      </w:r>
      <w:r w:rsidRPr="00042825">
        <w:rPr>
          <w:rFonts w:asciiTheme="majorBidi" w:hAnsiTheme="majorBidi" w:cstheme="majorBidi" w:hint="cs"/>
          <w:sz w:val="26"/>
          <w:szCs w:val="26"/>
          <w:rtl/>
          <w:lang w:val="el-GR"/>
        </w:rPr>
        <w:t xml:space="preserve"> كلمة</w:t>
      </w:r>
      <w:r w:rsidRPr="00042825">
        <w:rPr>
          <w:rFonts w:asciiTheme="majorBidi" w:hAnsiTheme="majorBidi" w:cstheme="majorBidi"/>
          <w:sz w:val="26"/>
          <w:szCs w:val="26"/>
          <w:lang w:val="el-GR"/>
        </w:rPr>
        <w:t xml:space="preserve">και </w:t>
      </w:r>
      <w:r w:rsidRPr="00042825">
        <w:rPr>
          <w:rFonts w:asciiTheme="majorBidi" w:hAnsiTheme="majorBidi" w:cstheme="majorBidi" w:hint="cs"/>
          <w:sz w:val="26"/>
          <w:szCs w:val="26"/>
          <w:rtl/>
          <w:lang w:val="el-GR"/>
        </w:rPr>
        <w:t xml:space="preserve"> و</w:t>
      </w:r>
      <w:r w:rsidRPr="00042825">
        <w:rPr>
          <w:rFonts w:asciiTheme="majorBidi" w:hAnsiTheme="majorBidi" w:cstheme="majorBidi"/>
          <w:b/>
          <w:bCs/>
          <w:color w:val="132AC9"/>
          <w:sz w:val="26"/>
          <w:szCs w:val="26"/>
          <w:lang w:val="el-GR"/>
        </w:rPr>
        <w:t>ο</w:t>
      </w:r>
      <w:r w:rsidRPr="00042825">
        <w:rPr>
          <w:rFonts w:asciiTheme="majorBidi" w:hAnsiTheme="majorBidi" w:cstheme="majorBidi"/>
          <w:sz w:val="26"/>
          <w:szCs w:val="26"/>
          <w:lang w:val="el-GR"/>
        </w:rPr>
        <w:t xml:space="preserve"> </w:t>
      </w:r>
      <w:r w:rsidRPr="00042825">
        <w:rPr>
          <w:rFonts w:asciiTheme="majorBidi" w:hAnsiTheme="majorBidi" w:cstheme="majorBidi" w:hint="cs"/>
          <w:sz w:val="26"/>
          <w:szCs w:val="26"/>
          <w:rtl/>
          <w:lang w:val="el-GR"/>
        </w:rPr>
        <w:t xml:space="preserve"> ال</w:t>
      </w:r>
      <w:proofErr w:type="spellStart"/>
      <w:r w:rsidRPr="00042825">
        <w:rPr>
          <w:rFonts w:asciiTheme="majorBidi" w:hAnsiTheme="majorBidi" w:cstheme="majorBidi"/>
          <w:sz w:val="26"/>
          <w:szCs w:val="26"/>
          <w:lang w:val="el-GR"/>
        </w:rPr>
        <w:t>λογος</w:t>
      </w:r>
      <w:proofErr w:type="spellEnd"/>
      <w:r w:rsidRPr="00042825">
        <w:rPr>
          <w:rFonts w:asciiTheme="majorBidi" w:hAnsiTheme="majorBidi" w:cstheme="majorBidi"/>
          <w:sz w:val="26"/>
          <w:szCs w:val="26"/>
          <w:lang w:val="el-GR"/>
        </w:rPr>
        <w:t xml:space="preserve"> </w:t>
      </w:r>
      <w:r w:rsidRPr="00042825">
        <w:rPr>
          <w:rFonts w:asciiTheme="majorBidi" w:hAnsiTheme="majorBidi" w:cstheme="majorBidi" w:hint="cs"/>
          <w:sz w:val="26"/>
          <w:szCs w:val="26"/>
          <w:rtl/>
          <w:lang w:val="el-GR"/>
        </w:rPr>
        <w:t>كلمة</w:t>
      </w:r>
      <w:r w:rsidRPr="00042825">
        <w:rPr>
          <w:rFonts w:asciiTheme="majorBidi" w:hAnsiTheme="majorBidi" w:cstheme="majorBidi"/>
          <w:sz w:val="26"/>
          <w:szCs w:val="26"/>
          <w:lang w:val="el-GR"/>
        </w:rPr>
        <w:t xml:space="preserve"> ην </w:t>
      </w:r>
      <w:r w:rsidRPr="00042825">
        <w:rPr>
          <w:rFonts w:asciiTheme="majorBidi" w:hAnsiTheme="majorBidi" w:cstheme="majorBidi" w:hint="cs"/>
          <w:sz w:val="26"/>
          <w:szCs w:val="26"/>
          <w:rtl/>
          <w:lang w:val="el-GR"/>
        </w:rPr>
        <w:t xml:space="preserve"> كانت</w:t>
      </w:r>
      <w:r w:rsidRPr="00042825">
        <w:rPr>
          <w:rFonts w:asciiTheme="majorBidi" w:hAnsiTheme="majorBidi" w:cstheme="majorBidi"/>
          <w:sz w:val="26"/>
          <w:szCs w:val="26"/>
          <w:lang w:val="el-GR"/>
        </w:rPr>
        <w:t xml:space="preserve">προς </w:t>
      </w:r>
      <w:r w:rsidRPr="00042825">
        <w:rPr>
          <w:rFonts w:asciiTheme="majorBidi" w:hAnsiTheme="majorBidi" w:cstheme="majorBidi" w:hint="cs"/>
          <w:sz w:val="26"/>
          <w:szCs w:val="26"/>
          <w:rtl/>
          <w:lang w:val="el-GR"/>
        </w:rPr>
        <w:t xml:space="preserve"> مع</w:t>
      </w:r>
      <w:r w:rsidRPr="00042825">
        <w:rPr>
          <w:rFonts w:asciiTheme="majorBidi" w:hAnsiTheme="majorBidi" w:cstheme="majorBidi"/>
          <w:b/>
          <w:bCs/>
          <w:color w:val="132AC9"/>
          <w:sz w:val="26"/>
          <w:szCs w:val="26"/>
          <w:lang w:val="el-GR"/>
        </w:rPr>
        <w:t>τον</w:t>
      </w:r>
      <w:r w:rsidRPr="00042825">
        <w:rPr>
          <w:rFonts w:asciiTheme="majorBidi" w:hAnsiTheme="majorBidi" w:cstheme="majorBidi"/>
          <w:sz w:val="26"/>
          <w:szCs w:val="26"/>
          <w:lang w:val="el-GR"/>
        </w:rPr>
        <w:t xml:space="preserve"> </w:t>
      </w:r>
      <w:proofErr w:type="spellStart"/>
      <w:r w:rsidRPr="00042825">
        <w:rPr>
          <w:rFonts w:asciiTheme="majorBidi" w:hAnsiTheme="majorBidi" w:cstheme="majorBidi"/>
          <w:sz w:val="26"/>
          <w:szCs w:val="26"/>
          <w:lang w:val="el-GR"/>
        </w:rPr>
        <w:t>θεον</w:t>
      </w:r>
      <w:proofErr w:type="spellEnd"/>
      <w:r w:rsidRPr="00042825">
        <w:rPr>
          <w:rFonts w:asciiTheme="majorBidi" w:hAnsiTheme="majorBidi" w:cstheme="majorBidi"/>
          <w:sz w:val="26"/>
          <w:szCs w:val="26"/>
          <w:lang w:val="el-GR"/>
        </w:rPr>
        <w:t xml:space="preserve"> </w:t>
      </w:r>
      <w:r w:rsidRPr="00042825">
        <w:rPr>
          <w:rFonts w:asciiTheme="majorBidi" w:hAnsiTheme="majorBidi" w:cstheme="majorBidi" w:hint="cs"/>
          <w:sz w:val="26"/>
          <w:szCs w:val="26"/>
          <w:rtl/>
          <w:lang w:val="el-GR"/>
        </w:rPr>
        <w:t xml:space="preserve"> الله</w:t>
      </w:r>
      <w:r w:rsidRPr="00042825">
        <w:rPr>
          <w:rFonts w:asciiTheme="majorBidi" w:hAnsiTheme="majorBidi" w:cstheme="majorBidi"/>
          <w:sz w:val="26"/>
          <w:szCs w:val="26"/>
          <w:lang w:val="el-GR"/>
        </w:rPr>
        <w:t xml:space="preserve">και </w:t>
      </w:r>
      <w:r w:rsidRPr="00042825">
        <w:rPr>
          <w:rFonts w:asciiTheme="majorBidi" w:hAnsiTheme="majorBidi" w:cstheme="majorBidi" w:hint="cs"/>
          <w:sz w:val="26"/>
          <w:szCs w:val="26"/>
          <w:rtl/>
          <w:lang w:val="el-GR"/>
        </w:rPr>
        <w:t xml:space="preserve"> و</w:t>
      </w:r>
      <w:proofErr w:type="spellStart"/>
      <w:r w:rsidRPr="00042825">
        <w:rPr>
          <w:rFonts w:asciiTheme="majorBidi" w:hAnsiTheme="majorBidi" w:cstheme="majorBidi"/>
          <w:sz w:val="26"/>
          <w:szCs w:val="26"/>
          <w:lang w:val="el-GR"/>
        </w:rPr>
        <w:t>θεος</w:t>
      </w:r>
      <w:proofErr w:type="spellEnd"/>
      <w:r w:rsidRPr="00042825">
        <w:rPr>
          <w:rFonts w:asciiTheme="majorBidi" w:hAnsiTheme="majorBidi" w:cstheme="majorBidi"/>
          <w:sz w:val="26"/>
          <w:szCs w:val="26"/>
          <w:lang w:val="el-GR"/>
        </w:rPr>
        <w:t xml:space="preserve"> </w:t>
      </w:r>
      <w:r w:rsidRPr="00042825">
        <w:rPr>
          <w:rFonts w:asciiTheme="majorBidi" w:hAnsiTheme="majorBidi" w:cstheme="majorBidi" w:hint="cs"/>
          <w:sz w:val="26"/>
          <w:szCs w:val="26"/>
          <w:rtl/>
          <w:lang w:val="el-GR"/>
        </w:rPr>
        <w:t xml:space="preserve"> إله</w:t>
      </w:r>
      <w:r w:rsidRPr="00042825">
        <w:rPr>
          <w:rFonts w:asciiTheme="majorBidi" w:hAnsiTheme="majorBidi" w:cstheme="majorBidi"/>
          <w:sz w:val="26"/>
          <w:szCs w:val="26"/>
          <w:lang w:val="el-GR"/>
        </w:rPr>
        <w:t xml:space="preserve">ην </w:t>
      </w:r>
      <w:r w:rsidRPr="00042825">
        <w:rPr>
          <w:rFonts w:asciiTheme="majorBidi" w:hAnsiTheme="majorBidi" w:cstheme="majorBidi" w:hint="cs"/>
          <w:sz w:val="26"/>
          <w:szCs w:val="26"/>
          <w:rtl/>
          <w:lang w:val="el-GR"/>
        </w:rPr>
        <w:t xml:space="preserve"> كانت</w:t>
      </w:r>
      <w:r w:rsidRPr="00042825">
        <w:rPr>
          <w:rFonts w:asciiTheme="majorBidi" w:hAnsiTheme="majorBidi" w:cstheme="majorBidi"/>
          <w:sz w:val="26"/>
          <w:szCs w:val="26"/>
          <w:lang w:val="el-GR"/>
        </w:rPr>
        <w:t xml:space="preserve">ο </w:t>
      </w:r>
      <w:r w:rsidRPr="00042825">
        <w:rPr>
          <w:rFonts w:asciiTheme="majorBidi" w:hAnsiTheme="majorBidi" w:cstheme="majorBidi" w:hint="cs"/>
          <w:sz w:val="26"/>
          <w:szCs w:val="26"/>
          <w:rtl/>
          <w:lang w:val="el-GR"/>
        </w:rPr>
        <w:t xml:space="preserve"> ال </w:t>
      </w:r>
      <w:proofErr w:type="spellStart"/>
      <w:r w:rsidRPr="00042825">
        <w:rPr>
          <w:rFonts w:asciiTheme="majorBidi" w:hAnsiTheme="majorBidi" w:cstheme="majorBidi"/>
          <w:sz w:val="26"/>
          <w:szCs w:val="26"/>
          <w:lang w:val="el-GR"/>
        </w:rPr>
        <w:t>λογος</w:t>
      </w:r>
      <w:proofErr w:type="spellEnd"/>
      <w:r w:rsidRPr="00042825">
        <w:rPr>
          <w:rFonts w:asciiTheme="majorBidi" w:hAnsiTheme="majorBidi" w:cstheme="majorBidi" w:hint="cs"/>
          <w:sz w:val="26"/>
          <w:szCs w:val="26"/>
          <w:rtl/>
          <w:lang w:val="el-GR"/>
        </w:rPr>
        <w:t xml:space="preserve"> كلمة </w:t>
      </w:r>
      <w:r w:rsidRPr="00042825">
        <w:rPr>
          <w:rFonts w:asciiTheme="majorBidi" w:hAnsiTheme="majorBidi" w:cstheme="majorBidi"/>
          <w:sz w:val="26"/>
          <w:szCs w:val="26"/>
          <w:lang w:val="el-GR"/>
        </w:rPr>
        <w:t xml:space="preserve">.» </w:t>
      </w:r>
    </w:p>
    <w:p w14:paraId="791C13D0"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فكما نرى في النص اليوناني وضع حرف "</w:t>
      </w:r>
      <w:r w:rsidRPr="00AA6F62">
        <w:rPr>
          <w:rFonts w:asciiTheme="majorBidi" w:hAnsiTheme="majorBidi" w:cstheme="majorBidi"/>
          <w:b/>
          <w:bCs/>
          <w:color w:val="132AC9"/>
          <w:sz w:val="28"/>
          <w:szCs w:val="28"/>
          <w:lang w:val="el-GR"/>
        </w:rPr>
        <w:t>ο</w:t>
      </w:r>
      <w:r>
        <w:rPr>
          <w:rFonts w:ascii="Al Tarikh" w:hAnsi="Al Tarikh" w:cs="Al Tarikh" w:hint="cs"/>
          <w:sz w:val="28"/>
          <w:szCs w:val="28"/>
          <w:rtl/>
          <w:lang w:val="el-GR"/>
        </w:rPr>
        <w:t>" و "</w:t>
      </w:r>
      <w:r w:rsidRPr="00B11B1B">
        <w:rPr>
          <w:rFonts w:asciiTheme="majorBidi" w:hAnsiTheme="majorBidi" w:cstheme="majorBidi"/>
          <w:b/>
          <w:bCs/>
          <w:color w:val="132AC9"/>
          <w:sz w:val="28"/>
          <w:szCs w:val="28"/>
          <w:lang w:val="el-GR"/>
        </w:rPr>
        <w:t>τον</w:t>
      </w:r>
      <w:r>
        <w:rPr>
          <w:rFonts w:ascii="Al Tarikh" w:hAnsi="Al Tarikh" w:cs="Al Tarikh" w:hint="cs"/>
          <w:sz w:val="28"/>
          <w:szCs w:val="28"/>
          <w:rtl/>
          <w:lang w:val="el-GR"/>
        </w:rPr>
        <w:t>" الذين هما من أدوات  التعريف، قبل كلمة "كلمة" فأصبحت "الكلمة" وكلمة "إله" فأصبحت "الله"، ولكن في النهاية لم يوضع أي أداة تعريف قبل كلمة "إله" فأصبح المعنى هو "</w:t>
      </w:r>
      <w:r w:rsidRPr="00B11B1B">
        <w:rPr>
          <w:rFonts w:ascii="Al Tarikh" w:hAnsi="Al Tarikh" w:cs="Al Tarikh" w:hint="cs"/>
          <w:color w:val="0D1EE0"/>
          <w:sz w:val="28"/>
          <w:szCs w:val="28"/>
          <w:rtl/>
          <w:lang w:val="el-GR"/>
        </w:rPr>
        <w:t>وكانت الكلمة إله</w:t>
      </w:r>
      <w:r>
        <w:rPr>
          <w:rFonts w:ascii="Al Tarikh" w:hAnsi="Al Tarikh" w:cs="Al Tarikh" w:hint="cs"/>
          <w:sz w:val="28"/>
          <w:szCs w:val="28"/>
          <w:rtl/>
          <w:lang w:val="el-GR"/>
        </w:rPr>
        <w:t>".</w:t>
      </w:r>
    </w:p>
    <w:p w14:paraId="45311876" w14:textId="77777777" w:rsidR="00A3272C" w:rsidRPr="001C4170" w:rsidRDefault="00A3272C" w:rsidP="00A3272C">
      <w:pPr>
        <w:pStyle w:val="NormalWeb"/>
        <w:bidi/>
        <w:spacing w:before="0" w:beforeAutospacing="0" w:after="120" w:afterAutospacing="0"/>
        <w:jc w:val="both"/>
        <w:rPr>
          <w:rFonts w:ascii="Al Tarikh" w:hAnsi="Al Tarikh" w:cs="Al Tarikh"/>
          <w:b/>
          <w:bCs/>
          <w:sz w:val="28"/>
          <w:szCs w:val="28"/>
          <w:rtl/>
          <w:lang w:val="el-GR"/>
        </w:rPr>
      </w:pPr>
      <w:r w:rsidRPr="001C4170">
        <w:rPr>
          <w:rFonts w:ascii="Al Tarikh" w:hAnsi="Al Tarikh" w:cs="Al Tarikh" w:hint="cs"/>
          <w:b/>
          <w:bCs/>
          <w:sz w:val="28"/>
          <w:szCs w:val="28"/>
          <w:rtl/>
          <w:lang w:val="el-GR"/>
        </w:rPr>
        <w:t>المبحث الثاني: من الناحية الدينية:</w:t>
      </w:r>
    </w:p>
    <w:p w14:paraId="07843120"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ولكن إن استمريت في القراءة وقرأت العدد ٣ من هذا الإصحاح ستجد عبارة "</w:t>
      </w:r>
      <w:r w:rsidRPr="001C4170">
        <w:rPr>
          <w:rFonts w:ascii="Al Tarikh" w:hAnsi="Al Tarikh" w:cs="Al Tarikh" w:hint="cs"/>
          <w:b/>
          <w:bCs/>
          <w:color w:val="0D1EE0"/>
          <w:sz w:val="28"/>
          <w:szCs w:val="28"/>
          <w:rtl/>
          <w:lang w:val="el-GR"/>
        </w:rPr>
        <w:t>به</w:t>
      </w:r>
      <w:r w:rsidRPr="001C4170">
        <w:rPr>
          <w:rFonts w:ascii="Al Tarikh" w:hAnsi="Al Tarikh" w:cs="Al Tarikh" w:hint="cs"/>
          <w:color w:val="0D1EE0"/>
          <w:sz w:val="28"/>
          <w:szCs w:val="28"/>
          <w:rtl/>
          <w:lang w:val="el-GR"/>
        </w:rPr>
        <w:t xml:space="preserve"> </w:t>
      </w:r>
      <w:r>
        <w:rPr>
          <w:rFonts w:ascii="Al Tarikh" w:hAnsi="Al Tarikh" w:cs="Al Tarikh" w:hint="cs"/>
          <w:color w:val="0D1EE0"/>
          <w:sz w:val="28"/>
          <w:szCs w:val="28"/>
          <w:rtl/>
          <w:lang w:val="el-GR"/>
        </w:rPr>
        <w:t>خ</w:t>
      </w:r>
      <w:r w:rsidRPr="001C4170">
        <w:rPr>
          <w:rFonts w:ascii="Al Tarikh" w:hAnsi="Al Tarikh" w:cs="Al Tarikh" w:hint="cs"/>
          <w:color w:val="0D1EE0"/>
          <w:sz w:val="28"/>
          <w:szCs w:val="28"/>
          <w:rtl/>
          <w:lang w:val="el-GR"/>
        </w:rPr>
        <w:t>لق كل شي</w:t>
      </w:r>
      <w:r w:rsidRPr="001C4170">
        <w:rPr>
          <w:rFonts w:ascii="Al Tarikh" w:hAnsi="Al Tarikh" w:cs="Al Tarikh" w:hint="eastAsia"/>
          <w:color w:val="0D1EE0"/>
          <w:sz w:val="28"/>
          <w:szCs w:val="28"/>
          <w:rtl/>
          <w:lang w:val="el-GR"/>
        </w:rPr>
        <w:t>ء</w:t>
      </w:r>
      <w:r>
        <w:rPr>
          <w:rFonts w:ascii="Al Tarikh" w:hAnsi="Al Tarikh" w:cs="Al Tarikh" w:hint="cs"/>
          <w:sz w:val="28"/>
          <w:szCs w:val="28"/>
          <w:rtl/>
          <w:lang w:val="el-GR"/>
        </w:rPr>
        <w:t>"، فإن كانت الكلمة "إله" أو "الله" كما يدعون، فكيف سيستخدم الله نفسه أو سيستخدم الله إله آخر في خلق كل شيء؟</w:t>
      </w:r>
    </w:p>
    <w:p w14:paraId="755D4C53"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وعلى هذا فإن المعنى الصحيح الذي قصده الكاتب، لم يكن أن الكلمة نفسها هي الله ولا أنها حتى إله، وإنما هي الكلمة الإلهية التي خلق الله بها كل شيء.</w:t>
      </w:r>
    </w:p>
    <w:p w14:paraId="1745F2BB"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lastRenderedPageBreak/>
        <w:t xml:space="preserve">وهذا المفهوم موجود في الإسلام، فقال الله تعالى: </w:t>
      </w:r>
      <w:r w:rsidRPr="003E3463">
        <w:rPr>
          <w:rFonts w:ascii="Al Tarikh" w:hAnsi="Al Tarikh" w:cs="Al Tarikh" w:hint="cs"/>
          <w:color w:val="FF0000"/>
          <w:sz w:val="28"/>
          <w:szCs w:val="28"/>
          <w:rtl/>
          <w:lang w:val="el-GR"/>
        </w:rPr>
        <w:t>{</w:t>
      </w:r>
      <w:r w:rsidRPr="003E3463">
        <w:rPr>
          <w:color w:val="FF0000"/>
          <w:rtl/>
        </w:rPr>
        <w:t xml:space="preserve"> </w:t>
      </w:r>
      <w:r w:rsidRPr="003E3463">
        <w:rPr>
          <w:rFonts w:asciiTheme="majorHAnsi" w:hAnsiTheme="majorHAnsi" w:cstheme="majorHAnsi"/>
          <w:color w:val="FF0000"/>
          <w:sz w:val="26"/>
          <w:szCs w:val="26"/>
          <w:rtl/>
          <w:lang w:val="el-GR"/>
        </w:rPr>
        <w:t>إِنَّمَا أَمْرُهُ إِذَا أَرَادَ شَيْئًا أَن يَقُولَ لَهُ كُن فَيَكُونُ</w:t>
      </w:r>
      <w:r w:rsidRPr="003E3463">
        <w:rPr>
          <w:rFonts w:ascii="Al Tarikh" w:hAnsi="Al Tarikh" w:cs="Al Tarikh"/>
          <w:color w:val="FF0000"/>
          <w:sz w:val="28"/>
          <w:szCs w:val="28"/>
          <w:rtl/>
          <w:lang w:val="el-GR"/>
        </w:rPr>
        <w:t xml:space="preserve"> </w:t>
      </w:r>
      <w:r w:rsidRPr="003E3463">
        <w:rPr>
          <w:rFonts w:ascii="Al Tarikh" w:hAnsi="Al Tarikh" w:cs="Al Tarikh" w:hint="cs"/>
          <w:color w:val="FF0000"/>
          <w:sz w:val="28"/>
          <w:szCs w:val="28"/>
          <w:rtl/>
          <w:lang w:val="el-GR"/>
        </w:rPr>
        <w:t>}</w:t>
      </w:r>
      <w:r>
        <w:rPr>
          <w:rStyle w:val="FootnoteReference"/>
          <w:rFonts w:ascii="Al Tarikh" w:eastAsiaTheme="majorEastAsia" w:hAnsi="Al Tarikh" w:cs="Al Tarikh"/>
          <w:sz w:val="28"/>
          <w:szCs w:val="28"/>
          <w:rtl/>
          <w:lang w:val="el-GR"/>
        </w:rPr>
        <w:footnoteReference w:id="87"/>
      </w:r>
      <w:r w:rsidRPr="001C4170">
        <w:rPr>
          <w:rFonts w:ascii="Al Tarikh" w:hAnsi="Al Tarikh" w:cs="Al Tarikh" w:hint="cs"/>
          <w:sz w:val="28"/>
          <w:szCs w:val="28"/>
          <w:rtl/>
          <w:lang w:val="el-GR"/>
        </w:rPr>
        <w:t>.</w:t>
      </w:r>
    </w:p>
    <w:p w14:paraId="717DBD08" w14:textId="77777777" w:rsidR="00A3272C" w:rsidRDefault="00A3272C" w:rsidP="00A3272C">
      <w:pPr>
        <w:pStyle w:val="NormalWeb"/>
        <w:bidi/>
        <w:spacing w:before="0" w:beforeAutospacing="0" w:after="120" w:afterAutospacing="0"/>
        <w:jc w:val="both"/>
        <w:rPr>
          <w:rFonts w:ascii="Al Tarikh" w:hAnsi="Al Tarikh" w:cs="Cambria"/>
          <w:sz w:val="28"/>
          <w:szCs w:val="28"/>
          <w:rtl/>
          <w:lang w:val="el-GR"/>
        </w:rPr>
      </w:pPr>
      <w:r w:rsidRPr="003E3463">
        <w:rPr>
          <w:rFonts w:ascii="Al Tarikh" w:hAnsi="Al Tarikh" w:cs="Al Tarikh" w:hint="cs"/>
          <w:sz w:val="28"/>
          <w:szCs w:val="28"/>
          <w:rtl/>
          <w:lang w:val="el-GR"/>
        </w:rPr>
        <w:t xml:space="preserve">وقال تعالى: </w:t>
      </w:r>
      <w:r w:rsidRPr="003E3463">
        <w:rPr>
          <w:rFonts w:ascii="Al Tarikh" w:hAnsi="Al Tarikh" w:cs="Al Tarikh" w:hint="cs"/>
          <w:color w:val="FF0000"/>
          <w:sz w:val="28"/>
          <w:szCs w:val="28"/>
          <w:rtl/>
          <w:lang w:val="el-GR"/>
        </w:rPr>
        <w:t>{</w:t>
      </w:r>
      <w:r w:rsidRPr="003E3463">
        <w:rPr>
          <w:color w:val="FF0000"/>
          <w:rtl/>
        </w:rPr>
        <w:t xml:space="preserve"> </w:t>
      </w:r>
      <w:r w:rsidRPr="003E3463">
        <w:rPr>
          <w:rFonts w:asciiTheme="majorHAnsi" w:hAnsiTheme="majorHAnsi" w:cstheme="majorHAnsi"/>
          <w:color w:val="FF0000"/>
          <w:sz w:val="26"/>
          <w:szCs w:val="26"/>
          <w:rtl/>
          <w:lang w:val="el-GR"/>
        </w:rPr>
        <w:t xml:space="preserve">بَدِيعُ السَّمَاوَاتِ وَالْأَرْضِ ۖ وَإِذَا </w:t>
      </w:r>
      <w:proofErr w:type="spellStart"/>
      <w:r w:rsidRPr="003E3463">
        <w:rPr>
          <w:rFonts w:asciiTheme="majorHAnsi" w:hAnsiTheme="majorHAnsi" w:cstheme="majorHAnsi"/>
          <w:color w:val="FF0000"/>
          <w:sz w:val="26"/>
          <w:szCs w:val="26"/>
          <w:rtl/>
          <w:lang w:val="el-GR"/>
        </w:rPr>
        <w:t>قَضَىٰ</w:t>
      </w:r>
      <w:proofErr w:type="spellEnd"/>
      <w:r w:rsidRPr="003E3463">
        <w:rPr>
          <w:rFonts w:asciiTheme="majorHAnsi" w:hAnsiTheme="majorHAnsi" w:cstheme="majorHAnsi"/>
          <w:color w:val="FF0000"/>
          <w:sz w:val="26"/>
          <w:szCs w:val="26"/>
          <w:rtl/>
          <w:lang w:val="el-GR"/>
        </w:rPr>
        <w:t xml:space="preserve"> أَمْرًا فَإِنَّمَا يَقُولُ لَهُ كُن فَيَكُونُ</w:t>
      </w:r>
      <w:r w:rsidRPr="003E3463">
        <w:rPr>
          <w:rFonts w:ascii="Al Tarikh" w:hAnsi="Al Tarikh" w:hint="cs"/>
          <w:color w:val="FF0000"/>
          <w:sz w:val="28"/>
          <w:szCs w:val="28"/>
          <w:rtl/>
          <w:lang w:val="el-GR"/>
        </w:rPr>
        <w:t xml:space="preserve"> </w:t>
      </w:r>
      <w:r w:rsidRPr="003E3463">
        <w:rPr>
          <w:rFonts w:ascii="Al Tarikh" w:hAnsi="Al Tarikh" w:cs="Cambria" w:hint="cs"/>
          <w:color w:val="FF0000"/>
          <w:sz w:val="28"/>
          <w:szCs w:val="28"/>
          <w:rtl/>
          <w:lang w:val="el-GR"/>
        </w:rPr>
        <w:t>}</w:t>
      </w:r>
      <w:r w:rsidRPr="003E3463">
        <w:rPr>
          <w:rStyle w:val="FootnoteReference"/>
          <w:rFonts w:ascii="Al Tarikh" w:eastAsiaTheme="majorEastAsia" w:hAnsi="Al Tarikh" w:cs="Al Tarikh"/>
          <w:sz w:val="28"/>
          <w:szCs w:val="28"/>
          <w:rtl/>
          <w:lang w:val="el-GR"/>
        </w:rPr>
        <w:footnoteReference w:id="88"/>
      </w:r>
      <w:r w:rsidRPr="003E3463">
        <w:rPr>
          <w:rFonts w:ascii="Al Tarikh" w:hAnsi="Al Tarikh" w:cs="Al Tarikh" w:hint="cs"/>
          <w:sz w:val="28"/>
          <w:szCs w:val="28"/>
          <w:rtl/>
          <w:lang w:val="el-GR"/>
        </w:rPr>
        <w:t>.</w:t>
      </w:r>
    </w:p>
    <w:p w14:paraId="7FC9D895"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sidRPr="003E3463">
        <w:rPr>
          <w:rFonts w:ascii="Al Tarikh" w:hAnsi="Al Tarikh" w:cs="Al Tarikh" w:hint="cs"/>
          <w:sz w:val="28"/>
          <w:szCs w:val="28"/>
          <w:rtl/>
          <w:lang w:val="el-GR"/>
        </w:rPr>
        <w:t xml:space="preserve">وقال تعالى: </w:t>
      </w:r>
      <w:r w:rsidRPr="003E3463">
        <w:rPr>
          <w:rFonts w:ascii="Al Tarikh" w:hAnsi="Al Tarikh" w:cs="Al Tarikh" w:hint="cs"/>
          <w:color w:val="FF0000"/>
          <w:sz w:val="28"/>
          <w:szCs w:val="28"/>
          <w:rtl/>
          <w:lang w:val="el-GR"/>
        </w:rPr>
        <w:t xml:space="preserve">{ </w:t>
      </w:r>
      <w:r w:rsidRPr="003E3463">
        <w:rPr>
          <w:rFonts w:asciiTheme="majorHAnsi" w:hAnsiTheme="majorHAnsi" w:cstheme="majorHAnsi"/>
          <w:color w:val="FF0000"/>
          <w:sz w:val="26"/>
          <w:szCs w:val="26"/>
          <w:rtl/>
          <w:lang w:val="el-GR"/>
        </w:rPr>
        <w:t xml:space="preserve">إِنَّ مَثَلَ </w:t>
      </w:r>
      <w:proofErr w:type="spellStart"/>
      <w:r w:rsidRPr="003E3463">
        <w:rPr>
          <w:rFonts w:asciiTheme="majorHAnsi" w:hAnsiTheme="majorHAnsi" w:cstheme="majorHAnsi"/>
          <w:color w:val="FF0000"/>
          <w:sz w:val="26"/>
          <w:szCs w:val="26"/>
          <w:rtl/>
          <w:lang w:val="el-GR"/>
        </w:rPr>
        <w:t>عِيسَى</w:t>
      </w:r>
      <w:r w:rsidRPr="003E3463">
        <w:rPr>
          <w:rFonts w:asciiTheme="majorHAnsi" w:hAnsiTheme="majorHAnsi" w:cstheme="majorHAnsi" w:hint="cs"/>
          <w:color w:val="FF0000"/>
          <w:sz w:val="26"/>
          <w:szCs w:val="26"/>
          <w:rtl/>
          <w:lang w:val="el-GR"/>
        </w:rPr>
        <w:t>ٰ</w:t>
      </w:r>
      <w:proofErr w:type="spellEnd"/>
      <w:r w:rsidRPr="003E3463">
        <w:rPr>
          <w:rFonts w:asciiTheme="majorHAnsi" w:hAnsiTheme="majorHAnsi" w:cstheme="majorHAnsi"/>
          <w:color w:val="FF0000"/>
          <w:sz w:val="26"/>
          <w:szCs w:val="26"/>
          <w:rtl/>
          <w:lang w:val="el-GR"/>
        </w:rPr>
        <w:t xml:space="preserve"> عِندَ اللَّهِ كَمَثَلِ آدَمَ </w:t>
      </w:r>
      <w:r w:rsidRPr="003E3463">
        <w:rPr>
          <w:rFonts w:asciiTheme="majorHAnsi" w:hAnsiTheme="majorHAnsi" w:cstheme="majorHAnsi" w:hint="cs"/>
          <w:color w:val="FF0000"/>
          <w:sz w:val="26"/>
          <w:szCs w:val="26"/>
          <w:rtl/>
          <w:lang w:val="el-GR"/>
        </w:rPr>
        <w:t>ۖ</w:t>
      </w:r>
      <w:r w:rsidRPr="003E3463">
        <w:rPr>
          <w:rFonts w:asciiTheme="majorHAnsi" w:hAnsiTheme="majorHAnsi" w:cstheme="majorHAnsi"/>
          <w:color w:val="FF0000"/>
          <w:sz w:val="26"/>
          <w:szCs w:val="26"/>
          <w:rtl/>
          <w:lang w:val="el-GR"/>
        </w:rPr>
        <w:t xml:space="preserve"> خَلَقَهُ مِن تُرَابٍ ثُمَّ قَالَ لَهُ كُن فَيَكُونُ</w:t>
      </w:r>
      <w:r w:rsidRPr="003E3463">
        <w:rPr>
          <w:rFonts w:ascii="Al Tarikh" w:hAnsi="Al Tarikh" w:cs="Al Tarikh"/>
          <w:color w:val="FF0000"/>
          <w:sz w:val="28"/>
          <w:szCs w:val="28"/>
          <w:rtl/>
          <w:lang w:val="el-GR"/>
        </w:rPr>
        <w:t xml:space="preserve"> </w:t>
      </w:r>
      <w:r w:rsidRPr="003E3463">
        <w:rPr>
          <w:rFonts w:ascii="Al Tarikh" w:hAnsi="Al Tarikh" w:cs="Al Tarikh" w:hint="cs"/>
          <w:color w:val="FF0000"/>
          <w:sz w:val="28"/>
          <w:szCs w:val="28"/>
          <w:rtl/>
          <w:lang w:val="el-GR"/>
        </w:rPr>
        <w:t>}</w:t>
      </w:r>
      <w:r>
        <w:rPr>
          <w:rStyle w:val="FootnoteReference"/>
          <w:rFonts w:ascii="Al Tarikh" w:eastAsiaTheme="majorEastAsia" w:hAnsi="Al Tarikh" w:cs="Al Tarikh"/>
          <w:sz w:val="28"/>
          <w:szCs w:val="28"/>
          <w:rtl/>
          <w:lang w:val="el-GR"/>
        </w:rPr>
        <w:footnoteReference w:id="89"/>
      </w:r>
      <w:r w:rsidRPr="003E3463">
        <w:rPr>
          <w:rFonts w:ascii="Al Tarikh" w:hAnsi="Al Tarikh" w:cs="Al Tarikh" w:hint="cs"/>
          <w:sz w:val="28"/>
          <w:szCs w:val="28"/>
          <w:rtl/>
          <w:lang w:val="el-GR"/>
        </w:rPr>
        <w:t>.</w:t>
      </w:r>
    </w:p>
    <w:p w14:paraId="7D86D5EB"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sidRPr="001C4170">
        <w:rPr>
          <w:rFonts w:ascii="Al Tarikh" w:hAnsi="Al Tarikh" w:cs="Al Tarikh" w:hint="cs"/>
          <w:sz w:val="28"/>
          <w:szCs w:val="28"/>
          <w:rtl/>
          <w:lang w:val="el-GR"/>
        </w:rPr>
        <w:t xml:space="preserve">وقال الله تعالى: </w:t>
      </w:r>
      <w:r w:rsidRPr="006D4419">
        <w:rPr>
          <w:rFonts w:ascii="Al Tarikh" w:hAnsi="Al Tarikh" w:cs="Al Tarikh" w:hint="cs"/>
          <w:color w:val="FF0000"/>
          <w:sz w:val="28"/>
          <w:szCs w:val="28"/>
          <w:rtl/>
          <w:lang w:val="el-GR"/>
        </w:rPr>
        <w:t>{</w:t>
      </w:r>
      <w:r w:rsidRPr="006D4419">
        <w:rPr>
          <w:color w:val="FF0000"/>
          <w:rtl/>
        </w:rPr>
        <w:t xml:space="preserve"> </w:t>
      </w:r>
      <w:r w:rsidRPr="006D4419">
        <w:rPr>
          <w:rFonts w:asciiTheme="majorHAnsi" w:hAnsiTheme="majorHAnsi" w:cstheme="majorHAnsi"/>
          <w:color w:val="FF0000"/>
          <w:sz w:val="26"/>
          <w:szCs w:val="26"/>
          <w:rtl/>
          <w:lang w:val="el-GR"/>
        </w:rPr>
        <w:t>إِذْ قَالَتِ الْمَلَائِكَةُ يَا مَرْيَمُ إِنَّ اللَّهَ يُبَشِّرُكِ بِكَلِمَةٍ مِّنْهُ اسْمُهُ الْمَسِيحُ عِيسَى ابْنُ مَرْيَمَ وَجِيهًا فِي الدُّنْيَا وَالْآخِرَةِ وَمِنَ الْمُقَرَّبِينَ</w:t>
      </w:r>
      <w:r w:rsidRPr="006D4419">
        <w:rPr>
          <w:rFonts w:ascii="Al Tarikh" w:hAnsi="Al Tarikh" w:cs="Al Tarikh" w:hint="cs"/>
          <w:color w:val="FF0000"/>
          <w:sz w:val="28"/>
          <w:szCs w:val="28"/>
          <w:rtl/>
          <w:lang w:val="el-GR"/>
        </w:rPr>
        <w:t xml:space="preserve"> }</w:t>
      </w:r>
      <w:r>
        <w:rPr>
          <w:rStyle w:val="FootnoteReference"/>
          <w:rFonts w:ascii="Al Tarikh" w:eastAsiaTheme="majorEastAsia" w:hAnsi="Al Tarikh" w:cs="Al Tarikh"/>
          <w:sz w:val="28"/>
          <w:szCs w:val="28"/>
          <w:rtl/>
          <w:lang w:val="el-GR"/>
        </w:rPr>
        <w:footnoteReference w:id="90"/>
      </w:r>
      <w:r w:rsidRPr="001C4170">
        <w:rPr>
          <w:rFonts w:ascii="Al Tarikh" w:hAnsi="Al Tarikh" w:cs="Al Tarikh" w:hint="cs"/>
          <w:sz w:val="28"/>
          <w:szCs w:val="28"/>
          <w:rtl/>
          <w:lang w:val="el-GR"/>
        </w:rPr>
        <w:t>.</w:t>
      </w:r>
    </w:p>
    <w:p w14:paraId="38C99A13" w14:textId="77777777" w:rsidR="00A3272C" w:rsidRPr="003E3463"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 xml:space="preserve">ومعنى كلام الملائكة لمريم هنا هو أن الله يبشرك </w:t>
      </w:r>
      <w:r w:rsidRPr="006D4419">
        <w:rPr>
          <w:rFonts w:ascii="Al Tarikh" w:hAnsi="Al Tarikh" w:cs="Al Tarikh"/>
          <w:sz w:val="28"/>
          <w:szCs w:val="28"/>
          <w:rtl/>
          <w:lang w:val="el-GR"/>
        </w:rPr>
        <w:t>بولد يكون خَلْقُه من غير أب، وإنما بكلمة من الله بأن يقول له: «كن»، فيكون ولدًا بإذن الله</w:t>
      </w:r>
      <w:r>
        <w:rPr>
          <w:rFonts w:ascii="Al Tarikh" w:hAnsi="Al Tarikh" w:cs="Al Tarikh" w:hint="cs"/>
          <w:sz w:val="28"/>
          <w:szCs w:val="28"/>
          <w:rtl/>
          <w:lang w:val="el-GR"/>
        </w:rPr>
        <w:t>.</w:t>
      </w:r>
    </w:p>
    <w:p w14:paraId="29288E90" w14:textId="77777777" w:rsidR="00A3272C" w:rsidRPr="003E3463"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 xml:space="preserve">وقال تعالى: </w:t>
      </w:r>
      <w:r w:rsidRPr="003E3463">
        <w:rPr>
          <w:rFonts w:ascii="Al Tarikh" w:hAnsi="Al Tarikh" w:cs="Al Tarikh" w:hint="cs"/>
          <w:color w:val="FF0000"/>
          <w:sz w:val="28"/>
          <w:szCs w:val="28"/>
          <w:rtl/>
          <w:lang w:val="el-GR"/>
        </w:rPr>
        <w:t xml:space="preserve">{ </w:t>
      </w:r>
      <w:r w:rsidRPr="003E3463">
        <w:rPr>
          <w:rFonts w:asciiTheme="majorHAnsi" w:hAnsiTheme="majorHAnsi" w:cstheme="majorHAnsi"/>
          <w:color w:val="FF0000"/>
          <w:sz w:val="26"/>
          <w:szCs w:val="26"/>
          <w:rtl/>
          <w:lang w:val="el-GR"/>
        </w:rPr>
        <w:t xml:space="preserve">قَالَتْ رَبِّ </w:t>
      </w:r>
      <w:proofErr w:type="spellStart"/>
      <w:r w:rsidRPr="003E3463">
        <w:rPr>
          <w:rFonts w:asciiTheme="majorHAnsi" w:hAnsiTheme="majorHAnsi" w:cstheme="majorHAnsi"/>
          <w:color w:val="FF0000"/>
          <w:sz w:val="26"/>
          <w:szCs w:val="26"/>
          <w:rtl/>
          <w:lang w:val="el-GR"/>
        </w:rPr>
        <w:t>أَنَّى</w:t>
      </w:r>
      <w:r w:rsidRPr="003E3463">
        <w:rPr>
          <w:rFonts w:asciiTheme="majorHAnsi" w:hAnsiTheme="majorHAnsi" w:cstheme="majorHAnsi" w:hint="cs"/>
          <w:color w:val="FF0000"/>
          <w:sz w:val="26"/>
          <w:szCs w:val="26"/>
          <w:rtl/>
          <w:lang w:val="el-GR"/>
        </w:rPr>
        <w:t>ٰ</w:t>
      </w:r>
      <w:proofErr w:type="spellEnd"/>
      <w:r w:rsidRPr="003E3463">
        <w:rPr>
          <w:rFonts w:asciiTheme="majorHAnsi" w:hAnsiTheme="majorHAnsi" w:cstheme="majorHAnsi"/>
          <w:color w:val="FF0000"/>
          <w:sz w:val="26"/>
          <w:szCs w:val="26"/>
          <w:rtl/>
          <w:lang w:val="el-GR"/>
        </w:rPr>
        <w:t xml:space="preserve"> يَكُونُ لِي وَلَدٌ وَلَمْ يَمْسَسْنِي بَشَرٌ </w:t>
      </w:r>
      <w:r w:rsidRPr="003E3463">
        <w:rPr>
          <w:rFonts w:asciiTheme="majorHAnsi" w:hAnsiTheme="majorHAnsi" w:cstheme="majorHAnsi" w:hint="cs"/>
          <w:color w:val="FF0000"/>
          <w:sz w:val="26"/>
          <w:szCs w:val="26"/>
          <w:rtl/>
          <w:lang w:val="el-GR"/>
        </w:rPr>
        <w:t>ۖ</w:t>
      </w:r>
      <w:r w:rsidRPr="003E3463">
        <w:rPr>
          <w:rFonts w:asciiTheme="majorHAnsi" w:hAnsiTheme="majorHAnsi" w:cstheme="majorHAnsi"/>
          <w:color w:val="FF0000"/>
          <w:sz w:val="26"/>
          <w:szCs w:val="26"/>
          <w:rtl/>
          <w:lang w:val="el-GR"/>
        </w:rPr>
        <w:t xml:space="preserve"> قَالَ </w:t>
      </w:r>
      <w:proofErr w:type="spellStart"/>
      <w:r w:rsidRPr="003E3463">
        <w:rPr>
          <w:rFonts w:asciiTheme="majorHAnsi" w:hAnsiTheme="majorHAnsi" w:cstheme="majorHAnsi"/>
          <w:color w:val="FF0000"/>
          <w:sz w:val="26"/>
          <w:szCs w:val="26"/>
          <w:rtl/>
          <w:lang w:val="el-GR"/>
        </w:rPr>
        <w:t>كَذَ</w:t>
      </w:r>
      <w:r w:rsidRPr="003E3463">
        <w:rPr>
          <w:rFonts w:asciiTheme="majorHAnsi" w:hAnsiTheme="majorHAnsi" w:cstheme="majorHAnsi" w:hint="cs"/>
          <w:color w:val="FF0000"/>
          <w:sz w:val="26"/>
          <w:szCs w:val="26"/>
          <w:rtl/>
          <w:lang w:val="el-GR"/>
        </w:rPr>
        <w:t>ٰ</w:t>
      </w:r>
      <w:r w:rsidRPr="003E3463">
        <w:rPr>
          <w:rFonts w:asciiTheme="majorHAnsi" w:hAnsiTheme="majorHAnsi" w:cstheme="majorHAnsi"/>
          <w:color w:val="FF0000"/>
          <w:sz w:val="26"/>
          <w:szCs w:val="26"/>
          <w:rtl/>
          <w:lang w:val="el-GR"/>
        </w:rPr>
        <w:t>لِكِ</w:t>
      </w:r>
      <w:proofErr w:type="spellEnd"/>
      <w:r w:rsidRPr="003E3463">
        <w:rPr>
          <w:rFonts w:asciiTheme="majorHAnsi" w:hAnsiTheme="majorHAnsi" w:cstheme="majorHAnsi"/>
          <w:color w:val="FF0000"/>
          <w:sz w:val="26"/>
          <w:szCs w:val="26"/>
          <w:rtl/>
          <w:lang w:val="el-GR"/>
        </w:rPr>
        <w:t xml:space="preserve"> اللَّهُ يَخْلُقُ مَا يَشَاءُ </w:t>
      </w:r>
      <w:r w:rsidRPr="003E3463">
        <w:rPr>
          <w:rFonts w:asciiTheme="majorHAnsi" w:hAnsiTheme="majorHAnsi" w:cstheme="majorHAnsi" w:hint="cs"/>
          <w:color w:val="FF0000"/>
          <w:sz w:val="26"/>
          <w:szCs w:val="26"/>
          <w:rtl/>
          <w:lang w:val="el-GR"/>
        </w:rPr>
        <w:t>ۚ</w:t>
      </w:r>
      <w:r w:rsidRPr="003E3463">
        <w:rPr>
          <w:rFonts w:asciiTheme="majorHAnsi" w:hAnsiTheme="majorHAnsi" w:cstheme="majorHAnsi"/>
          <w:color w:val="FF0000"/>
          <w:sz w:val="26"/>
          <w:szCs w:val="26"/>
          <w:rtl/>
          <w:lang w:val="el-GR"/>
        </w:rPr>
        <w:t xml:space="preserve"> إِذَا </w:t>
      </w:r>
      <w:proofErr w:type="spellStart"/>
      <w:r w:rsidRPr="003E3463">
        <w:rPr>
          <w:rFonts w:asciiTheme="majorHAnsi" w:hAnsiTheme="majorHAnsi" w:cstheme="majorHAnsi"/>
          <w:color w:val="FF0000"/>
          <w:sz w:val="26"/>
          <w:szCs w:val="26"/>
          <w:rtl/>
          <w:lang w:val="el-GR"/>
        </w:rPr>
        <w:t>قَضَى</w:t>
      </w:r>
      <w:r w:rsidRPr="003E3463">
        <w:rPr>
          <w:rFonts w:asciiTheme="majorHAnsi" w:hAnsiTheme="majorHAnsi" w:cstheme="majorHAnsi" w:hint="cs"/>
          <w:color w:val="FF0000"/>
          <w:sz w:val="26"/>
          <w:szCs w:val="26"/>
          <w:rtl/>
          <w:lang w:val="el-GR"/>
        </w:rPr>
        <w:t>ٰ</w:t>
      </w:r>
      <w:proofErr w:type="spellEnd"/>
      <w:r w:rsidRPr="003E3463">
        <w:rPr>
          <w:rFonts w:asciiTheme="majorHAnsi" w:hAnsiTheme="majorHAnsi" w:cstheme="majorHAnsi"/>
          <w:color w:val="FF0000"/>
          <w:sz w:val="26"/>
          <w:szCs w:val="26"/>
          <w:rtl/>
          <w:lang w:val="el-GR"/>
        </w:rPr>
        <w:t xml:space="preserve"> أَمْرًا فَإِنَّمَا يَقُولُ لَهُ كُن فَيَكُونُ</w:t>
      </w:r>
      <w:r w:rsidRPr="003E3463">
        <w:rPr>
          <w:rFonts w:asciiTheme="majorHAnsi" w:hAnsiTheme="majorHAnsi" w:cstheme="majorHAnsi" w:hint="cs"/>
          <w:color w:val="FF0000"/>
          <w:sz w:val="26"/>
          <w:szCs w:val="26"/>
          <w:rtl/>
          <w:lang w:val="el-GR"/>
        </w:rPr>
        <w:t xml:space="preserve"> </w:t>
      </w:r>
      <w:r w:rsidRPr="003E3463">
        <w:rPr>
          <w:rFonts w:ascii="Al Tarikh" w:hAnsi="Al Tarikh" w:cs="Al Tarikh" w:hint="cs"/>
          <w:color w:val="FF0000"/>
          <w:sz w:val="28"/>
          <w:szCs w:val="28"/>
          <w:rtl/>
          <w:lang w:val="el-GR"/>
        </w:rPr>
        <w:t>}</w:t>
      </w:r>
      <w:r>
        <w:rPr>
          <w:rStyle w:val="FootnoteReference"/>
          <w:rFonts w:ascii="Al Tarikh" w:eastAsiaTheme="majorEastAsia" w:hAnsi="Al Tarikh" w:cs="Al Tarikh"/>
          <w:sz w:val="28"/>
          <w:szCs w:val="28"/>
          <w:rtl/>
          <w:lang w:val="el-GR"/>
        </w:rPr>
        <w:footnoteReference w:id="91"/>
      </w:r>
      <w:r w:rsidRPr="003E3463">
        <w:rPr>
          <w:rFonts w:ascii="Al Tarikh" w:hAnsi="Al Tarikh" w:cs="Al Tarikh" w:hint="cs"/>
          <w:sz w:val="28"/>
          <w:szCs w:val="28"/>
          <w:rtl/>
          <w:lang w:val="el-GR"/>
        </w:rPr>
        <w:t>.</w:t>
      </w:r>
    </w:p>
    <w:p w14:paraId="13F204FB" w14:textId="77777777" w:rsidR="00A3272C" w:rsidRPr="003E3463"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 xml:space="preserve">وقال تعالى: </w:t>
      </w:r>
      <w:r w:rsidRPr="006D4419">
        <w:rPr>
          <w:rFonts w:ascii="Al Tarikh" w:hAnsi="Al Tarikh" w:cs="Al Tarikh" w:hint="cs"/>
          <w:color w:val="FF0000"/>
          <w:sz w:val="28"/>
          <w:szCs w:val="28"/>
          <w:rtl/>
          <w:lang w:val="el-GR"/>
        </w:rPr>
        <w:t>{</w:t>
      </w:r>
      <w:r w:rsidRPr="006D4419">
        <w:rPr>
          <w:color w:val="FF0000"/>
          <w:rtl/>
        </w:rPr>
        <w:t xml:space="preserve"> </w:t>
      </w:r>
      <w:r w:rsidRPr="006D4419">
        <w:rPr>
          <w:rFonts w:asciiTheme="majorHAnsi" w:hAnsiTheme="majorHAnsi" w:cstheme="majorHAnsi"/>
          <w:color w:val="FF0000"/>
          <w:sz w:val="26"/>
          <w:szCs w:val="26"/>
          <w:rtl/>
          <w:lang w:val="el-GR"/>
        </w:rPr>
        <w:t xml:space="preserve">مَا كَانَ لِلَّهِ أَن يَتَّخِذَ مِن وَلَدٍ </w:t>
      </w:r>
      <w:r w:rsidRPr="006D4419">
        <w:rPr>
          <w:rFonts w:asciiTheme="majorHAnsi" w:hAnsiTheme="majorHAnsi" w:cstheme="majorHAnsi" w:hint="cs"/>
          <w:color w:val="FF0000"/>
          <w:sz w:val="26"/>
          <w:szCs w:val="26"/>
          <w:rtl/>
          <w:lang w:val="el-GR"/>
        </w:rPr>
        <w:t>ۖ</w:t>
      </w:r>
      <w:r w:rsidRPr="006D4419">
        <w:rPr>
          <w:rFonts w:asciiTheme="majorHAnsi" w:hAnsiTheme="majorHAnsi" w:cstheme="majorHAnsi"/>
          <w:color w:val="FF0000"/>
          <w:sz w:val="26"/>
          <w:szCs w:val="26"/>
          <w:rtl/>
          <w:lang w:val="el-GR"/>
        </w:rPr>
        <w:t xml:space="preserve"> سُبْحَانَهُ </w:t>
      </w:r>
      <w:r w:rsidRPr="006D4419">
        <w:rPr>
          <w:rFonts w:asciiTheme="majorHAnsi" w:hAnsiTheme="majorHAnsi" w:cstheme="majorHAnsi" w:hint="cs"/>
          <w:color w:val="FF0000"/>
          <w:sz w:val="26"/>
          <w:szCs w:val="26"/>
          <w:rtl/>
          <w:lang w:val="el-GR"/>
        </w:rPr>
        <w:t>ۚ</w:t>
      </w:r>
      <w:r w:rsidRPr="006D4419">
        <w:rPr>
          <w:rFonts w:asciiTheme="majorHAnsi" w:hAnsiTheme="majorHAnsi" w:cstheme="majorHAnsi"/>
          <w:color w:val="FF0000"/>
          <w:sz w:val="26"/>
          <w:szCs w:val="26"/>
          <w:rtl/>
          <w:lang w:val="el-GR"/>
        </w:rPr>
        <w:t xml:space="preserve"> إِذَا </w:t>
      </w:r>
      <w:proofErr w:type="spellStart"/>
      <w:r w:rsidRPr="006D4419">
        <w:rPr>
          <w:rFonts w:asciiTheme="majorHAnsi" w:hAnsiTheme="majorHAnsi" w:cstheme="majorHAnsi"/>
          <w:color w:val="FF0000"/>
          <w:sz w:val="26"/>
          <w:szCs w:val="26"/>
          <w:rtl/>
          <w:lang w:val="el-GR"/>
        </w:rPr>
        <w:t>قَضَى</w:t>
      </w:r>
      <w:r w:rsidRPr="006D4419">
        <w:rPr>
          <w:rFonts w:asciiTheme="majorHAnsi" w:hAnsiTheme="majorHAnsi" w:cstheme="majorHAnsi" w:hint="cs"/>
          <w:color w:val="FF0000"/>
          <w:sz w:val="26"/>
          <w:szCs w:val="26"/>
          <w:rtl/>
          <w:lang w:val="el-GR"/>
        </w:rPr>
        <w:t>ٰ</w:t>
      </w:r>
      <w:proofErr w:type="spellEnd"/>
      <w:r w:rsidRPr="006D4419">
        <w:rPr>
          <w:rFonts w:asciiTheme="majorHAnsi" w:hAnsiTheme="majorHAnsi" w:cstheme="majorHAnsi"/>
          <w:color w:val="FF0000"/>
          <w:sz w:val="26"/>
          <w:szCs w:val="26"/>
          <w:rtl/>
          <w:lang w:val="el-GR"/>
        </w:rPr>
        <w:t xml:space="preserve"> أَمْرًا فَإِنَّمَا يَقُولُ لَهُ كُن فَيَكُونُ</w:t>
      </w:r>
      <w:r w:rsidRPr="006D4419">
        <w:rPr>
          <w:rFonts w:ascii="Al Tarikh" w:hAnsi="Al Tarikh" w:cs="Al Tarikh" w:hint="cs"/>
          <w:color w:val="FF0000"/>
          <w:sz w:val="28"/>
          <w:szCs w:val="28"/>
          <w:rtl/>
          <w:lang w:val="el-GR"/>
        </w:rPr>
        <w:t xml:space="preserve"> }</w:t>
      </w:r>
      <w:r>
        <w:rPr>
          <w:rStyle w:val="FootnoteReference"/>
          <w:rFonts w:ascii="Al Tarikh" w:eastAsiaTheme="majorEastAsia" w:hAnsi="Al Tarikh" w:cs="Al Tarikh"/>
          <w:sz w:val="28"/>
          <w:szCs w:val="28"/>
          <w:rtl/>
          <w:lang w:val="el-GR"/>
        </w:rPr>
        <w:footnoteReference w:id="92"/>
      </w:r>
      <w:r w:rsidRPr="003E3463">
        <w:rPr>
          <w:rFonts w:ascii="Al Tarikh" w:hAnsi="Al Tarikh" w:cs="Al Tarikh" w:hint="cs"/>
          <w:sz w:val="28"/>
          <w:szCs w:val="28"/>
          <w:rtl/>
          <w:lang w:val="el-GR"/>
        </w:rPr>
        <w:t>.</w:t>
      </w:r>
    </w:p>
    <w:p w14:paraId="46B5BC6B"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 xml:space="preserve">بل ويؤكد الكتاب المقدس نفسه هذا المفهوم الديني، ففي سفر التكوين الإصحاح ١ العدد ١: </w:t>
      </w:r>
      <w:r w:rsidRPr="00506351">
        <w:rPr>
          <w:rFonts w:ascii="Al Tarikh" w:hAnsi="Al Tarikh" w:cs="Al Tarikh" w:hint="cs"/>
          <w:color w:val="0D1EE0"/>
          <w:sz w:val="28"/>
          <w:szCs w:val="28"/>
          <w:rtl/>
          <w:lang w:val="el-GR"/>
        </w:rPr>
        <w:t>"</w:t>
      </w:r>
      <w:r w:rsidRPr="00506351">
        <w:rPr>
          <w:rFonts w:ascii="Al Tarikh" w:hAnsi="Al Tarikh" w:cs="Al Tarikh"/>
          <w:color w:val="0D1EE0"/>
          <w:sz w:val="28"/>
          <w:szCs w:val="28"/>
          <w:rtl/>
          <w:lang w:val="el-GR"/>
        </w:rPr>
        <w:t xml:space="preserve"> </w:t>
      </w:r>
      <w:r w:rsidRPr="00506351">
        <w:rPr>
          <w:rFonts w:ascii="Al Tarikh" w:hAnsi="Al Tarikh" w:cs="Al Tarikh" w:hint="cs"/>
          <w:color w:val="0D1EE0"/>
          <w:sz w:val="28"/>
          <w:szCs w:val="28"/>
          <w:vertAlign w:val="superscript"/>
          <w:rtl/>
          <w:lang w:val="el-GR"/>
        </w:rPr>
        <w:t>١</w:t>
      </w:r>
      <w:r w:rsidRPr="00506351">
        <w:rPr>
          <w:rFonts w:ascii="Al Tarikh" w:hAnsi="Al Tarikh" w:cs="Al Tarikh"/>
          <w:color w:val="0D1EE0"/>
          <w:sz w:val="28"/>
          <w:szCs w:val="28"/>
          <w:rtl/>
          <w:lang w:val="el-GR"/>
        </w:rPr>
        <w:t xml:space="preserve"> فِي الْبَدْءِ خَلَقَ اللهُ السَّمَاوَاتِ وَالأَرْضَ، ... </w:t>
      </w:r>
      <w:r w:rsidRPr="00506351">
        <w:rPr>
          <w:rFonts w:ascii="Al Tarikh" w:hAnsi="Al Tarikh" w:cs="Al Tarikh" w:hint="cs"/>
          <w:color w:val="0D1EE0"/>
          <w:sz w:val="28"/>
          <w:szCs w:val="28"/>
          <w:vertAlign w:val="superscript"/>
          <w:rtl/>
          <w:lang w:val="el-GR"/>
        </w:rPr>
        <w:t>٣</w:t>
      </w:r>
      <w:r w:rsidRPr="00506351">
        <w:rPr>
          <w:rFonts w:ascii="Al Tarikh" w:hAnsi="Al Tarikh" w:cs="Al Tarikh"/>
          <w:color w:val="0D1EE0"/>
          <w:sz w:val="28"/>
          <w:szCs w:val="28"/>
          <w:rtl/>
          <w:lang w:val="el-GR"/>
        </w:rPr>
        <w:t xml:space="preserve"> </w:t>
      </w:r>
      <w:r w:rsidRPr="00AC21D2">
        <w:rPr>
          <w:rFonts w:ascii="Al Tarikh" w:hAnsi="Al Tarikh" w:cs="Al Tarikh"/>
          <w:b/>
          <w:bCs/>
          <w:color w:val="0D1EE0"/>
          <w:sz w:val="28"/>
          <w:szCs w:val="28"/>
          <w:rtl/>
          <w:lang w:val="el-GR"/>
        </w:rPr>
        <w:t>أَمَرَ اللهُ</w:t>
      </w:r>
      <w:r w:rsidRPr="00506351">
        <w:rPr>
          <w:rFonts w:ascii="Al Tarikh" w:hAnsi="Al Tarikh" w:cs="Al Tarikh"/>
          <w:color w:val="0D1EE0"/>
          <w:sz w:val="28"/>
          <w:szCs w:val="28"/>
          <w:rtl/>
          <w:lang w:val="el-GR"/>
        </w:rPr>
        <w:t>: «</w:t>
      </w:r>
      <w:r w:rsidRPr="00AC21D2">
        <w:rPr>
          <w:rFonts w:ascii="Al Tarikh" w:hAnsi="Al Tarikh" w:cs="Al Tarikh"/>
          <w:b/>
          <w:bCs/>
          <w:color w:val="0D1EE0"/>
          <w:sz w:val="28"/>
          <w:szCs w:val="28"/>
          <w:rtl/>
          <w:lang w:val="el-GR"/>
        </w:rPr>
        <w:t>لِيَكُنْ</w:t>
      </w:r>
      <w:r w:rsidRPr="00506351">
        <w:rPr>
          <w:rFonts w:ascii="Al Tarikh" w:hAnsi="Al Tarikh" w:cs="Al Tarikh"/>
          <w:color w:val="0D1EE0"/>
          <w:sz w:val="28"/>
          <w:szCs w:val="28"/>
          <w:rtl/>
          <w:lang w:val="el-GR"/>
        </w:rPr>
        <w:t xml:space="preserve"> نُورٌ». </w:t>
      </w:r>
      <w:r w:rsidRPr="00AC21D2">
        <w:rPr>
          <w:rFonts w:ascii="Al Tarikh" w:hAnsi="Al Tarikh" w:cs="Al Tarikh"/>
          <w:b/>
          <w:bCs/>
          <w:color w:val="0D1EE0"/>
          <w:sz w:val="28"/>
          <w:szCs w:val="28"/>
          <w:rtl/>
          <w:lang w:val="el-GR"/>
        </w:rPr>
        <w:t>فَصَارَ</w:t>
      </w:r>
      <w:r w:rsidRPr="00506351">
        <w:rPr>
          <w:rFonts w:ascii="Al Tarikh" w:hAnsi="Al Tarikh" w:cs="Al Tarikh"/>
          <w:color w:val="0D1EE0"/>
          <w:sz w:val="28"/>
          <w:szCs w:val="28"/>
          <w:rtl/>
          <w:lang w:val="el-GR"/>
        </w:rPr>
        <w:t xml:space="preserve"> نُورٌ، ... </w:t>
      </w:r>
      <w:r>
        <w:rPr>
          <w:rFonts w:ascii="Al Tarikh" w:hAnsi="Al Tarikh" w:cs="Al Tarikh" w:hint="cs"/>
          <w:color w:val="0D1EE0"/>
          <w:sz w:val="28"/>
          <w:szCs w:val="28"/>
          <w:rtl/>
          <w:lang w:val="el-GR"/>
        </w:rPr>
        <w:t>٦</w:t>
      </w:r>
      <w:r w:rsidRPr="00506351">
        <w:rPr>
          <w:rFonts w:ascii="Al Tarikh" w:hAnsi="Al Tarikh" w:cs="Al Tarikh"/>
          <w:color w:val="0D1EE0"/>
          <w:sz w:val="28"/>
          <w:szCs w:val="28"/>
          <w:rtl/>
          <w:lang w:val="el-GR"/>
        </w:rPr>
        <w:t xml:space="preserve"> ثُمَّ </w:t>
      </w:r>
      <w:r w:rsidRPr="00AC21D2">
        <w:rPr>
          <w:rFonts w:ascii="Al Tarikh" w:hAnsi="Al Tarikh" w:cs="Al Tarikh"/>
          <w:b/>
          <w:bCs/>
          <w:color w:val="0D1EE0"/>
          <w:sz w:val="28"/>
          <w:szCs w:val="28"/>
          <w:rtl/>
          <w:lang w:val="el-GR"/>
        </w:rPr>
        <w:t>أَمَرَ</w:t>
      </w:r>
      <w:r w:rsidRPr="00506351">
        <w:rPr>
          <w:rFonts w:ascii="Al Tarikh" w:hAnsi="Al Tarikh" w:cs="Al Tarikh"/>
          <w:color w:val="0D1EE0"/>
          <w:sz w:val="28"/>
          <w:szCs w:val="28"/>
          <w:rtl/>
          <w:lang w:val="el-GR"/>
        </w:rPr>
        <w:t xml:space="preserve"> اللهُ: «</w:t>
      </w:r>
      <w:r w:rsidRPr="00AC21D2">
        <w:rPr>
          <w:rFonts w:ascii="Al Tarikh" w:hAnsi="Al Tarikh" w:cs="Al Tarikh"/>
          <w:b/>
          <w:bCs/>
          <w:color w:val="0D1EE0"/>
          <w:sz w:val="28"/>
          <w:szCs w:val="28"/>
          <w:rtl/>
          <w:lang w:val="el-GR"/>
        </w:rPr>
        <w:t>لِيَكُنْ</w:t>
      </w:r>
      <w:r w:rsidRPr="00506351">
        <w:rPr>
          <w:rFonts w:ascii="Al Tarikh" w:hAnsi="Al Tarikh" w:cs="Al Tarikh"/>
          <w:color w:val="0D1EE0"/>
          <w:sz w:val="28"/>
          <w:szCs w:val="28"/>
          <w:rtl/>
          <w:lang w:val="el-GR"/>
        </w:rPr>
        <w:t xml:space="preserve"> جَلَدٌ يَحْجُزُ بَيْنَ مِيَاهٍ وَمِيَاهٍ». </w:t>
      </w:r>
      <w:r w:rsidRPr="00506351">
        <w:rPr>
          <w:rFonts w:ascii="Al Tarikh" w:hAnsi="Al Tarikh" w:cs="Al Tarikh" w:hint="cs"/>
          <w:color w:val="0D1EE0"/>
          <w:sz w:val="28"/>
          <w:szCs w:val="28"/>
          <w:vertAlign w:val="superscript"/>
          <w:rtl/>
          <w:lang w:val="el-GR"/>
        </w:rPr>
        <w:t>٧</w:t>
      </w:r>
      <w:r w:rsidRPr="00506351">
        <w:rPr>
          <w:rFonts w:ascii="Al Tarikh" w:hAnsi="Al Tarikh" w:cs="Al Tarikh"/>
          <w:color w:val="0D1EE0"/>
          <w:sz w:val="28"/>
          <w:szCs w:val="28"/>
          <w:rtl/>
          <w:lang w:val="el-GR"/>
        </w:rPr>
        <w:t xml:space="preserve"> فَخَلَقَ اللهُ الْجَلَدَ، وَفَرَّقَ بَيْنَ الْمِيَاهِ الَّتِي تَحْمِلُهَا السُّحُبُ وَالْمِيَاهِ الَّتِي تَغْمُرُ الأَرْضَ. </w:t>
      </w:r>
      <w:r w:rsidRPr="00AC21D2">
        <w:rPr>
          <w:rFonts w:ascii="Al Tarikh" w:hAnsi="Al Tarikh" w:cs="Al Tarikh"/>
          <w:b/>
          <w:bCs/>
          <w:color w:val="0D1EE0"/>
          <w:sz w:val="28"/>
          <w:szCs w:val="28"/>
          <w:rtl/>
          <w:lang w:val="el-GR"/>
        </w:rPr>
        <w:t>وَهَكَذَا كَانَ</w:t>
      </w:r>
      <w:r w:rsidRPr="00506351">
        <w:rPr>
          <w:rFonts w:ascii="Al Tarikh" w:hAnsi="Al Tarikh" w:cs="Al Tarikh"/>
          <w:color w:val="0D1EE0"/>
          <w:sz w:val="28"/>
          <w:szCs w:val="28"/>
          <w:rtl/>
          <w:lang w:val="el-GR"/>
        </w:rPr>
        <w:t xml:space="preserve">. </w:t>
      </w:r>
      <w:r w:rsidRPr="00506351">
        <w:rPr>
          <w:rFonts w:ascii="Al Tarikh" w:hAnsi="Al Tarikh" w:cs="Al Tarikh" w:hint="cs"/>
          <w:color w:val="0D1EE0"/>
          <w:sz w:val="28"/>
          <w:szCs w:val="28"/>
          <w:vertAlign w:val="superscript"/>
          <w:rtl/>
          <w:lang w:val="el-GR"/>
        </w:rPr>
        <w:t>٨</w:t>
      </w:r>
      <w:r w:rsidRPr="00506351">
        <w:rPr>
          <w:rFonts w:ascii="Al Tarikh" w:hAnsi="Al Tarikh" w:cs="Al Tarikh"/>
          <w:color w:val="0D1EE0"/>
          <w:sz w:val="28"/>
          <w:szCs w:val="28"/>
          <w:rtl/>
          <w:lang w:val="el-GR"/>
        </w:rPr>
        <w:t xml:space="preserve"> وَسَمَّى اللهُ الْجَلَدَ سَمَاءً ... </w:t>
      </w:r>
      <w:r w:rsidRPr="00506351">
        <w:rPr>
          <w:rFonts w:ascii="Al Tarikh" w:hAnsi="Al Tarikh" w:cs="Al Tarikh" w:hint="cs"/>
          <w:color w:val="0D1EE0"/>
          <w:sz w:val="28"/>
          <w:szCs w:val="28"/>
          <w:vertAlign w:val="superscript"/>
          <w:rtl/>
          <w:lang w:val="el-GR"/>
        </w:rPr>
        <w:t>٩</w:t>
      </w:r>
      <w:r w:rsidRPr="00506351">
        <w:rPr>
          <w:rFonts w:ascii="Al Tarikh" w:hAnsi="Al Tarikh" w:cs="Al Tarikh"/>
          <w:color w:val="0D1EE0"/>
          <w:sz w:val="28"/>
          <w:szCs w:val="28"/>
          <w:rtl/>
          <w:lang w:val="el-GR"/>
        </w:rPr>
        <w:t xml:space="preserve"> ثُمَّ </w:t>
      </w:r>
      <w:r w:rsidRPr="00AC21D2">
        <w:rPr>
          <w:rFonts w:ascii="Al Tarikh" w:hAnsi="Al Tarikh" w:cs="Al Tarikh"/>
          <w:b/>
          <w:bCs/>
          <w:color w:val="0D1EE0"/>
          <w:sz w:val="28"/>
          <w:szCs w:val="28"/>
          <w:rtl/>
          <w:lang w:val="el-GR"/>
        </w:rPr>
        <w:t>أَمَرَ</w:t>
      </w:r>
      <w:r w:rsidRPr="00506351">
        <w:rPr>
          <w:rFonts w:ascii="Al Tarikh" w:hAnsi="Al Tarikh" w:cs="Al Tarikh"/>
          <w:color w:val="0D1EE0"/>
          <w:sz w:val="28"/>
          <w:szCs w:val="28"/>
          <w:rtl/>
          <w:lang w:val="el-GR"/>
        </w:rPr>
        <w:t xml:space="preserve"> اللهُ: «</w:t>
      </w:r>
      <w:r w:rsidRPr="00AC21D2">
        <w:rPr>
          <w:rFonts w:ascii="Al Tarikh" w:hAnsi="Al Tarikh" w:cs="Al Tarikh"/>
          <w:b/>
          <w:bCs/>
          <w:color w:val="0D1EE0"/>
          <w:sz w:val="28"/>
          <w:szCs w:val="28"/>
          <w:rtl/>
          <w:lang w:val="el-GR"/>
        </w:rPr>
        <w:t>لِتَتَجَمَّعِ</w:t>
      </w:r>
      <w:r w:rsidRPr="00506351">
        <w:rPr>
          <w:rFonts w:ascii="Al Tarikh" w:hAnsi="Al Tarikh" w:cs="Al Tarikh"/>
          <w:color w:val="0D1EE0"/>
          <w:sz w:val="28"/>
          <w:szCs w:val="28"/>
          <w:rtl/>
          <w:lang w:val="el-GR"/>
        </w:rPr>
        <w:t xml:space="preserve"> الْمِيَاهُ الَّتِي تَحْتَ السَّمَاءِ إِلَى مَوْضِعٍ وَاحِدٍ، وَلْتَظْهَرِ الْيَابِسَةُ». </w:t>
      </w:r>
      <w:r w:rsidRPr="00AC21D2">
        <w:rPr>
          <w:rFonts w:ascii="Al Tarikh" w:hAnsi="Al Tarikh" w:cs="Al Tarikh"/>
          <w:b/>
          <w:bCs/>
          <w:color w:val="0D1EE0"/>
          <w:sz w:val="28"/>
          <w:szCs w:val="28"/>
          <w:rtl/>
          <w:lang w:val="el-GR"/>
        </w:rPr>
        <w:t>وَهَكَذَا كَانَ</w:t>
      </w:r>
      <w:r w:rsidRPr="00506351">
        <w:rPr>
          <w:rFonts w:ascii="Al Tarikh" w:hAnsi="Al Tarikh" w:cs="Al Tarikh"/>
          <w:color w:val="0D1EE0"/>
          <w:sz w:val="28"/>
          <w:szCs w:val="28"/>
          <w:rtl/>
          <w:lang w:val="el-GR"/>
        </w:rPr>
        <w:t xml:space="preserve"> ... </w:t>
      </w:r>
      <w:r w:rsidRPr="00506351">
        <w:rPr>
          <w:rFonts w:ascii="Al Tarikh" w:hAnsi="Al Tarikh" w:cs="Al Tarikh" w:hint="cs"/>
          <w:color w:val="0D1EE0"/>
          <w:sz w:val="28"/>
          <w:szCs w:val="28"/>
          <w:vertAlign w:val="superscript"/>
          <w:rtl/>
          <w:lang w:val="el-GR"/>
        </w:rPr>
        <w:t>١١</w:t>
      </w:r>
      <w:r w:rsidRPr="00506351">
        <w:rPr>
          <w:rFonts w:ascii="Al Tarikh" w:hAnsi="Al Tarikh" w:cs="Al Tarikh"/>
          <w:color w:val="0D1EE0"/>
          <w:sz w:val="28"/>
          <w:szCs w:val="28"/>
          <w:rtl/>
          <w:lang w:val="el-GR"/>
        </w:rPr>
        <w:t xml:space="preserve"> </w:t>
      </w:r>
      <w:r w:rsidRPr="00AC21D2">
        <w:rPr>
          <w:rFonts w:ascii="Al Tarikh" w:hAnsi="Al Tarikh" w:cs="Al Tarikh"/>
          <w:b/>
          <w:bCs/>
          <w:color w:val="0D1EE0"/>
          <w:sz w:val="28"/>
          <w:szCs w:val="28"/>
          <w:rtl/>
          <w:lang w:val="el-GR"/>
        </w:rPr>
        <w:t>وَأَمَرَ</w:t>
      </w:r>
      <w:r w:rsidRPr="00506351">
        <w:rPr>
          <w:rFonts w:ascii="Al Tarikh" w:hAnsi="Al Tarikh" w:cs="Al Tarikh"/>
          <w:color w:val="0D1EE0"/>
          <w:sz w:val="28"/>
          <w:szCs w:val="28"/>
          <w:rtl/>
          <w:lang w:val="el-GR"/>
        </w:rPr>
        <w:t xml:space="preserve"> اللهُ: «</w:t>
      </w:r>
      <w:r w:rsidRPr="00AC21D2">
        <w:rPr>
          <w:rFonts w:ascii="Al Tarikh" w:hAnsi="Al Tarikh" w:cs="Al Tarikh"/>
          <w:b/>
          <w:bCs/>
          <w:color w:val="0D1EE0"/>
          <w:sz w:val="28"/>
          <w:szCs w:val="28"/>
          <w:rtl/>
          <w:lang w:val="el-GR"/>
        </w:rPr>
        <w:t>لِتُنْبِتِ</w:t>
      </w:r>
      <w:r w:rsidRPr="00506351">
        <w:rPr>
          <w:rFonts w:ascii="Al Tarikh" w:hAnsi="Al Tarikh" w:cs="Al Tarikh"/>
          <w:color w:val="0D1EE0"/>
          <w:sz w:val="28"/>
          <w:szCs w:val="28"/>
          <w:rtl/>
          <w:lang w:val="el-GR"/>
        </w:rPr>
        <w:t xml:space="preserve"> الأَرْضُ خُضْرَةً، وَشَجَراً مُثْمِراً فِيهِ بِزْرُهُ الَّذِي يُنْتِجُ ثَمَراً كَجِنْسِهِ فِي الأَرْضِ». </w:t>
      </w:r>
      <w:r w:rsidRPr="00AC21D2">
        <w:rPr>
          <w:rFonts w:ascii="Al Tarikh" w:hAnsi="Al Tarikh" w:cs="Al Tarikh"/>
          <w:b/>
          <w:bCs/>
          <w:color w:val="0D1EE0"/>
          <w:sz w:val="28"/>
          <w:szCs w:val="28"/>
          <w:rtl/>
          <w:lang w:val="el-GR"/>
        </w:rPr>
        <w:t>وَهَكَذَا</w:t>
      </w:r>
      <w:r w:rsidRPr="00506351">
        <w:rPr>
          <w:rFonts w:ascii="Al Tarikh" w:hAnsi="Al Tarikh" w:cs="Al Tarikh"/>
          <w:color w:val="0D1EE0"/>
          <w:sz w:val="28"/>
          <w:szCs w:val="28"/>
          <w:rtl/>
          <w:lang w:val="el-GR"/>
        </w:rPr>
        <w:t xml:space="preserve"> </w:t>
      </w:r>
      <w:r w:rsidRPr="00AC21D2">
        <w:rPr>
          <w:rFonts w:ascii="Al Tarikh" w:hAnsi="Al Tarikh" w:cs="Al Tarikh"/>
          <w:b/>
          <w:bCs/>
          <w:color w:val="0D1EE0"/>
          <w:sz w:val="28"/>
          <w:szCs w:val="28"/>
          <w:rtl/>
          <w:lang w:val="el-GR"/>
        </w:rPr>
        <w:t>كَانَ</w:t>
      </w:r>
      <w:r w:rsidRPr="00506351">
        <w:rPr>
          <w:rFonts w:ascii="Al Tarikh" w:hAnsi="Al Tarikh" w:cs="Al Tarikh"/>
          <w:color w:val="0D1EE0"/>
          <w:sz w:val="28"/>
          <w:szCs w:val="28"/>
          <w:rtl/>
          <w:lang w:val="el-GR"/>
        </w:rPr>
        <w:t xml:space="preserve"> ... </w:t>
      </w:r>
      <w:r w:rsidRPr="00506351">
        <w:rPr>
          <w:rFonts w:ascii="Al Tarikh" w:hAnsi="Al Tarikh" w:cs="Al Tarikh" w:hint="cs"/>
          <w:color w:val="0D1EE0"/>
          <w:sz w:val="28"/>
          <w:szCs w:val="28"/>
          <w:vertAlign w:val="superscript"/>
          <w:rtl/>
          <w:lang w:val="el-GR"/>
        </w:rPr>
        <w:t>١٤</w:t>
      </w:r>
      <w:r w:rsidRPr="00506351">
        <w:rPr>
          <w:rFonts w:ascii="Al Tarikh" w:hAnsi="Al Tarikh" w:cs="Al Tarikh"/>
          <w:color w:val="0D1EE0"/>
          <w:sz w:val="28"/>
          <w:szCs w:val="28"/>
          <w:rtl/>
          <w:lang w:val="el-GR"/>
        </w:rPr>
        <w:t xml:space="preserve"> ثُمَّ </w:t>
      </w:r>
      <w:r w:rsidRPr="00AC21D2">
        <w:rPr>
          <w:rFonts w:ascii="Al Tarikh" w:hAnsi="Al Tarikh" w:cs="Al Tarikh"/>
          <w:b/>
          <w:bCs/>
          <w:color w:val="0D1EE0"/>
          <w:sz w:val="28"/>
          <w:szCs w:val="28"/>
          <w:rtl/>
          <w:lang w:val="el-GR"/>
        </w:rPr>
        <w:t>أَمَرَ</w:t>
      </w:r>
      <w:r w:rsidRPr="00506351">
        <w:rPr>
          <w:rFonts w:ascii="Al Tarikh" w:hAnsi="Al Tarikh" w:cs="Al Tarikh"/>
          <w:color w:val="0D1EE0"/>
          <w:sz w:val="28"/>
          <w:szCs w:val="28"/>
          <w:rtl/>
          <w:lang w:val="el-GR"/>
        </w:rPr>
        <w:t xml:space="preserve"> اللهُ: «</w:t>
      </w:r>
      <w:r w:rsidRPr="00AC21D2">
        <w:rPr>
          <w:rFonts w:ascii="Al Tarikh" w:hAnsi="Al Tarikh" w:cs="Al Tarikh"/>
          <w:b/>
          <w:bCs/>
          <w:color w:val="0D1EE0"/>
          <w:sz w:val="28"/>
          <w:szCs w:val="28"/>
          <w:rtl/>
          <w:lang w:val="el-GR"/>
        </w:rPr>
        <w:t>لِتَكُنْ</w:t>
      </w:r>
      <w:r w:rsidRPr="00506351">
        <w:rPr>
          <w:rFonts w:ascii="Al Tarikh" w:hAnsi="Al Tarikh" w:cs="Al Tarikh"/>
          <w:color w:val="0D1EE0"/>
          <w:sz w:val="28"/>
          <w:szCs w:val="28"/>
          <w:rtl/>
          <w:lang w:val="el-GR"/>
        </w:rPr>
        <w:t xml:space="preserve"> أَنْوَارٌ فِي قُبَّةِ السَّمَاءِ لِتُفَرِّقَ بَيْنَ النَّهَارِ وَاللَّيْلِ، فَتَكُونَ عَلَامَاتٍ لِتَحْدِيدِ أَزْمِنَةٍ وَأَيَّامٍ وَسِنِينَ. </w:t>
      </w:r>
      <w:r w:rsidRPr="00506351">
        <w:rPr>
          <w:rFonts w:ascii="Al Tarikh" w:hAnsi="Al Tarikh" w:cs="Al Tarikh" w:hint="cs"/>
          <w:color w:val="0D1EE0"/>
          <w:sz w:val="28"/>
          <w:szCs w:val="28"/>
          <w:vertAlign w:val="superscript"/>
          <w:rtl/>
          <w:lang w:val="el-GR"/>
        </w:rPr>
        <w:t>١٥</w:t>
      </w:r>
      <w:r w:rsidRPr="00506351">
        <w:rPr>
          <w:rFonts w:ascii="Al Tarikh" w:hAnsi="Al Tarikh" w:cs="Al Tarikh"/>
          <w:color w:val="0D1EE0"/>
          <w:sz w:val="28"/>
          <w:szCs w:val="28"/>
          <w:rtl/>
          <w:lang w:val="el-GR"/>
        </w:rPr>
        <w:t xml:space="preserve"> </w:t>
      </w:r>
      <w:r w:rsidRPr="00AC21D2">
        <w:rPr>
          <w:rFonts w:ascii="Al Tarikh" w:hAnsi="Al Tarikh" w:cs="Al Tarikh"/>
          <w:b/>
          <w:bCs/>
          <w:color w:val="0D1EE0"/>
          <w:sz w:val="28"/>
          <w:szCs w:val="28"/>
          <w:rtl/>
          <w:lang w:val="el-GR"/>
        </w:rPr>
        <w:t>وَتَكُونَ</w:t>
      </w:r>
      <w:r w:rsidRPr="00506351">
        <w:rPr>
          <w:rFonts w:ascii="Al Tarikh" w:hAnsi="Al Tarikh" w:cs="Al Tarikh"/>
          <w:color w:val="0D1EE0"/>
          <w:sz w:val="28"/>
          <w:szCs w:val="28"/>
          <w:rtl/>
          <w:lang w:val="el-GR"/>
        </w:rPr>
        <w:t xml:space="preserve"> أَيْضاً أَنْوَاراً فِي قُبَّةِ السَّمَاءِ لِتُضِيءَ الأَرْضَ». </w:t>
      </w:r>
      <w:r w:rsidRPr="00AC21D2">
        <w:rPr>
          <w:rFonts w:ascii="Al Tarikh" w:hAnsi="Al Tarikh" w:cs="Al Tarikh"/>
          <w:b/>
          <w:bCs/>
          <w:color w:val="0D1EE0"/>
          <w:sz w:val="28"/>
          <w:szCs w:val="28"/>
          <w:rtl/>
          <w:lang w:val="el-GR"/>
        </w:rPr>
        <w:t>وَهَكَذَا</w:t>
      </w:r>
      <w:r w:rsidRPr="00506351">
        <w:rPr>
          <w:rFonts w:ascii="Al Tarikh" w:hAnsi="Al Tarikh" w:cs="Al Tarikh"/>
          <w:color w:val="0D1EE0"/>
          <w:sz w:val="28"/>
          <w:szCs w:val="28"/>
          <w:rtl/>
          <w:lang w:val="el-GR"/>
        </w:rPr>
        <w:t xml:space="preserve"> </w:t>
      </w:r>
      <w:r w:rsidRPr="00AC21D2">
        <w:rPr>
          <w:rFonts w:ascii="Al Tarikh" w:hAnsi="Al Tarikh" w:cs="Al Tarikh"/>
          <w:b/>
          <w:bCs/>
          <w:color w:val="0D1EE0"/>
          <w:sz w:val="28"/>
          <w:szCs w:val="28"/>
          <w:rtl/>
          <w:lang w:val="el-GR"/>
        </w:rPr>
        <w:t>كَانَ</w:t>
      </w:r>
      <w:r>
        <w:rPr>
          <w:rFonts w:ascii="Al Tarikh" w:hAnsi="Al Tarikh" w:cs="Al Tarikh" w:hint="cs"/>
          <w:color w:val="0D1EE0"/>
          <w:sz w:val="28"/>
          <w:szCs w:val="28"/>
          <w:rtl/>
          <w:lang w:val="el-GR"/>
        </w:rPr>
        <w:t>.</w:t>
      </w:r>
      <w:r w:rsidRPr="00506351">
        <w:rPr>
          <w:rFonts w:ascii="Al Tarikh" w:hAnsi="Al Tarikh" w:cs="Al Tarikh" w:hint="cs"/>
          <w:color w:val="0D1EE0"/>
          <w:sz w:val="28"/>
          <w:szCs w:val="28"/>
          <w:rtl/>
          <w:lang w:val="el-GR"/>
        </w:rPr>
        <w:t xml:space="preserve"> "</w:t>
      </w:r>
      <w:r>
        <w:rPr>
          <w:rFonts w:ascii="Al Tarikh" w:hAnsi="Al Tarikh" w:cs="Al Tarikh" w:hint="cs"/>
          <w:sz w:val="28"/>
          <w:szCs w:val="28"/>
          <w:rtl/>
          <w:lang w:val="el-GR"/>
        </w:rPr>
        <w:t>.</w:t>
      </w:r>
    </w:p>
    <w:p w14:paraId="450A274B" w14:textId="77777777" w:rsidR="00A3272C" w:rsidRPr="001647B4" w:rsidRDefault="00A3272C" w:rsidP="00A3272C">
      <w:pPr>
        <w:pStyle w:val="NormalWeb"/>
        <w:bidi/>
        <w:spacing w:before="0" w:beforeAutospacing="0" w:after="120" w:afterAutospacing="0"/>
        <w:jc w:val="both"/>
        <w:rPr>
          <w:rFonts w:ascii="Al Tarikh" w:hAnsi="Al Tarikh" w:cs="Al Tarikh"/>
          <w:b/>
          <w:bCs/>
          <w:sz w:val="28"/>
          <w:szCs w:val="28"/>
          <w:rtl/>
          <w:lang w:val="el-GR"/>
        </w:rPr>
      </w:pPr>
      <w:r w:rsidRPr="001647B4">
        <w:rPr>
          <w:rFonts w:ascii="Al Tarikh" w:hAnsi="Al Tarikh" w:cs="Al Tarikh" w:hint="cs"/>
          <w:b/>
          <w:bCs/>
          <w:sz w:val="28"/>
          <w:szCs w:val="28"/>
          <w:rtl/>
          <w:lang w:val="el-GR"/>
        </w:rPr>
        <w:lastRenderedPageBreak/>
        <w:t>المبحث الثالث: من ناحية الفلسفة:</w:t>
      </w:r>
    </w:p>
    <w:p w14:paraId="31923A98" w14:textId="77777777" w:rsidR="00A3272C" w:rsidRDefault="00A3272C" w:rsidP="00A3272C">
      <w:pPr>
        <w:pStyle w:val="NormalWeb"/>
        <w:bidi/>
        <w:spacing w:before="0" w:beforeAutospacing="0" w:after="120" w:afterAutospacing="0"/>
        <w:jc w:val="both"/>
        <w:rPr>
          <w:rFonts w:ascii="Al Tarikh" w:hAnsi="Al Tarikh" w:cs="Al Tarikh"/>
          <w:sz w:val="28"/>
          <w:szCs w:val="28"/>
          <w:rtl/>
        </w:rPr>
      </w:pPr>
      <w:r w:rsidRPr="00BA468E">
        <w:rPr>
          <w:rFonts w:ascii="Al Tarikh" w:hAnsi="Al Tarikh" w:cs="Al Tarikh" w:hint="cs"/>
          <w:b/>
          <w:bCs/>
          <w:noProof/>
          <w:color w:val="000000" w:themeColor="text1"/>
          <w:sz w:val="28"/>
          <w:szCs w:val="28"/>
          <w:rtl/>
        </w:rPr>
        <w:drawing>
          <wp:anchor distT="0" distB="0" distL="114300" distR="114300" simplePos="0" relativeHeight="251659264" behindDoc="0" locked="0" layoutInCell="1" allowOverlap="1" wp14:anchorId="37AC567F" wp14:editId="697F2A3D">
            <wp:simplePos x="0" y="0"/>
            <wp:positionH relativeFrom="column">
              <wp:posOffset>-635</wp:posOffset>
            </wp:positionH>
            <wp:positionV relativeFrom="paragraph">
              <wp:posOffset>436950</wp:posOffset>
            </wp:positionV>
            <wp:extent cx="1315085" cy="585470"/>
            <wp:effectExtent l="0" t="0" r="0" b="0"/>
            <wp:wrapSquare wrapText="bothSides"/>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15085" cy="585470"/>
                    </a:xfrm>
                    <a:prstGeom prst="rect">
                      <a:avLst/>
                    </a:prstGeom>
                  </pic:spPr>
                </pic:pic>
              </a:graphicData>
            </a:graphic>
            <wp14:sizeRelH relativeFrom="page">
              <wp14:pctWidth>0</wp14:pctWidth>
            </wp14:sizeRelH>
            <wp14:sizeRelV relativeFrom="page">
              <wp14:pctHeight>0</wp14:pctHeight>
            </wp14:sizeRelV>
          </wp:anchor>
        </w:drawing>
      </w:r>
      <w:r>
        <w:rPr>
          <w:rFonts w:ascii="Al Tarikh" w:hAnsi="Al Tarikh" w:cs="Al Tarikh" w:hint="cs"/>
          <w:sz w:val="28"/>
          <w:szCs w:val="28"/>
          <w:rtl/>
        </w:rPr>
        <w:t>في الواقع فإن أول من ابتدع مصطلح "</w:t>
      </w:r>
      <w:r w:rsidRPr="00C41E53">
        <w:rPr>
          <w:rFonts w:ascii="Al Tarikh" w:hAnsi="Al Tarikh" w:cs="Al Tarikh" w:hint="cs"/>
          <w:color w:val="0D1EE0"/>
          <w:sz w:val="28"/>
          <w:szCs w:val="28"/>
          <w:rtl/>
        </w:rPr>
        <w:t>الكلمة</w:t>
      </w:r>
      <w:r>
        <w:rPr>
          <w:rFonts w:ascii="Al Tarikh" w:hAnsi="Al Tarikh" w:cs="Al Tarikh" w:hint="cs"/>
          <w:sz w:val="28"/>
          <w:szCs w:val="28"/>
          <w:rtl/>
        </w:rPr>
        <w:t>" (</w:t>
      </w:r>
      <w:proofErr w:type="spellStart"/>
      <w:r>
        <w:rPr>
          <w:rFonts w:ascii="Al Tarikh" w:hAnsi="Al Tarikh" w:cs="Al Tarikh" w:hint="cs"/>
          <w:sz w:val="28"/>
          <w:szCs w:val="28"/>
          <w:rtl/>
        </w:rPr>
        <w:t>لوغوس</w:t>
      </w:r>
      <w:proofErr w:type="spellEnd"/>
      <w:r>
        <w:rPr>
          <w:rFonts w:ascii="Al Tarikh" w:hAnsi="Al Tarikh" w:cs="Al Tarikh" w:hint="cs"/>
          <w:sz w:val="28"/>
          <w:szCs w:val="28"/>
          <w:rtl/>
        </w:rPr>
        <w:t xml:space="preserve"> باليونانية </w:t>
      </w:r>
      <w:r w:rsidRPr="002933DC">
        <w:rPr>
          <w:rFonts w:asciiTheme="majorBidi" w:hAnsiTheme="majorBidi" w:cstheme="majorBidi"/>
          <w:sz w:val="28"/>
          <w:szCs w:val="28"/>
          <w:lang w:val="el-GR"/>
        </w:rPr>
        <w:t>λόγος</w:t>
      </w:r>
      <w:r>
        <w:rPr>
          <w:rFonts w:ascii="Al Tarikh" w:hAnsi="Al Tarikh" w:cs="Al Tarikh" w:hint="cs"/>
          <w:sz w:val="28"/>
          <w:szCs w:val="28"/>
          <w:rtl/>
        </w:rPr>
        <w:t xml:space="preserve">) هو الفيلسوف اليوناني </w:t>
      </w:r>
      <w:proofErr w:type="spellStart"/>
      <w:r w:rsidRPr="00171F8D">
        <w:rPr>
          <w:rFonts w:ascii="Al Tarikh" w:hAnsi="Al Tarikh" w:cs="Al Tarikh" w:hint="cs"/>
          <w:color w:val="0D1EE0"/>
          <w:sz w:val="28"/>
          <w:szCs w:val="28"/>
          <w:rtl/>
        </w:rPr>
        <w:t>هيراكليتوس</w:t>
      </w:r>
      <w:proofErr w:type="spellEnd"/>
      <w:r w:rsidRPr="00171F8D">
        <w:rPr>
          <w:rStyle w:val="FootnoteReference"/>
          <w:rFonts w:ascii="Al Tarikh" w:eastAsiaTheme="majorEastAsia" w:hAnsi="Al Tarikh" w:cs="Al Tarikh"/>
          <w:sz w:val="28"/>
          <w:szCs w:val="28"/>
          <w:rtl/>
        </w:rPr>
        <w:footnoteReference w:id="93"/>
      </w:r>
      <w:r>
        <w:rPr>
          <w:rFonts w:ascii="Al Tarikh" w:hAnsi="Al Tarikh" w:cs="Al Tarikh" w:hint="cs"/>
          <w:sz w:val="28"/>
          <w:szCs w:val="28"/>
          <w:rtl/>
        </w:rPr>
        <w:t xml:space="preserve"> والذي عاش من ٥٣٥ إلى ٤٧٥ </w:t>
      </w:r>
      <w:r w:rsidRPr="00825558">
        <w:rPr>
          <w:rFonts w:ascii="Al Tarikh" w:hAnsi="Al Tarikh" w:cs="Al Tarikh" w:hint="cs"/>
          <w:color w:val="0D1EE0"/>
          <w:sz w:val="28"/>
          <w:szCs w:val="28"/>
          <w:rtl/>
        </w:rPr>
        <w:t>قبل الميلاد</w:t>
      </w:r>
      <w:r w:rsidRPr="00583FB9">
        <w:rPr>
          <w:rFonts w:ascii="Al Tarikh" w:hAnsi="Al Tarikh" w:cs="Al Tarikh" w:hint="cs"/>
          <w:sz w:val="28"/>
          <w:szCs w:val="28"/>
          <w:rtl/>
        </w:rPr>
        <w:t>، وقد اعتبر "</w:t>
      </w:r>
      <w:r w:rsidRPr="00583FB9">
        <w:rPr>
          <w:rFonts w:ascii="Al Tarikh" w:hAnsi="Al Tarikh" w:cs="Al Tarikh" w:hint="cs"/>
          <w:color w:val="0D1EE0"/>
          <w:sz w:val="28"/>
          <w:szCs w:val="28"/>
          <w:rtl/>
        </w:rPr>
        <w:t>الكلمة</w:t>
      </w:r>
      <w:r w:rsidRPr="00583FB9">
        <w:rPr>
          <w:rFonts w:ascii="Al Tarikh" w:hAnsi="Al Tarikh" w:cs="Al Tarikh" w:hint="cs"/>
          <w:sz w:val="28"/>
          <w:szCs w:val="28"/>
          <w:rtl/>
        </w:rPr>
        <w:t>"</w:t>
      </w:r>
      <w:r>
        <w:rPr>
          <w:rFonts w:ascii="Al Tarikh" w:hAnsi="Al Tarikh" w:cs="Al Tarikh" w:hint="cs"/>
          <w:sz w:val="28"/>
          <w:szCs w:val="28"/>
          <w:rtl/>
        </w:rPr>
        <w:t xml:space="preserve"> بأنها هي "</w:t>
      </w:r>
      <w:r w:rsidRPr="00583FB9">
        <w:rPr>
          <w:rFonts w:ascii="Al Tarikh" w:hAnsi="Al Tarikh" w:cs="Al Tarikh" w:hint="cs"/>
          <w:color w:val="0D1EE0"/>
          <w:sz w:val="28"/>
          <w:szCs w:val="28"/>
          <w:rtl/>
        </w:rPr>
        <w:t>القانون الكلي للكون</w:t>
      </w:r>
      <w:r>
        <w:rPr>
          <w:rFonts w:ascii="Al Tarikh" w:hAnsi="Al Tarikh" w:cs="Al Tarikh" w:hint="cs"/>
          <w:sz w:val="28"/>
          <w:szCs w:val="28"/>
          <w:rtl/>
        </w:rPr>
        <w:t xml:space="preserve">" وقال أيضا: " </w:t>
      </w:r>
      <w:r>
        <w:rPr>
          <w:rFonts w:hint="cs"/>
          <w:rtl/>
        </w:rPr>
        <w:t xml:space="preserve">أن </w:t>
      </w:r>
      <w:r w:rsidRPr="005961D8">
        <w:rPr>
          <w:rFonts w:ascii="Al Tarikh" w:hAnsi="Al Tarikh" w:cs="Al Tarikh" w:hint="cs"/>
          <w:sz w:val="28"/>
          <w:szCs w:val="28"/>
          <w:rtl/>
        </w:rPr>
        <w:t>العالم</w:t>
      </w:r>
      <w:r>
        <w:rPr>
          <w:rFonts w:ascii="Al Tarikh" w:hAnsi="Al Tarikh" w:cs="Al Tarikh" w:hint="cs"/>
          <w:sz w:val="28"/>
          <w:szCs w:val="28"/>
          <w:rtl/>
        </w:rPr>
        <w:t xml:space="preserve"> كان</w:t>
      </w:r>
      <w:r w:rsidRPr="005961D8">
        <w:rPr>
          <w:rFonts w:ascii="Al Tarikh" w:hAnsi="Al Tarikh" w:cs="Al Tarikh"/>
          <w:sz w:val="28"/>
          <w:szCs w:val="28"/>
          <w:rtl/>
        </w:rPr>
        <w:t xml:space="preserve"> </w:t>
      </w:r>
      <w:r w:rsidRPr="005961D8">
        <w:rPr>
          <w:rFonts w:ascii="Al Tarikh" w:hAnsi="Al Tarikh" w:cs="Al Tarikh" w:hint="cs"/>
          <w:sz w:val="28"/>
          <w:szCs w:val="28"/>
          <w:rtl/>
        </w:rPr>
        <w:t>في</w:t>
      </w:r>
      <w:r w:rsidRPr="005961D8">
        <w:rPr>
          <w:rFonts w:ascii="Al Tarikh" w:hAnsi="Al Tarikh" w:cs="Al Tarikh"/>
          <w:sz w:val="28"/>
          <w:szCs w:val="28"/>
          <w:rtl/>
        </w:rPr>
        <w:t xml:space="preserve"> </w:t>
      </w:r>
      <w:r w:rsidRPr="005961D8">
        <w:rPr>
          <w:rFonts w:ascii="Al Tarikh" w:hAnsi="Al Tarikh" w:cs="Al Tarikh" w:hint="cs"/>
          <w:sz w:val="28"/>
          <w:szCs w:val="28"/>
          <w:rtl/>
        </w:rPr>
        <w:t>حالة</w:t>
      </w:r>
      <w:r w:rsidRPr="005961D8">
        <w:rPr>
          <w:rFonts w:ascii="Al Tarikh" w:hAnsi="Al Tarikh" w:cs="Al Tarikh"/>
          <w:sz w:val="28"/>
          <w:szCs w:val="28"/>
          <w:rtl/>
        </w:rPr>
        <w:t xml:space="preserve"> </w:t>
      </w:r>
      <w:r>
        <w:rPr>
          <w:rFonts w:ascii="Al Tarikh" w:hAnsi="Al Tarikh" w:cs="Al Tarikh" w:hint="cs"/>
          <w:sz w:val="28"/>
          <w:szCs w:val="28"/>
          <w:rtl/>
        </w:rPr>
        <w:t>سائلة</w:t>
      </w:r>
      <w:r w:rsidRPr="005961D8">
        <w:rPr>
          <w:rFonts w:ascii="Al Tarikh" w:hAnsi="Al Tarikh" w:cs="Al Tarikh"/>
          <w:sz w:val="28"/>
          <w:szCs w:val="28"/>
          <w:rtl/>
        </w:rPr>
        <w:t xml:space="preserve"> </w:t>
      </w:r>
      <w:r w:rsidRPr="005961D8">
        <w:rPr>
          <w:rFonts w:ascii="Al Tarikh" w:hAnsi="Al Tarikh" w:cs="Al Tarikh" w:hint="cs"/>
          <w:sz w:val="28"/>
          <w:szCs w:val="28"/>
          <w:rtl/>
        </w:rPr>
        <w:t>وغير</w:t>
      </w:r>
      <w:r w:rsidRPr="005961D8">
        <w:rPr>
          <w:rFonts w:ascii="Al Tarikh" w:hAnsi="Al Tarikh" w:cs="Al Tarikh"/>
          <w:sz w:val="28"/>
          <w:szCs w:val="28"/>
          <w:rtl/>
        </w:rPr>
        <w:t xml:space="preserve"> </w:t>
      </w:r>
      <w:r w:rsidRPr="005961D8">
        <w:rPr>
          <w:rFonts w:ascii="Al Tarikh" w:hAnsi="Al Tarikh" w:cs="Al Tarikh" w:hint="cs"/>
          <w:sz w:val="28"/>
          <w:szCs w:val="28"/>
          <w:rtl/>
        </w:rPr>
        <w:t>متماسك؛</w:t>
      </w:r>
      <w:r w:rsidRPr="005961D8">
        <w:rPr>
          <w:rFonts w:ascii="Al Tarikh" w:hAnsi="Al Tarikh" w:cs="Al Tarikh"/>
          <w:sz w:val="28"/>
          <w:szCs w:val="28"/>
          <w:rtl/>
        </w:rPr>
        <w:t xml:space="preserve"> </w:t>
      </w:r>
      <w:r w:rsidRPr="005961D8">
        <w:rPr>
          <w:rFonts w:ascii="Al Tarikh" w:hAnsi="Al Tarikh" w:cs="Al Tarikh" w:hint="cs"/>
          <w:sz w:val="28"/>
          <w:szCs w:val="28"/>
          <w:rtl/>
        </w:rPr>
        <w:t>ولكن</w:t>
      </w:r>
      <w:r w:rsidRPr="005961D8">
        <w:rPr>
          <w:rFonts w:ascii="Al Tarikh" w:hAnsi="Al Tarikh" w:cs="Al Tarikh"/>
          <w:sz w:val="28"/>
          <w:szCs w:val="28"/>
          <w:rtl/>
        </w:rPr>
        <w:t xml:space="preserve"> </w:t>
      </w:r>
      <w:proofErr w:type="spellStart"/>
      <w:r w:rsidRPr="005961D8">
        <w:rPr>
          <w:rFonts w:ascii="Al Tarikh" w:hAnsi="Al Tarikh" w:cs="Al Tarikh" w:hint="cs"/>
          <w:sz w:val="28"/>
          <w:szCs w:val="28"/>
          <w:rtl/>
        </w:rPr>
        <w:t>اللوغوس</w:t>
      </w:r>
      <w:proofErr w:type="spellEnd"/>
      <w:r w:rsidRPr="005961D8">
        <w:rPr>
          <w:rFonts w:ascii="Al Tarikh" w:hAnsi="Al Tarikh" w:cs="Al Tarikh"/>
          <w:sz w:val="28"/>
          <w:szCs w:val="28"/>
          <w:rtl/>
        </w:rPr>
        <w:t xml:space="preserve"> </w:t>
      </w:r>
      <w:r w:rsidRPr="005961D8">
        <w:rPr>
          <w:rFonts w:ascii="Al Tarikh" w:hAnsi="Al Tarikh" w:cs="Al Tarikh" w:hint="cs"/>
          <w:sz w:val="28"/>
          <w:szCs w:val="28"/>
          <w:rtl/>
        </w:rPr>
        <w:t>ا</w:t>
      </w:r>
      <w:r>
        <w:rPr>
          <w:rFonts w:ascii="Al Tarikh" w:hAnsi="Al Tarikh" w:cs="Al Tarikh" w:hint="cs"/>
          <w:sz w:val="28"/>
          <w:szCs w:val="28"/>
          <w:rtl/>
        </w:rPr>
        <w:t>لإلهي</w:t>
      </w:r>
      <w:r w:rsidRPr="005961D8">
        <w:rPr>
          <w:rFonts w:ascii="Al Tarikh" w:hAnsi="Al Tarikh" w:cs="Al Tarikh"/>
          <w:sz w:val="28"/>
          <w:szCs w:val="28"/>
          <w:rtl/>
        </w:rPr>
        <w:t xml:space="preserve"> </w:t>
      </w:r>
      <w:r w:rsidRPr="005961D8">
        <w:rPr>
          <w:rFonts w:ascii="Al Tarikh" w:hAnsi="Al Tarikh" w:cs="Al Tarikh" w:hint="cs"/>
          <w:sz w:val="28"/>
          <w:szCs w:val="28"/>
          <w:rtl/>
        </w:rPr>
        <w:t>غير</w:t>
      </w:r>
      <w:r w:rsidRPr="005961D8">
        <w:rPr>
          <w:rFonts w:ascii="Al Tarikh" w:hAnsi="Al Tarikh" w:cs="Al Tarikh"/>
          <w:sz w:val="28"/>
          <w:szCs w:val="28"/>
          <w:rtl/>
        </w:rPr>
        <w:t xml:space="preserve"> </w:t>
      </w:r>
      <w:r w:rsidRPr="005961D8">
        <w:rPr>
          <w:rFonts w:ascii="Al Tarikh" w:hAnsi="Al Tarikh" w:cs="Al Tarikh" w:hint="cs"/>
          <w:sz w:val="28"/>
          <w:szCs w:val="28"/>
          <w:rtl/>
        </w:rPr>
        <w:t>الشخصي</w:t>
      </w:r>
      <w:r w:rsidRPr="005961D8">
        <w:rPr>
          <w:rFonts w:ascii="Al Tarikh" w:hAnsi="Al Tarikh" w:cs="Al Tarikh"/>
          <w:sz w:val="28"/>
          <w:szCs w:val="28"/>
          <w:rtl/>
        </w:rPr>
        <w:t xml:space="preserve"> </w:t>
      </w:r>
      <w:r w:rsidRPr="005961D8">
        <w:rPr>
          <w:rFonts w:ascii="Al Tarikh" w:hAnsi="Al Tarikh" w:cs="Al Tarikh" w:hint="cs"/>
          <w:sz w:val="28"/>
          <w:szCs w:val="28"/>
          <w:rtl/>
        </w:rPr>
        <w:t>وغير</w:t>
      </w:r>
      <w:r w:rsidRPr="005961D8">
        <w:rPr>
          <w:rFonts w:ascii="Al Tarikh" w:hAnsi="Al Tarikh" w:cs="Al Tarikh"/>
          <w:sz w:val="28"/>
          <w:szCs w:val="28"/>
          <w:rtl/>
        </w:rPr>
        <w:t xml:space="preserve"> </w:t>
      </w:r>
      <w:r w:rsidRPr="005961D8">
        <w:rPr>
          <w:rFonts w:ascii="Al Tarikh" w:hAnsi="Al Tarikh" w:cs="Al Tarikh" w:hint="cs"/>
          <w:sz w:val="28"/>
          <w:szCs w:val="28"/>
          <w:rtl/>
        </w:rPr>
        <w:t>المتبدل</w:t>
      </w:r>
      <w:r w:rsidRPr="005961D8">
        <w:rPr>
          <w:rFonts w:ascii="Al Tarikh" w:hAnsi="Al Tarikh" w:cs="Al Tarikh"/>
          <w:sz w:val="28"/>
          <w:szCs w:val="28"/>
          <w:rtl/>
        </w:rPr>
        <w:t xml:space="preserve"> </w:t>
      </w:r>
      <w:r w:rsidRPr="005961D8">
        <w:rPr>
          <w:rFonts w:ascii="Al Tarikh" w:hAnsi="Al Tarikh" w:cs="Al Tarikh" w:hint="cs"/>
          <w:sz w:val="28"/>
          <w:szCs w:val="28"/>
          <w:rtl/>
        </w:rPr>
        <w:t>أمسك</w:t>
      </w:r>
      <w:r w:rsidRPr="005961D8">
        <w:rPr>
          <w:rFonts w:ascii="Al Tarikh" w:hAnsi="Al Tarikh" w:cs="Al Tarikh"/>
          <w:sz w:val="28"/>
          <w:szCs w:val="28"/>
          <w:rtl/>
        </w:rPr>
        <w:t xml:space="preserve"> </w:t>
      </w:r>
      <w:r w:rsidRPr="005961D8">
        <w:rPr>
          <w:rFonts w:ascii="Al Tarikh" w:hAnsi="Al Tarikh" w:cs="Al Tarikh" w:hint="cs"/>
          <w:sz w:val="28"/>
          <w:szCs w:val="28"/>
          <w:rtl/>
        </w:rPr>
        <w:t>به</w:t>
      </w:r>
      <w:r w:rsidRPr="005961D8">
        <w:rPr>
          <w:rFonts w:ascii="Al Tarikh" w:hAnsi="Al Tarikh" w:cs="Al Tarikh"/>
          <w:sz w:val="28"/>
          <w:szCs w:val="28"/>
          <w:rtl/>
        </w:rPr>
        <w:t xml:space="preserve"> </w:t>
      </w:r>
      <w:r w:rsidRPr="005961D8">
        <w:rPr>
          <w:rFonts w:ascii="Al Tarikh" w:hAnsi="Al Tarikh" w:cs="Al Tarikh" w:hint="cs"/>
          <w:sz w:val="28"/>
          <w:szCs w:val="28"/>
          <w:rtl/>
        </w:rPr>
        <w:t>كلّياً</w:t>
      </w:r>
      <w:r w:rsidRPr="005961D8">
        <w:rPr>
          <w:rFonts w:ascii="Al Tarikh" w:hAnsi="Al Tarikh" w:cs="Al Tarikh"/>
          <w:sz w:val="28"/>
          <w:szCs w:val="28"/>
          <w:rtl/>
        </w:rPr>
        <w:t xml:space="preserve"> </w:t>
      </w:r>
      <w:r w:rsidRPr="005961D8">
        <w:rPr>
          <w:rFonts w:ascii="Al Tarikh" w:hAnsi="Al Tarikh" w:cs="Al Tarikh" w:hint="cs"/>
          <w:sz w:val="28"/>
          <w:szCs w:val="28"/>
          <w:rtl/>
        </w:rPr>
        <w:t>بإحكام</w:t>
      </w:r>
      <w:r w:rsidRPr="005961D8">
        <w:rPr>
          <w:rFonts w:ascii="Al Tarikh" w:hAnsi="Al Tarikh" w:cs="Al Tarikh"/>
          <w:sz w:val="28"/>
          <w:szCs w:val="28"/>
          <w:rtl/>
        </w:rPr>
        <w:t xml:space="preserve"> </w:t>
      </w:r>
      <w:r w:rsidRPr="005961D8">
        <w:rPr>
          <w:rFonts w:ascii="Al Tarikh" w:hAnsi="Al Tarikh" w:cs="Al Tarikh" w:hint="cs"/>
          <w:sz w:val="28"/>
          <w:szCs w:val="28"/>
          <w:rtl/>
        </w:rPr>
        <w:t>وقاد</w:t>
      </w:r>
      <w:r w:rsidRPr="005961D8">
        <w:rPr>
          <w:rFonts w:ascii="Al Tarikh" w:hAnsi="Al Tarikh" w:cs="Al Tarikh"/>
          <w:sz w:val="28"/>
          <w:szCs w:val="28"/>
          <w:rtl/>
        </w:rPr>
        <w:t xml:space="preserve"> </w:t>
      </w:r>
      <w:r w:rsidRPr="005961D8">
        <w:rPr>
          <w:rFonts w:ascii="Al Tarikh" w:hAnsi="Al Tarikh" w:cs="Al Tarikh" w:hint="cs"/>
          <w:sz w:val="28"/>
          <w:szCs w:val="28"/>
          <w:rtl/>
        </w:rPr>
        <w:t>عملية</w:t>
      </w:r>
      <w:r w:rsidRPr="005961D8">
        <w:rPr>
          <w:rFonts w:ascii="Al Tarikh" w:hAnsi="Al Tarikh" w:cs="Al Tarikh"/>
          <w:sz w:val="28"/>
          <w:szCs w:val="28"/>
          <w:rtl/>
        </w:rPr>
        <w:t xml:space="preserve"> </w:t>
      </w:r>
      <w:r w:rsidRPr="005961D8">
        <w:rPr>
          <w:rFonts w:ascii="Al Tarikh" w:hAnsi="Al Tarikh" w:cs="Al Tarikh" w:hint="cs"/>
          <w:sz w:val="28"/>
          <w:szCs w:val="28"/>
          <w:rtl/>
        </w:rPr>
        <w:t>التغيير</w:t>
      </w:r>
      <w:r>
        <w:rPr>
          <w:rFonts w:ascii="Al Tarikh" w:hAnsi="Al Tarikh" w:cs="Al Tarikh" w:hint="cs"/>
          <w:sz w:val="28"/>
          <w:szCs w:val="28"/>
          <w:rtl/>
        </w:rPr>
        <w:t xml:space="preserve">. ". </w:t>
      </w:r>
    </w:p>
    <w:p w14:paraId="51DEA499" w14:textId="77777777" w:rsidR="00A3272C" w:rsidRDefault="00A3272C" w:rsidP="00A3272C">
      <w:pPr>
        <w:pStyle w:val="NormalWeb"/>
        <w:bidi/>
        <w:spacing w:before="0" w:beforeAutospacing="0" w:after="120" w:afterAutospacing="0"/>
        <w:jc w:val="both"/>
        <w:rPr>
          <w:rFonts w:ascii="Al Tarikh" w:hAnsi="Al Tarikh" w:cs="Al Tarikh"/>
          <w:sz w:val="28"/>
          <w:szCs w:val="28"/>
          <w:rtl/>
        </w:rPr>
      </w:pPr>
      <w:r>
        <w:rPr>
          <w:rFonts w:ascii="Al Tarikh" w:hAnsi="Al Tarikh" w:cs="Al Tarikh" w:hint="cs"/>
          <w:sz w:val="28"/>
          <w:szCs w:val="28"/>
          <w:rtl/>
        </w:rPr>
        <w:t>وقد استخدم العديد من الفلاسفة اليونانيين مصطلح "</w:t>
      </w:r>
      <w:r w:rsidRPr="00C610B4">
        <w:rPr>
          <w:rFonts w:ascii="Al Tarikh" w:hAnsi="Al Tarikh" w:cs="Al Tarikh" w:hint="cs"/>
          <w:color w:val="0D1EE0"/>
          <w:sz w:val="28"/>
          <w:szCs w:val="28"/>
          <w:rtl/>
        </w:rPr>
        <w:t>الكلمة</w:t>
      </w:r>
      <w:r>
        <w:rPr>
          <w:rFonts w:ascii="Al Tarikh" w:hAnsi="Al Tarikh" w:cs="Al Tarikh" w:hint="cs"/>
          <w:sz w:val="28"/>
          <w:szCs w:val="28"/>
          <w:rtl/>
        </w:rPr>
        <w:t>" بطرق مختلفة، ومن هؤلاء الفلاسفة: أرسطو، والسفسطائيين</w:t>
      </w:r>
      <w:r w:rsidRPr="00CC443D">
        <w:rPr>
          <w:rStyle w:val="FootnoteReference"/>
          <w:rFonts w:ascii="Al Tarikh" w:eastAsiaTheme="majorEastAsia" w:hAnsi="Al Tarikh" w:cs="Al Tarikh"/>
          <w:sz w:val="28"/>
          <w:szCs w:val="28"/>
          <w:rtl/>
        </w:rPr>
        <w:footnoteReference w:id="94"/>
      </w:r>
      <w:r>
        <w:rPr>
          <w:rFonts w:ascii="Al Tarikh" w:hAnsi="Al Tarikh" w:cs="Al Tarikh" w:hint="cs"/>
          <w:sz w:val="28"/>
          <w:szCs w:val="28"/>
          <w:rtl/>
        </w:rPr>
        <w:t>، وأفلاطون الذي عرّف "</w:t>
      </w:r>
      <w:r w:rsidRPr="005961D8">
        <w:rPr>
          <w:rFonts w:ascii="Al Tarikh" w:hAnsi="Al Tarikh" w:cs="Al Tarikh" w:hint="cs"/>
          <w:color w:val="0D1EE0"/>
          <w:sz w:val="28"/>
          <w:szCs w:val="28"/>
          <w:rtl/>
        </w:rPr>
        <w:t>الكلمة</w:t>
      </w:r>
      <w:r>
        <w:rPr>
          <w:rFonts w:ascii="Al Tarikh" w:hAnsi="Al Tarikh" w:cs="Al Tarikh" w:hint="cs"/>
          <w:sz w:val="28"/>
          <w:szCs w:val="28"/>
          <w:rtl/>
        </w:rPr>
        <w:t>" قائلا "</w:t>
      </w:r>
      <w:proofErr w:type="spellStart"/>
      <w:r w:rsidRPr="005961D8">
        <w:rPr>
          <w:rFonts w:ascii="Al Tarikh" w:hAnsi="Al Tarikh" w:cs="Al Tarikh" w:hint="cs"/>
          <w:sz w:val="28"/>
          <w:szCs w:val="28"/>
          <w:rtl/>
        </w:rPr>
        <w:t>اللوغوس</w:t>
      </w:r>
      <w:proofErr w:type="spellEnd"/>
      <w:r w:rsidRPr="005961D8">
        <w:rPr>
          <w:rFonts w:ascii="Al Tarikh" w:hAnsi="Al Tarikh" w:cs="Al Tarikh"/>
          <w:sz w:val="28"/>
          <w:szCs w:val="28"/>
          <w:rtl/>
        </w:rPr>
        <w:t xml:space="preserve"> </w:t>
      </w:r>
      <w:r w:rsidRPr="005961D8">
        <w:rPr>
          <w:rFonts w:ascii="Al Tarikh" w:hAnsi="Al Tarikh" w:cs="Al Tarikh" w:hint="cs"/>
          <w:sz w:val="28"/>
          <w:szCs w:val="28"/>
          <w:rtl/>
        </w:rPr>
        <w:t>غير</w:t>
      </w:r>
      <w:r w:rsidRPr="005961D8">
        <w:rPr>
          <w:rFonts w:ascii="Al Tarikh" w:hAnsi="Al Tarikh" w:cs="Al Tarikh"/>
          <w:sz w:val="28"/>
          <w:szCs w:val="28"/>
          <w:rtl/>
        </w:rPr>
        <w:t xml:space="preserve"> </w:t>
      </w:r>
      <w:r w:rsidRPr="005961D8">
        <w:rPr>
          <w:rFonts w:ascii="Al Tarikh" w:hAnsi="Al Tarikh" w:cs="Al Tarikh" w:hint="cs"/>
          <w:sz w:val="28"/>
          <w:szCs w:val="28"/>
          <w:rtl/>
        </w:rPr>
        <w:t>الشخصي</w:t>
      </w:r>
      <w:r w:rsidRPr="005961D8">
        <w:rPr>
          <w:rFonts w:ascii="Al Tarikh" w:hAnsi="Al Tarikh" w:cs="Al Tarikh"/>
          <w:sz w:val="28"/>
          <w:szCs w:val="28"/>
          <w:rtl/>
        </w:rPr>
        <w:t xml:space="preserve"> </w:t>
      </w:r>
      <w:r w:rsidRPr="005961D8">
        <w:rPr>
          <w:rFonts w:ascii="Al Tarikh" w:hAnsi="Al Tarikh" w:cs="Al Tarikh" w:hint="cs"/>
          <w:sz w:val="28"/>
          <w:szCs w:val="28"/>
          <w:rtl/>
        </w:rPr>
        <w:t>وغير</w:t>
      </w:r>
      <w:r w:rsidRPr="005961D8">
        <w:rPr>
          <w:rFonts w:ascii="Al Tarikh" w:hAnsi="Al Tarikh" w:cs="Al Tarikh"/>
          <w:sz w:val="28"/>
          <w:szCs w:val="28"/>
          <w:rtl/>
        </w:rPr>
        <w:t xml:space="preserve"> </w:t>
      </w:r>
      <w:r w:rsidRPr="005961D8">
        <w:rPr>
          <w:rFonts w:ascii="Al Tarikh" w:hAnsi="Al Tarikh" w:cs="Al Tarikh" w:hint="cs"/>
          <w:sz w:val="28"/>
          <w:szCs w:val="28"/>
          <w:rtl/>
        </w:rPr>
        <w:t>المتبدل</w:t>
      </w:r>
      <w:r w:rsidRPr="005961D8">
        <w:rPr>
          <w:rFonts w:ascii="Al Tarikh" w:hAnsi="Al Tarikh" w:cs="Al Tarikh"/>
          <w:sz w:val="28"/>
          <w:szCs w:val="28"/>
          <w:rtl/>
        </w:rPr>
        <w:t xml:space="preserve"> </w:t>
      </w:r>
      <w:r w:rsidRPr="005961D8">
        <w:rPr>
          <w:rFonts w:ascii="Al Tarikh" w:hAnsi="Al Tarikh" w:cs="Al Tarikh" w:hint="cs"/>
          <w:sz w:val="28"/>
          <w:szCs w:val="28"/>
          <w:rtl/>
        </w:rPr>
        <w:t>حَفِظ</w:t>
      </w:r>
      <w:r w:rsidRPr="005961D8">
        <w:rPr>
          <w:rFonts w:ascii="Al Tarikh" w:hAnsi="Al Tarikh" w:cs="Al Tarikh"/>
          <w:sz w:val="28"/>
          <w:szCs w:val="28"/>
          <w:rtl/>
        </w:rPr>
        <w:t xml:space="preserve"> </w:t>
      </w:r>
      <w:r w:rsidRPr="005961D8">
        <w:rPr>
          <w:rFonts w:ascii="Al Tarikh" w:hAnsi="Al Tarikh" w:cs="Al Tarikh" w:hint="cs"/>
          <w:sz w:val="28"/>
          <w:szCs w:val="28"/>
          <w:rtl/>
        </w:rPr>
        <w:t>الكواكب</w:t>
      </w:r>
      <w:r w:rsidRPr="005961D8">
        <w:rPr>
          <w:rFonts w:ascii="Al Tarikh" w:hAnsi="Al Tarikh" w:cs="Al Tarikh"/>
          <w:sz w:val="28"/>
          <w:szCs w:val="28"/>
          <w:rtl/>
        </w:rPr>
        <w:t xml:space="preserve"> </w:t>
      </w:r>
      <w:r w:rsidRPr="005961D8">
        <w:rPr>
          <w:rFonts w:ascii="Al Tarikh" w:hAnsi="Al Tarikh" w:cs="Al Tarikh" w:hint="cs"/>
          <w:sz w:val="28"/>
          <w:szCs w:val="28"/>
          <w:rtl/>
        </w:rPr>
        <w:t>في</w:t>
      </w:r>
      <w:r w:rsidRPr="005961D8">
        <w:rPr>
          <w:rFonts w:ascii="Al Tarikh" w:hAnsi="Al Tarikh" w:cs="Al Tarikh"/>
          <w:sz w:val="28"/>
          <w:szCs w:val="28"/>
          <w:rtl/>
        </w:rPr>
        <w:t xml:space="preserve"> </w:t>
      </w:r>
      <w:r>
        <w:rPr>
          <w:rFonts w:ascii="Al Tarikh" w:hAnsi="Al Tarikh" w:cs="Al Tarikh" w:hint="cs"/>
          <w:sz w:val="28"/>
          <w:szCs w:val="28"/>
          <w:rtl/>
        </w:rPr>
        <w:t>مسارها</w:t>
      </w:r>
      <w:r w:rsidRPr="005961D8">
        <w:rPr>
          <w:rFonts w:ascii="Al Tarikh" w:hAnsi="Al Tarikh" w:cs="Al Tarikh"/>
          <w:sz w:val="28"/>
          <w:szCs w:val="28"/>
          <w:rtl/>
        </w:rPr>
        <w:t xml:space="preserve"> </w:t>
      </w:r>
      <w:r w:rsidRPr="005961D8">
        <w:rPr>
          <w:rFonts w:ascii="Al Tarikh" w:hAnsi="Al Tarikh" w:cs="Al Tarikh" w:hint="cs"/>
          <w:sz w:val="28"/>
          <w:szCs w:val="28"/>
          <w:rtl/>
        </w:rPr>
        <w:t>وحدّد</w:t>
      </w:r>
      <w:r w:rsidRPr="005961D8">
        <w:rPr>
          <w:rFonts w:ascii="Al Tarikh" w:hAnsi="Al Tarikh" w:cs="Al Tarikh"/>
          <w:sz w:val="28"/>
          <w:szCs w:val="28"/>
          <w:rtl/>
        </w:rPr>
        <w:t xml:space="preserve"> </w:t>
      </w:r>
      <w:r w:rsidRPr="005961D8">
        <w:rPr>
          <w:rFonts w:ascii="Al Tarikh" w:hAnsi="Al Tarikh" w:cs="Al Tarikh" w:hint="cs"/>
          <w:sz w:val="28"/>
          <w:szCs w:val="28"/>
          <w:rtl/>
        </w:rPr>
        <w:t>الفصول</w:t>
      </w:r>
      <w:r>
        <w:rPr>
          <w:rFonts w:ascii="Al Tarikh" w:hAnsi="Al Tarikh" w:cs="Al Tarikh" w:hint="cs"/>
          <w:sz w:val="28"/>
          <w:szCs w:val="28"/>
          <w:rtl/>
        </w:rPr>
        <w:t>".</w:t>
      </w:r>
    </w:p>
    <w:p w14:paraId="655D5114" w14:textId="77777777" w:rsidR="00A3272C" w:rsidRDefault="00A3272C" w:rsidP="00A3272C">
      <w:pPr>
        <w:pStyle w:val="NormalWeb"/>
        <w:bidi/>
        <w:spacing w:before="0" w:beforeAutospacing="0" w:after="120" w:afterAutospacing="0"/>
        <w:jc w:val="both"/>
        <w:rPr>
          <w:rFonts w:ascii="Al Tarikh" w:hAnsi="Al Tarikh" w:cs="Al Tarikh"/>
          <w:sz w:val="28"/>
          <w:szCs w:val="28"/>
          <w:rtl/>
        </w:rPr>
      </w:pPr>
      <w:r>
        <w:rPr>
          <w:rFonts w:ascii="Al Tarikh" w:hAnsi="Al Tarikh" w:cs="Al Tarikh" w:hint="cs"/>
          <w:sz w:val="28"/>
          <w:szCs w:val="28"/>
          <w:rtl/>
        </w:rPr>
        <w:t>وأيضا استخدم هذا المصطلح الفلاسفة الرواقيون</w:t>
      </w:r>
      <w:r w:rsidRPr="00CC443D">
        <w:rPr>
          <w:rStyle w:val="FootnoteReference"/>
          <w:rFonts w:ascii="Al Tarikh" w:eastAsiaTheme="majorEastAsia" w:hAnsi="Al Tarikh" w:cs="Al Tarikh"/>
          <w:sz w:val="28"/>
          <w:szCs w:val="28"/>
          <w:rtl/>
        </w:rPr>
        <w:footnoteReference w:id="95"/>
      </w:r>
      <w:r>
        <w:rPr>
          <w:rFonts w:ascii="Al Tarikh" w:hAnsi="Al Tarikh" w:cs="Al Tarikh" w:hint="cs"/>
          <w:sz w:val="28"/>
          <w:szCs w:val="28"/>
          <w:rtl/>
        </w:rPr>
        <w:t xml:space="preserve"> وعرّفوا عنه بأنه "المبدأ الإلهي المتحرك الذي يتخلل الكون" وعرّفوا عنه أيضا بأنه "هو ا</w:t>
      </w:r>
      <w:r w:rsidRPr="00793D07">
        <w:rPr>
          <w:rFonts w:ascii="Al Tarikh" w:hAnsi="Al Tarikh" w:cs="Al Tarikh" w:hint="cs"/>
          <w:sz w:val="28"/>
          <w:szCs w:val="28"/>
          <w:rtl/>
        </w:rPr>
        <w:t>لمبدأ</w:t>
      </w:r>
      <w:r w:rsidRPr="00793D07">
        <w:rPr>
          <w:rFonts w:ascii="Al Tarikh" w:hAnsi="Al Tarikh" w:cs="Al Tarikh"/>
          <w:sz w:val="28"/>
          <w:szCs w:val="28"/>
          <w:rtl/>
        </w:rPr>
        <w:t xml:space="preserve"> </w:t>
      </w:r>
      <w:r w:rsidRPr="00793D07">
        <w:rPr>
          <w:rFonts w:ascii="Al Tarikh" w:hAnsi="Al Tarikh" w:cs="Al Tarikh" w:hint="cs"/>
          <w:sz w:val="28"/>
          <w:szCs w:val="28"/>
          <w:rtl/>
        </w:rPr>
        <w:t>الفعال</w:t>
      </w:r>
      <w:r w:rsidRPr="00793D07">
        <w:rPr>
          <w:rFonts w:ascii="Al Tarikh" w:hAnsi="Al Tarikh" w:cs="Al Tarikh"/>
          <w:sz w:val="28"/>
          <w:szCs w:val="28"/>
          <w:rtl/>
        </w:rPr>
        <w:t xml:space="preserve"> </w:t>
      </w:r>
      <w:r w:rsidRPr="00793D07">
        <w:rPr>
          <w:rFonts w:ascii="Al Tarikh" w:hAnsi="Al Tarikh" w:cs="Al Tarikh" w:hint="cs"/>
          <w:sz w:val="28"/>
          <w:szCs w:val="28"/>
          <w:rtl/>
        </w:rPr>
        <w:t>في</w:t>
      </w:r>
      <w:r w:rsidRPr="00793D07">
        <w:rPr>
          <w:rFonts w:ascii="Al Tarikh" w:hAnsi="Al Tarikh" w:cs="Al Tarikh"/>
          <w:sz w:val="28"/>
          <w:szCs w:val="28"/>
          <w:rtl/>
        </w:rPr>
        <w:t xml:space="preserve"> </w:t>
      </w:r>
      <w:r w:rsidRPr="00793D07">
        <w:rPr>
          <w:rFonts w:ascii="Al Tarikh" w:hAnsi="Al Tarikh" w:cs="Al Tarikh" w:hint="cs"/>
          <w:sz w:val="28"/>
          <w:szCs w:val="28"/>
          <w:rtl/>
        </w:rPr>
        <w:t>العالم</w:t>
      </w:r>
      <w:r>
        <w:rPr>
          <w:rFonts w:ascii="Al Tarikh" w:hAnsi="Al Tarikh" w:cs="Al Tarikh" w:hint="cs"/>
          <w:sz w:val="28"/>
          <w:szCs w:val="28"/>
          <w:rtl/>
        </w:rPr>
        <w:t xml:space="preserve">، أو "عقل </w:t>
      </w:r>
      <w:r w:rsidRPr="00BC5718">
        <w:rPr>
          <w:rFonts w:ascii="Al Tarikh" w:hAnsi="Al Tarikh" w:cs="Al Tarikh" w:hint="cs"/>
          <w:sz w:val="28"/>
          <w:szCs w:val="28"/>
          <w:rtl/>
        </w:rPr>
        <w:t>العالم</w:t>
      </w:r>
      <w:r w:rsidRPr="00BC5718">
        <w:rPr>
          <w:rFonts w:ascii="Al Tarikh" w:hAnsi="Al Tarikh" w:cs="Al Tarikh"/>
          <w:sz w:val="28"/>
          <w:szCs w:val="28"/>
          <w:rtl/>
        </w:rPr>
        <w:t xml:space="preserve">" </w:t>
      </w:r>
      <w:r w:rsidRPr="00BC5718">
        <w:rPr>
          <w:rFonts w:ascii="Al Tarikh" w:hAnsi="Al Tarikh" w:cs="Al Tarikh" w:hint="cs"/>
          <w:sz w:val="28"/>
          <w:szCs w:val="28"/>
          <w:rtl/>
        </w:rPr>
        <w:t>أو</w:t>
      </w:r>
      <w:r w:rsidRPr="00BC5718">
        <w:rPr>
          <w:rFonts w:ascii="Al Tarikh" w:hAnsi="Al Tarikh" w:cs="Al Tarikh"/>
          <w:sz w:val="28"/>
          <w:szCs w:val="28"/>
          <w:rtl/>
        </w:rPr>
        <w:t xml:space="preserve"> </w:t>
      </w:r>
      <w:r>
        <w:rPr>
          <w:rFonts w:ascii="Al Tarikh" w:hAnsi="Al Tarikh" w:cs="Al Tarikh" w:hint="cs"/>
          <w:sz w:val="28"/>
          <w:szCs w:val="28"/>
          <w:rtl/>
        </w:rPr>
        <w:t>مديره</w:t>
      </w:r>
      <w:r w:rsidRPr="00793D07">
        <w:rPr>
          <w:rFonts w:ascii="Al Tarikh" w:hAnsi="Al Tarikh" w:cs="Al Tarikh" w:hint="cs"/>
          <w:sz w:val="28"/>
          <w:szCs w:val="28"/>
          <w:rtl/>
        </w:rPr>
        <w:t>،</w:t>
      </w:r>
      <w:r w:rsidRPr="00793D07">
        <w:rPr>
          <w:rFonts w:ascii="Al Tarikh" w:hAnsi="Al Tarikh" w:cs="Al Tarikh"/>
          <w:sz w:val="28"/>
          <w:szCs w:val="28"/>
          <w:rtl/>
        </w:rPr>
        <w:t xml:space="preserve"> </w:t>
      </w:r>
      <w:r w:rsidRPr="00793D07">
        <w:rPr>
          <w:rFonts w:ascii="Al Tarikh" w:hAnsi="Al Tarikh" w:cs="Al Tarikh" w:hint="cs"/>
          <w:sz w:val="28"/>
          <w:szCs w:val="28"/>
          <w:rtl/>
        </w:rPr>
        <w:t>وهو</w:t>
      </w:r>
      <w:r w:rsidRPr="00793D07">
        <w:rPr>
          <w:rFonts w:ascii="Al Tarikh" w:hAnsi="Al Tarikh" w:cs="Al Tarikh"/>
          <w:sz w:val="28"/>
          <w:szCs w:val="28"/>
          <w:rtl/>
        </w:rPr>
        <w:t xml:space="preserve"> </w:t>
      </w:r>
      <w:r w:rsidRPr="00793D07">
        <w:rPr>
          <w:rFonts w:ascii="Al Tarikh" w:hAnsi="Al Tarikh" w:cs="Al Tarikh" w:hint="cs"/>
          <w:sz w:val="28"/>
          <w:szCs w:val="28"/>
          <w:rtl/>
        </w:rPr>
        <w:t>الذي</w:t>
      </w:r>
      <w:r w:rsidRPr="00793D07">
        <w:rPr>
          <w:rFonts w:ascii="Al Tarikh" w:hAnsi="Al Tarikh" w:cs="Al Tarikh"/>
          <w:sz w:val="28"/>
          <w:szCs w:val="28"/>
          <w:rtl/>
        </w:rPr>
        <w:t xml:space="preserve"> </w:t>
      </w:r>
      <w:r w:rsidRPr="00793D07">
        <w:rPr>
          <w:rFonts w:ascii="Al Tarikh" w:hAnsi="Al Tarikh" w:cs="Al Tarikh" w:hint="cs"/>
          <w:sz w:val="28"/>
          <w:szCs w:val="28"/>
          <w:rtl/>
        </w:rPr>
        <w:t>يشيع</w:t>
      </w:r>
      <w:r w:rsidRPr="00793D07">
        <w:rPr>
          <w:rFonts w:ascii="Al Tarikh" w:hAnsi="Al Tarikh" w:cs="Al Tarikh"/>
          <w:sz w:val="28"/>
          <w:szCs w:val="28"/>
          <w:rtl/>
        </w:rPr>
        <w:t xml:space="preserve"> </w:t>
      </w:r>
      <w:r w:rsidRPr="00793D07">
        <w:rPr>
          <w:rFonts w:ascii="Al Tarikh" w:hAnsi="Al Tarikh" w:cs="Al Tarikh" w:hint="cs"/>
          <w:sz w:val="28"/>
          <w:szCs w:val="28"/>
          <w:rtl/>
        </w:rPr>
        <w:t>في</w:t>
      </w:r>
      <w:r w:rsidRPr="00793D07">
        <w:rPr>
          <w:rFonts w:ascii="Al Tarikh" w:hAnsi="Al Tarikh" w:cs="Al Tarikh"/>
          <w:sz w:val="28"/>
          <w:szCs w:val="28"/>
          <w:rtl/>
        </w:rPr>
        <w:t xml:space="preserve"> </w:t>
      </w:r>
      <w:r w:rsidRPr="00793D07">
        <w:rPr>
          <w:rFonts w:ascii="Al Tarikh" w:hAnsi="Al Tarikh" w:cs="Al Tarikh" w:hint="cs"/>
          <w:sz w:val="28"/>
          <w:szCs w:val="28"/>
          <w:rtl/>
        </w:rPr>
        <w:t>العالم</w:t>
      </w:r>
      <w:r w:rsidRPr="00793D07">
        <w:rPr>
          <w:rFonts w:ascii="Al Tarikh" w:hAnsi="Al Tarikh" w:cs="Al Tarikh"/>
          <w:sz w:val="28"/>
          <w:szCs w:val="28"/>
          <w:rtl/>
        </w:rPr>
        <w:t xml:space="preserve"> </w:t>
      </w:r>
      <w:r w:rsidRPr="00793D07">
        <w:rPr>
          <w:rFonts w:ascii="Al Tarikh" w:hAnsi="Al Tarikh" w:cs="Al Tarikh" w:hint="cs"/>
          <w:sz w:val="28"/>
          <w:szCs w:val="28"/>
          <w:rtl/>
        </w:rPr>
        <w:t>الحياة،</w:t>
      </w:r>
      <w:r w:rsidRPr="00793D07">
        <w:rPr>
          <w:rFonts w:ascii="Al Tarikh" w:hAnsi="Al Tarikh" w:cs="Al Tarikh"/>
          <w:sz w:val="28"/>
          <w:szCs w:val="28"/>
          <w:rtl/>
        </w:rPr>
        <w:t xml:space="preserve"> </w:t>
      </w:r>
      <w:r w:rsidRPr="00793D07">
        <w:rPr>
          <w:rFonts w:ascii="Al Tarikh" w:hAnsi="Al Tarikh" w:cs="Al Tarikh" w:hint="cs"/>
          <w:sz w:val="28"/>
          <w:szCs w:val="28"/>
          <w:rtl/>
        </w:rPr>
        <w:t>وأنه</w:t>
      </w:r>
      <w:r w:rsidRPr="00793D07">
        <w:rPr>
          <w:rFonts w:ascii="Al Tarikh" w:hAnsi="Al Tarikh" w:cs="Al Tarikh"/>
          <w:sz w:val="28"/>
          <w:szCs w:val="28"/>
          <w:rtl/>
        </w:rPr>
        <w:t xml:space="preserve"> </w:t>
      </w:r>
      <w:r w:rsidRPr="00793D07">
        <w:rPr>
          <w:rFonts w:ascii="Al Tarikh" w:hAnsi="Al Tarikh" w:cs="Al Tarikh" w:hint="cs"/>
          <w:sz w:val="28"/>
          <w:szCs w:val="28"/>
          <w:rtl/>
        </w:rPr>
        <w:t>الذي</w:t>
      </w:r>
      <w:r w:rsidRPr="00793D07">
        <w:rPr>
          <w:rFonts w:ascii="Al Tarikh" w:hAnsi="Al Tarikh" w:cs="Al Tarikh"/>
          <w:sz w:val="28"/>
          <w:szCs w:val="28"/>
          <w:rtl/>
        </w:rPr>
        <w:t xml:space="preserve"> </w:t>
      </w:r>
      <w:r w:rsidRPr="00793D07">
        <w:rPr>
          <w:rFonts w:ascii="Al Tarikh" w:hAnsi="Al Tarikh" w:cs="Al Tarikh" w:hint="cs"/>
          <w:sz w:val="28"/>
          <w:szCs w:val="28"/>
          <w:rtl/>
        </w:rPr>
        <w:t>ينظم</w:t>
      </w:r>
      <w:r w:rsidRPr="00793D07">
        <w:rPr>
          <w:rFonts w:ascii="Al Tarikh" w:hAnsi="Al Tarikh" w:cs="Al Tarikh"/>
          <w:sz w:val="28"/>
          <w:szCs w:val="28"/>
          <w:rtl/>
        </w:rPr>
        <w:t xml:space="preserve"> </w:t>
      </w:r>
      <w:r w:rsidRPr="00793D07">
        <w:rPr>
          <w:rFonts w:ascii="Al Tarikh" w:hAnsi="Al Tarikh" w:cs="Al Tarikh" w:hint="cs"/>
          <w:sz w:val="28"/>
          <w:szCs w:val="28"/>
          <w:rtl/>
        </w:rPr>
        <w:t>ويرشد</w:t>
      </w:r>
      <w:r w:rsidRPr="00793D07">
        <w:rPr>
          <w:rFonts w:ascii="Al Tarikh" w:hAnsi="Al Tarikh" w:cs="Al Tarikh"/>
          <w:sz w:val="28"/>
          <w:szCs w:val="28"/>
          <w:rtl/>
        </w:rPr>
        <w:t xml:space="preserve"> </w:t>
      </w:r>
      <w:r w:rsidRPr="00793D07">
        <w:rPr>
          <w:rFonts w:ascii="Al Tarikh" w:hAnsi="Al Tarikh" w:cs="Al Tarikh" w:hint="cs"/>
          <w:sz w:val="28"/>
          <w:szCs w:val="28"/>
          <w:rtl/>
        </w:rPr>
        <w:t>العنصر</w:t>
      </w:r>
      <w:r w:rsidRPr="00793D07">
        <w:rPr>
          <w:rFonts w:ascii="Al Tarikh" w:hAnsi="Al Tarikh" w:cs="Al Tarikh"/>
          <w:sz w:val="28"/>
          <w:szCs w:val="28"/>
          <w:rtl/>
        </w:rPr>
        <w:t xml:space="preserve"> </w:t>
      </w:r>
      <w:r w:rsidRPr="00793D07">
        <w:rPr>
          <w:rFonts w:ascii="Al Tarikh" w:hAnsi="Al Tarikh" w:cs="Al Tarikh" w:hint="cs"/>
          <w:sz w:val="28"/>
          <w:szCs w:val="28"/>
          <w:rtl/>
        </w:rPr>
        <w:t>السلبي</w:t>
      </w:r>
      <w:r w:rsidRPr="00793D07">
        <w:rPr>
          <w:rFonts w:ascii="Al Tarikh" w:hAnsi="Al Tarikh" w:cs="Al Tarikh"/>
          <w:sz w:val="28"/>
          <w:szCs w:val="28"/>
          <w:rtl/>
        </w:rPr>
        <w:t xml:space="preserve"> </w:t>
      </w:r>
      <w:r w:rsidRPr="00793D07">
        <w:rPr>
          <w:rFonts w:ascii="Al Tarikh" w:hAnsi="Al Tarikh" w:cs="Al Tarikh" w:hint="cs"/>
          <w:sz w:val="28"/>
          <w:szCs w:val="28"/>
          <w:rtl/>
        </w:rPr>
        <w:t>في</w:t>
      </w:r>
      <w:r w:rsidRPr="00793D07">
        <w:rPr>
          <w:rFonts w:ascii="Al Tarikh" w:hAnsi="Al Tarikh" w:cs="Al Tarikh"/>
          <w:sz w:val="28"/>
          <w:szCs w:val="28"/>
          <w:rtl/>
        </w:rPr>
        <w:t xml:space="preserve"> </w:t>
      </w:r>
      <w:r w:rsidRPr="00793D07">
        <w:rPr>
          <w:rFonts w:ascii="Al Tarikh" w:hAnsi="Al Tarikh" w:cs="Al Tarikh" w:hint="cs"/>
          <w:sz w:val="28"/>
          <w:szCs w:val="28"/>
          <w:rtl/>
        </w:rPr>
        <w:t>العالم</w:t>
      </w:r>
      <w:r w:rsidRPr="00793D07">
        <w:rPr>
          <w:rFonts w:ascii="Al Tarikh" w:hAnsi="Al Tarikh" w:cs="Al Tarikh"/>
          <w:sz w:val="28"/>
          <w:szCs w:val="28"/>
          <w:rtl/>
        </w:rPr>
        <w:t xml:space="preserve"> </w:t>
      </w:r>
      <w:r>
        <w:rPr>
          <w:rFonts w:ascii="Al Tarikh" w:hAnsi="Al Tarikh" w:cs="Al Tarikh" w:hint="cs"/>
          <w:sz w:val="28"/>
          <w:szCs w:val="28"/>
          <w:rtl/>
        </w:rPr>
        <w:t xml:space="preserve">الذي هو </w:t>
      </w:r>
      <w:r w:rsidRPr="00793D07">
        <w:rPr>
          <w:rFonts w:ascii="Al Tarikh" w:hAnsi="Al Tarikh" w:cs="Al Tarikh" w:hint="cs"/>
          <w:sz w:val="28"/>
          <w:szCs w:val="28"/>
          <w:rtl/>
        </w:rPr>
        <w:t>المادة</w:t>
      </w:r>
      <w:r>
        <w:rPr>
          <w:rFonts w:ascii="Al Tarikh" w:hAnsi="Al Tarikh" w:cs="Al Tarikh" w:hint="cs"/>
          <w:sz w:val="28"/>
          <w:szCs w:val="28"/>
          <w:rtl/>
        </w:rPr>
        <w:t>".</w:t>
      </w:r>
    </w:p>
    <w:p w14:paraId="47FC61C1" w14:textId="77777777" w:rsidR="00A3272C" w:rsidRDefault="00A3272C" w:rsidP="00A3272C">
      <w:pPr>
        <w:pStyle w:val="NormalWeb"/>
        <w:bidi/>
        <w:spacing w:before="0" w:beforeAutospacing="0" w:after="120" w:afterAutospacing="0"/>
        <w:jc w:val="both"/>
        <w:rPr>
          <w:rFonts w:ascii="Al Tarikh" w:hAnsi="Al Tarikh" w:cs="Al Tarikh"/>
          <w:sz w:val="28"/>
          <w:szCs w:val="28"/>
          <w:rtl/>
        </w:rPr>
      </w:pPr>
      <w:r>
        <w:rPr>
          <w:rFonts w:ascii="Al Tarikh" w:hAnsi="Al Tarikh" w:cs="Al Tarikh" w:hint="cs"/>
          <w:sz w:val="28"/>
          <w:szCs w:val="28"/>
          <w:rtl/>
        </w:rPr>
        <w:t xml:space="preserve">وداخل </w:t>
      </w:r>
      <w:r w:rsidRPr="00E76B79">
        <w:rPr>
          <w:rFonts w:ascii="Al Tarikh" w:hAnsi="Al Tarikh" w:cs="Al Tarikh" w:hint="cs"/>
          <w:color w:val="0D1EE0"/>
          <w:sz w:val="28"/>
          <w:szCs w:val="28"/>
          <w:rtl/>
        </w:rPr>
        <w:t xml:space="preserve">اليهودية </w:t>
      </w:r>
      <w:proofErr w:type="spellStart"/>
      <w:r w:rsidRPr="00E76B79">
        <w:rPr>
          <w:rFonts w:ascii="Al Tarikh" w:hAnsi="Al Tarikh" w:cs="Al Tarikh" w:hint="cs"/>
          <w:color w:val="0D1EE0"/>
          <w:sz w:val="28"/>
          <w:szCs w:val="28"/>
          <w:rtl/>
        </w:rPr>
        <w:t>الهيلينية</w:t>
      </w:r>
      <w:proofErr w:type="spellEnd"/>
      <w:r w:rsidRPr="00825558">
        <w:rPr>
          <w:rStyle w:val="FootnoteReference"/>
          <w:rFonts w:ascii="Al Tarikh" w:eastAsiaTheme="majorEastAsia" w:hAnsi="Al Tarikh" w:cs="Al Tarikh"/>
          <w:sz w:val="28"/>
          <w:szCs w:val="28"/>
          <w:rtl/>
        </w:rPr>
        <w:footnoteReference w:id="96"/>
      </w:r>
      <w:r>
        <w:rPr>
          <w:rFonts w:ascii="Al Tarikh" w:hAnsi="Al Tarikh" w:cs="Al Tarikh" w:hint="cs"/>
          <w:sz w:val="28"/>
          <w:szCs w:val="28"/>
          <w:rtl/>
        </w:rPr>
        <w:t xml:space="preserve"> (أي اليهودية المتأثرة بالفلسفة والثقافة اليونانية) تبنى فيلون الفيلسوف اليهودي السكندري هذا المصطلح في الفلسفة اليهودية، وعرّف عنه بأنه: "</w:t>
      </w:r>
      <w:r w:rsidRPr="00631C0A">
        <w:rPr>
          <w:rFonts w:ascii="Al Tarikh" w:hAnsi="Al Tarikh" w:cs="Al Tarikh" w:hint="cs"/>
          <w:sz w:val="28"/>
          <w:szCs w:val="28"/>
          <w:rtl/>
        </w:rPr>
        <w:t>أول</w:t>
      </w:r>
      <w:r w:rsidRPr="00631C0A">
        <w:rPr>
          <w:rFonts w:ascii="Al Tarikh" w:hAnsi="Al Tarikh" w:cs="Al Tarikh"/>
          <w:sz w:val="28"/>
          <w:szCs w:val="28"/>
          <w:rtl/>
        </w:rPr>
        <w:t xml:space="preserve"> </w:t>
      </w:r>
      <w:r w:rsidRPr="00631C0A">
        <w:rPr>
          <w:rFonts w:ascii="Al Tarikh" w:hAnsi="Al Tarikh" w:cs="Al Tarikh" w:hint="cs"/>
          <w:sz w:val="28"/>
          <w:szCs w:val="28"/>
          <w:rtl/>
        </w:rPr>
        <w:t>القوى</w:t>
      </w:r>
      <w:r w:rsidRPr="00631C0A">
        <w:rPr>
          <w:rFonts w:ascii="Al Tarikh" w:hAnsi="Al Tarikh" w:cs="Al Tarikh"/>
          <w:sz w:val="28"/>
          <w:szCs w:val="28"/>
          <w:rtl/>
        </w:rPr>
        <w:t xml:space="preserve"> </w:t>
      </w:r>
      <w:r w:rsidRPr="00631C0A">
        <w:rPr>
          <w:rFonts w:ascii="Al Tarikh" w:hAnsi="Al Tarikh" w:cs="Al Tarikh" w:hint="cs"/>
          <w:sz w:val="28"/>
          <w:szCs w:val="28"/>
          <w:rtl/>
        </w:rPr>
        <w:t>الصادرة</w:t>
      </w:r>
      <w:r w:rsidRPr="00631C0A">
        <w:rPr>
          <w:rFonts w:ascii="Al Tarikh" w:hAnsi="Al Tarikh" w:cs="Al Tarikh"/>
          <w:sz w:val="28"/>
          <w:szCs w:val="28"/>
          <w:rtl/>
        </w:rPr>
        <w:t xml:space="preserve"> </w:t>
      </w:r>
      <w:r w:rsidRPr="00631C0A">
        <w:rPr>
          <w:rFonts w:ascii="Al Tarikh" w:hAnsi="Al Tarikh" w:cs="Al Tarikh" w:hint="cs"/>
          <w:sz w:val="28"/>
          <w:szCs w:val="28"/>
          <w:rtl/>
        </w:rPr>
        <w:t>عن</w:t>
      </w:r>
      <w:r w:rsidRPr="00631C0A">
        <w:rPr>
          <w:rFonts w:ascii="Al Tarikh" w:hAnsi="Al Tarikh" w:cs="Al Tarikh"/>
          <w:sz w:val="28"/>
          <w:szCs w:val="28"/>
          <w:rtl/>
        </w:rPr>
        <w:t xml:space="preserve"> </w:t>
      </w:r>
      <w:r w:rsidRPr="00631C0A">
        <w:rPr>
          <w:rFonts w:ascii="Al Tarikh" w:hAnsi="Al Tarikh" w:cs="Al Tarikh" w:hint="cs"/>
          <w:sz w:val="28"/>
          <w:szCs w:val="28"/>
          <w:rtl/>
        </w:rPr>
        <w:t>الله،</w:t>
      </w:r>
      <w:r w:rsidRPr="00631C0A">
        <w:rPr>
          <w:rFonts w:ascii="Al Tarikh" w:hAnsi="Al Tarikh" w:cs="Al Tarikh"/>
          <w:sz w:val="28"/>
          <w:szCs w:val="28"/>
          <w:rtl/>
        </w:rPr>
        <w:t xml:space="preserve"> </w:t>
      </w:r>
      <w:r w:rsidRPr="00631C0A">
        <w:rPr>
          <w:rFonts w:ascii="Al Tarikh" w:hAnsi="Al Tarikh" w:cs="Al Tarikh" w:hint="cs"/>
          <w:sz w:val="28"/>
          <w:szCs w:val="28"/>
          <w:rtl/>
        </w:rPr>
        <w:t>وأنه</w:t>
      </w:r>
      <w:r w:rsidRPr="00631C0A">
        <w:rPr>
          <w:rFonts w:ascii="Al Tarikh" w:hAnsi="Al Tarikh" w:cs="Al Tarikh"/>
          <w:sz w:val="28"/>
          <w:szCs w:val="28"/>
          <w:rtl/>
        </w:rPr>
        <w:t xml:space="preserve"> </w:t>
      </w:r>
      <w:r w:rsidRPr="00631C0A">
        <w:rPr>
          <w:rFonts w:ascii="Al Tarikh" w:hAnsi="Al Tarikh" w:cs="Al Tarikh" w:hint="cs"/>
          <w:sz w:val="28"/>
          <w:szCs w:val="28"/>
          <w:rtl/>
        </w:rPr>
        <w:t>محل</w:t>
      </w:r>
      <w:r w:rsidRPr="00631C0A">
        <w:rPr>
          <w:rFonts w:ascii="Al Tarikh" w:hAnsi="Al Tarikh" w:cs="Al Tarikh"/>
          <w:sz w:val="28"/>
          <w:szCs w:val="28"/>
          <w:rtl/>
        </w:rPr>
        <w:t xml:space="preserve"> </w:t>
      </w:r>
      <w:r w:rsidRPr="00631C0A">
        <w:rPr>
          <w:rFonts w:ascii="Al Tarikh" w:hAnsi="Al Tarikh" w:cs="Al Tarikh" w:hint="cs"/>
          <w:sz w:val="28"/>
          <w:szCs w:val="28"/>
          <w:rtl/>
        </w:rPr>
        <w:t>الصور،</w:t>
      </w:r>
      <w:r w:rsidRPr="00631C0A">
        <w:rPr>
          <w:rFonts w:ascii="Al Tarikh" w:hAnsi="Al Tarikh" w:cs="Al Tarikh"/>
          <w:sz w:val="28"/>
          <w:szCs w:val="28"/>
          <w:rtl/>
        </w:rPr>
        <w:t xml:space="preserve"> </w:t>
      </w:r>
      <w:r w:rsidRPr="00631C0A">
        <w:rPr>
          <w:rFonts w:ascii="Al Tarikh" w:hAnsi="Al Tarikh" w:cs="Al Tarikh" w:hint="cs"/>
          <w:sz w:val="28"/>
          <w:szCs w:val="28"/>
          <w:rtl/>
        </w:rPr>
        <w:t>والنموذج</w:t>
      </w:r>
      <w:r w:rsidRPr="00631C0A">
        <w:rPr>
          <w:rFonts w:ascii="Al Tarikh" w:hAnsi="Al Tarikh" w:cs="Al Tarikh"/>
          <w:sz w:val="28"/>
          <w:szCs w:val="28"/>
          <w:rtl/>
        </w:rPr>
        <w:t xml:space="preserve"> </w:t>
      </w:r>
      <w:r w:rsidRPr="00631C0A">
        <w:rPr>
          <w:rFonts w:ascii="Al Tarikh" w:hAnsi="Al Tarikh" w:cs="Al Tarikh" w:hint="cs"/>
          <w:sz w:val="28"/>
          <w:szCs w:val="28"/>
          <w:rtl/>
        </w:rPr>
        <w:t>الأول</w:t>
      </w:r>
      <w:r w:rsidRPr="00631C0A">
        <w:rPr>
          <w:rFonts w:ascii="Al Tarikh" w:hAnsi="Al Tarikh" w:cs="Al Tarikh"/>
          <w:sz w:val="28"/>
          <w:szCs w:val="28"/>
          <w:rtl/>
        </w:rPr>
        <w:t xml:space="preserve"> </w:t>
      </w:r>
      <w:r w:rsidRPr="00631C0A">
        <w:rPr>
          <w:rFonts w:ascii="Al Tarikh" w:hAnsi="Al Tarikh" w:cs="Al Tarikh" w:hint="cs"/>
          <w:sz w:val="28"/>
          <w:szCs w:val="28"/>
          <w:rtl/>
        </w:rPr>
        <w:t>لكل</w:t>
      </w:r>
      <w:r w:rsidRPr="00631C0A">
        <w:rPr>
          <w:rFonts w:ascii="Al Tarikh" w:hAnsi="Al Tarikh" w:cs="Al Tarikh"/>
          <w:sz w:val="28"/>
          <w:szCs w:val="28"/>
          <w:rtl/>
        </w:rPr>
        <w:t xml:space="preserve"> </w:t>
      </w:r>
      <w:r w:rsidRPr="00631C0A">
        <w:rPr>
          <w:rFonts w:ascii="Al Tarikh" w:hAnsi="Al Tarikh" w:cs="Al Tarikh" w:hint="cs"/>
          <w:sz w:val="28"/>
          <w:szCs w:val="28"/>
          <w:rtl/>
        </w:rPr>
        <w:t>الأشياء</w:t>
      </w:r>
      <w:r w:rsidRPr="00631C0A">
        <w:rPr>
          <w:rFonts w:ascii="Al Tarikh" w:hAnsi="Al Tarikh" w:cs="Al Tarikh"/>
          <w:sz w:val="28"/>
          <w:szCs w:val="28"/>
          <w:rtl/>
        </w:rPr>
        <w:t xml:space="preserve">. </w:t>
      </w:r>
      <w:r w:rsidRPr="00631C0A">
        <w:rPr>
          <w:rFonts w:ascii="Al Tarikh" w:hAnsi="Al Tarikh" w:cs="Al Tarikh" w:hint="cs"/>
          <w:sz w:val="28"/>
          <w:szCs w:val="28"/>
          <w:rtl/>
        </w:rPr>
        <w:t>وهو</w:t>
      </w:r>
      <w:r w:rsidRPr="00631C0A">
        <w:rPr>
          <w:rFonts w:ascii="Al Tarikh" w:hAnsi="Al Tarikh" w:cs="Al Tarikh"/>
          <w:sz w:val="28"/>
          <w:szCs w:val="28"/>
          <w:rtl/>
        </w:rPr>
        <w:t xml:space="preserve"> </w:t>
      </w:r>
      <w:r w:rsidRPr="00631C0A">
        <w:rPr>
          <w:rFonts w:ascii="Al Tarikh" w:hAnsi="Al Tarikh" w:cs="Al Tarikh" w:hint="cs"/>
          <w:sz w:val="28"/>
          <w:szCs w:val="28"/>
          <w:rtl/>
        </w:rPr>
        <w:t>القوة</w:t>
      </w:r>
      <w:r w:rsidRPr="00631C0A">
        <w:rPr>
          <w:rFonts w:ascii="Al Tarikh" w:hAnsi="Al Tarikh" w:cs="Al Tarikh"/>
          <w:sz w:val="28"/>
          <w:szCs w:val="28"/>
          <w:rtl/>
        </w:rPr>
        <w:t xml:space="preserve"> </w:t>
      </w:r>
      <w:r w:rsidRPr="00631C0A">
        <w:rPr>
          <w:rFonts w:ascii="Al Tarikh" w:hAnsi="Al Tarikh" w:cs="Al Tarikh" w:hint="cs"/>
          <w:sz w:val="28"/>
          <w:szCs w:val="28"/>
          <w:rtl/>
        </w:rPr>
        <w:t>الباطنة</w:t>
      </w:r>
      <w:r w:rsidRPr="00631C0A">
        <w:rPr>
          <w:rFonts w:ascii="Al Tarikh" w:hAnsi="Al Tarikh" w:cs="Al Tarikh"/>
          <w:sz w:val="28"/>
          <w:szCs w:val="28"/>
          <w:rtl/>
        </w:rPr>
        <w:t xml:space="preserve"> </w:t>
      </w:r>
      <w:r w:rsidRPr="00631C0A">
        <w:rPr>
          <w:rFonts w:ascii="Al Tarikh" w:hAnsi="Al Tarikh" w:cs="Al Tarikh" w:hint="cs"/>
          <w:sz w:val="28"/>
          <w:szCs w:val="28"/>
          <w:rtl/>
        </w:rPr>
        <w:t>التي</w:t>
      </w:r>
      <w:r w:rsidRPr="00631C0A">
        <w:rPr>
          <w:rFonts w:ascii="Al Tarikh" w:hAnsi="Al Tarikh" w:cs="Al Tarikh"/>
          <w:sz w:val="28"/>
          <w:szCs w:val="28"/>
          <w:rtl/>
        </w:rPr>
        <w:t xml:space="preserve"> </w:t>
      </w:r>
      <w:r>
        <w:rPr>
          <w:rFonts w:ascii="Al Tarikh" w:hAnsi="Al Tarikh" w:cs="Al Tarikh" w:hint="cs"/>
          <w:sz w:val="28"/>
          <w:szCs w:val="28"/>
          <w:rtl/>
        </w:rPr>
        <w:t>تحي</w:t>
      </w:r>
      <w:r w:rsidRPr="00631C0A">
        <w:rPr>
          <w:rFonts w:ascii="Al Tarikh" w:hAnsi="Al Tarikh" w:cs="Al Tarikh"/>
          <w:sz w:val="28"/>
          <w:szCs w:val="28"/>
          <w:rtl/>
        </w:rPr>
        <w:t xml:space="preserve"> </w:t>
      </w:r>
      <w:r w:rsidRPr="00631C0A">
        <w:rPr>
          <w:rFonts w:ascii="Al Tarikh" w:hAnsi="Al Tarikh" w:cs="Al Tarikh" w:hint="cs"/>
          <w:sz w:val="28"/>
          <w:szCs w:val="28"/>
          <w:rtl/>
        </w:rPr>
        <w:t>الأشياء</w:t>
      </w:r>
      <w:r w:rsidRPr="00631C0A">
        <w:rPr>
          <w:rFonts w:ascii="Al Tarikh" w:hAnsi="Al Tarikh" w:cs="Al Tarikh"/>
          <w:sz w:val="28"/>
          <w:szCs w:val="28"/>
          <w:rtl/>
        </w:rPr>
        <w:t xml:space="preserve"> </w:t>
      </w:r>
      <w:r w:rsidRPr="00631C0A">
        <w:rPr>
          <w:rFonts w:ascii="Al Tarikh" w:hAnsi="Al Tarikh" w:cs="Al Tarikh" w:hint="cs"/>
          <w:sz w:val="28"/>
          <w:szCs w:val="28"/>
          <w:rtl/>
        </w:rPr>
        <w:t>وتربط</w:t>
      </w:r>
      <w:r w:rsidRPr="00631C0A">
        <w:rPr>
          <w:rFonts w:ascii="Al Tarikh" w:hAnsi="Al Tarikh" w:cs="Al Tarikh"/>
          <w:sz w:val="28"/>
          <w:szCs w:val="28"/>
          <w:rtl/>
        </w:rPr>
        <w:t xml:space="preserve"> </w:t>
      </w:r>
      <w:r w:rsidRPr="00631C0A">
        <w:rPr>
          <w:rFonts w:ascii="Al Tarikh" w:hAnsi="Al Tarikh" w:cs="Al Tarikh" w:hint="cs"/>
          <w:sz w:val="28"/>
          <w:szCs w:val="28"/>
          <w:rtl/>
        </w:rPr>
        <w:t>بينها</w:t>
      </w:r>
      <w:r w:rsidRPr="00631C0A">
        <w:rPr>
          <w:rFonts w:ascii="Al Tarikh" w:hAnsi="Al Tarikh" w:cs="Al Tarikh"/>
          <w:sz w:val="28"/>
          <w:szCs w:val="28"/>
          <w:rtl/>
        </w:rPr>
        <w:t xml:space="preserve">. </w:t>
      </w:r>
      <w:r w:rsidRPr="00631C0A">
        <w:rPr>
          <w:rFonts w:ascii="Al Tarikh" w:hAnsi="Al Tarikh" w:cs="Al Tarikh" w:hint="cs"/>
          <w:sz w:val="28"/>
          <w:szCs w:val="28"/>
          <w:rtl/>
        </w:rPr>
        <w:t>وهو</w:t>
      </w:r>
      <w:r w:rsidRPr="00631C0A">
        <w:rPr>
          <w:rFonts w:ascii="Al Tarikh" w:hAnsi="Al Tarikh" w:cs="Al Tarikh"/>
          <w:sz w:val="28"/>
          <w:szCs w:val="28"/>
          <w:rtl/>
        </w:rPr>
        <w:t xml:space="preserve"> </w:t>
      </w:r>
      <w:r w:rsidRPr="00631C0A">
        <w:rPr>
          <w:rFonts w:ascii="Al Tarikh" w:hAnsi="Al Tarikh" w:cs="Al Tarikh" w:hint="cs"/>
          <w:sz w:val="28"/>
          <w:szCs w:val="28"/>
          <w:rtl/>
        </w:rPr>
        <w:t>يتدخل</w:t>
      </w:r>
      <w:r w:rsidRPr="00631C0A">
        <w:rPr>
          <w:rFonts w:ascii="Al Tarikh" w:hAnsi="Al Tarikh" w:cs="Al Tarikh"/>
          <w:sz w:val="28"/>
          <w:szCs w:val="28"/>
          <w:rtl/>
        </w:rPr>
        <w:t xml:space="preserve"> </w:t>
      </w:r>
      <w:r w:rsidRPr="00631C0A">
        <w:rPr>
          <w:rFonts w:ascii="Al Tarikh" w:hAnsi="Al Tarikh" w:cs="Al Tarikh" w:hint="cs"/>
          <w:sz w:val="28"/>
          <w:szCs w:val="28"/>
          <w:rtl/>
        </w:rPr>
        <w:t>في</w:t>
      </w:r>
      <w:r w:rsidRPr="00631C0A">
        <w:rPr>
          <w:rFonts w:ascii="Al Tarikh" w:hAnsi="Al Tarikh" w:cs="Al Tarikh"/>
          <w:sz w:val="28"/>
          <w:szCs w:val="28"/>
          <w:rtl/>
        </w:rPr>
        <w:t xml:space="preserve"> </w:t>
      </w:r>
      <w:r w:rsidRPr="00631C0A">
        <w:rPr>
          <w:rFonts w:ascii="Al Tarikh" w:hAnsi="Al Tarikh" w:cs="Al Tarikh" w:hint="cs"/>
          <w:sz w:val="28"/>
          <w:szCs w:val="28"/>
          <w:rtl/>
        </w:rPr>
        <w:t>تكوين</w:t>
      </w:r>
      <w:r w:rsidRPr="00631C0A">
        <w:rPr>
          <w:rFonts w:ascii="Al Tarikh" w:hAnsi="Al Tarikh" w:cs="Al Tarikh"/>
          <w:sz w:val="28"/>
          <w:szCs w:val="28"/>
          <w:rtl/>
        </w:rPr>
        <w:t xml:space="preserve"> </w:t>
      </w:r>
      <w:r w:rsidRPr="00631C0A">
        <w:rPr>
          <w:rFonts w:ascii="Al Tarikh" w:hAnsi="Al Tarikh" w:cs="Al Tarikh" w:hint="cs"/>
          <w:sz w:val="28"/>
          <w:szCs w:val="28"/>
          <w:rtl/>
        </w:rPr>
        <w:t>العالم،</w:t>
      </w:r>
      <w:r w:rsidRPr="00631C0A">
        <w:rPr>
          <w:rFonts w:ascii="Al Tarikh" w:hAnsi="Al Tarikh" w:cs="Al Tarikh"/>
          <w:sz w:val="28"/>
          <w:szCs w:val="28"/>
          <w:rtl/>
        </w:rPr>
        <w:t xml:space="preserve"> </w:t>
      </w:r>
      <w:r w:rsidRPr="00631C0A">
        <w:rPr>
          <w:rFonts w:ascii="Al Tarikh" w:hAnsi="Al Tarikh" w:cs="Al Tarikh" w:hint="cs"/>
          <w:sz w:val="28"/>
          <w:szCs w:val="28"/>
          <w:rtl/>
        </w:rPr>
        <w:t>لكنه</w:t>
      </w:r>
      <w:r w:rsidRPr="00631C0A">
        <w:rPr>
          <w:rFonts w:ascii="Al Tarikh" w:hAnsi="Al Tarikh" w:cs="Al Tarikh"/>
          <w:sz w:val="28"/>
          <w:szCs w:val="28"/>
          <w:rtl/>
        </w:rPr>
        <w:t xml:space="preserve"> </w:t>
      </w:r>
      <w:r w:rsidRPr="00631C0A">
        <w:rPr>
          <w:rFonts w:ascii="Al Tarikh" w:hAnsi="Al Tarikh" w:cs="Al Tarikh" w:hint="cs"/>
          <w:sz w:val="28"/>
          <w:szCs w:val="28"/>
          <w:rtl/>
        </w:rPr>
        <w:t>ليس</w:t>
      </w:r>
      <w:r w:rsidRPr="00631C0A">
        <w:rPr>
          <w:rFonts w:ascii="Al Tarikh" w:hAnsi="Al Tarikh" w:cs="Al Tarikh"/>
          <w:sz w:val="28"/>
          <w:szCs w:val="28"/>
          <w:rtl/>
        </w:rPr>
        <w:t xml:space="preserve"> </w:t>
      </w:r>
      <w:r w:rsidRPr="00631C0A">
        <w:rPr>
          <w:rFonts w:ascii="Al Tarikh" w:hAnsi="Al Tarikh" w:cs="Al Tarikh" w:hint="cs"/>
          <w:sz w:val="28"/>
          <w:szCs w:val="28"/>
          <w:rtl/>
        </w:rPr>
        <w:t>خالقاً</w:t>
      </w:r>
      <w:r w:rsidRPr="00631C0A">
        <w:rPr>
          <w:rFonts w:ascii="Al Tarikh" w:hAnsi="Al Tarikh" w:cs="Al Tarikh"/>
          <w:sz w:val="28"/>
          <w:szCs w:val="28"/>
          <w:rtl/>
        </w:rPr>
        <w:t xml:space="preserve">. </w:t>
      </w:r>
      <w:r w:rsidRPr="00631C0A">
        <w:rPr>
          <w:rFonts w:ascii="Al Tarikh" w:hAnsi="Al Tarikh" w:cs="Al Tarikh" w:hint="cs"/>
          <w:sz w:val="28"/>
          <w:szCs w:val="28"/>
          <w:rtl/>
        </w:rPr>
        <w:t>وهو</w:t>
      </w:r>
      <w:r w:rsidRPr="00631C0A">
        <w:rPr>
          <w:rFonts w:ascii="Al Tarikh" w:hAnsi="Al Tarikh" w:cs="Al Tarikh"/>
          <w:sz w:val="28"/>
          <w:szCs w:val="28"/>
          <w:rtl/>
        </w:rPr>
        <w:t xml:space="preserve"> </w:t>
      </w:r>
      <w:r w:rsidRPr="00631C0A">
        <w:rPr>
          <w:rFonts w:ascii="Al Tarikh" w:hAnsi="Al Tarikh" w:cs="Al Tarikh" w:hint="cs"/>
          <w:sz w:val="28"/>
          <w:szCs w:val="28"/>
          <w:rtl/>
        </w:rPr>
        <w:t>الوسيط</w:t>
      </w:r>
      <w:r w:rsidRPr="00631C0A">
        <w:rPr>
          <w:rFonts w:ascii="Al Tarikh" w:hAnsi="Al Tarikh" w:cs="Al Tarikh"/>
          <w:sz w:val="28"/>
          <w:szCs w:val="28"/>
          <w:rtl/>
        </w:rPr>
        <w:t xml:space="preserve"> </w:t>
      </w:r>
      <w:r w:rsidRPr="00631C0A">
        <w:rPr>
          <w:rFonts w:ascii="Al Tarikh" w:hAnsi="Al Tarikh" w:cs="Al Tarikh" w:hint="cs"/>
          <w:sz w:val="28"/>
          <w:szCs w:val="28"/>
          <w:rtl/>
        </w:rPr>
        <w:t>بين</w:t>
      </w:r>
      <w:r w:rsidRPr="00631C0A">
        <w:rPr>
          <w:rFonts w:ascii="Al Tarikh" w:hAnsi="Al Tarikh" w:cs="Al Tarikh"/>
          <w:sz w:val="28"/>
          <w:szCs w:val="28"/>
          <w:rtl/>
        </w:rPr>
        <w:t xml:space="preserve"> </w:t>
      </w:r>
      <w:r w:rsidRPr="00631C0A">
        <w:rPr>
          <w:rFonts w:ascii="Al Tarikh" w:hAnsi="Al Tarikh" w:cs="Al Tarikh" w:hint="cs"/>
          <w:sz w:val="28"/>
          <w:szCs w:val="28"/>
          <w:rtl/>
        </w:rPr>
        <w:t>الله</w:t>
      </w:r>
      <w:r w:rsidRPr="00631C0A">
        <w:rPr>
          <w:rFonts w:ascii="Al Tarikh" w:hAnsi="Al Tarikh" w:cs="Al Tarikh"/>
          <w:sz w:val="28"/>
          <w:szCs w:val="28"/>
          <w:rtl/>
        </w:rPr>
        <w:t xml:space="preserve"> </w:t>
      </w:r>
      <w:r w:rsidRPr="00631C0A">
        <w:rPr>
          <w:rFonts w:ascii="Al Tarikh" w:hAnsi="Al Tarikh" w:cs="Al Tarikh" w:hint="cs"/>
          <w:sz w:val="28"/>
          <w:szCs w:val="28"/>
          <w:rtl/>
        </w:rPr>
        <w:t>والناس،</w:t>
      </w:r>
      <w:r w:rsidRPr="00631C0A">
        <w:rPr>
          <w:rFonts w:ascii="Al Tarikh" w:hAnsi="Al Tarikh" w:cs="Al Tarikh"/>
          <w:sz w:val="28"/>
          <w:szCs w:val="28"/>
          <w:rtl/>
        </w:rPr>
        <w:t xml:space="preserve"> </w:t>
      </w:r>
      <w:r w:rsidRPr="00631C0A">
        <w:rPr>
          <w:rFonts w:ascii="Al Tarikh" w:hAnsi="Al Tarikh" w:cs="Al Tarikh" w:hint="cs"/>
          <w:sz w:val="28"/>
          <w:szCs w:val="28"/>
          <w:rtl/>
        </w:rPr>
        <w:t>وهو</w:t>
      </w:r>
      <w:r w:rsidRPr="00631C0A">
        <w:rPr>
          <w:rFonts w:ascii="Al Tarikh" w:hAnsi="Al Tarikh" w:cs="Al Tarikh"/>
          <w:sz w:val="28"/>
          <w:szCs w:val="28"/>
          <w:rtl/>
        </w:rPr>
        <w:t xml:space="preserve"> </w:t>
      </w:r>
      <w:r w:rsidRPr="00631C0A">
        <w:rPr>
          <w:rFonts w:ascii="Al Tarikh" w:hAnsi="Al Tarikh" w:cs="Al Tarikh" w:hint="cs"/>
          <w:sz w:val="28"/>
          <w:szCs w:val="28"/>
          <w:rtl/>
        </w:rPr>
        <w:t>الذي</w:t>
      </w:r>
      <w:r w:rsidRPr="00631C0A">
        <w:rPr>
          <w:rFonts w:ascii="Al Tarikh" w:hAnsi="Al Tarikh" w:cs="Al Tarikh"/>
          <w:sz w:val="28"/>
          <w:szCs w:val="28"/>
          <w:rtl/>
        </w:rPr>
        <w:t xml:space="preserve"> </w:t>
      </w:r>
      <w:r w:rsidRPr="00631C0A">
        <w:rPr>
          <w:rFonts w:ascii="Al Tarikh" w:hAnsi="Al Tarikh" w:cs="Al Tarikh" w:hint="cs"/>
          <w:sz w:val="28"/>
          <w:szCs w:val="28"/>
          <w:rtl/>
        </w:rPr>
        <w:t>يرشد</w:t>
      </w:r>
      <w:r w:rsidRPr="00631C0A">
        <w:rPr>
          <w:rFonts w:ascii="Al Tarikh" w:hAnsi="Al Tarikh" w:cs="Al Tarikh"/>
          <w:sz w:val="28"/>
          <w:szCs w:val="28"/>
          <w:rtl/>
        </w:rPr>
        <w:t xml:space="preserve"> </w:t>
      </w:r>
      <w:r w:rsidRPr="00631C0A">
        <w:rPr>
          <w:rFonts w:ascii="Al Tarikh" w:hAnsi="Al Tarikh" w:cs="Al Tarikh" w:hint="cs"/>
          <w:sz w:val="28"/>
          <w:szCs w:val="28"/>
          <w:rtl/>
        </w:rPr>
        <w:t>بني</w:t>
      </w:r>
      <w:r w:rsidRPr="00631C0A">
        <w:rPr>
          <w:rFonts w:ascii="Al Tarikh" w:hAnsi="Al Tarikh" w:cs="Al Tarikh"/>
          <w:sz w:val="28"/>
          <w:szCs w:val="28"/>
          <w:rtl/>
        </w:rPr>
        <w:t xml:space="preserve"> </w:t>
      </w:r>
      <w:r w:rsidRPr="00631C0A">
        <w:rPr>
          <w:rFonts w:ascii="Al Tarikh" w:hAnsi="Al Tarikh" w:cs="Al Tarikh" w:hint="cs"/>
          <w:sz w:val="28"/>
          <w:szCs w:val="28"/>
          <w:rtl/>
        </w:rPr>
        <w:t>الإنسان</w:t>
      </w:r>
      <w:r w:rsidRPr="00631C0A">
        <w:rPr>
          <w:rFonts w:ascii="Al Tarikh" w:hAnsi="Al Tarikh" w:cs="Al Tarikh"/>
          <w:sz w:val="28"/>
          <w:szCs w:val="28"/>
          <w:rtl/>
        </w:rPr>
        <w:t xml:space="preserve"> </w:t>
      </w:r>
      <w:r w:rsidRPr="00631C0A">
        <w:rPr>
          <w:rFonts w:ascii="Al Tarikh" w:hAnsi="Al Tarikh" w:cs="Al Tarikh" w:hint="cs"/>
          <w:sz w:val="28"/>
          <w:szCs w:val="28"/>
          <w:rtl/>
        </w:rPr>
        <w:t>ويمكنهم</w:t>
      </w:r>
      <w:r w:rsidRPr="00631C0A">
        <w:rPr>
          <w:rFonts w:ascii="Al Tarikh" w:hAnsi="Al Tarikh" w:cs="Al Tarikh"/>
          <w:sz w:val="28"/>
          <w:szCs w:val="28"/>
          <w:rtl/>
        </w:rPr>
        <w:t xml:space="preserve"> </w:t>
      </w:r>
      <w:r w:rsidRPr="00631C0A">
        <w:rPr>
          <w:rFonts w:ascii="Al Tarikh" w:hAnsi="Al Tarikh" w:cs="Al Tarikh" w:hint="cs"/>
          <w:sz w:val="28"/>
          <w:szCs w:val="28"/>
          <w:rtl/>
        </w:rPr>
        <w:t>من</w:t>
      </w:r>
      <w:r w:rsidRPr="00631C0A">
        <w:rPr>
          <w:rFonts w:ascii="Al Tarikh" w:hAnsi="Al Tarikh" w:cs="Al Tarikh"/>
          <w:sz w:val="28"/>
          <w:szCs w:val="28"/>
          <w:rtl/>
        </w:rPr>
        <w:t xml:space="preserve"> </w:t>
      </w:r>
      <w:r w:rsidRPr="00631C0A">
        <w:rPr>
          <w:rFonts w:ascii="Al Tarikh" w:hAnsi="Al Tarikh" w:cs="Al Tarikh" w:hint="cs"/>
          <w:sz w:val="28"/>
          <w:szCs w:val="28"/>
          <w:rtl/>
        </w:rPr>
        <w:t>الارتفاع</w:t>
      </w:r>
      <w:r w:rsidRPr="00631C0A">
        <w:rPr>
          <w:rFonts w:ascii="Al Tarikh" w:hAnsi="Al Tarikh" w:cs="Al Tarikh"/>
          <w:sz w:val="28"/>
          <w:szCs w:val="28"/>
          <w:rtl/>
        </w:rPr>
        <w:t xml:space="preserve"> </w:t>
      </w:r>
      <w:r w:rsidRPr="00631C0A">
        <w:rPr>
          <w:rFonts w:ascii="Al Tarikh" w:hAnsi="Al Tarikh" w:cs="Al Tarikh" w:hint="cs"/>
          <w:sz w:val="28"/>
          <w:szCs w:val="28"/>
          <w:rtl/>
        </w:rPr>
        <w:t>إلى</w:t>
      </w:r>
      <w:r w:rsidRPr="00631C0A">
        <w:rPr>
          <w:rFonts w:ascii="Al Tarikh" w:hAnsi="Al Tarikh" w:cs="Al Tarikh"/>
          <w:sz w:val="28"/>
          <w:szCs w:val="28"/>
          <w:rtl/>
        </w:rPr>
        <w:t xml:space="preserve"> </w:t>
      </w:r>
      <w:r w:rsidRPr="00631C0A">
        <w:rPr>
          <w:rFonts w:ascii="Al Tarikh" w:hAnsi="Al Tarikh" w:cs="Al Tarikh" w:hint="cs"/>
          <w:sz w:val="28"/>
          <w:szCs w:val="28"/>
          <w:rtl/>
        </w:rPr>
        <w:t>رؤية</w:t>
      </w:r>
      <w:r w:rsidRPr="00631C0A">
        <w:rPr>
          <w:rFonts w:ascii="Al Tarikh" w:hAnsi="Al Tarikh" w:cs="Al Tarikh"/>
          <w:sz w:val="28"/>
          <w:szCs w:val="28"/>
          <w:rtl/>
        </w:rPr>
        <w:t xml:space="preserve"> </w:t>
      </w:r>
      <w:r w:rsidRPr="00631C0A">
        <w:rPr>
          <w:rFonts w:ascii="Al Tarikh" w:hAnsi="Al Tarikh" w:cs="Al Tarikh" w:hint="cs"/>
          <w:sz w:val="28"/>
          <w:szCs w:val="28"/>
          <w:rtl/>
        </w:rPr>
        <w:t>الله</w:t>
      </w:r>
      <w:r w:rsidRPr="00631C0A">
        <w:rPr>
          <w:rFonts w:ascii="Al Tarikh" w:hAnsi="Al Tarikh" w:cs="Al Tarikh"/>
          <w:sz w:val="28"/>
          <w:szCs w:val="28"/>
          <w:rtl/>
        </w:rPr>
        <w:t xml:space="preserve">. </w:t>
      </w:r>
      <w:r w:rsidRPr="00631C0A">
        <w:rPr>
          <w:rFonts w:ascii="Al Tarikh" w:hAnsi="Al Tarikh" w:cs="Al Tarikh" w:hint="cs"/>
          <w:sz w:val="28"/>
          <w:szCs w:val="28"/>
          <w:rtl/>
        </w:rPr>
        <w:t>ولكن</w:t>
      </w:r>
      <w:r w:rsidRPr="00631C0A">
        <w:rPr>
          <w:rFonts w:ascii="Al Tarikh" w:hAnsi="Al Tarikh" w:cs="Al Tarikh"/>
          <w:sz w:val="28"/>
          <w:szCs w:val="28"/>
          <w:rtl/>
        </w:rPr>
        <w:t xml:space="preserve"> </w:t>
      </w:r>
      <w:r w:rsidRPr="00631C0A">
        <w:rPr>
          <w:rFonts w:ascii="Al Tarikh" w:hAnsi="Al Tarikh" w:cs="Al Tarikh" w:hint="cs"/>
          <w:sz w:val="28"/>
          <w:szCs w:val="28"/>
          <w:rtl/>
        </w:rPr>
        <w:t>دوره</w:t>
      </w:r>
      <w:r w:rsidRPr="00631C0A">
        <w:rPr>
          <w:rFonts w:ascii="Al Tarikh" w:hAnsi="Al Tarikh" w:cs="Al Tarikh"/>
          <w:sz w:val="28"/>
          <w:szCs w:val="28"/>
          <w:rtl/>
        </w:rPr>
        <w:t xml:space="preserve"> </w:t>
      </w:r>
      <w:r w:rsidRPr="00631C0A">
        <w:rPr>
          <w:rFonts w:ascii="Al Tarikh" w:hAnsi="Al Tarikh" w:cs="Al Tarikh" w:hint="cs"/>
          <w:sz w:val="28"/>
          <w:szCs w:val="28"/>
          <w:rtl/>
        </w:rPr>
        <w:t>هو</w:t>
      </w:r>
      <w:r w:rsidRPr="00631C0A">
        <w:rPr>
          <w:rFonts w:ascii="Al Tarikh" w:hAnsi="Al Tarikh" w:cs="Al Tarikh"/>
          <w:sz w:val="28"/>
          <w:szCs w:val="28"/>
          <w:rtl/>
        </w:rPr>
        <w:t xml:space="preserve"> </w:t>
      </w:r>
      <w:r w:rsidRPr="00631C0A">
        <w:rPr>
          <w:rFonts w:ascii="Al Tarikh" w:hAnsi="Al Tarikh" w:cs="Al Tarikh" w:hint="cs"/>
          <w:sz w:val="28"/>
          <w:szCs w:val="28"/>
          <w:rtl/>
        </w:rPr>
        <w:t>دائماً</w:t>
      </w:r>
      <w:r w:rsidRPr="00631C0A">
        <w:rPr>
          <w:rFonts w:ascii="Al Tarikh" w:hAnsi="Al Tarikh" w:cs="Al Tarikh"/>
          <w:sz w:val="28"/>
          <w:szCs w:val="28"/>
          <w:rtl/>
        </w:rPr>
        <w:t xml:space="preserve"> </w:t>
      </w:r>
      <w:r w:rsidRPr="00631C0A">
        <w:rPr>
          <w:rFonts w:ascii="Al Tarikh" w:hAnsi="Al Tarikh" w:cs="Al Tarikh" w:hint="cs"/>
          <w:sz w:val="28"/>
          <w:szCs w:val="28"/>
          <w:rtl/>
        </w:rPr>
        <w:t>دور</w:t>
      </w:r>
      <w:r w:rsidRPr="00631C0A">
        <w:rPr>
          <w:rFonts w:ascii="Al Tarikh" w:hAnsi="Al Tarikh" w:cs="Al Tarikh"/>
          <w:sz w:val="28"/>
          <w:szCs w:val="28"/>
          <w:rtl/>
        </w:rPr>
        <w:t xml:space="preserve"> </w:t>
      </w:r>
      <w:r w:rsidRPr="00631C0A">
        <w:rPr>
          <w:rFonts w:ascii="Al Tarikh" w:hAnsi="Al Tarikh" w:cs="Al Tarikh" w:hint="cs"/>
          <w:sz w:val="28"/>
          <w:szCs w:val="28"/>
          <w:rtl/>
        </w:rPr>
        <w:t>الوسيط</w:t>
      </w:r>
      <w:r>
        <w:rPr>
          <w:rFonts w:ascii="Al Tarikh" w:hAnsi="Al Tarikh" w:cs="Al Tarikh" w:hint="cs"/>
          <w:sz w:val="28"/>
          <w:szCs w:val="28"/>
          <w:rtl/>
        </w:rPr>
        <w:t>".</w:t>
      </w:r>
      <w:r w:rsidRPr="00631C0A">
        <w:rPr>
          <w:rFonts w:ascii="Al Tarikh" w:hAnsi="Al Tarikh" w:cs="Al Tarikh"/>
          <w:sz w:val="28"/>
          <w:szCs w:val="28"/>
          <w:rtl/>
        </w:rPr>
        <w:t xml:space="preserve"> </w:t>
      </w:r>
    </w:p>
    <w:p w14:paraId="383EFBC3" w14:textId="77777777" w:rsidR="00A3272C" w:rsidRDefault="00A3272C" w:rsidP="00A3272C">
      <w:pPr>
        <w:pStyle w:val="NormalWeb"/>
        <w:bidi/>
        <w:spacing w:before="0" w:beforeAutospacing="0" w:after="120" w:afterAutospacing="0"/>
        <w:jc w:val="both"/>
        <w:rPr>
          <w:rFonts w:ascii="Al Tarikh" w:hAnsi="Al Tarikh" w:cs="Al Tarikh"/>
          <w:sz w:val="28"/>
          <w:szCs w:val="28"/>
          <w:rtl/>
        </w:rPr>
      </w:pPr>
      <w:r>
        <w:rPr>
          <w:rFonts w:ascii="Al Tarikh" w:hAnsi="Al Tarikh" w:cs="Al Tarikh" w:hint="cs"/>
          <w:sz w:val="28"/>
          <w:szCs w:val="28"/>
          <w:rtl/>
        </w:rPr>
        <w:t>ويُعرّفه</w:t>
      </w:r>
      <w:r w:rsidRPr="00631C0A">
        <w:rPr>
          <w:rFonts w:ascii="Al Tarikh" w:hAnsi="Al Tarikh" w:cs="Al Tarikh"/>
          <w:sz w:val="28"/>
          <w:szCs w:val="28"/>
          <w:rtl/>
        </w:rPr>
        <w:t xml:space="preserve"> </w:t>
      </w:r>
      <w:r w:rsidRPr="00631C0A">
        <w:rPr>
          <w:rFonts w:ascii="Al Tarikh" w:hAnsi="Al Tarikh" w:cs="Al Tarikh" w:hint="cs"/>
          <w:sz w:val="28"/>
          <w:szCs w:val="28"/>
          <w:rtl/>
        </w:rPr>
        <w:t>بأنه</w:t>
      </w:r>
      <w:r>
        <w:rPr>
          <w:rFonts w:ascii="Al Tarikh" w:hAnsi="Al Tarikh" w:cs="Al Tarikh"/>
          <w:sz w:val="28"/>
          <w:szCs w:val="28"/>
          <w:rtl/>
        </w:rPr>
        <w:t xml:space="preserve"> "</w:t>
      </w:r>
      <w:r>
        <w:rPr>
          <w:rFonts w:ascii="Al Tarikh" w:hAnsi="Al Tarikh" w:cs="Al Tarikh" w:hint="cs"/>
          <w:sz w:val="28"/>
          <w:szCs w:val="28"/>
          <w:rtl/>
        </w:rPr>
        <w:t>إله</w:t>
      </w:r>
      <w:r w:rsidRPr="00631C0A">
        <w:rPr>
          <w:rFonts w:ascii="Al Tarikh" w:hAnsi="Al Tarikh" w:cs="Al Tarikh"/>
          <w:sz w:val="28"/>
          <w:szCs w:val="28"/>
          <w:rtl/>
        </w:rPr>
        <w:t xml:space="preserve">" </w:t>
      </w:r>
      <w:r w:rsidRPr="00631C0A">
        <w:rPr>
          <w:rFonts w:ascii="Al Tarikh" w:hAnsi="Al Tarikh" w:cs="Al Tarikh" w:hint="cs"/>
          <w:sz w:val="28"/>
          <w:szCs w:val="28"/>
          <w:rtl/>
        </w:rPr>
        <w:t>ويميزه</w:t>
      </w:r>
      <w:r w:rsidRPr="00631C0A">
        <w:rPr>
          <w:rFonts w:ascii="Al Tarikh" w:hAnsi="Al Tarikh" w:cs="Al Tarikh"/>
          <w:sz w:val="28"/>
          <w:szCs w:val="28"/>
          <w:rtl/>
        </w:rPr>
        <w:t xml:space="preserve"> </w:t>
      </w:r>
      <w:r w:rsidRPr="00631C0A">
        <w:rPr>
          <w:rFonts w:ascii="Al Tarikh" w:hAnsi="Al Tarikh" w:cs="Al Tarikh" w:hint="cs"/>
          <w:sz w:val="28"/>
          <w:szCs w:val="28"/>
          <w:rtl/>
        </w:rPr>
        <w:t>من</w:t>
      </w:r>
      <w:r w:rsidRPr="00631C0A">
        <w:rPr>
          <w:rFonts w:ascii="Al Tarikh" w:hAnsi="Al Tarikh" w:cs="Al Tarikh"/>
          <w:sz w:val="28"/>
          <w:szCs w:val="28"/>
          <w:rtl/>
        </w:rPr>
        <w:t xml:space="preserve"> </w:t>
      </w:r>
      <w:r w:rsidRPr="00631C0A">
        <w:rPr>
          <w:rFonts w:ascii="Al Tarikh" w:hAnsi="Al Tarikh" w:cs="Al Tarikh" w:hint="cs"/>
          <w:sz w:val="28"/>
          <w:szCs w:val="28"/>
          <w:rtl/>
        </w:rPr>
        <w:t>الله</w:t>
      </w:r>
      <w:r w:rsidRPr="00631C0A">
        <w:rPr>
          <w:rFonts w:ascii="Al Tarikh" w:hAnsi="Al Tarikh" w:cs="Al Tarikh"/>
          <w:sz w:val="28"/>
          <w:szCs w:val="28"/>
          <w:rtl/>
        </w:rPr>
        <w:t xml:space="preserve"> </w:t>
      </w:r>
      <w:r w:rsidRPr="00631C0A">
        <w:rPr>
          <w:rFonts w:ascii="Al Tarikh" w:hAnsi="Al Tarikh" w:cs="Al Tarikh" w:hint="cs"/>
          <w:sz w:val="28"/>
          <w:szCs w:val="28"/>
          <w:rtl/>
        </w:rPr>
        <w:t>بأداة</w:t>
      </w:r>
      <w:r w:rsidRPr="00631C0A">
        <w:rPr>
          <w:rFonts w:ascii="Al Tarikh" w:hAnsi="Al Tarikh" w:cs="Al Tarikh"/>
          <w:sz w:val="28"/>
          <w:szCs w:val="28"/>
          <w:rtl/>
        </w:rPr>
        <w:t xml:space="preserve"> </w:t>
      </w:r>
      <w:r w:rsidRPr="00631C0A">
        <w:rPr>
          <w:rFonts w:ascii="Al Tarikh" w:hAnsi="Al Tarikh" w:cs="Al Tarikh" w:hint="cs"/>
          <w:sz w:val="28"/>
          <w:szCs w:val="28"/>
          <w:rtl/>
        </w:rPr>
        <w:t>التعريف</w:t>
      </w:r>
      <w:r w:rsidRPr="00631C0A">
        <w:rPr>
          <w:rFonts w:ascii="Al Tarikh" w:hAnsi="Al Tarikh" w:cs="Al Tarikh"/>
          <w:sz w:val="28"/>
          <w:szCs w:val="28"/>
          <w:rtl/>
        </w:rPr>
        <w:t xml:space="preserve"> </w:t>
      </w:r>
      <w:r w:rsidRPr="00631C0A">
        <w:rPr>
          <w:rFonts w:ascii="Al Tarikh" w:hAnsi="Al Tarikh" w:cs="Al Tarikh" w:hint="cs"/>
          <w:sz w:val="28"/>
          <w:szCs w:val="28"/>
          <w:rtl/>
        </w:rPr>
        <w:t>التي</w:t>
      </w:r>
      <w:r w:rsidRPr="00631C0A">
        <w:rPr>
          <w:rFonts w:ascii="Al Tarikh" w:hAnsi="Al Tarikh" w:cs="Al Tarikh"/>
          <w:sz w:val="28"/>
          <w:szCs w:val="28"/>
          <w:rtl/>
        </w:rPr>
        <w:t xml:space="preserve"> </w:t>
      </w:r>
      <w:r w:rsidRPr="00631C0A">
        <w:rPr>
          <w:rFonts w:ascii="Al Tarikh" w:hAnsi="Al Tarikh" w:cs="Al Tarikh" w:hint="cs"/>
          <w:sz w:val="28"/>
          <w:szCs w:val="28"/>
          <w:rtl/>
        </w:rPr>
        <w:t>تضاف</w:t>
      </w:r>
      <w:r w:rsidRPr="00631C0A">
        <w:rPr>
          <w:rFonts w:ascii="Al Tarikh" w:hAnsi="Al Tarikh" w:cs="Al Tarikh"/>
          <w:sz w:val="28"/>
          <w:szCs w:val="28"/>
          <w:rtl/>
        </w:rPr>
        <w:t xml:space="preserve"> </w:t>
      </w:r>
      <w:r w:rsidRPr="00631C0A">
        <w:rPr>
          <w:rFonts w:ascii="Al Tarikh" w:hAnsi="Al Tarikh" w:cs="Al Tarikh" w:hint="cs"/>
          <w:sz w:val="28"/>
          <w:szCs w:val="28"/>
          <w:rtl/>
        </w:rPr>
        <w:t>إلى</w:t>
      </w:r>
      <w:r w:rsidRPr="00631C0A">
        <w:rPr>
          <w:rFonts w:ascii="Al Tarikh" w:hAnsi="Al Tarikh" w:cs="Al Tarikh"/>
          <w:sz w:val="28"/>
          <w:szCs w:val="28"/>
          <w:rtl/>
        </w:rPr>
        <w:t xml:space="preserve"> </w:t>
      </w:r>
      <w:r w:rsidRPr="00631C0A">
        <w:rPr>
          <w:rFonts w:ascii="Al Tarikh" w:hAnsi="Al Tarikh" w:cs="Al Tarikh" w:hint="cs"/>
          <w:sz w:val="28"/>
          <w:szCs w:val="28"/>
          <w:rtl/>
        </w:rPr>
        <w:t>الله</w:t>
      </w:r>
      <w:r>
        <w:rPr>
          <w:rFonts w:ascii="Al Tarikh" w:hAnsi="Al Tarikh" w:cs="Al Tarikh" w:hint="cs"/>
          <w:sz w:val="28"/>
          <w:szCs w:val="28"/>
          <w:rtl/>
        </w:rPr>
        <w:t xml:space="preserve"> "الإله"، و</w:t>
      </w:r>
      <w:r w:rsidRPr="00631C0A">
        <w:rPr>
          <w:rFonts w:ascii="Al Tarikh" w:hAnsi="Al Tarikh" w:cs="Al Tarikh" w:hint="cs"/>
          <w:sz w:val="28"/>
          <w:szCs w:val="28"/>
          <w:rtl/>
        </w:rPr>
        <w:t>لا</w:t>
      </w:r>
      <w:r w:rsidRPr="00631C0A">
        <w:rPr>
          <w:rFonts w:ascii="Al Tarikh" w:hAnsi="Al Tarikh" w:cs="Al Tarikh"/>
          <w:sz w:val="28"/>
          <w:szCs w:val="28"/>
          <w:rtl/>
        </w:rPr>
        <w:t xml:space="preserve"> </w:t>
      </w:r>
      <w:r>
        <w:rPr>
          <w:rFonts w:ascii="Al Tarikh" w:hAnsi="Al Tarikh" w:cs="Al Tarikh" w:hint="cs"/>
          <w:sz w:val="28"/>
          <w:szCs w:val="28"/>
          <w:rtl/>
        </w:rPr>
        <w:t>يضي</w:t>
      </w:r>
      <w:r w:rsidRPr="00631C0A">
        <w:rPr>
          <w:rFonts w:ascii="Al Tarikh" w:hAnsi="Al Tarikh" w:cs="Al Tarikh" w:hint="cs"/>
          <w:sz w:val="28"/>
          <w:szCs w:val="28"/>
          <w:rtl/>
        </w:rPr>
        <w:t>ف</w:t>
      </w:r>
      <w:r w:rsidRPr="00631C0A">
        <w:rPr>
          <w:rFonts w:ascii="Al Tarikh" w:hAnsi="Al Tarikh" w:cs="Al Tarikh"/>
          <w:sz w:val="28"/>
          <w:szCs w:val="28"/>
          <w:rtl/>
        </w:rPr>
        <w:t xml:space="preserve"> </w:t>
      </w:r>
      <w:r>
        <w:rPr>
          <w:rFonts w:ascii="Al Tarikh" w:hAnsi="Al Tarikh" w:cs="Al Tarikh" w:hint="cs"/>
          <w:sz w:val="28"/>
          <w:szCs w:val="28"/>
          <w:rtl/>
        </w:rPr>
        <w:t xml:space="preserve">أداة التعريف </w:t>
      </w:r>
      <w:r w:rsidRPr="00631C0A">
        <w:rPr>
          <w:rFonts w:ascii="Al Tarikh" w:hAnsi="Al Tarikh" w:cs="Al Tarikh" w:hint="cs"/>
          <w:sz w:val="28"/>
          <w:szCs w:val="28"/>
          <w:rtl/>
        </w:rPr>
        <w:t>إلى</w:t>
      </w:r>
      <w:r w:rsidRPr="00631C0A">
        <w:rPr>
          <w:rFonts w:ascii="Al Tarikh" w:hAnsi="Al Tarikh" w:cs="Al Tarikh"/>
          <w:sz w:val="28"/>
          <w:szCs w:val="28"/>
          <w:rtl/>
        </w:rPr>
        <w:t xml:space="preserve"> </w:t>
      </w:r>
      <w:proofErr w:type="spellStart"/>
      <w:r w:rsidRPr="00631C0A">
        <w:rPr>
          <w:rFonts w:ascii="Al Tarikh" w:hAnsi="Al Tarikh" w:cs="Al Tarikh" w:hint="cs"/>
          <w:sz w:val="28"/>
          <w:szCs w:val="28"/>
          <w:rtl/>
        </w:rPr>
        <w:t>اللوغوس</w:t>
      </w:r>
      <w:proofErr w:type="spellEnd"/>
      <w:r>
        <w:rPr>
          <w:rFonts w:ascii="Al Tarikh" w:hAnsi="Al Tarikh" w:cs="Al Tarikh" w:hint="cs"/>
          <w:sz w:val="28"/>
          <w:szCs w:val="28"/>
          <w:rtl/>
        </w:rPr>
        <w:t xml:space="preserve">. </w:t>
      </w:r>
    </w:p>
    <w:p w14:paraId="634D28BA" w14:textId="77777777" w:rsidR="00A3272C" w:rsidRDefault="00A3272C" w:rsidP="00A3272C">
      <w:pPr>
        <w:pStyle w:val="NormalWeb"/>
        <w:bidi/>
        <w:spacing w:before="0" w:beforeAutospacing="0" w:after="120" w:afterAutospacing="0"/>
        <w:jc w:val="both"/>
        <w:rPr>
          <w:rFonts w:ascii="Al Tarikh" w:hAnsi="Al Tarikh" w:cs="Al Tarikh"/>
          <w:sz w:val="28"/>
          <w:szCs w:val="28"/>
          <w:rtl/>
        </w:rPr>
      </w:pPr>
      <w:r>
        <w:rPr>
          <w:rFonts w:ascii="Al Tarikh" w:hAnsi="Al Tarikh" w:cs="Al Tarikh" w:hint="cs"/>
          <w:sz w:val="28"/>
          <w:szCs w:val="28"/>
          <w:rtl/>
        </w:rPr>
        <w:t>إذن عزيزي القارئ ماذا تظن أنت، فسواء قصد كاتب إنجيل يوحنا المعني الفلسفي لكلمة "</w:t>
      </w:r>
      <w:proofErr w:type="spellStart"/>
      <w:r>
        <w:rPr>
          <w:rFonts w:ascii="Al Tarikh" w:hAnsi="Al Tarikh" w:cs="Al Tarikh" w:hint="cs"/>
          <w:sz w:val="28"/>
          <w:szCs w:val="28"/>
          <w:rtl/>
        </w:rPr>
        <w:t>لوغوس</w:t>
      </w:r>
      <w:proofErr w:type="spellEnd"/>
      <w:r>
        <w:rPr>
          <w:rFonts w:ascii="Al Tarikh" w:hAnsi="Al Tarikh" w:cs="Al Tarikh" w:hint="cs"/>
          <w:sz w:val="28"/>
          <w:szCs w:val="28"/>
          <w:rtl/>
        </w:rPr>
        <w:t xml:space="preserve">" أو المعنى الديني فهو لم يقصد أن </w:t>
      </w:r>
      <w:proofErr w:type="spellStart"/>
      <w:r>
        <w:rPr>
          <w:rFonts w:ascii="Al Tarikh" w:hAnsi="Al Tarikh" w:cs="Al Tarikh" w:hint="cs"/>
          <w:sz w:val="28"/>
          <w:szCs w:val="28"/>
          <w:rtl/>
        </w:rPr>
        <w:t>اللوغوس</w:t>
      </w:r>
      <w:proofErr w:type="spellEnd"/>
      <w:r>
        <w:rPr>
          <w:rFonts w:ascii="Al Tarikh" w:hAnsi="Al Tarikh" w:cs="Al Tarikh" w:hint="cs"/>
          <w:sz w:val="28"/>
          <w:szCs w:val="28"/>
          <w:rtl/>
        </w:rPr>
        <w:t xml:space="preserve"> هو الله، وذلك على خلاف ادعاء الكنيسة وتحريفها لمقصد كاتب إنجيل يوحنا وترجمة "</w:t>
      </w:r>
      <w:r w:rsidRPr="001647B4">
        <w:rPr>
          <w:rFonts w:ascii="Al Tarikh" w:hAnsi="Al Tarikh" w:cs="Al Tarikh" w:hint="cs"/>
          <w:color w:val="0D1EE0"/>
          <w:sz w:val="28"/>
          <w:szCs w:val="28"/>
          <w:rtl/>
        </w:rPr>
        <w:t>وكانت الكلمة إله</w:t>
      </w:r>
      <w:r>
        <w:rPr>
          <w:rFonts w:ascii="Al Tarikh" w:hAnsi="Al Tarikh" w:cs="Al Tarikh" w:hint="cs"/>
          <w:sz w:val="28"/>
          <w:szCs w:val="28"/>
          <w:rtl/>
        </w:rPr>
        <w:t>" ب "</w:t>
      </w:r>
      <w:r w:rsidRPr="001647B4">
        <w:rPr>
          <w:rFonts w:ascii="Al Tarikh" w:hAnsi="Al Tarikh" w:cs="Al Tarikh" w:hint="cs"/>
          <w:color w:val="0D1EE0"/>
          <w:sz w:val="28"/>
          <w:szCs w:val="28"/>
          <w:rtl/>
        </w:rPr>
        <w:t>وكانت الكلمة الله نفسه</w:t>
      </w:r>
      <w:r>
        <w:rPr>
          <w:rFonts w:ascii="Al Tarikh" w:hAnsi="Al Tarikh" w:cs="Al Tarikh" w:hint="cs"/>
          <w:sz w:val="28"/>
          <w:szCs w:val="28"/>
          <w:rtl/>
        </w:rPr>
        <w:t>"!</w:t>
      </w:r>
    </w:p>
    <w:p w14:paraId="22204CF3" w14:textId="77777777" w:rsidR="00A3272C" w:rsidRDefault="00A3272C" w:rsidP="00A3272C">
      <w:pPr>
        <w:pStyle w:val="NormalWeb"/>
        <w:bidi/>
        <w:spacing w:before="0" w:beforeAutospacing="0" w:after="120" w:afterAutospacing="0"/>
        <w:jc w:val="both"/>
        <w:rPr>
          <w:rFonts w:ascii="Al Tarikh" w:hAnsi="Al Tarikh" w:cs="Al Tarikh"/>
          <w:sz w:val="28"/>
          <w:szCs w:val="28"/>
          <w:rtl/>
        </w:rPr>
      </w:pPr>
      <w:r>
        <w:rPr>
          <w:rFonts w:ascii="Al Tarikh" w:hAnsi="Al Tarikh" w:cs="Al Tarikh" w:hint="cs"/>
          <w:sz w:val="28"/>
          <w:szCs w:val="28"/>
          <w:rtl/>
        </w:rPr>
        <w:t>فالمعنى الفلسفي لكلمة "</w:t>
      </w:r>
      <w:proofErr w:type="spellStart"/>
      <w:r>
        <w:rPr>
          <w:rFonts w:ascii="Al Tarikh" w:hAnsi="Al Tarikh" w:cs="Al Tarikh" w:hint="cs"/>
          <w:sz w:val="28"/>
          <w:szCs w:val="28"/>
          <w:rtl/>
        </w:rPr>
        <w:t>لوغوس</w:t>
      </w:r>
      <w:proofErr w:type="spellEnd"/>
      <w:r>
        <w:rPr>
          <w:rFonts w:ascii="Al Tarikh" w:hAnsi="Al Tarikh" w:cs="Al Tarikh" w:hint="cs"/>
          <w:sz w:val="28"/>
          <w:szCs w:val="28"/>
          <w:rtl/>
        </w:rPr>
        <w:t>" والذي ذكرناه سابقا هو "</w:t>
      </w:r>
      <w:r w:rsidRPr="001647B4">
        <w:rPr>
          <w:rFonts w:ascii="Al Tarikh" w:hAnsi="Al Tarikh" w:cs="Al Tarikh" w:hint="cs"/>
          <w:color w:val="0D1EE0"/>
          <w:sz w:val="28"/>
          <w:szCs w:val="28"/>
          <w:rtl/>
        </w:rPr>
        <w:t xml:space="preserve"> </w:t>
      </w:r>
      <w:r w:rsidRPr="001647B4">
        <w:rPr>
          <w:rFonts w:ascii="Al Tarikh" w:hAnsi="Al Tarikh" w:cs="Al Tarikh" w:hint="cs"/>
          <w:color w:val="000000" w:themeColor="text1"/>
          <w:sz w:val="28"/>
          <w:szCs w:val="28"/>
          <w:rtl/>
        </w:rPr>
        <w:t xml:space="preserve">القانون الكلي للكون </w:t>
      </w:r>
      <w:r>
        <w:rPr>
          <w:rFonts w:ascii="Al Tarikh" w:hAnsi="Al Tarikh" w:cs="Al Tarikh" w:hint="cs"/>
          <w:sz w:val="28"/>
          <w:szCs w:val="28"/>
          <w:rtl/>
        </w:rPr>
        <w:t>"، "</w:t>
      </w:r>
      <w:r w:rsidRPr="001647B4">
        <w:rPr>
          <w:rFonts w:ascii="Al Tarikh" w:hAnsi="Al Tarikh" w:cs="Al Tarikh" w:hint="cs"/>
          <w:sz w:val="28"/>
          <w:szCs w:val="28"/>
          <w:rtl/>
        </w:rPr>
        <w:t xml:space="preserve"> </w:t>
      </w:r>
      <w:r w:rsidRPr="005961D8">
        <w:rPr>
          <w:rFonts w:ascii="Al Tarikh" w:hAnsi="Al Tarikh" w:cs="Al Tarikh" w:hint="cs"/>
          <w:sz w:val="28"/>
          <w:szCs w:val="28"/>
          <w:rtl/>
        </w:rPr>
        <w:t>العالم</w:t>
      </w:r>
      <w:r>
        <w:rPr>
          <w:rFonts w:ascii="Al Tarikh" w:hAnsi="Al Tarikh" w:cs="Al Tarikh" w:hint="cs"/>
          <w:sz w:val="28"/>
          <w:szCs w:val="28"/>
          <w:rtl/>
        </w:rPr>
        <w:t xml:space="preserve"> كان</w:t>
      </w:r>
      <w:r w:rsidRPr="005961D8">
        <w:rPr>
          <w:rFonts w:ascii="Al Tarikh" w:hAnsi="Al Tarikh" w:cs="Al Tarikh"/>
          <w:sz w:val="28"/>
          <w:szCs w:val="28"/>
          <w:rtl/>
        </w:rPr>
        <w:t xml:space="preserve"> </w:t>
      </w:r>
      <w:r w:rsidRPr="005961D8">
        <w:rPr>
          <w:rFonts w:ascii="Al Tarikh" w:hAnsi="Al Tarikh" w:cs="Al Tarikh" w:hint="cs"/>
          <w:sz w:val="28"/>
          <w:szCs w:val="28"/>
          <w:rtl/>
        </w:rPr>
        <w:t>في</w:t>
      </w:r>
      <w:r w:rsidRPr="005961D8">
        <w:rPr>
          <w:rFonts w:ascii="Al Tarikh" w:hAnsi="Al Tarikh" w:cs="Al Tarikh"/>
          <w:sz w:val="28"/>
          <w:szCs w:val="28"/>
          <w:rtl/>
        </w:rPr>
        <w:t xml:space="preserve"> </w:t>
      </w:r>
      <w:r w:rsidRPr="005961D8">
        <w:rPr>
          <w:rFonts w:ascii="Al Tarikh" w:hAnsi="Al Tarikh" w:cs="Al Tarikh" w:hint="cs"/>
          <w:sz w:val="28"/>
          <w:szCs w:val="28"/>
          <w:rtl/>
        </w:rPr>
        <w:t>حالة</w:t>
      </w:r>
      <w:r w:rsidRPr="005961D8">
        <w:rPr>
          <w:rFonts w:ascii="Al Tarikh" w:hAnsi="Al Tarikh" w:cs="Al Tarikh"/>
          <w:sz w:val="28"/>
          <w:szCs w:val="28"/>
          <w:rtl/>
        </w:rPr>
        <w:t xml:space="preserve"> </w:t>
      </w:r>
      <w:r>
        <w:rPr>
          <w:rFonts w:ascii="Al Tarikh" w:hAnsi="Al Tarikh" w:cs="Al Tarikh" w:hint="cs"/>
          <w:sz w:val="28"/>
          <w:szCs w:val="28"/>
          <w:rtl/>
        </w:rPr>
        <w:t>سائلة</w:t>
      </w:r>
      <w:r w:rsidRPr="005961D8">
        <w:rPr>
          <w:rFonts w:ascii="Al Tarikh" w:hAnsi="Al Tarikh" w:cs="Al Tarikh"/>
          <w:sz w:val="28"/>
          <w:szCs w:val="28"/>
          <w:rtl/>
        </w:rPr>
        <w:t xml:space="preserve"> </w:t>
      </w:r>
      <w:r w:rsidRPr="005961D8">
        <w:rPr>
          <w:rFonts w:ascii="Al Tarikh" w:hAnsi="Al Tarikh" w:cs="Al Tarikh" w:hint="cs"/>
          <w:sz w:val="28"/>
          <w:szCs w:val="28"/>
          <w:rtl/>
        </w:rPr>
        <w:t>ولكن</w:t>
      </w:r>
      <w:r w:rsidRPr="005961D8">
        <w:rPr>
          <w:rFonts w:ascii="Al Tarikh" w:hAnsi="Al Tarikh" w:cs="Al Tarikh"/>
          <w:sz w:val="28"/>
          <w:szCs w:val="28"/>
          <w:rtl/>
        </w:rPr>
        <w:t xml:space="preserve"> </w:t>
      </w:r>
      <w:proofErr w:type="spellStart"/>
      <w:r w:rsidRPr="005961D8">
        <w:rPr>
          <w:rFonts w:ascii="Al Tarikh" w:hAnsi="Al Tarikh" w:cs="Al Tarikh" w:hint="cs"/>
          <w:sz w:val="28"/>
          <w:szCs w:val="28"/>
          <w:rtl/>
        </w:rPr>
        <w:t>اللوغوس</w:t>
      </w:r>
      <w:proofErr w:type="spellEnd"/>
      <w:r w:rsidRPr="005961D8">
        <w:rPr>
          <w:rFonts w:ascii="Al Tarikh" w:hAnsi="Al Tarikh" w:cs="Al Tarikh"/>
          <w:sz w:val="28"/>
          <w:szCs w:val="28"/>
          <w:rtl/>
        </w:rPr>
        <w:t xml:space="preserve"> </w:t>
      </w:r>
      <w:r w:rsidRPr="005961D8">
        <w:rPr>
          <w:rFonts w:ascii="Al Tarikh" w:hAnsi="Al Tarikh" w:cs="Al Tarikh" w:hint="cs"/>
          <w:sz w:val="28"/>
          <w:szCs w:val="28"/>
          <w:rtl/>
        </w:rPr>
        <w:t>ا</w:t>
      </w:r>
      <w:r>
        <w:rPr>
          <w:rFonts w:ascii="Al Tarikh" w:hAnsi="Al Tarikh" w:cs="Al Tarikh" w:hint="cs"/>
          <w:sz w:val="28"/>
          <w:szCs w:val="28"/>
          <w:rtl/>
        </w:rPr>
        <w:t>لإلهي</w:t>
      </w:r>
      <w:r w:rsidRPr="005961D8">
        <w:rPr>
          <w:rFonts w:ascii="Al Tarikh" w:hAnsi="Al Tarikh" w:cs="Al Tarikh"/>
          <w:sz w:val="28"/>
          <w:szCs w:val="28"/>
          <w:rtl/>
        </w:rPr>
        <w:t xml:space="preserve"> </w:t>
      </w:r>
      <w:r w:rsidRPr="005961D8">
        <w:rPr>
          <w:rFonts w:ascii="Al Tarikh" w:hAnsi="Al Tarikh" w:cs="Al Tarikh" w:hint="cs"/>
          <w:sz w:val="28"/>
          <w:szCs w:val="28"/>
          <w:rtl/>
        </w:rPr>
        <w:t>أمسك</w:t>
      </w:r>
      <w:r w:rsidRPr="005961D8">
        <w:rPr>
          <w:rFonts w:ascii="Al Tarikh" w:hAnsi="Al Tarikh" w:cs="Al Tarikh"/>
          <w:sz w:val="28"/>
          <w:szCs w:val="28"/>
          <w:rtl/>
        </w:rPr>
        <w:t xml:space="preserve"> </w:t>
      </w:r>
      <w:r w:rsidRPr="005961D8">
        <w:rPr>
          <w:rFonts w:ascii="Al Tarikh" w:hAnsi="Al Tarikh" w:cs="Al Tarikh" w:hint="cs"/>
          <w:sz w:val="28"/>
          <w:szCs w:val="28"/>
          <w:rtl/>
        </w:rPr>
        <w:t>به</w:t>
      </w:r>
      <w:r w:rsidRPr="005961D8">
        <w:rPr>
          <w:rFonts w:ascii="Al Tarikh" w:hAnsi="Al Tarikh" w:cs="Al Tarikh"/>
          <w:sz w:val="28"/>
          <w:szCs w:val="28"/>
          <w:rtl/>
        </w:rPr>
        <w:t xml:space="preserve"> </w:t>
      </w:r>
      <w:r w:rsidRPr="005961D8">
        <w:rPr>
          <w:rFonts w:ascii="Al Tarikh" w:hAnsi="Al Tarikh" w:cs="Al Tarikh" w:hint="cs"/>
          <w:sz w:val="28"/>
          <w:szCs w:val="28"/>
          <w:rtl/>
        </w:rPr>
        <w:t>بإحكام</w:t>
      </w:r>
      <w:r w:rsidRPr="005961D8">
        <w:rPr>
          <w:rFonts w:ascii="Al Tarikh" w:hAnsi="Al Tarikh" w:cs="Al Tarikh"/>
          <w:sz w:val="28"/>
          <w:szCs w:val="28"/>
          <w:rtl/>
        </w:rPr>
        <w:t xml:space="preserve"> </w:t>
      </w:r>
      <w:r>
        <w:rPr>
          <w:rFonts w:ascii="Al Tarikh" w:hAnsi="Al Tarikh" w:cs="Al Tarikh" w:hint="cs"/>
          <w:sz w:val="28"/>
          <w:szCs w:val="28"/>
          <w:rtl/>
        </w:rPr>
        <w:t>"، "</w:t>
      </w:r>
      <w:r w:rsidRPr="001647B4">
        <w:rPr>
          <w:rFonts w:ascii="Al Tarikh" w:hAnsi="Al Tarikh" w:cs="Al Tarikh" w:hint="cs"/>
          <w:sz w:val="28"/>
          <w:szCs w:val="28"/>
          <w:rtl/>
        </w:rPr>
        <w:t xml:space="preserve"> </w:t>
      </w:r>
      <w:r>
        <w:rPr>
          <w:rFonts w:ascii="Al Tarikh" w:hAnsi="Al Tarikh" w:cs="Al Tarikh" w:hint="cs"/>
          <w:sz w:val="28"/>
          <w:szCs w:val="28"/>
          <w:rtl/>
        </w:rPr>
        <w:t xml:space="preserve">المبدأ الإلهي المتحرك الذي </w:t>
      </w:r>
      <w:r>
        <w:rPr>
          <w:rFonts w:ascii="Al Tarikh" w:hAnsi="Al Tarikh" w:cs="Al Tarikh" w:hint="cs"/>
          <w:sz w:val="28"/>
          <w:szCs w:val="28"/>
          <w:rtl/>
        </w:rPr>
        <w:lastRenderedPageBreak/>
        <w:t>يتخلل الكون "، "</w:t>
      </w:r>
      <w:r w:rsidRPr="00233A36">
        <w:rPr>
          <w:rFonts w:ascii="Al Tarikh" w:hAnsi="Al Tarikh" w:cs="Al Tarikh" w:hint="cs"/>
          <w:sz w:val="28"/>
          <w:szCs w:val="28"/>
          <w:rtl/>
        </w:rPr>
        <w:t xml:space="preserve"> </w:t>
      </w:r>
      <w:r>
        <w:rPr>
          <w:rFonts w:ascii="Al Tarikh" w:hAnsi="Al Tarikh" w:cs="Al Tarikh" w:hint="cs"/>
          <w:sz w:val="28"/>
          <w:szCs w:val="28"/>
          <w:rtl/>
        </w:rPr>
        <w:t>ا</w:t>
      </w:r>
      <w:r w:rsidRPr="00793D07">
        <w:rPr>
          <w:rFonts w:ascii="Al Tarikh" w:hAnsi="Al Tarikh" w:cs="Al Tarikh" w:hint="cs"/>
          <w:sz w:val="28"/>
          <w:szCs w:val="28"/>
          <w:rtl/>
        </w:rPr>
        <w:t>لمبدأ</w:t>
      </w:r>
      <w:r w:rsidRPr="00793D07">
        <w:rPr>
          <w:rFonts w:ascii="Al Tarikh" w:hAnsi="Al Tarikh" w:cs="Al Tarikh"/>
          <w:sz w:val="28"/>
          <w:szCs w:val="28"/>
          <w:rtl/>
        </w:rPr>
        <w:t xml:space="preserve"> </w:t>
      </w:r>
      <w:r w:rsidRPr="00793D07">
        <w:rPr>
          <w:rFonts w:ascii="Al Tarikh" w:hAnsi="Al Tarikh" w:cs="Al Tarikh" w:hint="cs"/>
          <w:sz w:val="28"/>
          <w:szCs w:val="28"/>
          <w:rtl/>
        </w:rPr>
        <w:t>الفعال</w:t>
      </w:r>
      <w:r w:rsidRPr="00793D07">
        <w:rPr>
          <w:rFonts w:ascii="Al Tarikh" w:hAnsi="Al Tarikh" w:cs="Al Tarikh"/>
          <w:sz w:val="28"/>
          <w:szCs w:val="28"/>
          <w:rtl/>
        </w:rPr>
        <w:t xml:space="preserve"> </w:t>
      </w:r>
      <w:r w:rsidRPr="00793D07">
        <w:rPr>
          <w:rFonts w:ascii="Al Tarikh" w:hAnsi="Al Tarikh" w:cs="Al Tarikh" w:hint="cs"/>
          <w:sz w:val="28"/>
          <w:szCs w:val="28"/>
          <w:rtl/>
        </w:rPr>
        <w:t>في</w:t>
      </w:r>
      <w:r w:rsidRPr="00793D07">
        <w:rPr>
          <w:rFonts w:ascii="Al Tarikh" w:hAnsi="Al Tarikh" w:cs="Al Tarikh"/>
          <w:sz w:val="28"/>
          <w:szCs w:val="28"/>
          <w:rtl/>
        </w:rPr>
        <w:t xml:space="preserve"> </w:t>
      </w:r>
      <w:r w:rsidRPr="00793D07">
        <w:rPr>
          <w:rFonts w:ascii="Al Tarikh" w:hAnsi="Al Tarikh" w:cs="Al Tarikh" w:hint="cs"/>
          <w:sz w:val="28"/>
          <w:szCs w:val="28"/>
          <w:rtl/>
        </w:rPr>
        <w:t>العالم</w:t>
      </w:r>
      <w:r>
        <w:rPr>
          <w:rFonts w:ascii="Al Tarikh" w:hAnsi="Al Tarikh" w:cs="Al Tarikh" w:hint="cs"/>
          <w:sz w:val="28"/>
          <w:szCs w:val="28"/>
          <w:rtl/>
        </w:rPr>
        <w:t xml:space="preserve"> "، "</w:t>
      </w:r>
      <w:r w:rsidRPr="00233A36">
        <w:rPr>
          <w:rFonts w:ascii="Al Tarikh" w:hAnsi="Al Tarikh" w:cs="Al Tarikh" w:hint="cs"/>
          <w:sz w:val="28"/>
          <w:szCs w:val="28"/>
          <w:rtl/>
        </w:rPr>
        <w:t xml:space="preserve"> </w:t>
      </w:r>
      <w:r w:rsidRPr="00631C0A">
        <w:rPr>
          <w:rFonts w:ascii="Al Tarikh" w:hAnsi="Al Tarikh" w:cs="Al Tarikh" w:hint="cs"/>
          <w:sz w:val="28"/>
          <w:szCs w:val="28"/>
          <w:rtl/>
        </w:rPr>
        <w:t>أول</w:t>
      </w:r>
      <w:r w:rsidRPr="00631C0A">
        <w:rPr>
          <w:rFonts w:ascii="Al Tarikh" w:hAnsi="Al Tarikh" w:cs="Al Tarikh"/>
          <w:sz w:val="28"/>
          <w:szCs w:val="28"/>
          <w:rtl/>
        </w:rPr>
        <w:t xml:space="preserve"> </w:t>
      </w:r>
      <w:r w:rsidRPr="00631C0A">
        <w:rPr>
          <w:rFonts w:ascii="Al Tarikh" w:hAnsi="Al Tarikh" w:cs="Al Tarikh" w:hint="cs"/>
          <w:sz w:val="28"/>
          <w:szCs w:val="28"/>
          <w:rtl/>
        </w:rPr>
        <w:t>القوى</w:t>
      </w:r>
      <w:r w:rsidRPr="00631C0A">
        <w:rPr>
          <w:rFonts w:ascii="Al Tarikh" w:hAnsi="Al Tarikh" w:cs="Al Tarikh"/>
          <w:sz w:val="28"/>
          <w:szCs w:val="28"/>
          <w:rtl/>
        </w:rPr>
        <w:t xml:space="preserve"> </w:t>
      </w:r>
      <w:r w:rsidRPr="00631C0A">
        <w:rPr>
          <w:rFonts w:ascii="Al Tarikh" w:hAnsi="Al Tarikh" w:cs="Al Tarikh" w:hint="cs"/>
          <w:sz w:val="28"/>
          <w:szCs w:val="28"/>
          <w:rtl/>
        </w:rPr>
        <w:t>الصادرة</w:t>
      </w:r>
      <w:r w:rsidRPr="00631C0A">
        <w:rPr>
          <w:rFonts w:ascii="Al Tarikh" w:hAnsi="Al Tarikh" w:cs="Al Tarikh"/>
          <w:sz w:val="28"/>
          <w:szCs w:val="28"/>
          <w:rtl/>
        </w:rPr>
        <w:t xml:space="preserve"> </w:t>
      </w:r>
      <w:r w:rsidRPr="00631C0A">
        <w:rPr>
          <w:rFonts w:ascii="Al Tarikh" w:hAnsi="Al Tarikh" w:cs="Al Tarikh" w:hint="cs"/>
          <w:sz w:val="28"/>
          <w:szCs w:val="28"/>
          <w:rtl/>
        </w:rPr>
        <w:t>عن</w:t>
      </w:r>
      <w:r w:rsidRPr="00631C0A">
        <w:rPr>
          <w:rFonts w:ascii="Al Tarikh" w:hAnsi="Al Tarikh" w:cs="Al Tarikh"/>
          <w:sz w:val="28"/>
          <w:szCs w:val="28"/>
          <w:rtl/>
        </w:rPr>
        <w:t xml:space="preserve"> </w:t>
      </w:r>
      <w:r w:rsidRPr="00631C0A">
        <w:rPr>
          <w:rFonts w:ascii="Al Tarikh" w:hAnsi="Al Tarikh" w:cs="Al Tarikh" w:hint="cs"/>
          <w:sz w:val="28"/>
          <w:szCs w:val="28"/>
          <w:rtl/>
        </w:rPr>
        <w:t>الله</w:t>
      </w:r>
      <w:r>
        <w:rPr>
          <w:rFonts w:ascii="Al Tarikh" w:hAnsi="Al Tarikh" w:cs="Al Tarikh" w:hint="cs"/>
          <w:sz w:val="28"/>
          <w:szCs w:val="28"/>
          <w:rtl/>
        </w:rPr>
        <w:t xml:space="preserve"> </w:t>
      </w:r>
      <w:r w:rsidRPr="00631C0A">
        <w:rPr>
          <w:rFonts w:ascii="Al Tarikh" w:hAnsi="Al Tarikh" w:cs="Al Tarikh" w:hint="cs"/>
          <w:sz w:val="28"/>
          <w:szCs w:val="28"/>
          <w:rtl/>
        </w:rPr>
        <w:t>وهو</w:t>
      </w:r>
      <w:r w:rsidRPr="00631C0A">
        <w:rPr>
          <w:rFonts w:ascii="Al Tarikh" w:hAnsi="Al Tarikh" w:cs="Al Tarikh"/>
          <w:sz w:val="28"/>
          <w:szCs w:val="28"/>
          <w:rtl/>
        </w:rPr>
        <w:t xml:space="preserve"> </w:t>
      </w:r>
      <w:r w:rsidRPr="00631C0A">
        <w:rPr>
          <w:rFonts w:ascii="Al Tarikh" w:hAnsi="Al Tarikh" w:cs="Al Tarikh" w:hint="cs"/>
          <w:sz w:val="28"/>
          <w:szCs w:val="28"/>
          <w:rtl/>
        </w:rPr>
        <w:t>يتدخل</w:t>
      </w:r>
      <w:r w:rsidRPr="00631C0A">
        <w:rPr>
          <w:rFonts w:ascii="Al Tarikh" w:hAnsi="Al Tarikh" w:cs="Al Tarikh"/>
          <w:sz w:val="28"/>
          <w:szCs w:val="28"/>
          <w:rtl/>
        </w:rPr>
        <w:t xml:space="preserve"> </w:t>
      </w:r>
      <w:r w:rsidRPr="00631C0A">
        <w:rPr>
          <w:rFonts w:ascii="Al Tarikh" w:hAnsi="Al Tarikh" w:cs="Al Tarikh" w:hint="cs"/>
          <w:sz w:val="28"/>
          <w:szCs w:val="28"/>
          <w:rtl/>
        </w:rPr>
        <w:t>في</w:t>
      </w:r>
      <w:r w:rsidRPr="00631C0A">
        <w:rPr>
          <w:rFonts w:ascii="Al Tarikh" w:hAnsi="Al Tarikh" w:cs="Al Tarikh"/>
          <w:sz w:val="28"/>
          <w:szCs w:val="28"/>
          <w:rtl/>
        </w:rPr>
        <w:t xml:space="preserve"> </w:t>
      </w:r>
      <w:r w:rsidRPr="00631C0A">
        <w:rPr>
          <w:rFonts w:ascii="Al Tarikh" w:hAnsi="Al Tarikh" w:cs="Al Tarikh" w:hint="cs"/>
          <w:sz w:val="28"/>
          <w:szCs w:val="28"/>
          <w:rtl/>
        </w:rPr>
        <w:t>تكوين</w:t>
      </w:r>
      <w:r w:rsidRPr="00631C0A">
        <w:rPr>
          <w:rFonts w:ascii="Al Tarikh" w:hAnsi="Al Tarikh" w:cs="Al Tarikh"/>
          <w:sz w:val="28"/>
          <w:szCs w:val="28"/>
          <w:rtl/>
        </w:rPr>
        <w:t xml:space="preserve"> </w:t>
      </w:r>
      <w:r w:rsidRPr="00631C0A">
        <w:rPr>
          <w:rFonts w:ascii="Al Tarikh" w:hAnsi="Al Tarikh" w:cs="Al Tarikh" w:hint="cs"/>
          <w:sz w:val="28"/>
          <w:szCs w:val="28"/>
          <w:rtl/>
        </w:rPr>
        <w:t>العالم،</w:t>
      </w:r>
      <w:r w:rsidRPr="00631C0A">
        <w:rPr>
          <w:rFonts w:ascii="Al Tarikh" w:hAnsi="Al Tarikh" w:cs="Al Tarikh"/>
          <w:sz w:val="28"/>
          <w:szCs w:val="28"/>
          <w:rtl/>
        </w:rPr>
        <w:t xml:space="preserve"> </w:t>
      </w:r>
      <w:r w:rsidRPr="00631C0A">
        <w:rPr>
          <w:rFonts w:ascii="Al Tarikh" w:hAnsi="Al Tarikh" w:cs="Al Tarikh" w:hint="cs"/>
          <w:sz w:val="28"/>
          <w:szCs w:val="28"/>
          <w:rtl/>
        </w:rPr>
        <w:t>لكنه</w:t>
      </w:r>
      <w:r w:rsidRPr="00631C0A">
        <w:rPr>
          <w:rFonts w:ascii="Al Tarikh" w:hAnsi="Al Tarikh" w:cs="Al Tarikh"/>
          <w:sz w:val="28"/>
          <w:szCs w:val="28"/>
          <w:rtl/>
        </w:rPr>
        <w:t xml:space="preserve"> </w:t>
      </w:r>
      <w:r w:rsidRPr="00631C0A">
        <w:rPr>
          <w:rFonts w:ascii="Al Tarikh" w:hAnsi="Al Tarikh" w:cs="Al Tarikh" w:hint="cs"/>
          <w:sz w:val="28"/>
          <w:szCs w:val="28"/>
          <w:rtl/>
        </w:rPr>
        <w:t>ليس</w:t>
      </w:r>
      <w:r w:rsidRPr="00631C0A">
        <w:rPr>
          <w:rFonts w:ascii="Al Tarikh" w:hAnsi="Al Tarikh" w:cs="Al Tarikh"/>
          <w:sz w:val="28"/>
          <w:szCs w:val="28"/>
          <w:rtl/>
        </w:rPr>
        <w:t xml:space="preserve"> </w:t>
      </w:r>
      <w:r w:rsidRPr="00631C0A">
        <w:rPr>
          <w:rFonts w:ascii="Al Tarikh" w:hAnsi="Al Tarikh" w:cs="Al Tarikh" w:hint="cs"/>
          <w:sz w:val="28"/>
          <w:szCs w:val="28"/>
          <w:rtl/>
        </w:rPr>
        <w:t>خالقاً</w:t>
      </w:r>
      <w:r>
        <w:rPr>
          <w:rFonts w:ascii="Al Tarikh" w:hAnsi="Al Tarikh" w:cs="Al Tarikh" w:hint="cs"/>
          <w:sz w:val="28"/>
          <w:szCs w:val="28"/>
          <w:rtl/>
        </w:rPr>
        <w:t xml:space="preserve"> "، "</w:t>
      </w:r>
      <w:r w:rsidRPr="00233A36">
        <w:rPr>
          <w:rFonts w:ascii="Al Tarikh" w:hAnsi="Al Tarikh" w:cs="Al Tarikh" w:hint="cs"/>
          <w:sz w:val="28"/>
          <w:szCs w:val="28"/>
          <w:rtl/>
        </w:rPr>
        <w:t xml:space="preserve"> </w:t>
      </w:r>
      <w:r>
        <w:rPr>
          <w:rFonts w:ascii="Al Tarikh" w:hAnsi="Al Tarikh" w:cs="Al Tarikh" w:hint="cs"/>
          <w:sz w:val="28"/>
          <w:szCs w:val="28"/>
          <w:rtl/>
        </w:rPr>
        <w:t xml:space="preserve">عقل </w:t>
      </w:r>
      <w:r w:rsidRPr="00BC5718">
        <w:rPr>
          <w:rFonts w:ascii="Al Tarikh" w:hAnsi="Al Tarikh" w:cs="Al Tarikh" w:hint="cs"/>
          <w:sz w:val="28"/>
          <w:szCs w:val="28"/>
          <w:rtl/>
        </w:rPr>
        <w:t>العالم</w:t>
      </w:r>
      <w:r>
        <w:rPr>
          <w:rFonts w:ascii="Al Tarikh" w:hAnsi="Al Tarikh" w:cs="Al Tarikh" w:hint="cs"/>
          <w:sz w:val="28"/>
          <w:szCs w:val="28"/>
          <w:rtl/>
        </w:rPr>
        <w:t xml:space="preserve"> ". وانتبه للتعريف الفلسفي السابق وهو "عقل العالم" لأن الكنيسة قد استعارته في تعريفها للمسيح فقالت هو "عقل الله" والروح القدس هو "روح الله"!</w:t>
      </w:r>
    </w:p>
    <w:p w14:paraId="4C34D6E6" w14:textId="77777777" w:rsidR="00A3272C" w:rsidRDefault="00A3272C" w:rsidP="00A3272C">
      <w:pPr>
        <w:pStyle w:val="NormalWeb"/>
        <w:bidi/>
        <w:spacing w:before="0" w:beforeAutospacing="0" w:after="120" w:afterAutospacing="0"/>
        <w:jc w:val="both"/>
        <w:rPr>
          <w:rFonts w:ascii="Al Tarikh" w:hAnsi="Al Tarikh" w:cs="Al Tarikh"/>
          <w:sz w:val="28"/>
          <w:szCs w:val="28"/>
          <w:rtl/>
        </w:rPr>
      </w:pPr>
      <w:r>
        <w:rPr>
          <w:rFonts w:ascii="Al Tarikh" w:hAnsi="Al Tarikh" w:cs="Al Tarikh" w:hint="cs"/>
          <w:sz w:val="28"/>
          <w:szCs w:val="28"/>
          <w:rtl/>
        </w:rPr>
        <w:t>والمعنى الديني الذي ذكرناه سابقا هو أن "كلمة الله" هو أمر الله في الخلق.</w:t>
      </w:r>
    </w:p>
    <w:p w14:paraId="2225207B" w14:textId="77777777" w:rsidR="00A3272C" w:rsidRDefault="00A3272C" w:rsidP="00A3272C">
      <w:pPr>
        <w:rPr>
          <w:rFonts w:ascii="Al Tarikh" w:hAnsi="Al Tarikh" w:cs="Al Tarikh"/>
          <w:b/>
          <w:bCs/>
          <w:color w:val="000000" w:themeColor="text1"/>
          <w:sz w:val="32"/>
          <w:szCs w:val="32"/>
          <w:rtl/>
          <w:lang w:val="en-GB"/>
        </w:rPr>
      </w:pPr>
      <w:r>
        <w:rPr>
          <w:rFonts w:ascii="Al Tarikh" w:hAnsi="Al Tarikh" w:cs="Al Tarikh"/>
          <w:b/>
          <w:bCs/>
          <w:color w:val="000000" w:themeColor="text1"/>
          <w:sz w:val="32"/>
          <w:szCs w:val="32"/>
          <w:rtl/>
          <w:lang w:val="en-GB"/>
        </w:rPr>
        <w:br w:type="page"/>
      </w:r>
    </w:p>
    <w:p w14:paraId="055BC9E1" w14:textId="77777777" w:rsidR="00A3272C" w:rsidRPr="00ED4C31" w:rsidRDefault="00A3272C" w:rsidP="00A3272C">
      <w:pPr>
        <w:bidi/>
        <w:spacing w:after="120"/>
        <w:jc w:val="center"/>
        <w:rPr>
          <w:rFonts w:ascii="Al Tarikh" w:hAnsi="Al Tarikh" w:cs="Al Tarikh"/>
          <w:b/>
          <w:bCs/>
          <w:color w:val="000000" w:themeColor="text1"/>
          <w:sz w:val="32"/>
          <w:szCs w:val="32"/>
          <w:rtl/>
          <w:lang w:val="en-GB"/>
        </w:rPr>
      </w:pPr>
      <w:r>
        <w:rPr>
          <w:rFonts w:ascii="Al Tarikh" w:hAnsi="Al Tarikh" w:cs="Al Tarikh" w:hint="cs"/>
          <w:b/>
          <w:bCs/>
          <w:color w:val="000000" w:themeColor="text1"/>
          <w:sz w:val="32"/>
          <w:szCs w:val="32"/>
          <w:rtl/>
          <w:lang w:val="en-GB"/>
        </w:rPr>
        <w:lastRenderedPageBreak/>
        <w:t>الفصل الرابع</w:t>
      </w:r>
    </w:p>
    <w:p w14:paraId="2D5C833F" w14:textId="77777777" w:rsidR="00A3272C" w:rsidRPr="00ED4C31" w:rsidRDefault="00A3272C" w:rsidP="00A3272C">
      <w:pPr>
        <w:bidi/>
        <w:spacing w:after="120"/>
        <w:jc w:val="center"/>
        <w:rPr>
          <w:rFonts w:ascii="Al Tarikh" w:hAnsi="Al Tarikh" w:cs="Al Tarikh"/>
          <w:b/>
          <w:bCs/>
          <w:color w:val="C00000"/>
          <w:sz w:val="32"/>
          <w:szCs w:val="32"/>
          <w:rtl/>
          <w:lang w:val="en-US"/>
        </w:rPr>
      </w:pPr>
      <w:r w:rsidRPr="00ED4C31">
        <w:rPr>
          <w:rFonts w:ascii="Al Tarikh" w:hAnsi="Al Tarikh" w:cs="Al Tarikh" w:hint="cs"/>
          <w:b/>
          <w:bCs/>
          <w:color w:val="C00000"/>
          <w:sz w:val="32"/>
          <w:szCs w:val="32"/>
          <w:rtl/>
          <w:lang w:val="en-US"/>
        </w:rPr>
        <w:t>"ابن الله" كدليل على ألوهية المسيح عليه السلام</w:t>
      </w:r>
    </w:p>
    <w:p w14:paraId="5123DECE"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noProof/>
          <w:sz w:val="28"/>
          <w:szCs w:val="28"/>
          <w:rtl/>
          <w:lang w:val="ar-SA"/>
        </w:rPr>
        <w:drawing>
          <wp:anchor distT="0" distB="0" distL="114300" distR="114300" simplePos="0" relativeHeight="251680768" behindDoc="0" locked="0" layoutInCell="1" allowOverlap="1" wp14:anchorId="4E8459C6" wp14:editId="4674E52F">
            <wp:simplePos x="0" y="0"/>
            <wp:positionH relativeFrom="column">
              <wp:posOffset>4445</wp:posOffset>
            </wp:positionH>
            <wp:positionV relativeFrom="paragraph">
              <wp:posOffset>59690</wp:posOffset>
            </wp:positionV>
            <wp:extent cx="2122170" cy="1193800"/>
            <wp:effectExtent l="0" t="0" r="0" b="0"/>
            <wp:wrapSquare wrapText="bothSides"/>
            <wp:docPr id="29" name="Picture 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22170" cy="1193800"/>
                    </a:xfrm>
                    <a:prstGeom prst="rect">
                      <a:avLst/>
                    </a:prstGeom>
                  </pic:spPr>
                </pic:pic>
              </a:graphicData>
            </a:graphic>
            <wp14:sizeRelH relativeFrom="page">
              <wp14:pctWidth>0</wp14:pctWidth>
            </wp14:sizeRelH>
            <wp14:sizeRelV relativeFrom="page">
              <wp14:pctHeight>0</wp14:pctHeight>
            </wp14:sizeRelV>
          </wp:anchor>
        </w:drawing>
      </w:r>
      <w:r w:rsidRPr="00924D4D">
        <w:rPr>
          <w:rFonts w:ascii="Al Tarikh" w:hAnsi="Al Tarikh" w:cs="Al Tarikh" w:hint="cs"/>
          <w:sz w:val="28"/>
          <w:szCs w:val="28"/>
          <w:rtl/>
          <w:lang w:val="en-US"/>
        </w:rPr>
        <w:t>أ</w:t>
      </w:r>
      <w:r>
        <w:rPr>
          <w:rFonts w:ascii="Al Tarikh" w:hAnsi="Al Tarikh" w:cs="Al Tarikh" w:hint="cs"/>
          <w:sz w:val="28"/>
          <w:szCs w:val="28"/>
          <w:rtl/>
          <w:lang w:val="en-US"/>
        </w:rPr>
        <w:t xml:space="preserve">كثر ما يستخدمه بعض القساوسة كدليل على ألوهية المسيح عليه السلام، هو ادعاء أنه ابن الله -حاشا لله-، حيث يستشهدون ببعض النصوص من العهد الجديد، </w:t>
      </w:r>
      <w:r w:rsidRPr="000A597D">
        <w:rPr>
          <w:rFonts w:ascii="Al Tarikh" w:hAnsi="Al Tarikh" w:cs="Al Tarikh" w:hint="cs"/>
          <w:sz w:val="28"/>
          <w:szCs w:val="28"/>
          <w:rtl/>
          <w:lang w:val="en-US"/>
        </w:rPr>
        <w:t xml:space="preserve">إنجيل متى الإصحاح ١٦ العدد </w:t>
      </w:r>
      <w:r>
        <w:rPr>
          <w:rFonts w:ascii="Al Tarikh" w:hAnsi="Al Tarikh" w:cs="Al Tarikh" w:hint="cs"/>
          <w:sz w:val="28"/>
          <w:szCs w:val="28"/>
          <w:rtl/>
          <w:lang w:val="en-US"/>
        </w:rPr>
        <w:t>١٣</w:t>
      </w:r>
      <w:r w:rsidRPr="000A597D">
        <w:rPr>
          <w:rFonts w:ascii="Al Tarikh" w:hAnsi="Al Tarikh" w:cs="Al Tarikh" w:hint="cs"/>
          <w:sz w:val="28"/>
          <w:szCs w:val="28"/>
          <w:rtl/>
          <w:lang w:val="en-US"/>
        </w:rPr>
        <w:t xml:space="preserve">: </w:t>
      </w:r>
      <w:r w:rsidRPr="000A597D">
        <w:rPr>
          <w:rFonts w:ascii="Al Tarikh" w:hAnsi="Al Tarikh" w:cs="Al Tarikh" w:hint="cs"/>
          <w:color w:val="2C17A4"/>
          <w:sz w:val="28"/>
          <w:szCs w:val="28"/>
          <w:rtl/>
          <w:lang w:val="en-US"/>
        </w:rPr>
        <w:t>"</w:t>
      </w:r>
      <w:r w:rsidRPr="00376D12">
        <w:rPr>
          <w:rFonts w:ascii="Al Tarikh" w:hAnsi="Al Tarikh" w:cs="Al Tarikh" w:hint="cs"/>
          <w:color w:val="2C17A4"/>
          <w:sz w:val="28"/>
          <w:szCs w:val="28"/>
          <w:vertAlign w:val="superscript"/>
          <w:rtl/>
          <w:lang w:val="en-US"/>
        </w:rPr>
        <w:t>١٣</w:t>
      </w:r>
      <w:r w:rsidRPr="0067481E">
        <w:rPr>
          <w:rFonts w:ascii="Al Tarikh" w:hAnsi="Al Tarikh" w:cs="Al Tarikh"/>
          <w:color w:val="2C17A4"/>
          <w:sz w:val="28"/>
          <w:szCs w:val="28"/>
          <w:rtl/>
          <w:lang w:val="en-US"/>
        </w:rPr>
        <w:t xml:space="preserve"> وَلَمَّا وَصَلَ يَسُوعُ إِلَى نَوَاحِي قَيْصَرِيَّةِ فِيلِبُّسَ، سَأَلَ تَلامِيذَهُ: «مَنْ يَقُولُ النَّاسُ إِنِّي أَنَا، ابْنَ الإِنْسَانِ؟» </w:t>
      </w:r>
      <w:r w:rsidRPr="00376D12">
        <w:rPr>
          <w:rFonts w:ascii="Al Tarikh" w:hAnsi="Al Tarikh" w:cs="Al Tarikh" w:hint="cs"/>
          <w:color w:val="2C17A4"/>
          <w:sz w:val="28"/>
          <w:szCs w:val="28"/>
          <w:vertAlign w:val="superscript"/>
          <w:rtl/>
          <w:lang w:val="en-US"/>
        </w:rPr>
        <w:t>١٤</w:t>
      </w:r>
      <w:r w:rsidRPr="0067481E">
        <w:rPr>
          <w:rFonts w:ascii="Al Tarikh" w:hAnsi="Al Tarikh" w:cs="Al Tarikh"/>
          <w:color w:val="2C17A4"/>
          <w:sz w:val="28"/>
          <w:szCs w:val="28"/>
          <w:rtl/>
          <w:lang w:val="en-US"/>
        </w:rPr>
        <w:t xml:space="preserve"> فَأَجَابُوهُ: «يَقُولُ بَعْضُهُمْ إِنَّكَ يُوحَنَّا الْمَعْمَدَانُ، وَغَيْرُهُمْ إِنَّكَ النَّبِيُّ إِيلِيَّا، وآخَرُونَ إِنَّكَ </w:t>
      </w:r>
      <w:proofErr w:type="spellStart"/>
      <w:r w:rsidRPr="0067481E">
        <w:rPr>
          <w:rFonts w:ascii="Al Tarikh" w:hAnsi="Al Tarikh" w:cs="Al Tarikh"/>
          <w:color w:val="2C17A4"/>
          <w:sz w:val="28"/>
          <w:szCs w:val="28"/>
          <w:rtl/>
          <w:lang w:val="en-US"/>
        </w:rPr>
        <w:t>إِرْمِيَا</w:t>
      </w:r>
      <w:proofErr w:type="spellEnd"/>
      <w:r w:rsidRPr="0067481E">
        <w:rPr>
          <w:rFonts w:ascii="Al Tarikh" w:hAnsi="Al Tarikh" w:cs="Al Tarikh"/>
          <w:color w:val="2C17A4"/>
          <w:sz w:val="28"/>
          <w:szCs w:val="28"/>
          <w:rtl/>
          <w:lang w:val="en-US"/>
        </w:rPr>
        <w:t xml:space="preserve">، أَوْ وَاحِدٌ مِنَ الأَنْبِيَاءِ». </w:t>
      </w:r>
      <w:r w:rsidRPr="00376D12">
        <w:rPr>
          <w:rFonts w:ascii="Al Tarikh" w:hAnsi="Al Tarikh" w:cs="Al Tarikh" w:hint="cs"/>
          <w:color w:val="2C17A4"/>
          <w:sz w:val="28"/>
          <w:szCs w:val="28"/>
          <w:vertAlign w:val="superscript"/>
          <w:rtl/>
          <w:lang w:val="en-US"/>
        </w:rPr>
        <w:t>١٥</w:t>
      </w:r>
      <w:r w:rsidRPr="0067481E">
        <w:rPr>
          <w:rFonts w:ascii="Al Tarikh" w:hAnsi="Al Tarikh" w:cs="Al Tarikh"/>
          <w:color w:val="2C17A4"/>
          <w:sz w:val="28"/>
          <w:szCs w:val="28"/>
          <w:rtl/>
          <w:lang w:val="en-US"/>
        </w:rPr>
        <w:t xml:space="preserve"> فَسَأَلَهُمْ: «وَأَنْتُمْ، مَنْ تَقُولُونَ إِنِّي أَنَا؟» </w:t>
      </w:r>
      <w:r w:rsidRPr="00376D12">
        <w:rPr>
          <w:rFonts w:ascii="Al Tarikh" w:hAnsi="Al Tarikh" w:cs="Al Tarikh" w:hint="cs"/>
          <w:color w:val="2C17A4"/>
          <w:sz w:val="28"/>
          <w:szCs w:val="28"/>
          <w:vertAlign w:val="superscript"/>
          <w:rtl/>
          <w:lang w:val="en-US"/>
        </w:rPr>
        <w:t>١٦</w:t>
      </w:r>
      <w:r w:rsidRPr="0067481E">
        <w:rPr>
          <w:rFonts w:ascii="Al Tarikh" w:hAnsi="Al Tarikh" w:cs="Al Tarikh"/>
          <w:color w:val="2C17A4"/>
          <w:sz w:val="28"/>
          <w:szCs w:val="28"/>
          <w:rtl/>
          <w:lang w:val="en-US"/>
        </w:rPr>
        <w:t xml:space="preserve"> فَأَجَابَ سِمْعَانُ بُطْرُسُ قَائِلاً: «أَنْتَ هُوَ الْمَسِيحُ </w:t>
      </w:r>
      <w:r w:rsidRPr="00376D12">
        <w:rPr>
          <w:rFonts w:ascii="Al Tarikh" w:hAnsi="Al Tarikh" w:cs="Al Tarikh"/>
          <w:b/>
          <w:bCs/>
          <w:color w:val="2C17A4"/>
          <w:sz w:val="28"/>
          <w:szCs w:val="28"/>
          <w:rtl/>
          <w:lang w:val="en-US"/>
        </w:rPr>
        <w:t>ابْنُ اللهِ الْحَيِّ</w:t>
      </w:r>
      <w:r w:rsidRPr="0067481E">
        <w:rPr>
          <w:rFonts w:ascii="Al Tarikh" w:hAnsi="Al Tarikh" w:cs="Al Tarikh"/>
          <w:color w:val="2C17A4"/>
          <w:sz w:val="28"/>
          <w:szCs w:val="28"/>
          <w:rtl/>
          <w:lang w:val="en-US"/>
        </w:rPr>
        <w:t>!»</w:t>
      </w:r>
      <w:r w:rsidRPr="000A597D">
        <w:rPr>
          <w:rFonts w:ascii="Al Tarikh" w:hAnsi="Al Tarikh" w:cs="Al Tarikh"/>
          <w:color w:val="2C17A4"/>
          <w:sz w:val="28"/>
          <w:szCs w:val="28"/>
          <w:rtl/>
          <w:lang w:val="en-US"/>
        </w:rPr>
        <w:t>.</w:t>
      </w:r>
      <w:r>
        <w:rPr>
          <w:rFonts w:ascii="Al Tarikh" w:hAnsi="Al Tarikh" w:cs="Al Tarikh" w:hint="cs"/>
          <w:color w:val="2C17A4"/>
          <w:sz w:val="28"/>
          <w:szCs w:val="28"/>
          <w:rtl/>
          <w:lang w:val="en-US"/>
        </w:rPr>
        <w:t xml:space="preserve"> </w:t>
      </w:r>
      <w:r w:rsidRPr="000A597D">
        <w:rPr>
          <w:rFonts w:ascii="Al Tarikh" w:hAnsi="Al Tarikh" w:cs="Al Tarikh" w:hint="cs"/>
          <w:color w:val="2C17A4"/>
          <w:sz w:val="28"/>
          <w:szCs w:val="28"/>
          <w:rtl/>
          <w:lang w:val="en-US"/>
        </w:rPr>
        <w:t>"</w:t>
      </w:r>
      <w:r w:rsidRPr="000A597D">
        <w:rPr>
          <w:rFonts w:ascii="Al Tarikh" w:hAnsi="Al Tarikh" w:cs="Al Tarikh" w:hint="cs"/>
          <w:sz w:val="28"/>
          <w:szCs w:val="28"/>
          <w:rtl/>
          <w:lang w:val="en-US"/>
        </w:rPr>
        <w:t>.</w:t>
      </w:r>
      <w:r>
        <w:rPr>
          <w:rFonts w:ascii="Al Tarikh" w:hAnsi="Al Tarikh" w:cs="Al Tarikh" w:hint="cs"/>
          <w:sz w:val="28"/>
          <w:szCs w:val="28"/>
          <w:rtl/>
          <w:lang w:val="en-US"/>
        </w:rPr>
        <w:t xml:space="preserve"> </w:t>
      </w:r>
    </w:p>
    <w:p w14:paraId="68275349"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كلمة ابن الله أو أبناء الله كما سنعرض بالأسفل هي كلمة وردت العديد من المرات في الكتاب المقدس بعهديه القديم والجديد، دون أن يقصد بها مفهوم التأليه، ولكن حتى هنا في إنجيل متى هي في الواقع كلمة دخيلة ولم يقلها بطرس أصلاً، فقد أجمع علماء اللاهوت أن أول إنجيل قد كتب من الأناجيل الأربعة هو إنجيل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xml:space="preserve">، وأن إنجيل متى قد نقل عن إنجيل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xml:space="preserve">، ولكن إذا نظرنا في نفس الواقعة في إنجيل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xml:space="preserve"> لا نجد أن بطرس قال "</w:t>
      </w:r>
      <w:r w:rsidRPr="00376D12">
        <w:rPr>
          <w:rFonts w:ascii="Al Tarikh" w:hAnsi="Al Tarikh" w:cs="Al Tarikh" w:hint="cs"/>
          <w:color w:val="2C17A4"/>
          <w:sz w:val="28"/>
          <w:szCs w:val="28"/>
          <w:rtl/>
          <w:lang w:val="en-US"/>
        </w:rPr>
        <w:t>ابن الله الحي</w:t>
      </w:r>
      <w:r>
        <w:rPr>
          <w:rFonts w:ascii="Al Tarikh" w:hAnsi="Al Tarikh" w:cs="Al Tarikh" w:hint="cs"/>
          <w:sz w:val="28"/>
          <w:szCs w:val="28"/>
          <w:rtl/>
          <w:lang w:val="en-US"/>
        </w:rPr>
        <w:t>"!</w:t>
      </w:r>
    </w:p>
    <w:p w14:paraId="47B2F82D" w14:textId="77777777" w:rsidR="00A3272C" w:rsidRPr="000A597D"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إنجيل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xml:space="preserve"> الإصحاح ٨ العدد ٢٧: </w:t>
      </w:r>
      <w:r w:rsidRPr="0067481E">
        <w:rPr>
          <w:rFonts w:ascii="Al Tarikh" w:hAnsi="Al Tarikh" w:cs="Al Tarikh" w:hint="cs"/>
          <w:color w:val="2C17A4"/>
          <w:sz w:val="28"/>
          <w:szCs w:val="28"/>
          <w:rtl/>
          <w:lang w:val="en-US"/>
        </w:rPr>
        <w:t>"</w:t>
      </w:r>
      <w:r>
        <w:rPr>
          <w:rFonts w:ascii="Al Tarikh" w:hAnsi="Al Tarikh" w:cs="Al Tarikh" w:hint="cs"/>
          <w:color w:val="2C17A4"/>
          <w:sz w:val="28"/>
          <w:szCs w:val="28"/>
          <w:rtl/>
          <w:lang w:val="en-US"/>
        </w:rPr>
        <w:t xml:space="preserve"> </w:t>
      </w:r>
      <w:r w:rsidRPr="0067481E">
        <w:rPr>
          <w:rFonts w:ascii="Al Tarikh" w:hAnsi="Al Tarikh" w:cs="Al Tarikh" w:hint="cs"/>
          <w:color w:val="2C17A4"/>
          <w:sz w:val="28"/>
          <w:szCs w:val="28"/>
          <w:vertAlign w:val="superscript"/>
          <w:rtl/>
          <w:lang w:val="en-US"/>
        </w:rPr>
        <w:t>٢٧</w:t>
      </w:r>
      <w:r w:rsidRPr="0067481E">
        <w:rPr>
          <w:rFonts w:ascii="Al Tarikh" w:hAnsi="Al Tarikh" w:cs="Al Tarikh"/>
          <w:color w:val="2C17A4"/>
          <w:sz w:val="28"/>
          <w:szCs w:val="28"/>
          <w:rtl/>
          <w:lang w:val="en-US"/>
        </w:rPr>
        <w:t xml:space="preserve"> ثُمَّ تَوَجَّهَ يَسُوعُ وَتَلامِيذُهُ إِلَى قُرَى قَيْصَرِيَّةِ فِيلِبُّسَ. وَفِي الطَّرِيقِ، سَأَلَ تَلامِيذَهُ: «مَنْ يَقُولُ النَّاسُ إِنِّي أَنَا؟» </w:t>
      </w:r>
      <w:r w:rsidRPr="0067481E">
        <w:rPr>
          <w:rFonts w:ascii="Al Tarikh" w:hAnsi="Al Tarikh" w:cs="Al Tarikh" w:hint="cs"/>
          <w:color w:val="2C17A4"/>
          <w:sz w:val="28"/>
          <w:szCs w:val="28"/>
          <w:vertAlign w:val="superscript"/>
          <w:rtl/>
          <w:lang w:val="en-US"/>
        </w:rPr>
        <w:t>٢٨</w:t>
      </w:r>
      <w:r w:rsidRPr="0067481E">
        <w:rPr>
          <w:rFonts w:ascii="Al Tarikh" w:hAnsi="Al Tarikh" w:cs="Al Tarikh"/>
          <w:color w:val="2C17A4"/>
          <w:sz w:val="28"/>
          <w:szCs w:val="28"/>
          <w:rtl/>
          <w:lang w:val="en-US"/>
        </w:rPr>
        <w:t xml:space="preserve"> فَأَجَابُوهُ: «(يَقُولُ بَعْضُهُمْ) إِنَّكَ يُوحَنَّا الْمَعْمَدَانُ، وَغَيْرُهُمْ إِنَّكَ إِيلِيَّا، وَآخَرُونَ إِنَّكَ وَاحِدٌ مِنَ الأَنْبِيَاءِ». </w:t>
      </w:r>
      <w:r w:rsidRPr="0067481E">
        <w:rPr>
          <w:rFonts w:ascii="Al Tarikh" w:hAnsi="Al Tarikh" w:cs="Al Tarikh" w:hint="cs"/>
          <w:color w:val="2C17A4"/>
          <w:sz w:val="28"/>
          <w:szCs w:val="28"/>
          <w:vertAlign w:val="superscript"/>
          <w:rtl/>
          <w:lang w:val="en-US"/>
        </w:rPr>
        <w:t>٢٩</w:t>
      </w:r>
      <w:r w:rsidRPr="0067481E">
        <w:rPr>
          <w:rFonts w:ascii="Al Tarikh" w:hAnsi="Al Tarikh" w:cs="Al Tarikh"/>
          <w:color w:val="2C17A4"/>
          <w:sz w:val="28"/>
          <w:szCs w:val="28"/>
          <w:rtl/>
          <w:lang w:val="en-US"/>
        </w:rPr>
        <w:t xml:space="preserve"> فَسَأَلَهُمْ: «وَأَنْتُمْ، مَنْ تَقُولُونَ إِنِّي أَنَا؟» فَأَجَابَهُ بُطْرُسُ: «</w:t>
      </w:r>
      <w:r w:rsidRPr="0067481E">
        <w:rPr>
          <w:rFonts w:ascii="Al Tarikh" w:hAnsi="Al Tarikh" w:cs="Al Tarikh"/>
          <w:b/>
          <w:bCs/>
          <w:color w:val="2C17A4"/>
          <w:sz w:val="28"/>
          <w:szCs w:val="28"/>
          <w:rtl/>
          <w:lang w:val="en-US"/>
        </w:rPr>
        <w:t>أَنْتَ الْمَسِيحُ</w:t>
      </w:r>
      <w:r w:rsidRPr="0067481E">
        <w:rPr>
          <w:rFonts w:ascii="Al Tarikh" w:hAnsi="Al Tarikh" w:cs="Al Tarikh"/>
          <w:color w:val="2C17A4"/>
          <w:sz w:val="28"/>
          <w:szCs w:val="28"/>
          <w:rtl/>
          <w:lang w:val="en-US"/>
        </w:rPr>
        <w:t xml:space="preserve">!» </w:t>
      </w:r>
      <w:r w:rsidRPr="0067481E">
        <w:rPr>
          <w:rFonts w:ascii="Al Tarikh" w:hAnsi="Al Tarikh" w:cs="Al Tarikh" w:hint="cs"/>
          <w:color w:val="2C17A4"/>
          <w:sz w:val="28"/>
          <w:szCs w:val="28"/>
          <w:vertAlign w:val="superscript"/>
          <w:rtl/>
          <w:lang w:val="en-US"/>
        </w:rPr>
        <w:t>٣٠</w:t>
      </w:r>
      <w:r w:rsidRPr="0067481E">
        <w:rPr>
          <w:rFonts w:ascii="Al Tarikh" w:hAnsi="Al Tarikh" w:cs="Al Tarikh"/>
          <w:color w:val="2C17A4"/>
          <w:sz w:val="28"/>
          <w:szCs w:val="28"/>
          <w:rtl/>
          <w:lang w:val="en-US"/>
        </w:rPr>
        <w:t xml:space="preserve"> فَحَذَّرَهُمْ مِنْ أَنْ يُخْبِرُوا أَحَداً بِأَمْرِهِ.</w:t>
      </w:r>
      <w:r w:rsidRPr="0067481E">
        <w:rPr>
          <w:rFonts w:ascii="Al Tarikh" w:hAnsi="Al Tarikh" w:cs="Al Tarikh" w:hint="cs"/>
          <w:color w:val="2C17A4"/>
          <w:sz w:val="28"/>
          <w:szCs w:val="28"/>
          <w:rtl/>
          <w:lang w:val="en-US"/>
        </w:rPr>
        <w:t xml:space="preserve"> "</w:t>
      </w:r>
      <w:r>
        <w:rPr>
          <w:rFonts w:ascii="Al Tarikh" w:hAnsi="Al Tarikh" w:cs="Al Tarikh" w:hint="cs"/>
          <w:sz w:val="28"/>
          <w:szCs w:val="28"/>
          <w:rtl/>
          <w:lang w:val="en-US"/>
        </w:rPr>
        <w:t>.</w:t>
      </w:r>
    </w:p>
    <w:p w14:paraId="37E7BC53"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ويستشهدون أيضاً ببعض النصوص من العهد القديم ويفسرونها بأنها تبشر بقدوم ابن الله، المسيح عليه السلام، ومن تلك النصوص كلام الله لداود عليه السلام، سفر صموئيل ٢ الإصحاح ٧ العدد ١٢: </w:t>
      </w:r>
      <w:r w:rsidRPr="00067C88">
        <w:rPr>
          <w:rFonts w:ascii="Al Tarikh" w:hAnsi="Al Tarikh" w:cs="Al Tarikh" w:hint="cs"/>
          <w:color w:val="2C17A4"/>
          <w:sz w:val="28"/>
          <w:szCs w:val="28"/>
          <w:rtl/>
          <w:lang w:val="en-US"/>
        </w:rPr>
        <w:t>"</w:t>
      </w:r>
      <w:r w:rsidRPr="00067C88">
        <w:rPr>
          <w:rFonts w:ascii="Al Tarikh" w:hAnsi="Al Tarikh" w:cs="Al Tarikh"/>
          <w:color w:val="2C17A4"/>
          <w:sz w:val="28"/>
          <w:szCs w:val="28"/>
          <w:rtl/>
          <w:lang w:val="en-US"/>
        </w:rPr>
        <w:t xml:space="preserve"> </w:t>
      </w:r>
      <w:r w:rsidRPr="00067C88">
        <w:rPr>
          <w:rFonts w:ascii="Al Tarikh" w:hAnsi="Al Tarikh" w:cs="Al Tarikh" w:hint="cs"/>
          <w:color w:val="2C17A4"/>
          <w:sz w:val="28"/>
          <w:szCs w:val="28"/>
          <w:vertAlign w:val="superscript"/>
          <w:rtl/>
          <w:lang w:val="en-US"/>
        </w:rPr>
        <w:t>١٢</w:t>
      </w:r>
      <w:r w:rsidRPr="00067C88">
        <w:rPr>
          <w:rFonts w:ascii="Al Tarikh" w:hAnsi="Al Tarikh" w:cs="Al Tarikh"/>
          <w:color w:val="2C17A4"/>
          <w:sz w:val="28"/>
          <w:szCs w:val="28"/>
          <w:rtl/>
          <w:lang w:val="en-US"/>
        </w:rPr>
        <w:t xml:space="preserve"> وَمَتَى اسْتَوْفَيْتَ أَيَّامَكَ وَرَقَدْتَ مَعَ آبَائِكَ، فَإِنَّنِي أُقِيمُ بَعْدَكَ مِنْ </w:t>
      </w:r>
      <w:r w:rsidRPr="00067C88">
        <w:rPr>
          <w:rFonts w:ascii="Al Tarikh" w:hAnsi="Al Tarikh" w:cs="Al Tarikh"/>
          <w:b/>
          <w:bCs/>
          <w:color w:val="2C17A4"/>
          <w:sz w:val="28"/>
          <w:szCs w:val="28"/>
          <w:rtl/>
          <w:lang w:val="en-US"/>
        </w:rPr>
        <w:t>نَسْلِكَ</w:t>
      </w:r>
      <w:r w:rsidRPr="00067C88">
        <w:rPr>
          <w:rFonts w:ascii="Al Tarikh" w:hAnsi="Al Tarikh" w:cs="Al Tarikh"/>
          <w:color w:val="2C17A4"/>
          <w:sz w:val="28"/>
          <w:szCs w:val="28"/>
          <w:rtl/>
          <w:lang w:val="en-US"/>
        </w:rPr>
        <w:t xml:space="preserve"> الَّذِي </w:t>
      </w:r>
      <w:r w:rsidRPr="00067C88">
        <w:rPr>
          <w:rFonts w:ascii="Al Tarikh" w:hAnsi="Al Tarikh" w:cs="Al Tarikh"/>
          <w:b/>
          <w:bCs/>
          <w:color w:val="2C17A4"/>
          <w:sz w:val="28"/>
          <w:szCs w:val="28"/>
          <w:rtl/>
          <w:lang w:val="en-US"/>
        </w:rPr>
        <w:t>يَخْرُجُ مِنْ صُلْبِكَ</w:t>
      </w:r>
      <w:r w:rsidRPr="00067C88">
        <w:rPr>
          <w:rFonts w:ascii="Al Tarikh" w:hAnsi="Al Tarikh" w:cs="Al Tarikh"/>
          <w:color w:val="2C17A4"/>
          <w:sz w:val="28"/>
          <w:szCs w:val="28"/>
          <w:rtl/>
          <w:lang w:val="en-US"/>
        </w:rPr>
        <w:t xml:space="preserve"> مَنْ أُثَبِّتُ مَمْلَكَتَهُ. </w:t>
      </w:r>
      <w:r w:rsidRPr="00067C88">
        <w:rPr>
          <w:rFonts w:ascii="Al Tarikh" w:hAnsi="Al Tarikh" w:cs="Al Tarikh" w:hint="cs"/>
          <w:color w:val="2C17A4"/>
          <w:sz w:val="28"/>
          <w:szCs w:val="28"/>
          <w:vertAlign w:val="superscript"/>
          <w:rtl/>
          <w:lang w:val="en-US"/>
        </w:rPr>
        <w:t>١٣</w:t>
      </w:r>
      <w:r w:rsidRPr="00067C88">
        <w:rPr>
          <w:rFonts w:ascii="Al Tarikh" w:hAnsi="Al Tarikh" w:cs="Al Tarikh"/>
          <w:color w:val="2C17A4"/>
          <w:sz w:val="28"/>
          <w:szCs w:val="28"/>
          <w:rtl/>
          <w:lang w:val="en-US"/>
        </w:rPr>
        <w:t xml:space="preserve"> هُوَ يَبْنِي بَيْتاً لاِسْمِي، وَأَنَا أُثَبِّتُ عَرْشَ مَمْلَكَتِهِ إِلَى الأَبَدِ. </w:t>
      </w:r>
      <w:r w:rsidRPr="00067C88">
        <w:rPr>
          <w:rFonts w:ascii="Al Tarikh" w:hAnsi="Al Tarikh" w:cs="Al Tarikh" w:hint="cs"/>
          <w:color w:val="2C17A4"/>
          <w:sz w:val="28"/>
          <w:szCs w:val="28"/>
          <w:vertAlign w:val="superscript"/>
          <w:rtl/>
          <w:lang w:val="en-US"/>
        </w:rPr>
        <w:t>١٤</w:t>
      </w:r>
      <w:r w:rsidRPr="00067C88">
        <w:rPr>
          <w:rFonts w:ascii="Al Tarikh" w:hAnsi="Al Tarikh" w:cs="Al Tarikh"/>
          <w:color w:val="2C17A4"/>
          <w:sz w:val="28"/>
          <w:szCs w:val="28"/>
          <w:rtl/>
          <w:lang w:val="en-US"/>
        </w:rPr>
        <w:t xml:space="preserve"> أَنَا أَكُونُ لَهُ </w:t>
      </w:r>
      <w:r w:rsidRPr="00067C88">
        <w:rPr>
          <w:rFonts w:ascii="Al Tarikh" w:hAnsi="Al Tarikh" w:cs="Al Tarikh"/>
          <w:b/>
          <w:bCs/>
          <w:color w:val="2C17A4"/>
          <w:sz w:val="28"/>
          <w:szCs w:val="28"/>
          <w:rtl/>
          <w:lang w:val="en-US"/>
        </w:rPr>
        <w:t>أَباً</w:t>
      </w:r>
      <w:r w:rsidRPr="00067C88">
        <w:rPr>
          <w:rFonts w:ascii="Al Tarikh" w:hAnsi="Al Tarikh" w:cs="Al Tarikh"/>
          <w:color w:val="2C17A4"/>
          <w:sz w:val="28"/>
          <w:szCs w:val="28"/>
          <w:rtl/>
          <w:lang w:val="en-US"/>
        </w:rPr>
        <w:t xml:space="preserve"> وَهُوَ يَكُونُ لِيَ </w:t>
      </w:r>
      <w:r w:rsidRPr="00067C88">
        <w:rPr>
          <w:rFonts w:ascii="Al Tarikh" w:hAnsi="Al Tarikh" w:cs="Al Tarikh"/>
          <w:b/>
          <w:bCs/>
          <w:color w:val="2C17A4"/>
          <w:sz w:val="28"/>
          <w:szCs w:val="28"/>
          <w:rtl/>
          <w:lang w:val="en-US"/>
        </w:rPr>
        <w:t>ابْناً</w:t>
      </w:r>
      <w:r w:rsidRPr="00067C88">
        <w:rPr>
          <w:rFonts w:ascii="Al Tarikh" w:hAnsi="Al Tarikh" w:cs="Al Tarikh"/>
          <w:color w:val="2C17A4"/>
          <w:sz w:val="28"/>
          <w:szCs w:val="28"/>
          <w:rtl/>
          <w:lang w:val="en-US"/>
        </w:rPr>
        <w:t xml:space="preserve">، إِنِ </w:t>
      </w:r>
      <w:r w:rsidRPr="00067C88">
        <w:rPr>
          <w:rFonts w:ascii="Al Tarikh" w:hAnsi="Al Tarikh" w:cs="Al Tarikh"/>
          <w:b/>
          <w:bCs/>
          <w:color w:val="2C17A4"/>
          <w:sz w:val="28"/>
          <w:szCs w:val="28"/>
          <w:rtl/>
          <w:lang w:val="en-US"/>
        </w:rPr>
        <w:t>انْحَرَفَ</w:t>
      </w:r>
      <w:r w:rsidRPr="00067C88">
        <w:rPr>
          <w:rFonts w:ascii="Al Tarikh" w:hAnsi="Al Tarikh" w:cs="Al Tarikh"/>
          <w:color w:val="2C17A4"/>
          <w:sz w:val="28"/>
          <w:szCs w:val="28"/>
          <w:rtl/>
          <w:lang w:val="en-US"/>
        </w:rPr>
        <w:t xml:space="preserve"> </w:t>
      </w:r>
      <w:r w:rsidRPr="00067C88">
        <w:rPr>
          <w:rFonts w:ascii="Al Tarikh" w:hAnsi="Al Tarikh" w:cs="Al Tarikh"/>
          <w:b/>
          <w:bCs/>
          <w:color w:val="2C17A4"/>
          <w:sz w:val="28"/>
          <w:szCs w:val="28"/>
          <w:rtl/>
          <w:lang w:val="en-US"/>
        </w:rPr>
        <w:t>أُسَلِّطُ عَلَيْهِ</w:t>
      </w:r>
      <w:r w:rsidRPr="00067C88">
        <w:rPr>
          <w:rFonts w:ascii="Al Tarikh" w:hAnsi="Al Tarikh" w:cs="Al Tarikh"/>
          <w:color w:val="2C17A4"/>
          <w:sz w:val="28"/>
          <w:szCs w:val="28"/>
          <w:rtl/>
          <w:lang w:val="en-US"/>
        </w:rPr>
        <w:t xml:space="preserve"> الشُّعُوبَ الأُخْرَى </w:t>
      </w:r>
      <w:r w:rsidRPr="00067C88">
        <w:rPr>
          <w:rFonts w:ascii="Al Tarikh" w:hAnsi="Al Tarikh" w:cs="Al Tarikh"/>
          <w:b/>
          <w:bCs/>
          <w:color w:val="2C17A4"/>
          <w:sz w:val="28"/>
          <w:szCs w:val="28"/>
          <w:rtl/>
          <w:lang w:val="en-US"/>
        </w:rPr>
        <w:t>لأُقَوِّمَهُ</w:t>
      </w:r>
      <w:r w:rsidRPr="00067C88">
        <w:rPr>
          <w:rFonts w:ascii="Al Tarikh" w:hAnsi="Al Tarikh" w:cs="Al Tarikh"/>
          <w:color w:val="2C17A4"/>
          <w:sz w:val="28"/>
          <w:szCs w:val="28"/>
          <w:rtl/>
          <w:lang w:val="en-US"/>
        </w:rPr>
        <w:t xml:space="preserve"> بِضَرَبَاتِهِمْ. </w:t>
      </w:r>
      <w:r w:rsidRPr="00067C88">
        <w:rPr>
          <w:rFonts w:ascii="Al Tarikh" w:hAnsi="Al Tarikh" w:cs="Al Tarikh" w:hint="cs"/>
          <w:color w:val="2C17A4"/>
          <w:sz w:val="28"/>
          <w:szCs w:val="28"/>
          <w:vertAlign w:val="superscript"/>
          <w:rtl/>
          <w:lang w:val="en-US"/>
        </w:rPr>
        <w:t>١٥</w:t>
      </w:r>
      <w:r w:rsidRPr="00067C88">
        <w:rPr>
          <w:rFonts w:ascii="Al Tarikh" w:hAnsi="Al Tarikh" w:cs="Al Tarikh"/>
          <w:color w:val="2C17A4"/>
          <w:sz w:val="28"/>
          <w:szCs w:val="28"/>
          <w:rtl/>
          <w:lang w:val="en-US"/>
        </w:rPr>
        <w:t xml:space="preserve"> وَلَكِنْ لَا أَنْزِعُ رَحْمَتِي مِنْهُ كَمَا نَزَعْتُهَا مِنْ شَاوُلَ الَّذِي أَزَلْتُهُ مِنْ طَرِيقِكَ. </w:t>
      </w:r>
      <w:r w:rsidRPr="00067C88">
        <w:rPr>
          <w:rFonts w:ascii="Al Tarikh" w:hAnsi="Al Tarikh" w:cs="Al Tarikh" w:hint="cs"/>
          <w:color w:val="2C17A4"/>
          <w:sz w:val="28"/>
          <w:szCs w:val="28"/>
          <w:vertAlign w:val="superscript"/>
          <w:rtl/>
          <w:lang w:val="en-US"/>
        </w:rPr>
        <w:t>١٦</w:t>
      </w:r>
      <w:r w:rsidRPr="00067C88">
        <w:rPr>
          <w:rFonts w:ascii="Al Tarikh" w:hAnsi="Al Tarikh" w:cs="Al Tarikh"/>
          <w:color w:val="2C17A4"/>
          <w:sz w:val="28"/>
          <w:szCs w:val="28"/>
          <w:rtl/>
          <w:lang w:val="en-US"/>
        </w:rPr>
        <w:t xml:space="preserve"> وَيَدُومُ بَيْتُكَ وَمَمْلَكَتُكَ إِلَى الأَبَدِ أَمَامِي، فَيَكُونُ عَرْشُكَ ثَابِتاً مَدَى الدَّهْرِ».</w:t>
      </w:r>
      <w:r w:rsidRPr="00067C88">
        <w:rPr>
          <w:rFonts w:ascii="Al Tarikh" w:hAnsi="Al Tarikh" w:cs="Al Tarikh" w:hint="cs"/>
          <w:color w:val="2C17A4"/>
          <w:sz w:val="28"/>
          <w:szCs w:val="28"/>
          <w:rtl/>
          <w:lang w:val="en-US"/>
        </w:rPr>
        <w:t xml:space="preserve"> "</w:t>
      </w:r>
      <w:r>
        <w:rPr>
          <w:rFonts w:ascii="Al Tarikh" w:hAnsi="Al Tarikh" w:cs="Al Tarikh" w:hint="cs"/>
          <w:sz w:val="28"/>
          <w:szCs w:val="28"/>
          <w:rtl/>
          <w:lang w:val="en-US"/>
        </w:rPr>
        <w:t>.</w:t>
      </w:r>
    </w:p>
    <w:p w14:paraId="50309E28"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ولكن في الواقع فإن هذا النص من العهد القديم لا يتحدث عن قدوم المسيح عليه السلام، وإنما عن قدوم نبي الله سليمان عليه السلام ابن نبي الله داود عليه السلام، فقوله "</w:t>
      </w:r>
      <w:r w:rsidRPr="00067C88">
        <w:rPr>
          <w:rFonts w:ascii="Al Tarikh" w:hAnsi="Al Tarikh" w:cs="Al Tarikh"/>
          <w:color w:val="2C17A4"/>
          <w:sz w:val="28"/>
          <w:szCs w:val="28"/>
          <w:rtl/>
          <w:lang w:val="en-US"/>
        </w:rPr>
        <w:t xml:space="preserve"> إِنِ </w:t>
      </w:r>
      <w:r w:rsidRPr="00067C88">
        <w:rPr>
          <w:rFonts w:ascii="Al Tarikh" w:hAnsi="Al Tarikh" w:cs="Al Tarikh"/>
          <w:b/>
          <w:bCs/>
          <w:color w:val="2C17A4"/>
          <w:sz w:val="28"/>
          <w:szCs w:val="28"/>
          <w:rtl/>
          <w:lang w:val="en-US"/>
        </w:rPr>
        <w:t>انْحَرَفَ</w:t>
      </w:r>
      <w:r w:rsidRPr="00067C88">
        <w:rPr>
          <w:rFonts w:ascii="Al Tarikh" w:hAnsi="Al Tarikh" w:cs="Al Tarikh"/>
          <w:color w:val="2C17A4"/>
          <w:sz w:val="28"/>
          <w:szCs w:val="28"/>
          <w:rtl/>
          <w:lang w:val="en-US"/>
        </w:rPr>
        <w:t xml:space="preserve"> </w:t>
      </w:r>
      <w:r w:rsidRPr="00067C88">
        <w:rPr>
          <w:rFonts w:ascii="Al Tarikh" w:hAnsi="Al Tarikh" w:cs="Al Tarikh"/>
          <w:b/>
          <w:bCs/>
          <w:color w:val="2C17A4"/>
          <w:sz w:val="28"/>
          <w:szCs w:val="28"/>
          <w:rtl/>
          <w:lang w:val="en-US"/>
        </w:rPr>
        <w:t>أُسَلِّطُ عَلَيْهِ</w:t>
      </w:r>
      <w:r w:rsidRPr="00067C88">
        <w:rPr>
          <w:rFonts w:ascii="Al Tarikh" w:hAnsi="Al Tarikh" w:cs="Al Tarikh"/>
          <w:color w:val="2C17A4"/>
          <w:sz w:val="28"/>
          <w:szCs w:val="28"/>
          <w:rtl/>
          <w:lang w:val="en-US"/>
        </w:rPr>
        <w:t xml:space="preserve"> الشُّعُوبَ الأُخْرَى </w:t>
      </w:r>
      <w:r w:rsidRPr="00067C88">
        <w:rPr>
          <w:rFonts w:ascii="Al Tarikh" w:hAnsi="Al Tarikh" w:cs="Al Tarikh"/>
          <w:b/>
          <w:bCs/>
          <w:color w:val="2C17A4"/>
          <w:sz w:val="28"/>
          <w:szCs w:val="28"/>
          <w:rtl/>
          <w:lang w:val="en-US"/>
        </w:rPr>
        <w:t>لأُقَوِّمَهُ</w:t>
      </w:r>
      <w:r w:rsidRPr="00067C88">
        <w:rPr>
          <w:rFonts w:ascii="Al Tarikh" w:hAnsi="Al Tarikh" w:cs="Al Tarikh"/>
          <w:color w:val="2C17A4"/>
          <w:sz w:val="28"/>
          <w:szCs w:val="28"/>
          <w:rtl/>
          <w:lang w:val="en-US"/>
        </w:rPr>
        <w:t xml:space="preserve"> بِضَرَبَاتِهِمْ</w:t>
      </w:r>
      <w:r>
        <w:rPr>
          <w:rFonts w:ascii="Al Tarikh" w:hAnsi="Al Tarikh" w:cs="Al Tarikh" w:hint="cs"/>
          <w:sz w:val="28"/>
          <w:szCs w:val="28"/>
          <w:rtl/>
          <w:lang w:val="en-US"/>
        </w:rPr>
        <w:t xml:space="preserve"> "، فكيف يؤمن المسيحيون أن المسيح هو الله، </w:t>
      </w:r>
      <w:r>
        <w:rPr>
          <w:rFonts w:ascii="Al Tarikh" w:hAnsi="Al Tarikh" w:cs="Al Tarikh" w:hint="cs"/>
          <w:sz w:val="28"/>
          <w:szCs w:val="28"/>
          <w:rtl/>
          <w:lang w:val="en-US"/>
        </w:rPr>
        <w:lastRenderedPageBreak/>
        <w:t xml:space="preserve">في حين يقول الله عن ذلك الملك الذي سيخرج من صلب داود أنه إن انحرف فسوف يسلط عليه الشعوب الأخرى؟ هل كان الله ليسلط على نفسه الشعوب الأخرى؟ أليس المسيحيون يؤمنون بأن المسيح هو الله نفسه؟ أليس المسيحيون يؤمنون أن الله -حاشاه- له ثلاثة </w:t>
      </w:r>
      <w:proofErr w:type="spellStart"/>
      <w:r>
        <w:rPr>
          <w:rFonts w:ascii="Al Tarikh" w:hAnsi="Al Tarikh" w:cs="Al Tarikh" w:hint="cs"/>
          <w:sz w:val="28"/>
          <w:szCs w:val="28"/>
          <w:rtl/>
          <w:lang w:val="en-US"/>
        </w:rPr>
        <w:t>أقانيم</w:t>
      </w:r>
      <w:proofErr w:type="spellEnd"/>
      <w:r>
        <w:rPr>
          <w:rFonts w:ascii="Al Tarikh" w:hAnsi="Al Tarikh" w:cs="Al Tarikh" w:hint="cs"/>
          <w:sz w:val="28"/>
          <w:szCs w:val="28"/>
          <w:rtl/>
          <w:lang w:val="en-US"/>
        </w:rPr>
        <w:t xml:space="preserve"> وهي الأب والابن والروح القدس، وأن الابن مساو للأب في الجوهر ومعه منذ الأزل؟ أيضاً كيف سيخرج المسيح من صلب داود إن كان المسيحيون يؤمنون أنه ابن الله الذي ولد من العذراء ولم يأتي من صلب داود؟</w:t>
      </w:r>
    </w:p>
    <w:p w14:paraId="743054D9"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وهكذا فإننا نرى أن الله قد قال عن الملك الذي سيخرج من صلب داود أنه ابنه، إذن لفظ ابن ليس قاصر على المسيح عليه السلام فقط.</w:t>
      </w:r>
    </w:p>
    <w:p w14:paraId="7D33ED62"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انظر أيضا إنجيل متى الإصحاح ٢٣ العدد : </w:t>
      </w:r>
      <w:r w:rsidRPr="00905F75">
        <w:rPr>
          <w:rFonts w:ascii="Al Tarikh" w:hAnsi="Al Tarikh" w:cs="Al Tarikh" w:hint="cs"/>
          <w:color w:val="2C17A4"/>
          <w:sz w:val="28"/>
          <w:szCs w:val="28"/>
          <w:rtl/>
          <w:lang w:val="en-US"/>
        </w:rPr>
        <w:t>"</w:t>
      </w:r>
      <w:r w:rsidRPr="00905F75">
        <w:rPr>
          <w:rFonts w:ascii="Al Tarikh" w:hAnsi="Al Tarikh" w:cs="Al Tarikh"/>
          <w:color w:val="2C17A4"/>
          <w:sz w:val="28"/>
          <w:szCs w:val="28"/>
          <w:rtl/>
          <w:lang w:val="en-US"/>
        </w:rPr>
        <w:t xml:space="preserve"> </w:t>
      </w:r>
      <w:r w:rsidRPr="00905F75">
        <w:rPr>
          <w:rFonts w:ascii="Al Tarikh" w:hAnsi="Al Tarikh" w:cs="Al Tarikh" w:hint="cs"/>
          <w:color w:val="2C17A4"/>
          <w:sz w:val="28"/>
          <w:szCs w:val="28"/>
          <w:vertAlign w:val="superscript"/>
          <w:rtl/>
          <w:lang w:val="en-US"/>
        </w:rPr>
        <w:t>٩</w:t>
      </w:r>
      <w:r w:rsidRPr="00905F75">
        <w:rPr>
          <w:rFonts w:ascii="Al Tarikh" w:hAnsi="Al Tarikh" w:cs="Al Tarikh"/>
          <w:color w:val="2C17A4"/>
          <w:sz w:val="28"/>
          <w:szCs w:val="28"/>
          <w:rtl/>
          <w:lang w:val="en-US"/>
        </w:rPr>
        <w:t xml:space="preserve"> وَلا تَدْعُوا أَحَداً عَلَى الأَرْضِ أَباً لَكُمْ؛ لأَنَّ </w:t>
      </w:r>
      <w:r w:rsidRPr="00905F75">
        <w:rPr>
          <w:rFonts w:ascii="Al Tarikh" w:hAnsi="Al Tarikh" w:cs="Al Tarikh"/>
          <w:b/>
          <w:bCs/>
          <w:color w:val="2C17A4"/>
          <w:sz w:val="28"/>
          <w:szCs w:val="28"/>
          <w:rtl/>
          <w:lang w:val="en-US"/>
        </w:rPr>
        <w:t>أَبَاكُمْ وَاحِدٌ</w:t>
      </w:r>
      <w:r w:rsidRPr="00905F75">
        <w:rPr>
          <w:rFonts w:ascii="Al Tarikh" w:hAnsi="Al Tarikh" w:cs="Al Tarikh"/>
          <w:color w:val="2C17A4"/>
          <w:sz w:val="28"/>
          <w:szCs w:val="28"/>
          <w:rtl/>
          <w:lang w:val="en-US"/>
        </w:rPr>
        <w:t>، وَهُوَ الآبُ الَّذِي فِي السَّمَاوَاتِ.</w:t>
      </w:r>
      <w:r w:rsidRPr="00905F75">
        <w:rPr>
          <w:rFonts w:ascii="Al Tarikh" w:hAnsi="Al Tarikh" w:cs="Al Tarikh" w:hint="cs"/>
          <w:color w:val="2C17A4"/>
          <w:sz w:val="28"/>
          <w:szCs w:val="28"/>
          <w:rtl/>
          <w:lang w:val="en-US"/>
        </w:rPr>
        <w:t xml:space="preserve"> "</w:t>
      </w:r>
      <w:r>
        <w:rPr>
          <w:rFonts w:ascii="Al Tarikh" w:hAnsi="Al Tarikh" w:cs="Al Tarikh" w:hint="cs"/>
          <w:sz w:val="28"/>
          <w:szCs w:val="28"/>
          <w:rtl/>
          <w:lang w:val="en-US"/>
        </w:rPr>
        <w:t>.</w:t>
      </w:r>
    </w:p>
    <w:p w14:paraId="4C26BFD0"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سفر الخروج الإصحاح ٤ العدد ٢٢: </w:t>
      </w:r>
      <w:r w:rsidRPr="001A3DF6">
        <w:rPr>
          <w:rFonts w:ascii="Al Tarikh" w:hAnsi="Al Tarikh" w:cs="Al Tarikh" w:hint="cs"/>
          <w:color w:val="2C17A4"/>
          <w:sz w:val="28"/>
          <w:szCs w:val="28"/>
          <w:rtl/>
          <w:lang w:val="en-US"/>
        </w:rPr>
        <w:t>"</w:t>
      </w:r>
      <w:r w:rsidRPr="001A3DF6">
        <w:rPr>
          <w:rFonts w:ascii="Al Tarikh" w:hAnsi="Al Tarikh" w:cs="Al Tarikh"/>
          <w:color w:val="2C17A4"/>
          <w:sz w:val="28"/>
          <w:szCs w:val="28"/>
          <w:rtl/>
          <w:lang w:val="en-US"/>
        </w:rPr>
        <w:t xml:space="preserve"> </w:t>
      </w:r>
      <w:r w:rsidRPr="001A3DF6">
        <w:rPr>
          <w:rFonts w:ascii="Al Tarikh" w:hAnsi="Al Tarikh" w:cs="Al Tarikh" w:hint="cs"/>
          <w:color w:val="2C17A4"/>
          <w:sz w:val="28"/>
          <w:szCs w:val="28"/>
          <w:vertAlign w:val="superscript"/>
          <w:rtl/>
          <w:lang w:val="en-US"/>
        </w:rPr>
        <w:t>٢٢</w:t>
      </w:r>
      <w:r w:rsidRPr="001A3DF6">
        <w:rPr>
          <w:rFonts w:ascii="Al Tarikh" w:hAnsi="Al Tarikh" w:cs="Al Tarikh"/>
          <w:color w:val="2C17A4"/>
          <w:sz w:val="28"/>
          <w:szCs w:val="28"/>
          <w:rtl/>
          <w:lang w:val="en-US"/>
        </w:rPr>
        <w:t xml:space="preserve"> ثُمَّ قُلْ لِفِرْعَوْنَ: هَذَا مَا يَقُولُهُ الرَّبُّ: </w:t>
      </w:r>
      <w:r w:rsidRPr="001A3DF6">
        <w:rPr>
          <w:rFonts w:ascii="Al Tarikh" w:hAnsi="Al Tarikh" w:cs="Al Tarikh"/>
          <w:b/>
          <w:bCs/>
          <w:color w:val="2C17A4"/>
          <w:sz w:val="28"/>
          <w:szCs w:val="28"/>
          <w:rtl/>
          <w:lang w:val="en-US"/>
        </w:rPr>
        <w:t>إِسْرَائِيلُ</w:t>
      </w:r>
      <w:r w:rsidRPr="001A3DF6">
        <w:rPr>
          <w:rFonts w:ascii="Al Tarikh" w:hAnsi="Al Tarikh" w:cs="Al Tarikh"/>
          <w:color w:val="2C17A4"/>
          <w:sz w:val="28"/>
          <w:szCs w:val="28"/>
          <w:rtl/>
          <w:lang w:val="en-US"/>
        </w:rPr>
        <w:t xml:space="preserve"> هُوَ </w:t>
      </w:r>
      <w:r w:rsidRPr="001A3DF6">
        <w:rPr>
          <w:rFonts w:ascii="Al Tarikh" w:hAnsi="Al Tarikh" w:cs="Al Tarikh"/>
          <w:b/>
          <w:bCs/>
          <w:color w:val="2C17A4"/>
          <w:sz w:val="28"/>
          <w:szCs w:val="28"/>
          <w:rtl/>
          <w:lang w:val="en-US"/>
        </w:rPr>
        <w:t>ابْنِي</w:t>
      </w:r>
      <w:r w:rsidRPr="001A3DF6">
        <w:rPr>
          <w:rFonts w:ascii="Al Tarikh" w:hAnsi="Al Tarikh" w:cs="Al Tarikh"/>
          <w:color w:val="2C17A4"/>
          <w:sz w:val="28"/>
          <w:szCs w:val="28"/>
          <w:rtl/>
          <w:lang w:val="en-US"/>
        </w:rPr>
        <w:t xml:space="preserve"> </w:t>
      </w:r>
      <w:r w:rsidRPr="001A3DF6">
        <w:rPr>
          <w:rFonts w:ascii="Al Tarikh" w:hAnsi="Al Tarikh" w:cs="Al Tarikh"/>
          <w:b/>
          <w:bCs/>
          <w:color w:val="2C17A4"/>
          <w:sz w:val="28"/>
          <w:szCs w:val="28"/>
          <w:rtl/>
          <w:lang w:val="en-US"/>
        </w:rPr>
        <w:t>الْبِكْرُ</w:t>
      </w:r>
      <w:r w:rsidRPr="001A3DF6">
        <w:rPr>
          <w:rFonts w:ascii="Al Tarikh" w:hAnsi="Al Tarikh" w:cs="Al Tarikh"/>
          <w:color w:val="2C17A4"/>
          <w:sz w:val="28"/>
          <w:szCs w:val="28"/>
          <w:rtl/>
          <w:lang w:val="en-US"/>
        </w:rPr>
        <w:t>.</w:t>
      </w:r>
      <w:r w:rsidRPr="001A3DF6">
        <w:rPr>
          <w:rFonts w:ascii="Al Tarikh" w:hAnsi="Al Tarikh" w:cs="Al Tarikh" w:hint="cs"/>
          <w:color w:val="2C17A4"/>
          <w:sz w:val="28"/>
          <w:szCs w:val="28"/>
          <w:rtl/>
          <w:lang w:val="en-US"/>
        </w:rPr>
        <w:t xml:space="preserve"> "</w:t>
      </w:r>
      <w:r>
        <w:rPr>
          <w:rFonts w:ascii="Al Tarikh" w:hAnsi="Al Tarikh" w:cs="Al Tarikh" w:hint="cs"/>
          <w:sz w:val="28"/>
          <w:szCs w:val="28"/>
          <w:rtl/>
          <w:lang w:val="en-US"/>
        </w:rPr>
        <w:t>.</w:t>
      </w:r>
    </w:p>
    <w:p w14:paraId="0599681B"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سفر </w:t>
      </w:r>
      <w:proofErr w:type="spellStart"/>
      <w:r>
        <w:rPr>
          <w:rFonts w:ascii="Al Tarikh" w:hAnsi="Al Tarikh" w:cs="Al Tarikh" w:hint="cs"/>
          <w:sz w:val="28"/>
          <w:szCs w:val="28"/>
          <w:rtl/>
          <w:lang w:val="en-US"/>
        </w:rPr>
        <w:t>إشعياء</w:t>
      </w:r>
      <w:proofErr w:type="spellEnd"/>
      <w:r>
        <w:rPr>
          <w:rFonts w:ascii="Al Tarikh" w:hAnsi="Al Tarikh" w:cs="Al Tarikh" w:hint="cs"/>
          <w:sz w:val="28"/>
          <w:szCs w:val="28"/>
          <w:rtl/>
          <w:lang w:val="en-US"/>
        </w:rPr>
        <w:t xml:space="preserve"> الإصحاح ٦٤ العدد ٨:</w:t>
      </w:r>
      <w:r w:rsidRPr="00894D7B">
        <w:rPr>
          <w:rFonts w:ascii="Al Tarikh" w:hAnsi="Al Tarikh" w:cs="Al Tarikh" w:hint="cs"/>
          <w:color w:val="2C17A4"/>
          <w:sz w:val="28"/>
          <w:szCs w:val="28"/>
          <w:rtl/>
          <w:lang w:val="en-US"/>
        </w:rPr>
        <w:t xml:space="preserve"> "</w:t>
      </w:r>
      <w:r w:rsidRPr="00894D7B">
        <w:rPr>
          <w:rFonts w:ascii="Al Tarikh" w:hAnsi="Al Tarikh" w:cs="Al Tarikh"/>
          <w:color w:val="2C17A4"/>
          <w:sz w:val="28"/>
          <w:szCs w:val="28"/>
          <w:rtl/>
          <w:lang w:val="en-US"/>
        </w:rPr>
        <w:t xml:space="preserve"> </w:t>
      </w:r>
      <w:r w:rsidRPr="00894D7B">
        <w:rPr>
          <w:rFonts w:ascii="Al Tarikh" w:hAnsi="Al Tarikh" w:cs="Al Tarikh" w:hint="cs"/>
          <w:color w:val="2C17A4"/>
          <w:sz w:val="28"/>
          <w:szCs w:val="28"/>
          <w:vertAlign w:val="superscript"/>
          <w:rtl/>
          <w:lang w:val="en-US"/>
        </w:rPr>
        <w:t>٨</w:t>
      </w:r>
      <w:r w:rsidRPr="00894D7B">
        <w:rPr>
          <w:rFonts w:ascii="Al Tarikh" w:hAnsi="Al Tarikh" w:cs="Al Tarikh"/>
          <w:color w:val="2C17A4"/>
          <w:sz w:val="28"/>
          <w:szCs w:val="28"/>
          <w:rtl/>
          <w:lang w:val="en-US"/>
        </w:rPr>
        <w:t xml:space="preserve"> وَمَعَ ذَلِكَ فَأَنْتَ أَيُّهَا الرَّبُّ </w:t>
      </w:r>
      <w:r w:rsidRPr="00894D7B">
        <w:rPr>
          <w:rFonts w:ascii="Al Tarikh" w:hAnsi="Al Tarikh" w:cs="Al Tarikh"/>
          <w:b/>
          <w:bCs/>
          <w:color w:val="2C17A4"/>
          <w:sz w:val="28"/>
          <w:szCs w:val="28"/>
          <w:rtl/>
          <w:lang w:val="en-US"/>
        </w:rPr>
        <w:t>أَبُونَا</w:t>
      </w:r>
      <w:r w:rsidRPr="00894D7B">
        <w:rPr>
          <w:rFonts w:ascii="Al Tarikh" w:hAnsi="Al Tarikh" w:cs="Al Tarikh"/>
          <w:color w:val="2C17A4"/>
          <w:sz w:val="28"/>
          <w:szCs w:val="28"/>
          <w:rtl/>
          <w:lang w:val="en-US"/>
        </w:rPr>
        <w:t>، نَحْنُ الطِّينُ وَأَنْتَ الْخَزَّافُ، وَكُلُّنَا عَمَلُ يَدَيْكَ.</w:t>
      </w:r>
      <w:r w:rsidRPr="00894D7B">
        <w:rPr>
          <w:rFonts w:ascii="Al Tarikh" w:hAnsi="Al Tarikh" w:cs="Al Tarikh" w:hint="cs"/>
          <w:color w:val="2C17A4"/>
          <w:sz w:val="28"/>
          <w:szCs w:val="28"/>
          <w:rtl/>
          <w:lang w:val="en-US"/>
        </w:rPr>
        <w:t xml:space="preserve"> "</w:t>
      </w:r>
      <w:r>
        <w:rPr>
          <w:rFonts w:ascii="Al Tarikh" w:hAnsi="Al Tarikh" w:cs="Al Tarikh" w:hint="cs"/>
          <w:sz w:val="28"/>
          <w:szCs w:val="28"/>
          <w:rtl/>
          <w:lang w:val="en-US"/>
        </w:rPr>
        <w:t>.</w:t>
      </w:r>
    </w:p>
    <w:p w14:paraId="693B899B"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الرسالة إلى رومية الإصحاح ٨ العدد ١٤: </w:t>
      </w:r>
      <w:r w:rsidRPr="001A3DF6">
        <w:rPr>
          <w:rFonts w:ascii="Al Tarikh" w:hAnsi="Al Tarikh" w:cs="Al Tarikh" w:hint="cs"/>
          <w:color w:val="2C17A4"/>
          <w:sz w:val="28"/>
          <w:szCs w:val="28"/>
          <w:rtl/>
          <w:lang w:val="en-US"/>
        </w:rPr>
        <w:t>"</w:t>
      </w:r>
      <w:r w:rsidRPr="001A3DF6">
        <w:rPr>
          <w:rFonts w:ascii="Al Tarikh" w:hAnsi="Al Tarikh" w:cs="Al Tarikh"/>
          <w:color w:val="2C17A4"/>
          <w:sz w:val="28"/>
          <w:szCs w:val="28"/>
          <w:rtl/>
          <w:lang w:val="en-US"/>
        </w:rPr>
        <w:t xml:space="preserve"> </w:t>
      </w:r>
      <w:r w:rsidRPr="001A3DF6">
        <w:rPr>
          <w:rFonts w:ascii="Al Tarikh" w:hAnsi="Al Tarikh" w:cs="Al Tarikh" w:hint="cs"/>
          <w:color w:val="2C17A4"/>
          <w:sz w:val="28"/>
          <w:szCs w:val="28"/>
          <w:vertAlign w:val="superscript"/>
          <w:rtl/>
          <w:lang w:val="en-US"/>
        </w:rPr>
        <w:t>١٤</w:t>
      </w:r>
      <w:r w:rsidRPr="001A3DF6">
        <w:rPr>
          <w:rFonts w:ascii="Al Tarikh" w:hAnsi="Al Tarikh" w:cs="Al Tarikh"/>
          <w:color w:val="2C17A4"/>
          <w:sz w:val="28"/>
          <w:szCs w:val="28"/>
          <w:rtl/>
          <w:lang w:val="en-US"/>
        </w:rPr>
        <w:t xml:space="preserve"> فَإِنَّ جَمِيعَ الْخَاضِعِينَ لِقِيَادَةِ رُوحِ اللهِ، هُمْ </w:t>
      </w:r>
      <w:r w:rsidRPr="001A3DF6">
        <w:rPr>
          <w:rFonts w:ascii="Al Tarikh" w:hAnsi="Al Tarikh" w:cs="Al Tarikh"/>
          <w:b/>
          <w:bCs/>
          <w:color w:val="2C17A4"/>
          <w:sz w:val="28"/>
          <w:szCs w:val="28"/>
          <w:rtl/>
          <w:lang w:val="en-US"/>
        </w:rPr>
        <w:t>أَبْنَاءٌ لِلهِ</w:t>
      </w:r>
      <w:r w:rsidRPr="001A3DF6">
        <w:rPr>
          <w:rFonts w:ascii="Al Tarikh" w:hAnsi="Al Tarikh" w:cs="Al Tarikh"/>
          <w:color w:val="2C17A4"/>
          <w:sz w:val="28"/>
          <w:szCs w:val="28"/>
          <w:rtl/>
          <w:lang w:val="en-US"/>
        </w:rPr>
        <w:t xml:space="preserve">. </w:t>
      </w:r>
      <w:r w:rsidRPr="001A3DF6">
        <w:rPr>
          <w:rFonts w:ascii="Al Tarikh" w:hAnsi="Al Tarikh" w:cs="Al Tarikh" w:hint="cs"/>
          <w:color w:val="2C17A4"/>
          <w:sz w:val="28"/>
          <w:szCs w:val="28"/>
          <w:vertAlign w:val="superscript"/>
          <w:rtl/>
          <w:lang w:val="en-US"/>
        </w:rPr>
        <w:t>١٥</w:t>
      </w:r>
      <w:r w:rsidRPr="001A3DF6">
        <w:rPr>
          <w:rFonts w:ascii="Al Tarikh" w:hAnsi="Al Tarikh" w:cs="Al Tarikh"/>
          <w:color w:val="2C17A4"/>
          <w:sz w:val="28"/>
          <w:szCs w:val="28"/>
          <w:rtl/>
          <w:lang w:val="en-US"/>
        </w:rPr>
        <w:t xml:space="preserve"> إِذْ إِنَّكُمْ لَمْ تَنَالُوا رُوحَ عُبُودِيَّةٍ يُعِيدُكُمْ إِلَى الْخَوْفِ، بَلْ نِلْتُمْ رُوحَ بُنُوَّةٍ بِهِ نَصْرُخُ: «أَبَا! </w:t>
      </w:r>
      <w:r w:rsidRPr="001A3DF6">
        <w:rPr>
          <w:rFonts w:ascii="Al Tarikh" w:hAnsi="Al Tarikh" w:cs="Al Tarikh"/>
          <w:b/>
          <w:bCs/>
          <w:color w:val="2C17A4"/>
          <w:sz w:val="28"/>
          <w:szCs w:val="28"/>
          <w:rtl/>
          <w:lang w:val="en-US"/>
        </w:rPr>
        <w:t>أَبَانَا</w:t>
      </w:r>
      <w:r w:rsidRPr="001A3DF6">
        <w:rPr>
          <w:rFonts w:ascii="Al Tarikh" w:hAnsi="Al Tarikh" w:cs="Al Tarikh"/>
          <w:color w:val="2C17A4"/>
          <w:sz w:val="28"/>
          <w:szCs w:val="28"/>
          <w:rtl/>
          <w:lang w:val="en-US"/>
        </w:rPr>
        <w:t xml:space="preserve">!» </w:t>
      </w:r>
      <w:r w:rsidRPr="001A3DF6">
        <w:rPr>
          <w:rFonts w:ascii="Al Tarikh" w:hAnsi="Al Tarikh" w:cs="Al Tarikh" w:hint="cs"/>
          <w:color w:val="2C17A4"/>
          <w:sz w:val="28"/>
          <w:szCs w:val="28"/>
          <w:vertAlign w:val="superscript"/>
          <w:rtl/>
          <w:lang w:val="en-US"/>
        </w:rPr>
        <w:t>١٦</w:t>
      </w:r>
      <w:r w:rsidRPr="001A3DF6">
        <w:rPr>
          <w:rFonts w:ascii="Al Tarikh" w:hAnsi="Al Tarikh" w:cs="Al Tarikh"/>
          <w:color w:val="2C17A4"/>
          <w:sz w:val="28"/>
          <w:szCs w:val="28"/>
          <w:rtl/>
          <w:lang w:val="en-US"/>
        </w:rPr>
        <w:t xml:space="preserve"> فَالرُّوحُ نَفْسُهُ يَشْهَدُ مَعَ أَرْوَاحِنَا بِأَنَّنَا </w:t>
      </w:r>
      <w:r w:rsidRPr="001A3DF6">
        <w:rPr>
          <w:rFonts w:ascii="Al Tarikh" w:hAnsi="Al Tarikh" w:cs="Al Tarikh"/>
          <w:b/>
          <w:bCs/>
          <w:color w:val="2C17A4"/>
          <w:sz w:val="28"/>
          <w:szCs w:val="28"/>
          <w:rtl/>
          <w:lang w:val="en-US"/>
        </w:rPr>
        <w:t>أَوْلادُ اللهِ</w:t>
      </w:r>
      <w:r w:rsidRPr="001A3DF6">
        <w:rPr>
          <w:rFonts w:ascii="Al Tarikh" w:hAnsi="Al Tarikh" w:cs="Al Tarikh"/>
          <w:color w:val="2C17A4"/>
          <w:sz w:val="28"/>
          <w:szCs w:val="28"/>
          <w:rtl/>
          <w:lang w:val="en-US"/>
        </w:rPr>
        <w:t xml:space="preserve">. </w:t>
      </w:r>
      <w:r w:rsidRPr="001A3DF6">
        <w:rPr>
          <w:rFonts w:ascii="Al Tarikh" w:hAnsi="Al Tarikh" w:cs="Al Tarikh" w:hint="cs"/>
          <w:color w:val="2C17A4"/>
          <w:sz w:val="28"/>
          <w:szCs w:val="28"/>
          <w:vertAlign w:val="superscript"/>
          <w:rtl/>
          <w:lang w:val="en-US"/>
        </w:rPr>
        <w:t>١٧</w:t>
      </w:r>
      <w:r w:rsidRPr="001A3DF6">
        <w:rPr>
          <w:rFonts w:ascii="Al Tarikh" w:hAnsi="Al Tarikh" w:cs="Al Tarikh"/>
          <w:color w:val="2C17A4"/>
          <w:sz w:val="28"/>
          <w:szCs w:val="28"/>
          <w:rtl/>
          <w:lang w:val="en-US"/>
        </w:rPr>
        <w:t xml:space="preserve"> </w:t>
      </w:r>
      <w:proofErr w:type="spellStart"/>
      <w:r w:rsidRPr="001A3DF6">
        <w:rPr>
          <w:rFonts w:ascii="Al Tarikh" w:hAnsi="Al Tarikh" w:cs="Al Tarikh"/>
          <w:color w:val="2C17A4"/>
          <w:sz w:val="28"/>
          <w:szCs w:val="28"/>
          <w:rtl/>
          <w:lang w:val="en-US"/>
        </w:rPr>
        <w:t>وَمَادُمْنَا</w:t>
      </w:r>
      <w:proofErr w:type="spellEnd"/>
      <w:r w:rsidRPr="001A3DF6">
        <w:rPr>
          <w:rFonts w:ascii="Al Tarikh" w:hAnsi="Al Tarikh" w:cs="Al Tarikh"/>
          <w:color w:val="2C17A4"/>
          <w:sz w:val="28"/>
          <w:szCs w:val="28"/>
          <w:rtl/>
          <w:lang w:val="en-US"/>
        </w:rPr>
        <w:t xml:space="preserve"> أَوْلاداً، فَنَحْنُ أَيْضاً وَارِثُونَ؛ وَرَثَةُ اللهِ وَشُرَكَاءُ الْمَسِيحِ فِي الإِرْثِ.</w:t>
      </w:r>
      <w:r w:rsidRPr="001A3DF6">
        <w:rPr>
          <w:rFonts w:ascii="Al Tarikh" w:hAnsi="Al Tarikh" w:cs="Al Tarikh" w:hint="cs"/>
          <w:color w:val="2C17A4"/>
          <w:sz w:val="28"/>
          <w:szCs w:val="28"/>
          <w:rtl/>
          <w:lang w:val="en-US"/>
        </w:rPr>
        <w:t xml:space="preserve"> "</w:t>
      </w:r>
      <w:r>
        <w:rPr>
          <w:rFonts w:ascii="Al Tarikh" w:hAnsi="Al Tarikh" w:cs="Al Tarikh" w:hint="cs"/>
          <w:sz w:val="28"/>
          <w:szCs w:val="28"/>
          <w:rtl/>
          <w:lang w:val="en-US"/>
        </w:rPr>
        <w:t>.</w:t>
      </w:r>
    </w:p>
    <w:p w14:paraId="2C1AE92F" w14:textId="77777777" w:rsidR="00A3272C" w:rsidRDefault="00A3272C" w:rsidP="00A3272C">
      <w:pPr>
        <w:bidi/>
        <w:spacing w:after="120"/>
        <w:jc w:val="both"/>
        <w:rPr>
          <w:rFonts w:ascii="Al Tarikh" w:hAnsi="Al Tarikh" w:cs="Al Tarikh"/>
          <w:sz w:val="28"/>
          <w:szCs w:val="28"/>
          <w:rtl/>
          <w:lang w:val="en-US"/>
        </w:rPr>
      </w:pPr>
      <w:r w:rsidRPr="006E2514">
        <w:rPr>
          <w:rFonts w:ascii="Al Tarikh" w:hAnsi="Al Tarikh" w:cs="Al Tarikh" w:hint="cs"/>
          <w:sz w:val="28"/>
          <w:szCs w:val="28"/>
          <w:rtl/>
          <w:lang w:val="en-US"/>
        </w:rPr>
        <w:t xml:space="preserve">وحتى في رسالة يوحنا الأولى الإصحاح ٥ العدد ١ ورد الآتي: </w:t>
      </w:r>
      <w:r w:rsidRPr="006E2514">
        <w:rPr>
          <w:rFonts w:ascii="Al Tarikh" w:hAnsi="Al Tarikh" w:cs="Al Tarikh" w:hint="cs"/>
          <w:color w:val="2C17A4"/>
          <w:sz w:val="28"/>
          <w:szCs w:val="28"/>
          <w:rtl/>
          <w:lang w:val="en-US"/>
        </w:rPr>
        <w:t>"</w:t>
      </w:r>
      <w:r w:rsidRPr="006E2514">
        <w:rPr>
          <w:rFonts w:ascii="Al Tarikh" w:hAnsi="Al Tarikh" w:cs="Al Tarikh"/>
          <w:color w:val="2C17A4"/>
          <w:sz w:val="28"/>
          <w:szCs w:val="28"/>
          <w:rtl/>
          <w:lang w:val="en-US"/>
        </w:rPr>
        <w:t xml:space="preserve"> </w:t>
      </w:r>
      <w:r w:rsidRPr="006E2514">
        <w:rPr>
          <w:rFonts w:ascii="Al Tarikh" w:hAnsi="Al Tarikh" w:cs="Al Tarikh" w:hint="cs"/>
          <w:color w:val="2C17A4"/>
          <w:sz w:val="28"/>
          <w:szCs w:val="28"/>
          <w:vertAlign w:val="superscript"/>
          <w:rtl/>
          <w:lang w:val="en-US"/>
        </w:rPr>
        <w:t>١</w:t>
      </w:r>
      <w:r w:rsidRPr="006E2514">
        <w:rPr>
          <w:rFonts w:ascii="Al Tarikh" w:hAnsi="Al Tarikh" w:cs="Al Tarikh" w:hint="cs"/>
          <w:color w:val="2C17A4"/>
          <w:sz w:val="28"/>
          <w:szCs w:val="28"/>
          <w:rtl/>
          <w:lang w:val="en-US"/>
        </w:rPr>
        <w:t xml:space="preserve"> </w:t>
      </w:r>
      <w:r w:rsidRPr="006E2514">
        <w:rPr>
          <w:rFonts w:ascii="Al Tarikh" w:hAnsi="Al Tarikh" w:cs="Al Tarikh"/>
          <w:color w:val="2C17A4"/>
          <w:sz w:val="28"/>
          <w:szCs w:val="28"/>
          <w:rtl/>
          <w:lang w:val="en-US"/>
        </w:rPr>
        <w:t xml:space="preserve">كُلُّ مَنْ يُؤْمِنُ حَقّاً أَنَّ يَسُوعَ هُوَ الْمَسِيحُ، فَهُوَ </w:t>
      </w:r>
      <w:r w:rsidRPr="00376D12">
        <w:rPr>
          <w:rFonts w:ascii="Al Tarikh" w:hAnsi="Al Tarikh" w:cs="Al Tarikh"/>
          <w:b/>
          <w:bCs/>
          <w:color w:val="2C17A4"/>
          <w:sz w:val="28"/>
          <w:szCs w:val="28"/>
          <w:rtl/>
          <w:lang w:val="en-US"/>
        </w:rPr>
        <w:t>مَوْلُودٌ مِنَ اللهِ</w:t>
      </w:r>
      <w:r w:rsidRPr="006E2514">
        <w:rPr>
          <w:rFonts w:ascii="Al Tarikh" w:hAnsi="Al Tarikh" w:cs="Al Tarikh"/>
          <w:color w:val="2C17A4"/>
          <w:sz w:val="28"/>
          <w:szCs w:val="28"/>
          <w:rtl/>
          <w:lang w:val="en-US"/>
        </w:rPr>
        <w:t xml:space="preserve">. وَمَنْ يُحِبُّ الْوَالِدَ، فَلابُدَّ أَنْ يُحِبَّ </w:t>
      </w:r>
      <w:r w:rsidRPr="00376D12">
        <w:rPr>
          <w:rFonts w:ascii="Al Tarikh" w:hAnsi="Al Tarikh" w:cs="Al Tarikh"/>
          <w:b/>
          <w:bCs/>
          <w:color w:val="2C17A4"/>
          <w:sz w:val="28"/>
          <w:szCs w:val="28"/>
          <w:rtl/>
          <w:lang w:val="en-US"/>
        </w:rPr>
        <w:t>الْمَوْلُودِينَ مِنْهُ</w:t>
      </w:r>
      <w:r w:rsidRPr="006E2514">
        <w:rPr>
          <w:rFonts w:ascii="Al Tarikh" w:hAnsi="Al Tarikh" w:cs="Al Tarikh"/>
          <w:color w:val="2C17A4"/>
          <w:sz w:val="28"/>
          <w:szCs w:val="28"/>
          <w:rtl/>
          <w:lang w:val="en-US"/>
        </w:rPr>
        <w:t xml:space="preserve"> أَيْضاً. </w:t>
      </w:r>
      <w:r w:rsidRPr="006E2514">
        <w:rPr>
          <w:rFonts w:ascii="Al Tarikh" w:hAnsi="Al Tarikh" w:cs="Al Tarikh" w:hint="cs"/>
          <w:color w:val="2C17A4"/>
          <w:sz w:val="28"/>
          <w:szCs w:val="28"/>
          <w:vertAlign w:val="superscript"/>
          <w:rtl/>
          <w:lang w:val="en-US"/>
        </w:rPr>
        <w:t>٢</w:t>
      </w:r>
      <w:r w:rsidRPr="006E2514">
        <w:rPr>
          <w:rFonts w:ascii="Al Tarikh" w:hAnsi="Al Tarikh" w:cs="Al Tarikh"/>
          <w:color w:val="2C17A4"/>
          <w:sz w:val="28"/>
          <w:szCs w:val="28"/>
          <w:rtl/>
          <w:lang w:val="en-US"/>
        </w:rPr>
        <w:t xml:space="preserve"> وَمَا يُثْبِتُ لَنَا مَحَبَّتَنَا </w:t>
      </w:r>
      <w:r w:rsidRPr="00376D12">
        <w:rPr>
          <w:rFonts w:ascii="Al Tarikh" w:hAnsi="Al Tarikh" w:cs="Al Tarikh"/>
          <w:b/>
          <w:bCs/>
          <w:color w:val="2C17A4"/>
          <w:sz w:val="28"/>
          <w:szCs w:val="28"/>
          <w:rtl/>
          <w:lang w:val="en-US"/>
        </w:rPr>
        <w:t>لأَوْلادِ اللهِ</w:t>
      </w:r>
      <w:r w:rsidRPr="006E2514">
        <w:rPr>
          <w:rFonts w:ascii="Al Tarikh" w:hAnsi="Al Tarikh" w:cs="Al Tarikh"/>
          <w:color w:val="2C17A4"/>
          <w:sz w:val="28"/>
          <w:szCs w:val="28"/>
          <w:rtl/>
          <w:lang w:val="en-US"/>
        </w:rPr>
        <w:t xml:space="preserve"> هُوَ أَنْ نُحِبَّ اللهَ وَنَعْمَلَ بِوَصَايَاهُ. </w:t>
      </w:r>
      <w:r w:rsidRPr="006E2514">
        <w:rPr>
          <w:rFonts w:ascii="Al Tarikh" w:hAnsi="Al Tarikh" w:cs="Al Tarikh" w:hint="cs"/>
          <w:color w:val="2C17A4"/>
          <w:sz w:val="28"/>
          <w:szCs w:val="28"/>
          <w:vertAlign w:val="superscript"/>
          <w:rtl/>
          <w:lang w:val="en-US"/>
        </w:rPr>
        <w:t>٣</w:t>
      </w:r>
      <w:r w:rsidRPr="006E2514">
        <w:rPr>
          <w:rFonts w:ascii="Al Tarikh" w:hAnsi="Al Tarikh" w:cs="Al Tarikh"/>
          <w:color w:val="2C17A4"/>
          <w:sz w:val="28"/>
          <w:szCs w:val="28"/>
          <w:rtl/>
          <w:lang w:val="en-US"/>
        </w:rPr>
        <w:t xml:space="preserve"> فَالْمَحَبَّةُ الْحَقِيقِيَّةُ لِلهِ هِيَ أَنْ نَعْمَلَ بِمَا يُوصِينَا بِهِ. وَهُوَ لَا يُوصِينَا وَصِيَّةً فَوْقَ طَاقَتِنَا. </w:t>
      </w:r>
      <w:r w:rsidRPr="006E2514">
        <w:rPr>
          <w:rFonts w:ascii="Al Tarikh" w:hAnsi="Al Tarikh" w:cs="Al Tarikh" w:hint="cs"/>
          <w:color w:val="2C17A4"/>
          <w:sz w:val="28"/>
          <w:szCs w:val="28"/>
          <w:vertAlign w:val="superscript"/>
          <w:rtl/>
          <w:lang w:val="en-US"/>
        </w:rPr>
        <w:t>٤</w:t>
      </w:r>
      <w:r w:rsidRPr="006E2514">
        <w:rPr>
          <w:rFonts w:ascii="Al Tarikh" w:hAnsi="Al Tarikh" w:cs="Al Tarikh"/>
          <w:color w:val="2C17A4"/>
          <w:sz w:val="28"/>
          <w:szCs w:val="28"/>
          <w:rtl/>
          <w:lang w:val="en-US"/>
        </w:rPr>
        <w:t xml:space="preserve"> ذَلِكَ لأَنَّ </w:t>
      </w:r>
      <w:r w:rsidRPr="00376D12">
        <w:rPr>
          <w:rFonts w:ascii="Al Tarikh" w:hAnsi="Al Tarikh" w:cs="Al Tarikh"/>
          <w:b/>
          <w:bCs/>
          <w:color w:val="2C17A4"/>
          <w:sz w:val="28"/>
          <w:szCs w:val="28"/>
          <w:rtl/>
          <w:lang w:val="en-US"/>
        </w:rPr>
        <w:t>الْمَوْلُودَ مِنَ اللهِ</w:t>
      </w:r>
      <w:r w:rsidRPr="006E2514">
        <w:rPr>
          <w:rFonts w:ascii="Al Tarikh" w:hAnsi="Al Tarikh" w:cs="Al Tarikh"/>
          <w:color w:val="2C17A4"/>
          <w:sz w:val="28"/>
          <w:szCs w:val="28"/>
          <w:rtl/>
          <w:lang w:val="en-US"/>
        </w:rPr>
        <w:t xml:space="preserve"> يَنْتَصِرُ عَلَى الْعَالَمِ. فَالإِيمَانُ هُوَ الَّذِي يَجْعَلُنَا نَنْتَصِرُ عَلَى الْعَالَمِ. </w:t>
      </w:r>
      <w:r w:rsidRPr="006E2514">
        <w:rPr>
          <w:rFonts w:ascii="Al Tarikh" w:hAnsi="Al Tarikh" w:cs="Al Tarikh" w:hint="cs"/>
          <w:color w:val="2C17A4"/>
          <w:sz w:val="28"/>
          <w:szCs w:val="28"/>
          <w:vertAlign w:val="superscript"/>
          <w:rtl/>
          <w:lang w:val="en-US"/>
        </w:rPr>
        <w:t>٥</w:t>
      </w:r>
      <w:r w:rsidRPr="006E2514">
        <w:rPr>
          <w:rFonts w:ascii="Al Tarikh" w:hAnsi="Al Tarikh" w:cs="Al Tarikh"/>
          <w:color w:val="2C17A4"/>
          <w:sz w:val="28"/>
          <w:szCs w:val="28"/>
          <w:rtl/>
          <w:lang w:val="en-US"/>
        </w:rPr>
        <w:t xml:space="preserve"> وَمَنْ يَنْتَصِرُ عَلَى الْعَالَمِ إِلّا الَّذِي يُؤْمِنُ أَنَّ يَسُوعَ هُوَ </w:t>
      </w:r>
      <w:r w:rsidRPr="00376D12">
        <w:rPr>
          <w:rFonts w:ascii="Al Tarikh" w:hAnsi="Al Tarikh" w:cs="Al Tarikh"/>
          <w:b/>
          <w:bCs/>
          <w:color w:val="2C17A4"/>
          <w:sz w:val="28"/>
          <w:szCs w:val="28"/>
          <w:rtl/>
          <w:lang w:val="en-US"/>
        </w:rPr>
        <w:t>ابْنُ اللهِ</w:t>
      </w:r>
      <w:r w:rsidRPr="006E2514">
        <w:rPr>
          <w:rFonts w:ascii="Al Tarikh" w:hAnsi="Al Tarikh" w:cs="Al Tarikh"/>
          <w:color w:val="2C17A4"/>
          <w:sz w:val="28"/>
          <w:szCs w:val="28"/>
          <w:rtl/>
          <w:lang w:val="en-US"/>
        </w:rPr>
        <w:t>؟</w:t>
      </w:r>
      <w:r w:rsidRPr="006E2514">
        <w:rPr>
          <w:rFonts w:ascii="Al Tarikh" w:hAnsi="Al Tarikh" w:cs="Al Tarikh" w:hint="cs"/>
          <w:color w:val="2C17A4"/>
          <w:sz w:val="28"/>
          <w:szCs w:val="28"/>
          <w:rtl/>
          <w:lang w:val="en-US"/>
        </w:rPr>
        <w:t xml:space="preserve"> "</w:t>
      </w:r>
      <w:r w:rsidRPr="006E2514">
        <w:rPr>
          <w:rFonts w:ascii="Al Tarikh" w:hAnsi="Al Tarikh" w:cs="Al Tarikh" w:hint="cs"/>
          <w:sz w:val="28"/>
          <w:szCs w:val="28"/>
          <w:rtl/>
          <w:lang w:val="en-US"/>
        </w:rPr>
        <w:t>.</w:t>
      </w:r>
    </w:p>
    <w:p w14:paraId="1F707CCE"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ويرد القساوسة أنه إذا وردت كلمة ابن الله على أي شخص آخر غير المسيح فهي لا تعني ألوهية ذلك الشخص وأنه حقاً ابن الله، أما إذا وردت على المسيح عليه السلام فهي تعني أنه إله وأنه حقاً ابن الله!</w:t>
      </w:r>
    </w:p>
    <w:p w14:paraId="39709E50"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ولكن نرد عليهم بأنهم قد وقعوا في المغالاة الشديدة في دينهم وفي التلاعب بالكلام بالطريقة السفسطائية، وأنهم بدلاً من أن يتبعوا المسيح عليه السلام كما هو على حقيقته، قاموا بتأليهه وتنصيبه ندا لله عز وجل!</w:t>
      </w:r>
    </w:p>
    <w:p w14:paraId="307634BC" w14:textId="77777777" w:rsidR="00A3272C" w:rsidRDefault="00A3272C" w:rsidP="00A3272C">
      <w:pPr>
        <w:rPr>
          <w:rFonts w:ascii="Al Tarikh" w:hAnsi="Al Tarikh" w:cs="Al Tarikh"/>
          <w:b/>
          <w:bCs/>
          <w:color w:val="C00000"/>
          <w:sz w:val="28"/>
          <w:szCs w:val="28"/>
          <w:rtl/>
          <w:lang w:val="en-US"/>
        </w:rPr>
      </w:pPr>
      <w:r>
        <w:rPr>
          <w:rFonts w:ascii="Al Tarikh" w:hAnsi="Al Tarikh" w:cs="Al Tarikh"/>
          <w:b/>
          <w:bCs/>
          <w:color w:val="C00000"/>
          <w:sz w:val="28"/>
          <w:szCs w:val="28"/>
          <w:rtl/>
          <w:lang w:val="en-US"/>
        </w:rPr>
        <w:br w:type="page"/>
      </w:r>
    </w:p>
    <w:p w14:paraId="41D1E9B0" w14:textId="77777777" w:rsidR="00A3272C" w:rsidRPr="00ED4C31" w:rsidRDefault="00A3272C" w:rsidP="00A3272C">
      <w:pPr>
        <w:bidi/>
        <w:spacing w:after="120"/>
        <w:jc w:val="center"/>
        <w:rPr>
          <w:rFonts w:ascii="Al Tarikh" w:hAnsi="Al Tarikh" w:cs="Al Tarikh"/>
          <w:b/>
          <w:bCs/>
          <w:color w:val="000000" w:themeColor="text1"/>
          <w:sz w:val="32"/>
          <w:szCs w:val="32"/>
          <w:rtl/>
          <w:lang w:val="en-US"/>
        </w:rPr>
      </w:pPr>
      <w:r w:rsidRPr="00ED4C31">
        <w:rPr>
          <w:rFonts w:ascii="Al Tarikh" w:hAnsi="Al Tarikh" w:cs="Al Tarikh" w:hint="cs"/>
          <w:b/>
          <w:bCs/>
          <w:color w:val="000000" w:themeColor="text1"/>
          <w:sz w:val="32"/>
          <w:szCs w:val="32"/>
          <w:rtl/>
          <w:lang w:val="en-US"/>
        </w:rPr>
        <w:lastRenderedPageBreak/>
        <w:t>الفصل ال</w:t>
      </w:r>
      <w:r>
        <w:rPr>
          <w:rFonts w:ascii="Al Tarikh" w:hAnsi="Al Tarikh" w:cs="Al Tarikh" w:hint="cs"/>
          <w:b/>
          <w:bCs/>
          <w:color w:val="000000" w:themeColor="text1"/>
          <w:sz w:val="32"/>
          <w:szCs w:val="32"/>
          <w:rtl/>
          <w:lang w:val="en-US"/>
        </w:rPr>
        <w:t>خامس</w:t>
      </w:r>
    </w:p>
    <w:p w14:paraId="2CFED32A" w14:textId="77777777" w:rsidR="00A3272C" w:rsidRPr="00ED4C31" w:rsidRDefault="00A3272C" w:rsidP="00A3272C">
      <w:pPr>
        <w:bidi/>
        <w:spacing w:after="120"/>
        <w:jc w:val="center"/>
        <w:rPr>
          <w:rFonts w:ascii="Al Tarikh" w:hAnsi="Al Tarikh" w:cs="Al Tarikh"/>
          <w:b/>
          <w:bCs/>
          <w:color w:val="C00000"/>
          <w:sz w:val="32"/>
          <w:szCs w:val="32"/>
          <w:rtl/>
          <w:lang w:val="en-US"/>
        </w:rPr>
      </w:pPr>
      <w:r w:rsidRPr="00ED4C31">
        <w:rPr>
          <w:rFonts w:ascii="Al Tarikh" w:hAnsi="Al Tarikh" w:cs="Al Tarikh" w:hint="cs"/>
          <w:b/>
          <w:bCs/>
          <w:color w:val="C00000"/>
          <w:sz w:val="32"/>
          <w:szCs w:val="32"/>
          <w:rtl/>
          <w:lang w:val="en-US"/>
        </w:rPr>
        <w:t>"ربي" كدليل على ألوهية المسيح</w:t>
      </w:r>
      <w:r>
        <w:rPr>
          <w:rFonts w:ascii="Al Tarikh" w:hAnsi="Al Tarikh" w:cs="Al Tarikh" w:hint="cs"/>
          <w:b/>
          <w:bCs/>
          <w:color w:val="C00000"/>
          <w:sz w:val="32"/>
          <w:szCs w:val="32"/>
          <w:rtl/>
          <w:lang w:val="en-US"/>
        </w:rPr>
        <w:t xml:space="preserve"> عليه السلام</w:t>
      </w:r>
    </w:p>
    <w:p w14:paraId="46F7BE03"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لقد أجمع علماء اللاهوت أن إنجيل متى قد كتب باللغة العبرية أما </w:t>
      </w:r>
      <w:r w:rsidRPr="00905F75">
        <w:rPr>
          <w:rFonts w:ascii="Al Tarikh" w:hAnsi="Al Tarikh" w:cs="Al Tarikh" w:hint="cs"/>
          <w:sz w:val="28"/>
          <w:szCs w:val="28"/>
          <w:rtl/>
          <w:lang w:val="en-US"/>
        </w:rPr>
        <w:t xml:space="preserve">الأناجيل </w:t>
      </w:r>
      <w:r>
        <w:rPr>
          <w:rFonts w:ascii="Al Tarikh" w:hAnsi="Al Tarikh" w:cs="Al Tarikh" w:hint="cs"/>
          <w:sz w:val="28"/>
          <w:szCs w:val="28"/>
          <w:rtl/>
          <w:lang w:val="en-US"/>
        </w:rPr>
        <w:t xml:space="preserve">الثلاثة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لوقا، يوحنا،</w:t>
      </w:r>
      <w:r w:rsidRPr="00905F75">
        <w:rPr>
          <w:rFonts w:ascii="Al Tarikh" w:hAnsi="Al Tarikh" w:cs="Al Tarikh" w:hint="cs"/>
          <w:sz w:val="28"/>
          <w:szCs w:val="28"/>
          <w:rtl/>
          <w:lang w:val="en-US"/>
        </w:rPr>
        <w:t xml:space="preserve"> قد كتبت باللغة اليونانية</w:t>
      </w:r>
      <w:r>
        <w:rPr>
          <w:rFonts w:ascii="Al Tarikh" w:hAnsi="Al Tarikh" w:cs="Al Tarikh" w:hint="cs"/>
          <w:sz w:val="28"/>
          <w:szCs w:val="28"/>
          <w:rtl/>
          <w:lang w:val="en-US"/>
        </w:rPr>
        <w:t xml:space="preserve"> وليس بالعبرية أو باللغة </w:t>
      </w:r>
      <w:proofErr w:type="spellStart"/>
      <w:r>
        <w:rPr>
          <w:rFonts w:ascii="Al Tarikh" w:hAnsi="Al Tarikh" w:cs="Al Tarikh" w:hint="cs"/>
          <w:sz w:val="28"/>
          <w:szCs w:val="28"/>
          <w:rtl/>
          <w:lang w:val="en-US"/>
        </w:rPr>
        <w:t>الأرامية</w:t>
      </w:r>
      <w:proofErr w:type="spellEnd"/>
      <w:r>
        <w:rPr>
          <w:rFonts w:ascii="Al Tarikh" w:hAnsi="Al Tarikh" w:cs="Al Tarikh" w:hint="cs"/>
          <w:sz w:val="28"/>
          <w:szCs w:val="28"/>
          <w:rtl/>
          <w:lang w:val="en-US"/>
        </w:rPr>
        <w:t xml:space="preserve"> لغة المسيح عليه السلام، ولهذا فإن جميع الترجمات التي ترجمت قول أحد تلاميذ المسيح للمسيح عليه السلام "ربي" بمعنى "إلهي" هي ترجمات خاطئة، لأن الكلمة اليونانية "</w:t>
      </w:r>
      <w:proofErr w:type="spellStart"/>
      <w:r>
        <w:rPr>
          <w:rFonts w:ascii="Al Tarikh" w:hAnsi="Al Tarikh" w:cs="Al Tarikh" w:hint="cs"/>
          <w:sz w:val="28"/>
          <w:szCs w:val="28"/>
          <w:rtl/>
          <w:lang w:val="en-US"/>
        </w:rPr>
        <w:t>كيريوس</w:t>
      </w:r>
      <w:proofErr w:type="spellEnd"/>
      <w:r>
        <w:rPr>
          <w:rFonts w:ascii="Al Tarikh" w:hAnsi="Al Tarikh" w:cs="Al Tarikh" w:hint="cs"/>
          <w:sz w:val="28"/>
          <w:szCs w:val="28"/>
          <w:rtl/>
          <w:lang w:val="en-US"/>
        </w:rPr>
        <w:t>" (بمد الياء الأولى) معناها "سيد" إذا ابتدأت بحرف صغير، وإذا أردت أن تجعل معناها "رب" فيجب أن تبدأها بحرف كبير، أما في الترجمات الإنجليزية فقد جعلوا كلمة "سيدي" تبدأ بحرف كبير حتى يظن القارئ أنه يقول "إلهي".</w:t>
      </w:r>
    </w:p>
    <w:p w14:paraId="29414512"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والدليل على أن كلمة "</w:t>
      </w:r>
      <w:proofErr w:type="spellStart"/>
      <w:r>
        <w:rPr>
          <w:rFonts w:ascii="Al Tarikh" w:hAnsi="Al Tarikh" w:cs="Al Tarikh" w:hint="cs"/>
          <w:sz w:val="28"/>
          <w:szCs w:val="28"/>
          <w:rtl/>
          <w:lang w:val="en-US"/>
        </w:rPr>
        <w:t>كيريوس</w:t>
      </w:r>
      <w:proofErr w:type="spellEnd"/>
      <w:r>
        <w:rPr>
          <w:rFonts w:ascii="Al Tarikh" w:hAnsi="Al Tarikh" w:cs="Al Tarikh" w:hint="cs"/>
          <w:sz w:val="28"/>
          <w:szCs w:val="28"/>
          <w:rtl/>
          <w:lang w:val="en-US"/>
        </w:rPr>
        <w:t xml:space="preserve">" يقصد بها "سيد" وليس "إله" أو "رب" هو ما ورد في إنجيل متى الإصحاح ٢١ العدد : </w:t>
      </w:r>
      <w:r w:rsidRPr="00A06137">
        <w:rPr>
          <w:rFonts w:ascii="Al Tarikh" w:hAnsi="Al Tarikh" w:cs="Al Tarikh" w:hint="cs"/>
          <w:color w:val="2C17A4"/>
          <w:sz w:val="28"/>
          <w:szCs w:val="28"/>
          <w:rtl/>
          <w:lang w:val="en-US"/>
        </w:rPr>
        <w:t>"</w:t>
      </w:r>
      <w:r w:rsidRPr="00A06137">
        <w:rPr>
          <w:rFonts w:ascii="Al Tarikh" w:hAnsi="Al Tarikh" w:cs="Al Tarikh"/>
          <w:color w:val="2C17A4"/>
          <w:sz w:val="28"/>
          <w:szCs w:val="28"/>
          <w:rtl/>
          <w:lang w:val="en-US"/>
        </w:rPr>
        <w:t xml:space="preserve"> </w:t>
      </w:r>
      <w:r w:rsidRPr="00A06137">
        <w:rPr>
          <w:rFonts w:ascii="Al Tarikh" w:hAnsi="Al Tarikh" w:cs="Al Tarikh" w:hint="cs"/>
          <w:color w:val="2C17A4"/>
          <w:sz w:val="28"/>
          <w:szCs w:val="28"/>
          <w:rtl/>
          <w:lang w:val="en-US"/>
        </w:rPr>
        <w:t xml:space="preserve">١ </w:t>
      </w:r>
      <w:r w:rsidRPr="00A06137">
        <w:rPr>
          <w:rFonts w:ascii="Al Tarikh" w:hAnsi="Al Tarikh" w:cs="Al Tarikh"/>
          <w:color w:val="2C17A4"/>
          <w:sz w:val="28"/>
          <w:szCs w:val="28"/>
          <w:rtl/>
          <w:lang w:val="en-US"/>
        </w:rPr>
        <w:t xml:space="preserve">وَلَمَّا اقْتَرَبُوا مِنْ أُورُشَلِيمَ، وَوَصَلُوا إِلَى قَرْيَةِ بَيْتِ </w:t>
      </w:r>
      <w:proofErr w:type="spellStart"/>
      <w:r w:rsidRPr="00A06137">
        <w:rPr>
          <w:rFonts w:ascii="Al Tarikh" w:hAnsi="Al Tarikh" w:cs="Al Tarikh"/>
          <w:color w:val="2C17A4"/>
          <w:sz w:val="28"/>
          <w:szCs w:val="28"/>
          <w:rtl/>
          <w:lang w:val="en-US"/>
        </w:rPr>
        <w:t>فَاجِي</w:t>
      </w:r>
      <w:proofErr w:type="spellEnd"/>
      <w:r w:rsidRPr="00A06137">
        <w:rPr>
          <w:rFonts w:ascii="Al Tarikh" w:hAnsi="Al Tarikh" w:cs="Al Tarikh"/>
          <w:color w:val="2C17A4"/>
          <w:sz w:val="28"/>
          <w:szCs w:val="28"/>
          <w:rtl/>
          <w:lang w:val="en-US"/>
        </w:rPr>
        <w:t xml:space="preserve"> عِنْدَ جَبَلِ الزَّيْتُونِ، أَرْسَلَ يَسُوعُ اثْنَيْنِ مِنْ تَلامِيذِهِ، </w:t>
      </w:r>
      <w:r w:rsidRPr="00A06137">
        <w:rPr>
          <w:rFonts w:ascii="Al Tarikh" w:hAnsi="Al Tarikh" w:cs="Al Tarikh" w:hint="cs"/>
          <w:color w:val="2C17A4"/>
          <w:sz w:val="28"/>
          <w:szCs w:val="28"/>
          <w:rtl/>
          <w:lang w:val="en-US"/>
        </w:rPr>
        <w:t>٢</w:t>
      </w:r>
      <w:r w:rsidRPr="00A06137">
        <w:rPr>
          <w:rFonts w:ascii="Al Tarikh" w:hAnsi="Al Tarikh" w:cs="Al Tarikh"/>
          <w:color w:val="2C17A4"/>
          <w:sz w:val="28"/>
          <w:szCs w:val="28"/>
          <w:rtl/>
          <w:lang w:val="en-US"/>
        </w:rPr>
        <w:t xml:space="preserve"> قَائِلاً لَهُمَا: «ادْخُلا الْقَرْيَةَ الْمُقَابِلَةَ لَكُمَا، تَجِدَا فِي الْحَالِ أَتَاناً مَرْبُوطَةً وَمَعَهَا جَحْشٌ، فَحُلّا رِبَاطَهُمَا وَأَحْضِرَاهُمَا إِلَيَّ. </w:t>
      </w:r>
      <w:r w:rsidRPr="00A06137">
        <w:rPr>
          <w:rFonts w:ascii="Al Tarikh" w:hAnsi="Al Tarikh" w:cs="Al Tarikh" w:hint="cs"/>
          <w:color w:val="2C17A4"/>
          <w:sz w:val="28"/>
          <w:szCs w:val="28"/>
          <w:rtl/>
          <w:lang w:val="en-US"/>
        </w:rPr>
        <w:t>٣</w:t>
      </w:r>
      <w:r w:rsidRPr="00A06137">
        <w:rPr>
          <w:rFonts w:ascii="Al Tarikh" w:hAnsi="Al Tarikh" w:cs="Al Tarikh"/>
          <w:color w:val="2C17A4"/>
          <w:sz w:val="28"/>
          <w:szCs w:val="28"/>
          <w:rtl/>
          <w:lang w:val="en-US"/>
        </w:rPr>
        <w:t xml:space="preserve"> فَإِنِ اعْتَرَضَكُمَا أَحَدٌ، </w:t>
      </w:r>
      <w:r w:rsidRPr="00A06137">
        <w:rPr>
          <w:rFonts w:ascii="Al Tarikh" w:hAnsi="Al Tarikh" w:cs="Al Tarikh"/>
          <w:b/>
          <w:bCs/>
          <w:color w:val="2C17A4"/>
          <w:sz w:val="28"/>
          <w:szCs w:val="28"/>
          <w:rtl/>
          <w:lang w:val="en-US"/>
        </w:rPr>
        <w:t>قُولا: الرَّبُّ بِحَاجَةٍ إِلَيْهِمَا</w:t>
      </w:r>
      <w:r w:rsidRPr="00A06137">
        <w:rPr>
          <w:rFonts w:ascii="Al Tarikh" w:hAnsi="Al Tarikh" w:cs="Al Tarikh"/>
          <w:color w:val="2C17A4"/>
          <w:sz w:val="28"/>
          <w:szCs w:val="28"/>
          <w:rtl/>
          <w:lang w:val="en-US"/>
        </w:rPr>
        <w:t>. وَفِي الْحَالِ يُرْسِلُهُمَا».</w:t>
      </w:r>
      <w:r w:rsidRPr="00A06137">
        <w:rPr>
          <w:rFonts w:ascii="Al Tarikh" w:hAnsi="Al Tarikh" w:cs="Al Tarikh" w:hint="cs"/>
          <w:color w:val="2C17A4"/>
          <w:sz w:val="28"/>
          <w:szCs w:val="28"/>
          <w:rtl/>
          <w:lang w:val="en-US"/>
        </w:rPr>
        <w:t xml:space="preserve"> "</w:t>
      </w:r>
      <w:r>
        <w:rPr>
          <w:rFonts w:ascii="Al Tarikh" w:hAnsi="Al Tarikh" w:cs="Al Tarikh" w:hint="cs"/>
          <w:sz w:val="28"/>
          <w:szCs w:val="28"/>
          <w:rtl/>
          <w:lang w:val="en-US"/>
        </w:rPr>
        <w:t>.</w:t>
      </w:r>
    </w:p>
    <w:p w14:paraId="48037E0F"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فهل يعقل أنه قال لهم "قولا: الله بحاجة للأتان والجحش"؟ بالطبع لا، ولكن هو قال لهم "قولا: السيد بحاجة إليهما". ورغم أن النص اليوناني قد كتب كلمة "</w:t>
      </w:r>
      <w:proofErr w:type="spellStart"/>
      <w:r>
        <w:rPr>
          <w:rFonts w:ascii="Al Tarikh" w:hAnsi="Al Tarikh" w:cs="Al Tarikh" w:hint="cs"/>
          <w:sz w:val="28"/>
          <w:szCs w:val="28"/>
          <w:rtl/>
          <w:lang w:val="en-US"/>
        </w:rPr>
        <w:t>كيريوس</w:t>
      </w:r>
      <w:proofErr w:type="spellEnd"/>
      <w:r>
        <w:rPr>
          <w:rFonts w:ascii="Al Tarikh" w:hAnsi="Al Tarikh" w:cs="Al Tarikh" w:hint="cs"/>
          <w:sz w:val="28"/>
          <w:szCs w:val="28"/>
          <w:rtl/>
          <w:lang w:val="en-US"/>
        </w:rPr>
        <w:t>" بحرف صغير في البداية، إلا أننا نجد أن في الترجمات الإنجليزية قد كتبت "الرب" بحرف كبير في البداية.</w:t>
      </w:r>
    </w:p>
    <w:p w14:paraId="4907D9F8" w14:textId="77777777" w:rsidR="00A3272C" w:rsidRPr="00042825" w:rsidRDefault="00A3272C" w:rsidP="00A3272C">
      <w:pPr>
        <w:spacing w:after="120"/>
        <w:jc w:val="both"/>
        <w:rPr>
          <w:rFonts w:asciiTheme="majorBidi" w:hAnsiTheme="majorBidi" w:cstheme="majorBidi"/>
          <w:sz w:val="26"/>
          <w:szCs w:val="26"/>
          <w:lang w:val="el-GR"/>
        </w:rPr>
      </w:pPr>
      <w:r w:rsidRPr="00042825">
        <w:rPr>
          <w:rFonts w:asciiTheme="majorBidi" w:hAnsiTheme="majorBidi" w:cstheme="majorBidi"/>
          <w:sz w:val="26"/>
          <w:szCs w:val="26"/>
          <w:lang w:val="el-GR"/>
        </w:rPr>
        <w:t>“</w:t>
      </w:r>
      <w:r w:rsidRPr="00042825">
        <w:rPr>
          <w:rFonts w:asciiTheme="majorBidi" w:hAnsiTheme="majorBidi" w:cstheme="majorBidi"/>
          <w:sz w:val="26"/>
          <w:szCs w:val="26"/>
          <w:vertAlign w:val="superscript"/>
        </w:rPr>
        <w:t>3</w:t>
      </w:r>
      <w:r w:rsidRPr="00042825">
        <w:rPr>
          <w:rFonts w:asciiTheme="majorBidi" w:hAnsiTheme="majorBidi" w:cstheme="majorBidi"/>
          <w:sz w:val="26"/>
          <w:szCs w:val="26"/>
        </w:rPr>
        <w:t xml:space="preserve"> και εαν τις υμιν ειπη τι ερειτε οτι ο </w:t>
      </w:r>
      <w:r w:rsidRPr="00042825">
        <w:rPr>
          <w:rFonts w:asciiTheme="majorBidi" w:hAnsiTheme="majorBidi" w:cstheme="majorBidi"/>
          <w:b/>
          <w:bCs/>
          <w:color w:val="132AC9"/>
          <w:sz w:val="26"/>
          <w:szCs w:val="26"/>
        </w:rPr>
        <w:t>κυριος</w:t>
      </w:r>
      <w:r w:rsidRPr="00042825">
        <w:rPr>
          <w:rFonts w:asciiTheme="majorBidi" w:hAnsiTheme="majorBidi" w:cstheme="majorBidi"/>
          <w:color w:val="132AC9"/>
          <w:sz w:val="26"/>
          <w:szCs w:val="26"/>
        </w:rPr>
        <w:t xml:space="preserve"> </w:t>
      </w:r>
      <w:r w:rsidRPr="00042825">
        <w:rPr>
          <w:rFonts w:asciiTheme="majorBidi" w:hAnsiTheme="majorBidi" w:cstheme="majorBidi"/>
          <w:sz w:val="26"/>
          <w:szCs w:val="26"/>
        </w:rPr>
        <w:t>αυτων χρειαν εχει ευθεως δε αποστελει αυτους</w:t>
      </w:r>
      <w:r w:rsidRPr="00042825">
        <w:rPr>
          <w:rFonts w:asciiTheme="majorBidi" w:hAnsiTheme="majorBidi" w:cstheme="majorBidi"/>
          <w:sz w:val="26"/>
          <w:szCs w:val="26"/>
          <w:lang w:val="el-GR"/>
        </w:rPr>
        <w:t>”</w:t>
      </w:r>
    </w:p>
    <w:p w14:paraId="4D41D4BC" w14:textId="77777777" w:rsidR="00A3272C" w:rsidRPr="00042825" w:rsidRDefault="00A3272C" w:rsidP="00A3272C">
      <w:pPr>
        <w:spacing w:after="120"/>
        <w:jc w:val="both"/>
        <w:rPr>
          <w:rFonts w:asciiTheme="majorBidi" w:hAnsiTheme="majorBidi" w:cstheme="majorBidi"/>
          <w:sz w:val="26"/>
          <w:szCs w:val="26"/>
          <w:rtl/>
        </w:rPr>
      </w:pPr>
      <w:r w:rsidRPr="00042825">
        <w:rPr>
          <w:rFonts w:asciiTheme="majorBidi" w:hAnsiTheme="majorBidi" w:cstheme="majorBidi"/>
          <w:sz w:val="26"/>
          <w:szCs w:val="26"/>
          <w:lang w:val="en-US"/>
        </w:rPr>
        <w:t>King James Version: “</w:t>
      </w:r>
      <w:r w:rsidRPr="00042825">
        <w:rPr>
          <w:rFonts w:asciiTheme="majorBidi" w:hAnsiTheme="majorBidi" w:cstheme="majorBidi"/>
          <w:b/>
          <w:bCs/>
          <w:color w:val="000000"/>
          <w:sz w:val="26"/>
          <w:szCs w:val="26"/>
          <w:vertAlign w:val="superscript"/>
        </w:rPr>
        <w:t>3 </w:t>
      </w:r>
      <w:r w:rsidRPr="00042825">
        <w:rPr>
          <w:rFonts w:asciiTheme="majorBidi" w:hAnsiTheme="majorBidi" w:cstheme="majorBidi"/>
          <w:sz w:val="26"/>
          <w:szCs w:val="26"/>
        </w:rPr>
        <w:t xml:space="preserve">And if any man say aught unto you, ye shall say, ‘The </w:t>
      </w:r>
      <w:r w:rsidRPr="00042825">
        <w:rPr>
          <w:rFonts w:asciiTheme="majorBidi" w:hAnsiTheme="majorBidi" w:cstheme="majorBidi"/>
          <w:b/>
          <w:bCs/>
          <w:color w:val="132AC9"/>
          <w:sz w:val="26"/>
          <w:szCs w:val="26"/>
        </w:rPr>
        <w:t>Lord</w:t>
      </w:r>
      <w:r w:rsidRPr="00042825">
        <w:rPr>
          <w:rFonts w:asciiTheme="majorBidi" w:hAnsiTheme="majorBidi" w:cstheme="majorBidi"/>
          <w:color w:val="132AC9"/>
          <w:sz w:val="26"/>
          <w:szCs w:val="26"/>
        </w:rPr>
        <w:t xml:space="preserve"> </w:t>
      </w:r>
      <w:r w:rsidRPr="00042825">
        <w:rPr>
          <w:rFonts w:asciiTheme="majorBidi" w:hAnsiTheme="majorBidi" w:cstheme="majorBidi"/>
          <w:sz w:val="26"/>
          <w:szCs w:val="26"/>
        </w:rPr>
        <w:t>hath need of them”.</w:t>
      </w:r>
    </w:p>
    <w:p w14:paraId="718B21BC" w14:textId="77777777" w:rsidR="00A3272C" w:rsidRPr="003F7D14" w:rsidRDefault="00A3272C" w:rsidP="00A3272C">
      <w:pPr>
        <w:bidi/>
        <w:spacing w:after="120"/>
        <w:jc w:val="both"/>
        <w:rPr>
          <w:rFonts w:ascii="Al Tarikh" w:hAnsi="Al Tarikh" w:cs="Al Tarikh"/>
          <w:sz w:val="28"/>
          <w:szCs w:val="28"/>
          <w:rtl/>
          <w:lang w:val="en-US"/>
        </w:rPr>
      </w:pPr>
      <w:r w:rsidRPr="003F7D14">
        <w:rPr>
          <w:rFonts w:ascii="Al Tarikh" w:hAnsi="Al Tarikh" w:cs="Al Tarikh" w:hint="cs"/>
          <w:sz w:val="28"/>
          <w:szCs w:val="28"/>
          <w:rtl/>
          <w:lang w:val="en-US"/>
        </w:rPr>
        <w:t xml:space="preserve">أيضا </w:t>
      </w:r>
      <w:r>
        <w:rPr>
          <w:rFonts w:ascii="Al Tarikh" w:hAnsi="Al Tarikh" w:cs="Al Tarikh" w:hint="cs"/>
          <w:sz w:val="28"/>
          <w:szCs w:val="28"/>
          <w:rtl/>
          <w:lang w:val="en-US"/>
        </w:rPr>
        <w:t xml:space="preserve">مما يؤكد أن التلميذان قد قالا للناس "السيد بحاجة إليهما" ولم يقولا "الله بحاجة إليهما" هو أن الناس لم تكن تؤمن أن المسيح عليه السلام هو الله، إنجيل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xml:space="preserve"> الإصحاح ٨ العدد ٢٧: </w:t>
      </w:r>
      <w:r w:rsidRPr="0067481E">
        <w:rPr>
          <w:rFonts w:ascii="Al Tarikh" w:hAnsi="Al Tarikh" w:cs="Al Tarikh" w:hint="cs"/>
          <w:color w:val="2C17A4"/>
          <w:sz w:val="28"/>
          <w:szCs w:val="28"/>
          <w:rtl/>
          <w:lang w:val="en-US"/>
        </w:rPr>
        <w:t>"</w:t>
      </w:r>
      <w:r>
        <w:rPr>
          <w:rFonts w:ascii="Al Tarikh" w:hAnsi="Al Tarikh" w:cs="Al Tarikh" w:hint="cs"/>
          <w:color w:val="2C17A4"/>
          <w:sz w:val="28"/>
          <w:szCs w:val="28"/>
          <w:rtl/>
          <w:lang w:val="en-US"/>
        </w:rPr>
        <w:t xml:space="preserve"> </w:t>
      </w:r>
      <w:r w:rsidRPr="0067481E">
        <w:rPr>
          <w:rFonts w:ascii="Al Tarikh" w:hAnsi="Al Tarikh" w:cs="Al Tarikh" w:hint="cs"/>
          <w:color w:val="2C17A4"/>
          <w:sz w:val="28"/>
          <w:szCs w:val="28"/>
          <w:vertAlign w:val="superscript"/>
          <w:rtl/>
          <w:lang w:val="en-US"/>
        </w:rPr>
        <w:t>٢٧</w:t>
      </w:r>
      <w:r w:rsidRPr="0067481E">
        <w:rPr>
          <w:rFonts w:ascii="Al Tarikh" w:hAnsi="Al Tarikh" w:cs="Al Tarikh"/>
          <w:color w:val="2C17A4"/>
          <w:sz w:val="28"/>
          <w:szCs w:val="28"/>
          <w:rtl/>
          <w:lang w:val="en-US"/>
        </w:rPr>
        <w:t xml:space="preserve"> ثُمَّ تَوَجَّهَ يَسُوعُ وَتَلامِيذُهُ إِلَى قُرَى قَيْصَرِيَّةِ فِيلِبُّسَ. وَفِي الطَّرِيقِ، سَأَلَ تَلامِيذَهُ: «مَنْ يَقُولُ النَّاسُ إِنِّي أَنَا؟» </w:t>
      </w:r>
      <w:r w:rsidRPr="0067481E">
        <w:rPr>
          <w:rFonts w:ascii="Al Tarikh" w:hAnsi="Al Tarikh" w:cs="Al Tarikh" w:hint="cs"/>
          <w:color w:val="2C17A4"/>
          <w:sz w:val="28"/>
          <w:szCs w:val="28"/>
          <w:vertAlign w:val="superscript"/>
          <w:rtl/>
          <w:lang w:val="en-US"/>
        </w:rPr>
        <w:t>٢٨</w:t>
      </w:r>
      <w:r w:rsidRPr="0067481E">
        <w:rPr>
          <w:rFonts w:ascii="Al Tarikh" w:hAnsi="Al Tarikh" w:cs="Al Tarikh"/>
          <w:color w:val="2C17A4"/>
          <w:sz w:val="28"/>
          <w:szCs w:val="28"/>
          <w:rtl/>
          <w:lang w:val="en-US"/>
        </w:rPr>
        <w:t xml:space="preserve"> فَأَجَابُوهُ: «(يَقُولُ بَعْضُهُمْ) إِنَّكَ يُوحَنَّا الْمَعْمَدَانُ، وَغَيْرُهُمْ إِنَّكَ إِيلِيَّا، وَآخَرُونَ </w:t>
      </w:r>
      <w:r w:rsidRPr="00761981">
        <w:rPr>
          <w:rFonts w:ascii="Al Tarikh" w:hAnsi="Al Tarikh" w:cs="Al Tarikh"/>
          <w:b/>
          <w:bCs/>
          <w:color w:val="2C17A4"/>
          <w:sz w:val="28"/>
          <w:szCs w:val="28"/>
          <w:rtl/>
          <w:lang w:val="en-US"/>
        </w:rPr>
        <w:t>إِنَّكَ وَاحِدٌ مِنَ الأَنْبِيَاءِ</w:t>
      </w:r>
      <w:r w:rsidRPr="0067481E">
        <w:rPr>
          <w:rFonts w:ascii="Al Tarikh" w:hAnsi="Al Tarikh" w:cs="Al Tarikh"/>
          <w:color w:val="2C17A4"/>
          <w:sz w:val="28"/>
          <w:szCs w:val="28"/>
          <w:rtl/>
          <w:lang w:val="en-US"/>
        </w:rPr>
        <w:t xml:space="preserve">». </w:t>
      </w:r>
      <w:r w:rsidRPr="0067481E">
        <w:rPr>
          <w:rFonts w:ascii="Al Tarikh" w:hAnsi="Al Tarikh" w:cs="Al Tarikh" w:hint="cs"/>
          <w:color w:val="2C17A4"/>
          <w:sz w:val="28"/>
          <w:szCs w:val="28"/>
          <w:vertAlign w:val="superscript"/>
          <w:rtl/>
          <w:lang w:val="en-US"/>
        </w:rPr>
        <w:t>٢٩</w:t>
      </w:r>
      <w:r w:rsidRPr="0067481E">
        <w:rPr>
          <w:rFonts w:ascii="Al Tarikh" w:hAnsi="Al Tarikh" w:cs="Al Tarikh"/>
          <w:color w:val="2C17A4"/>
          <w:sz w:val="28"/>
          <w:szCs w:val="28"/>
          <w:rtl/>
          <w:lang w:val="en-US"/>
        </w:rPr>
        <w:t xml:space="preserve"> فَسَأَلَهُمْ: «وَأَنْتُمْ، مَنْ تَقُولُونَ إِنِّي أَنَا؟» فَأَجَابَهُ بُطْرُسُ: </w:t>
      </w:r>
      <w:r w:rsidRPr="003F7D14">
        <w:rPr>
          <w:rFonts w:ascii="Al Tarikh" w:hAnsi="Al Tarikh" w:cs="Al Tarikh"/>
          <w:color w:val="2C17A4"/>
          <w:sz w:val="28"/>
          <w:szCs w:val="28"/>
          <w:rtl/>
          <w:lang w:val="en-US"/>
        </w:rPr>
        <w:t>«أَنْتَ الْمَسِيحُ!»</w:t>
      </w:r>
      <w:r w:rsidRPr="0067481E">
        <w:rPr>
          <w:rFonts w:ascii="Al Tarikh" w:hAnsi="Al Tarikh" w:cs="Al Tarikh"/>
          <w:color w:val="2C17A4"/>
          <w:sz w:val="28"/>
          <w:szCs w:val="28"/>
          <w:rtl/>
          <w:lang w:val="en-US"/>
        </w:rPr>
        <w:t xml:space="preserve"> </w:t>
      </w:r>
      <w:r w:rsidRPr="0067481E">
        <w:rPr>
          <w:rFonts w:ascii="Al Tarikh" w:hAnsi="Al Tarikh" w:cs="Al Tarikh" w:hint="cs"/>
          <w:color w:val="2C17A4"/>
          <w:sz w:val="28"/>
          <w:szCs w:val="28"/>
          <w:vertAlign w:val="superscript"/>
          <w:rtl/>
          <w:lang w:val="en-US"/>
        </w:rPr>
        <w:t>٣٠</w:t>
      </w:r>
      <w:r w:rsidRPr="0067481E">
        <w:rPr>
          <w:rFonts w:ascii="Al Tarikh" w:hAnsi="Al Tarikh" w:cs="Al Tarikh"/>
          <w:color w:val="2C17A4"/>
          <w:sz w:val="28"/>
          <w:szCs w:val="28"/>
          <w:rtl/>
          <w:lang w:val="en-US"/>
        </w:rPr>
        <w:t xml:space="preserve"> فَحَذَّرَهُمْ مِنْ أَنْ يُخْبِرُوا أَحَداً بِأَمْرِهِ.</w:t>
      </w:r>
      <w:r w:rsidRPr="0067481E">
        <w:rPr>
          <w:rFonts w:ascii="Al Tarikh" w:hAnsi="Al Tarikh" w:cs="Al Tarikh" w:hint="cs"/>
          <w:color w:val="2C17A4"/>
          <w:sz w:val="28"/>
          <w:szCs w:val="28"/>
          <w:rtl/>
          <w:lang w:val="en-US"/>
        </w:rPr>
        <w:t xml:space="preserve"> "</w:t>
      </w:r>
      <w:r>
        <w:rPr>
          <w:rFonts w:ascii="Al Tarikh" w:hAnsi="Al Tarikh" w:cs="Al Tarikh" w:hint="cs"/>
          <w:sz w:val="28"/>
          <w:szCs w:val="28"/>
          <w:rtl/>
          <w:lang w:val="en-US"/>
        </w:rPr>
        <w:t>.</w:t>
      </w:r>
    </w:p>
    <w:p w14:paraId="019A29A7" w14:textId="77777777" w:rsidR="00A3272C" w:rsidRDefault="00A3272C" w:rsidP="00A3272C">
      <w:pPr>
        <w:rPr>
          <w:rFonts w:ascii="Al Tarikh" w:hAnsi="Al Tarikh" w:cs="Al Tarikh"/>
          <w:b/>
          <w:bCs/>
          <w:color w:val="C00000"/>
          <w:sz w:val="28"/>
          <w:szCs w:val="28"/>
          <w:rtl/>
          <w:lang w:val="en-US"/>
        </w:rPr>
      </w:pPr>
      <w:r>
        <w:rPr>
          <w:rFonts w:ascii="Al Tarikh" w:hAnsi="Al Tarikh" w:cs="Al Tarikh"/>
          <w:b/>
          <w:bCs/>
          <w:color w:val="C00000"/>
          <w:sz w:val="28"/>
          <w:szCs w:val="28"/>
          <w:rtl/>
          <w:lang w:val="en-US"/>
        </w:rPr>
        <w:br w:type="page"/>
      </w:r>
    </w:p>
    <w:p w14:paraId="123CA4FE" w14:textId="77777777" w:rsidR="00A3272C" w:rsidRDefault="00A3272C" w:rsidP="00A3272C">
      <w:pPr>
        <w:bidi/>
        <w:spacing w:after="120"/>
        <w:jc w:val="center"/>
        <w:rPr>
          <w:rFonts w:ascii="Al Tarikh" w:hAnsi="Al Tarikh" w:cs="Al Tarikh"/>
          <w:b/>
          <w:bCs/>
          <w:color w:val="000000" w:themeColor="text1"/>
          <w:sz w:val="32"/>
          <w:szCs w:val="32"/>
          <w:rtl/>
          <w:lang w:val="en-US"/>
        </w:rPr>
      </w:pPr>
      <w:r w:rsidRPr="00ED4C31">
        <w:rPr>
          <w:rFonts w:ascii="Al Tarikh" w:hAnsi="Al Tarikh" w:cs="Al Tarikh" w:hint="cs"/>
          <w:b/>
          <w:bCs/>
          <w:color w:val="000000" w:themeColor="text1"/>
          <w:sz w:val="32"/>
          <w:szCs w:val="32"/>
          <w:rtl/>
          <w:lang w:val="en-US"/>
        </w:rPr>
        <w:lastRenderedPageBreak/>
        <w:t>الفصل السادس</w:t>
      </w:r>
    </w:p>
    <w:p w14:paraId="3B925607" w14:textId="77777777" w:rsidR="00A3272C" w:rsidRPr="008E17E7" w:rsidRDefault="00A3272C" w:rsidP="00A3272C">
      <w:pPr>
        <w:bidi/>
        <w:spacing w:after="120"/>
        <w:jc w:val="center"/>
        <w:rPr>
          <w:rFonts w:ascii="Al Tarikh" w:hAnsi="Al Tarikh" w:cs="Al Tarikh"/>
          <w:b/>
          <w:bCs/>
          <w:color w:val="C00000"/>
          <w:sz w:val="32"/>
          <w:szCs w:val="32"/>
          <w:rtl/>
          <w:lang w:val="en-US"/>
        </w:rPr>
      </w:pPr>
      <w:r w:rsidRPr="008E17E7">
        <w:rPr>
          <w:rFonts w:ascii="Al Tarikh" w:hAnsi="Al Tarikh" w:cs="Al Tarikh" w:hint="cs"/>
          <w:b/>
          <w:bCs/>
          <w:color w:val="C00000"/>
          <w:sz w:val="32"/>
          <w:szCs w:val="32"/>
          <w:rtl/>
          <w:lang w:val="en-US"/>
        </w:rPr>
        <w:t>"ربي وإلهي" كدليل على ألوهية المسيح عليه السلام</w:t>
      </w:r>
    </w:p>
    <w:p w14:paraId="77FB20E5" w14:textId="77777777" w:rsidR="00A3272C" w:rsidRDefault="00A3272C" w:rsidP="00A3272C">
      <w:pPr>
        <w:bidi/>
        <w:spacing w:after="120"/>
        <w:jc w:val="both"/>
        <w:rPr>
          <w:rFonts w:ascii="Al Tarikh" w:hAnsi="Al Tarikh" w:cs="Al Tarikh"/>
          <w:sz w:val="28"/>
          <w:szCs w:val="28"/>
          <w:rtl/>
          <w:lang w:val="en-US"/>
        </w:rPr>
      </w:pPr>
      <w:r w:rsidRPr="008E17E7">
        <w:rPr>
          <w:rFonts w:ascii="Al Tarikh" w:hAnsi="Al Tarikh" w:cs="Al Tarikh" w:hint="cs"/>
          <w:sz w:val="28"/>
          <w:szCs w:val="28"/>
          <w:rtl/>
          <w:lang w:val="en-US"/>
        </w:rPr>
        <w:t>إنجيل يوحنا ال</w:t>
      </w:r>
      <w:r>
        <w:rPr>
          <w:rFonts w:ascii="Al Tarikh" w:hAnsi="Al Tarikh" w:cs="Al Tarikh" w:hint="cs"/>
          <w:sz w:val="28"/>
          <w:szCs w:val="28"/>
          <w:rtl/>
          <w:lang w:val="en-US"/>
        </w:rPr>
        <w:t>إ</w:t>
      </w:r>
      <w:r w:rsidRPr="008E17E7">
        <w:rPr>
          <w:rFonts w:ascii="Al Tarikh" w:hAnsi="Al Tarikh" w:cs="Al Tarikh" w:hint="cs"/>
          <w:sz w:val="28"/>
          <w:szCs w:val="28"/>
          <w:rtl/>
          <w:lang w:val="en-US"/>
        </w:rPr>
        <w:t xml:space="preserve">صحاح ٢٠ العدد </w:t>
      </w:r>
      <w:r>
        <w:rPr>
          <w:rFonts w:ascii="Al Tarikh" w:hAnsi="Al Tarikh" w:cs="Al Tarikh" w:hint="cs"/>
          <w:sz w:val="28"/>
          <w:szCs w:val="28"/>
          <w:rtl/>
          <w:lang w:val="en-US"/>
        </w:rPr>
        <w:t>٢٤</w:t>
      </w:r>
      <w:r w:rsidRPr="008E17E7">
        <w:rPr>
          <w:rFonts w:ascii="Al Tarikh" w:hAnsi="Al Tarikh" w:cs="Al Tarikh" w:hint="cs"/>
          <w:sz w:val="28"/>
          <w:szCs w:val="28"/>
          <w:rtl/>
          <w:lang w:val="en-US"/>
        </w:rPr>
        <w:t xml:space="preserve">: </w:t>
      </w:r>
      <w:r w:rsidRPr="008E17E7">
        <w:rPr>
          <w:rFonts w:ascii="Al Tarikh" w:hAnsi="Al Tarikh" w:cs="Al Tarikh" w:hint="cs"/>
          <w:color w:val="2C17A4"/>
          <w:sz w:val="28"/>
          <w:szCs w:val="28"/>
          <w:rtl/>
          <w:lang w:val="en-US"/>
        </w:rPr>
        <w:t>"</w:t>
      </w:r>
      <w:r w:rsidRPr="008E17E7">
        <w:rPr>
          <w:rFonts w:ascii="Al Tarikh" w:hAnsi="Al Tarikh" w:cs="Al Tarikh"/>
          <w:color w:val="2C17A4"/>
          <w:sz w:val="28"/>
          <w:szCs w:val="28"/>
          <w:rtl/>
          <w:lang w:val="en-US"/>
        </w:rPr>
        <w:t xml:space="preserve"> </w:t>
      </w:r>
      <w:r w:rsidRPr="008E17E7">
        <w:rPr>
          <w:rFonts w:ascii="Al Tarikh" w:hAnsi="Al Tarikh" w:cs="Al Tarikh" w:hint="cs"/>
          <w:color w:val="2C17A4"/>
          <w:sz w:val="28"/>
          <w:szCs w:val="28"/>
          <w:vertAlign w:val="superscript"/>
          <w:rtl/>
          <w:lang w:val="en-US"/>
        </w:rPr>
        <w:t>٢٤</w:t>
      </w:r>
      <w:r w:rsidRPr="008E17E7">
        <w:rPr>
          <w:rFonts w:ascii="Al Tarikh" w:hAnsi="Al Tarikh" w:cs="Al Tarikh"/>
          <w:color w:val="2C17A4"/>
          <w:sz w:val="28"/>
          <w:szCs w:val="28"/>
          <w:rtl/>
          <w:lang w:val="en-US"/>
        </w:rPr>
        <w:t xml:space="preserve"> وَلكِنَّ تُومَا، أَحَدَ التَّلامِيذِ الاثَنْي عَشَرَ، وَهُوَ الْمَعْرُوفُ بِالتَّوْأَمِ، لَمْ يَكُنْ مَعَ التَّلامِيذِ، حِينَ حَضَرَ يَسُوعُ. </w:t>
      </w:r>
      <w:r w:rsidRPr="008E17E7">
        <w:rPr>
          <w:rFonts w:ascii="Al Tarikh" w:hAnsi="Al Tarikh" w:cs="Al Tarikh" w:hint="cs"/>
          <w:color w:val="2C17A4"/>
          <w:sz w:val="28"/>
          <w:szCs w:val="28"/>
          <w:vertAlign w:val="superscript"/>
          <w:rtl/>
          <w:lang w:val="en-US"/>
        </w:rPr>
        <w:t>٢٥</w:t>
      </w:r>
      <w:r w:rsidRPr="008E17E7">
        <w:rPr>
          <w:rFonts w:ascii="Al Tarikh" w:hAnsi="Al Tarikh" w:cs="Al Tarikh"/>
          <w:color w:val="2C17A4"/>
          <w:sz w:val="28"/>
          <w:szCs w:val="28"/>
          <w:rtl/>
          <w:lang w:val="en-US"/>
        </w:rPr>
        <w:t xml:space="preserve"> فَقَالَ لَهُ التَّلامِيذُ الآخَرُونَ: «إِنَّنَا رَأَيْنَا الرَّبَّ!» فَأَجَابَ: «إِنْ كُنْتُ لَا أَرَى أَثَرَ الْمَسَامِيرِ فِي يَدَيْهِ، وَأَضَعُ إِصْبِعِي فِي مَكَانِ الْمَسَامِيرِ، وَأَضَعُ يَدِي فِي جَنْبِهِ، فَلا أُومِنُ</w:t>
      </w:r>
      <w:r w:rsidRPr="008E17E7">
        <w:rPr>
          <w:rFonts w:ascii="Al Tarikh" w:hAnsi="Al Tarikh" w:cs="Al Tarikh"/>
          <w:color w:val="2C17A4"/>
          <w:sz w:val="28"/>
          <w:szCs w:val="28"/>
          <w:lang w:val="en-US"/>
        </w:rPr>
        <w:t>!</w:t>
      </w:r>
      <w:r w:rsidRPr="008E17E7">
        <w:rPr>
          <w:rFonts w:ascii="Al Tarikh" w:hAnsi="Al Tarikh" w:cs="Al Tarikh"/>
          <w:color w:val="2C17A4"/>
          <w:sz w:val="28"/>
          <w:szCs w:val="28"/>
          <w:rtl/>
          <w:lang w:val="en-US"/>
        </w:rPr>
        <w:t xml:space="preserve"> »</w:t>
      </w:r>
      <w:r w:rsidRPr="008E17E7">
        <w:rPr>
          <w:rFonts w:ascii="Al Tarikh" w:hAnsi="Al Tarikh" w:cs="Al Tarikh" w:hint="cs"/>
          <w:color w:val="2C17A4"/>
          <w:sz w:val="28"/>
          <w:szCs w:val="28"/>
          <w:rtl/>
          <w:lang w:val="en-US"/>
        </w:rPr>
        <w:t xml:space="preserve"> </w:t>
      </w:r>
      <w:r w:rsidRPr="008E17E7">
        <w:rPr>
          <w:rFonts w:ascii="Al Tarikh" w:hAnsi="Al Tarikh" w:cs="Al Tarikh" w:hint="cs"/>
          <w:color w:val="2C17A4"/>
          <w:sz w:val="28"/>
          <w:szCs w:val="28"/>
          <w:vertAlign w:val="superscript"/>
          <w:rtl/>
          <w:lang w:val="en-US"/>
        </w:rPr>
        <w:t>٢٦</w:t>
      </w:r>
      <w:r w:rsidRPr="008E17E7">
        <w:rPr>
          <w:rFonts w:ascii="Al Tarikh" w:hAnsi="Al Tarikh" w:cs="Al Tarikh"/>
          <w:color w:val="2C17A4"/>
          <w:sz w:val="28"/>
          <w:szCs w:val="28"/>
          <w:rtl/>
          <w:lang w:val="en-US"/>
        </w:rPr>
        <w:t xml:space="preserve"> وَبَعْدَ ثَمَانِيَةِ أَيَّامٍ، إِذْ كَانَ تَلامِيذُهُ مُجْتَمِعِينَ ثَانِيَةً دَاخِلَ الْبَيْتِ وَتُومَا مَعَهُمْ، حَضَرَ يَسُوعُ وَالأَبْوَابُ مُغَلَّقَةٌ، وَوَقَفَ فِي الْوَسَطِ وَقَالَ: «سَلامٌ لَكُمْ!» </w:t>
      </w:r>
      <w:r w:rsidRPr="008E17E7">
        <w:rPr>
          <w:rFonts w:ascii="Al Tarikh" w:hAnsi="Al Tarikh" w:cs="Al Tarikh" w:hint="cs"/>
          <w:color w:val="2C17A4"/>
          <w:sz w:val="28"/>
          <w:szCs w:val="28"/>
          <w:vertAlign w:val="superscript"/>
          <w:rtl/>
          <w:lang w:val="en-US"/>
        </w:rPr>
        <w:t>٢٧</w:t>
      </w:r>
      <w:r w:rsidRPr="008E17E7">
        <w:rPr>
          <w:rFonts w:ascii="Al Tarikh" w:hAnsi="Al Tarikh" w:cs="Al Tarikh"/>
          <w:color w:val="2C17A4"/>
          <w:sz w:val="28"/>
          <w:szCs w:val="28"/>
          <w:rtl/>
          <w:lang w:val="en-US"/>
        </w:rPr>
        <w:t xml:space="preserve"> ثُمَّ قَالَ </w:t>
      </w:r>
      <w:proofErr w:type="spellStart"/>
      <w:r w:rsidRPr="008E17E7">
        <w:rPr>
          <w:rFonts w:ascii="Al Tarikh" w:hAnsi="Al Tarikh" w:cs="Al Tarikh"/>
          <w:color w:val="2C17A4"/>
          <w:sz w:val="28"/>
          <w:szCs w:val="28"/>
          <w:rtl/>
          <w:lang w:val="en-US"/>
        </w:rPr>
        <w:t>لِتُومَا</w:t>
      </w:r>
      <w:proofErr w:type="spellEnd"/>
      <w:r w:rsidRPr="008E17E7">
        <w:rPr>
          <w:rFonts w:ascii="Al Tarikh" w:hAnsi="Al Tarikh" w:cs="Al Tarikh"/>
          <w:color w:val="2C17A4"/>
          <w:sz w:val="28"/>
          <w:szCs w:val="28"/>
          <w:rtl/>
          <w:lang w:val="en-US"/>
        </w:rPr>
        <w:t xml:space="preserve">: «هَاتِ إِصْبَعَكَ إِلى هُنَا، وَانْظُرْ يَدَيَّ، وَهَاتِ يَدَكَ وَضَعْهَا فِي جَنْبِي. وَلا تَكُنْ غَيْرَ مُؤْمِنٍ بَلْ كُنْ مَؤْمِناً!» </w:t>
      </w:r>
      <w:r w:rsidRPr="008E17E7">
        <w:rPr>
          <w:rFonts w:ascii="Al Tarikh" w:hAnsi="Al Tarikh" w:cs="Al Tarikh" w:hint="cs"/>
          <w:color w:val="2C17A4"/>
          <w:sz w:val="28"/>
          <w:szCs w:val="28"/>
          <w:vertAlign w:val="superscript"/>
          <w:rtl/>
          <w:lang w:val="en-US"/>
        </w:rPr>
        <w:t>٢٨</w:t>
      </w:r>
      <w:r w:rsidRPr="008E17E7">
        <w:rPr>
          <w:rFonts w:ascii="Al Tarikh" w:hAnsi="Al Tarikh" w:cs="Al Tarikh"/>
          <w:color w:val="2C17A4"/>
          <w:sz w:val="28"/>
          <w:szCs w:val="28"/>
          <w:rtl/>
          <w:lang w:val="en-US"/>
        </w:rPr>
        <w:t xml:space="preserve"> فَهَتَفَ تُومَا: «</w:t>
      </w:r>
      <w:r w:rsidRPr="008E17E7">
        <w:rPr>
          <w:rFonts w:ascii="Al Tarikh" w:hAnsi="Al Tarikh" w:cs="Al Tarikh"/>
          <w:b/>
          <w:bCs/>
          <w:color w:val="2C17A4"/>
          <w:sz w:val="28"/>
          <w:szCs w:val="28"/>
          <w:rtl/>
          <w:lang w:val="en-US"/>
        </w:rPr>
        <w:t>رَبِّي وَإِلَهِي</w:t>
      </w:r>
      <w:r w:rsidRPr="008E17E7">
        <w:rPr>
          <w:rFonts w:ascii="Al Tarikh" w:hAnsi="Al Tarikh" w:cs="Al Tarikh"/>
          <w:color w:val="2C17A4"/>
          <w:sz w:val="28"/>
          <w:szCs w:val="28"/>
          <w:rtl/>
          <w:lang w:val="en-US"/>
        </w:rPr>
        <w:t xml:space="preserve">». </w:t>
      </w:r>
      <w:r w:rsidRPr="008E17E7">
        <w:rPr>
          <w:rFonts w:ascii="Al Tarikh" w:hAnsi="Al Tarikh" w:cs="Al Tarikh" w:hint="cs"/>
          <w:color w:val="2C17A4"/>
          <w:sz w:val="28"/>
          <w:szCs w:val="28"/>
          <w:vertAlign w:val="superscript"/>
          <w:rtl/>
          <w:lang w:val="en-US"/>
        </w:rPr>
        <w:t>٢٩</w:t>
      </w:r>
      <w:r w:rsidRPr="008E17E7">
        <w:rPr>
          <w:rFonts w:ascii="Al Tarikh" w:hAnsi="Al Tarikh" w:cs="Al Tarikh"/>
          <w:color w:val="2C17A4"/>
          <w:sz w:val="28"/>
          <w:szCs w:val="28"/>
          <w:rtl/>
          <w:lang w:val="en-US"/>
        </w:rPr>
        <w:t xml:space="preserve"> فَقَالَ لَهُ يَسُوعُ: «أَلأَنَّكَ رَأَيْتَنِي آمَنْتَ؟ طُوبَى لِلَّذِينَ يُؤْمِنُونَ دُونَ أَنْ يَرَوْا.»</w:t>
      </w:r>
      <w:r>
        <w:rPr>
          <w:rFonts w:ascii="Al Tarikh" w:hAnsi="Al Tarikh" w:cs="Al Tarikh" w:hint="cs"/>
          <w:color w:val="2C17A4"/>
          <w:sz w:val="28"/>
          <w:szCs w:val="28"/>
          <w:rtl/>
          <w:lang w:val="en-US"/>
        </w:rPr>
        <w:t xml:space="preserve"> </w:t>
      </w:r>
      <w:r w:rsidRPr="008E17E7">
        <w:rPr>
          <w:rFonts w:ascii="Al Tarikh" w:hAnsi="Al Tarikh" w:cs="Al Tarikh" w:hint="cs"/>
          <w:color w:val="2C17A4"/>
          <w:sz w:val="28"/>
          <w:szCs w:val="28"/>
          <w:rtl/>
          <w:lang w:val="en-US"/>
        </w:rPr>
        <w:t>"</w:t>
      </w:r>
      <w:r w:rsidRPr="008E17E7">
        <w:rPr>
          <w:rFonts w:ascii="Al Tarikh" w:hAnsi="Al Tarikh" w:cs="Al Tarikh" w:hint="cs"/>
          <w:sz w:val="28"/>
          <w:szCs w:val="28"/>
          <w:rtl/>
          <w:lang w:val="en-US"/>
        </w:rPr>
        <w:t>.</w:t>
      </w:r>
      <w:r>
        <w:rPr>
          <w:rFonts w:ascii="Al Tarikh" w:hAnsi="Al Tarikh" w:cs="Al Tarikh" w:hint="cs"/>
          <w:sz w:val="28"/>
          <w:szCs w:val="28"/>
          <w:rtl/>
          <w:lang w:val="en-US"/>
        </w:rPr>
        <w:t xml:space="preserve"> </w:t>
      </w:r>
    </w:p>
    <w:p w14:paraId="7829EB52" w14:textId="77777777" w:rsidR="00A3272C" w:rsidRPr="00042825" w:rsidRDefault="00A3272C" w:rsidP="00A3272C">
      <w:pPr>
        <w:spacing w:after="120"/>
        <w:jc w:val="both"/>
        <w:rPr>
          <w:sz w:val="26"/>
          <w:szCs w:val="26"/>
          <w:lang w:val="en-US"/>
        </w:rPr>
      </w:pPr>
      <w:r w:rsidRPr="00042825">
        <w:rPr>
          <w:b/>
          <w:bCs/>
          <w:sz w:val="26"/>
          <w:szCs w:val="26"/>
          <w:lang w:val="en-US"/>
        </w:rPr>
        <w:t>King James Version:</w:t>
      </w:r>
      <w:r w:rsidRPr="00042825">
        <w:rPr>
          <w:sz w:val="26"/>
          <w:szCs w:val="26"/>
          <w:lang w:val="en-US"/>
        </w:rPr>
        <w:t xml:space="preserve"> “</w:t>
      </w:r>
      <w:r w:rsidRPr="00042825">
        <w:rPr>
          <w:sz w:val="26"/>
          <w:szCs w:val="26"/>
          <w:vertAlign w:val="superscript"/>
          <w:lang w:val="en-US"/>
        </w:rPr>
        <w:t>28</w:t>
      </w:r>
      <w:r w:rsidRPr="00042825">
        <w:rPr>
          <w:sz w:val="26"/>
          <w:szCs w:val="26"/>
          <w:lang w:val="en-US"/>
        </w:rPr>
        <w:t xml:space="preserve"> And Thomas answered and said unto Him, “My Lord and my God!”.”</w:t>
      </w:r>
    </w:p>
    <w:p w14:paraId="7B35ABFC"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تدعي الكنيسة أن قول توما "</w:t>
      </w:r>
      <w:r w:rsidRPr="008E17E7">
        <w:rPr>
          <w:rFonts w:ascii="Al Tarikh" w:hAnsi="Al Tarikh" w:cs="Al Tarikh" w:hint="cs"/>
          <w:color w:val="2C17A4"/>
          <w:sz w:val="28"/>
          <w:szCs w:val="28"/>
          <w:rtl/>
          <w:lang w:val="en-US"/>
        </w:rPr>
        <w:t>ربي وإلهي</w:t>
      </w:r>
      <w:r>
        <w:rPr>
          <w:rFonts w:ascii="Al Tarikh" w:hAnsi="Al Tarikh" w:cs="Al Tarikh" w:hint="cs"/>
          <w:sz w:val="28"/>
          <w:szCs w:val="28"/>
          <w:rtl/>
          <w:lang w:val="en-US"/>
        </w:rPr>
        <w:t xml:space="preserve">" هو دليل واضح على ألوهية المسيح وأن التلاميذ كانوا يعرفون ألوهيته ويعبدونه. ولكن في الواقع فإن هذا تحريف متعمد للأسباب الآتية: </w:t>
      </w:r>
    </w:p>
    <w:p w14:paraId="5513E4D9"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noProof/>
          <w:sz w:val="28"/>
          <w:szCs w:val="28"/>
          <w:rtl/>
          <w:lang w:val="ar-SA"/>
        </w:rPr>
        <w:drawing>
          <wp:anchor distT="0" distB="0" distL="114300" distR="114300" simplePos="0" relativeHeight="251677696" behindDoc="0" locked="0" layoutInCell="1" allowOverlap="1" wp14:anchorId="0D891744" wp14:editId="5F4E415A">
            <wp:simplePos x="0" y="0"/>
            <wp:positionH relativeFrom="column">
              <wp:posOffset>4445</wp:posOffset>
            </wp:positionH>
            <wp:positionV relativeFrom="paragraph">
              <wp:posOffset>467360</wp:posOffset>
            </wp:positionV>
            <wp:extent cx="1422400" cy="1422400"/>
            <wp:effectExtent l="0" t="0" r="0" b="0"/>
            <wp:wrapSquare wrapText="bothSides"/>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14:sizeRelH relativeFrom="page">
              <wp14:pctWidth>0</wp14:pctWidth>
            </wp14:sizeRelH>
            <wp14:sizeRelV relativeFrom="page">
              <wp14:pctHeight>0</wp14:pctHeight>
            </wp14:sizeRelV>
          </wp:anchor>
        </w:drawing>
      </w:r>
      <w:r>
        <w:rPr>
          <w:rFonts w:ascii="Al Tarikh" w:hAnsi="Al Tarikh" w:cs="Al Tarikh" w:hint="cs"/>
          <w:sz w:val="28"/>
          <w:szCs w:val="28"/>
          <w:rtl/>
          <w:lang w:val="en-US"/>
        </w:rPr>
        <w:t>١- توماس لم يكن يتحدث للمسيح عند قول "</w:t>
      </w:r>
      <w:r w:rsidRPr="008C1881">
        <w:rPr>
          <w:rFonts w:ascii="Al Tarikh" w:hAnsi="Al Tarikh" w:cs="Al Tarikh" w:hint="cs"/>
          <w:color w:val="2C17A4"/>
          <w:sz w:val="28"/>
          <w:szCs w:val="28"/>
          <w:rtl/>
          <w:lang w:val="en-US"/>
        </w:rPr>
        <w:t>ربي وإلهي</w:t>
      </w:r>
      <w:r>
        <w:rPr>
          <w:rFonts w:ascii="Al Tarikh" w:hAnsi="Al Tarikh" w:cs="Al Tarikh" w:hint="cs"/>
          <w:sz w:val="28"/>
          <w:szCs w:val="28"/>
          <w:rtl/>
          <w:lang w:val="en-US"/>
        </w:rPr>
        <w:t>" وإنما هذا كان أسلوب تعجب من رؤيته للمسيح بعد حادثة صلبه وموته المزعوم. وهذا الأسلوب مستخدم في أكثر لغات العالم وحتى يومنا هذا، ففي اللغة الإنجليزية عندما يراك صديق لك بعد فترة غياب، فإنه سوف يقول (</w:t>
      </w:r>
      <w:r w:rsidRPr="00042825">
        <w:rPr>
          <w:rFonts w:asciiTheme="majorBidi" w:hAnsiTheme="majorBidi" w:cstheme="majorBidi"/>
          <w:sz w:val="26"/>
          <w:szCs w:val="26"/>
          <w:lang w:val="en-US"/>
        </w:rPr>
        <w:t>My God!</w:t>
      </w:r>
      <w:r>
        <w:rPr>
          <w:rFonts w:ascii="Al Tarikh" w:hAnsi="Al Tarikh" w:cs="Al Tarikh" w:hint="cs"/>
          <w:sz w:val="28"/>
          <w:szCs w:val="28"/>
          <w:rtl/>
          <w:lang w:val="en-US"/>
        </w:rPr>
        <w:t>) أو (</w:t>
      </w:r>
      <w:r w:rsidRPr="00042825">
        <w:rPr>
          <w:rFonts w:asciiTheme="majorBidi" w:hAnsiTheme="majorBidi" w:cstheme="majorBidi"/>
          <w:sz w:val="26"/>
          <w:szCs w:val="26"/>
          <w:lang w:val="en-US"/>
        </w:rPr>
        <w:t>Oh my God!</w:t>
      </w:r>
      <w:r>
        <w:rPr>
          <w:rFonts w:ascii="Al Tarikh" w:hAnsi="Al Tarikh" w:cs="Al Tarikh" w:hint="cs"/>
          <w:sz w:val="28"/>
          <w:szCs w:val="28"/>
          <w:rtl/>
          <w:lang w:val="en-US"/>
        </w:rPr>
        <w:t>).</w:t>
      </w:r>
    </w:p>
    <w:p w14:paraId="773F2DDF"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ولهذا فإن الترجمة الإنجليزية لهذا العدد في نسخة الملك جيمس، قد وضعت علامة تعجب بعد كلمة "ربي وإلهي!" في حين الترجمة العربية كما رأينا لم تضع علامة تعجب، محاولة أن تخلق في ذهن القارئ مفهوم أنه قال "</w:t>
      </w:r>
      <w:r w:rsidRPr="008C1881">
        <w:rPr>
          <w:rFonts w:ascii="Al Tarikh" w:hAnsi="Al Tarikh" w:cs="Al Tarikh" w:hint="cs"/>
          <w:color w:val="2C17A4"/>
          <w:sz w:val="28"/>
          <w:szCs w:val="28"/>
          <w:rtl/>
          <w:lang w:val="en-US"/>
        </w:rPr>
        <w:t>أنت ربي وإلهي</w:t>
      </w:r>
      <w:r>
        <w:rPr>
          <w:rFonts w:ascii="Al Tarikh" w:hAnsi="Al Tarikh" w:cs="Al Tarikh" w:hint="cs"/>
          <w:sz w:val="28"/>
          <w:szCs w:val="28"/>
          <w:rtl/>
          <w:lang w:val="en-US"/>
        </w:rPr>
        <w:t>"، رغم أنه لم يقل هذا.</w:t>
      </w:r>
    </w:p>
    <w:p w14:paraId="4DCFCA6F"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٢- ظهور المسيح للتلاميذ بعد القيامة المزعومة وردت في إنجيل يوحنا الإصحاح ٢٠ العدد ١٩، وإنجيل متى الإصحاح ٢٨ العدد ١٦، وإنجيل لوقا الإصحاح ٢٤ العدد ٣٦، وإنجيل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xml:space="preserve"> الإصحاح ١٦ العدد ١٥، ولكن إنجيل يوحنا هو الذي تفرد بذكر عبارة توماس "</w:t>
      </w:r>
      <w:r w:rsidRPr="00761981">
        <w:rPr>
          <w:rFonts w:ascii="Al Tarikh" w:hAnsi="Al Tarikh" w:cs="Al Tarikh" w:hint="cs"/>
          <w:color w:val="2C17A4"/>
          <w:sz w:val="28"/>
          <w:szCs w:val="28"/>
          <w:rtl/>
          <w:lang w:val="en-US"/>
        </w:rPr>
        <w:t>ربي</w:t>
      </w:r>
      <w:r>
        <w:rPr>
          <w:rFonts w:ascii="Al Tarikh" w:hAnsi="Al Tarikh" w:cs="Al Tarikh" w:hint="cs"/>
          <w:sz w:val="28"/>
          <w:szCs w:val="28"/>
          <w:rtl/>
          <w:lang w:val="en-US"/>
        </w:rPr>
        <w:t xml:space="preserve"> </w:t>
      </w:r>
      <w:r w:rsidRPr="00761981">
        <w:rPr>
          <w:rFonts w:ascii="Al Tarikh" w:hAnsi="Al Tarikh" w:cs="Al Tarikh" w:hint="cs"/>
          <w:color w:val="2C17A4"/>
          <w:sz w:val="28"/>
          <w:szCs w:val="28"/>
          <w:rtl/>
          <w:lang w:val="en-US"/>
        </w:rPr>
        <w:t>وإلهي!</w:t>
      </w:r>
      <w:r>
        <w:rPr>
          <w:rFonts w:ascii="Al Tarikh" w:hAnsi="Al Tarikh" w:cs="Al Tarikh" w:hint="cs"/>
          <w:sz w:val="28"/>
          <w:szCs w:val="28"/>
          <w:rtl/>
          <w:lang w:val="en-US"/>
        </w:rPr>
        <w:t xml:space="preserve">" دوناً عن باقي الأناجيل الثلاثة الأخرى. </w:t>
      </w:r>
    </w:p>
    <w:p w14:paraId="3795D912"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كما أنه لم يرد في أياً من الأناجيل اعتراف أحد التلاميذ بأن المسيح عليه السلام كان إلهه، بل ورد في إنجيل لوقا الإصحاح ٢٤ العدد ١٤ في قصة القيامة المزعومة أن اثنان من تلاميذ المسيح عليه السلام قالا الآتي في حوارهم مع المسيح نفسه: </w:t>
      </w:r>
      <w:r w:rsidRPr="0023251A">
        <w:rPr>
          <w:rFonts w:ascii="Al Tarikh" w:hAnsi="Al Tarikh" w:cs="Al Tarikh" w:hint="cs"/>
          <w:color w:val="2C17A4"/>
          <w:sz w:val="28"/>
          <w:szCs w:val="28"/>
          <w:rtl/>
          <w:lang w:val="en-US"/>
        </w:rPr>
        <w:t xml:space="preserve">" </w:t>
      </w:r>
      <w:r w:rsidRPr="0023251A">
        <w:rPr>
          <w:rFonts w:ascii="Al Tarikh" w:hAnsi="Al Tarikh" w:cs="Al Tarikh" w:hint="cs"/>
          <w:color w:val="2C17A4"/>
          <w:sz w:val="28"/>
          <w:szCs w:val="28"/>
          <w:vertAlign w:val="superscript"/>
          <w:rtl/>
          <w:lang w:val="en-US"/>
        </w:rPr>
        <w:t>١٤</w:t>
      </w:r>
      <w:r w:rsidRPr="0023251A">
        <w:rPr>
          <w:rFonts w:ascii="Al Tarikh" w:hAnsi="Al Tarikh" w:cs="Al Tarikh"/>
          <w:color w:val="2C17A4"/>
          <w:sz w:val="28"/>
          <w:szCs w:val="28"/>
          <w:rtl/>
          <w:lang w:val="en-US"/>
        </w:rPr>
        <w:t xml:space="preserve"> وَكَانَا يَتَحَدَّثَانِ عَنْ جَمِيعِ مَا حَدَثَ </w:t>
      </w:r>
      <w:r w:rsidRPr="0023251A">
        <w:rPr>
          <w:rFonts w:ascii="Al Tarikh" w:hAnsi="Al Tarikh" w:cs="Al Tarikh" w:hint="cs"/>
          <w:color w:val="2C17A4"/>
          <w:sz w:val="28"/>
          <w:szCs w:val="28"/>
          <w:vertAlign w:val="superscript"/>
          <w:rtl/>
          <w:lang w:val="en-US"/>
        </w:rPr>
        <w:lastRenderedPageBreak/>
        <w:t>١٥</w:t>
      </w:r>
      <w:r w:rsidRPr="0023251A">
        <w:rPr>
          <w:rFonts w:ascii="Al Tarikh" w:hAnsi="Al Tarikh" w:cs="Al Tarikh"/>
          <w:color w:val="2C17A4"/>
          <w:sz w:val="28"/>
          <w:szCs w:val="28"/>
          <w:rtl/>
          <w:lang w:val="en-US"/>
        </w:rPr>
        <w:t xml:space="preserve"> وَبَيْنَمَا هُمَا يَتَحَدَّثَانِ وَيَتَبَاحَثَانِ، إِذَا </w:t>
      </w:r>
      <w:r w:rsidRPr="0023251A">
        <w:rPr>
          <w:rFonts w:ascii="Al Tarikh" w:hAnsi="Al Tarikh" w:cs="Al Tarikh"/>
          <w:b/>
          <w:bCs/>
          <w:color w:val="2C17A4"/>
          <w:sz w:val="28"/>
          <w:szCs w:val="28"/>
          <w:rtl/>
          <w:lang w:val="en-US"/>
        </w:rPr>
        <w:t>يَسُوعُ</w:t>
      </w:r>
      <w:r w:rsidRPr="0023251A">
        <w:rPr>
          <w:rFonts w:ascii="Al Tarikh" w:hAnsi="Al Tarikh" w:cs="Al Tarikh"/>
          <w:color w:val="2C17A4"/>
          <w:sz w:val="28"/>
          <w:szCs w:val="28"/>
          <w:rtl/>
          <w:lang w:val="en-US"/>
        </w:rPr>
        <w:t xml:space="preserve"> نَفْسُهُ قَدِ اقْتَرَبَ إِلَيْهِمَا وَسَارَ مَعَهُمَا. </w:t>
      </w:r>
      <w:r w:rsidRPr="0023251A">
        <w:rPr>
          <w:rFonts w:ascii="Al Tarikh" w:hAnsi="Al Tarikh" w:cs="Al Tarikh" w:hint="cs"/>
          <w:color w:val="2C17A4"/>
          <w:sz w:val="28"/>
          <w:szCs w:val="28"/>
          <w:vertAlign w:val="superscript"/>
          <w:rtl/>
          <w:lang w:val="en-US"/>
        </w:rPr>
        <w:t>١٦</w:t>
      </w:r>
      <w:r w:rsidRPr="0023251A">
        <w:rPr>
          <w:rFonts w:ascii="Al Tarikh" w:hAnsi="Al Tarikh" w:cs="Al Tarikh"/>
          <w:color w:val="2C17A4"/>
          <w:sz w:val="28"/>
          <w:szCs w:val="28"/>
          <w:rtl/>
          <w:lang w:val="en-US"/>
        </w:rPr>
        <w:t xml:space="preserve"> وَلكِنَّ </w:t>
      </w:r>
      <w:r w:rsidRPr="0023251A">
        <w:rPr>
          <w:rFonts w:ascii="Al Tarikh" w:hAnsi="Al Tarikh" w:cs="Al Tarikh"/>
          <w:b/>
          <w:bCs/>
          <w:color w:val="2C17A4"/>
          <w:sz w:val="28"/>
          <w:szCs w:val="28"/>
          <w:rtl/>
          <w:lang w:val="en-US"/>
        </w:rPr>
        <w:t>أَعْيُنَهُمَا</w:t>
      </w:r>
      <w:r w:rsidRPr="0023251A">
        <w:rPr>
          <w:rFonts w:ascii="Al Tarikh" w:hAnsi="Al Tarikh" w:cs="Al Tarikh"/>
          <w:color w:val="2C17A4"/>
          <w:sz w:val="28"/>
          <w:szCs w:val="28"/>
          <w:rtl/>
          <w:lang w:val="en-US"/>
        </w:rPr>
        <w:t xml:space="preserve"> </w:t>
      </w:r>
      <w:r w:rsidRPr="0023251A">
        <w:rPr>
          <w:rFonts w:ascii="Al Tarikh" w:hAnsi="Al Tarikh" w:cs="Al Tarikh"/>
          <w:b/>
          <w:bCs/>
          <w:color w:val="2C17A4"/>
          <w:sz w:val="28"/>
          <w:szCs w:val="28"/>
          <w:rtl/>
          <w:lang w:val="en-US"/>
        </w:rPr>
        <w:t>حُجِبَتْ عَنْ مَعْرِفَتِهِ</w:t>
      </w:r>
      <w:r w:rsidRPr="0023251A">
        <w:rPr>
          <w:rFonts w:ascii="Al Tarikh" w:hAnsi="Al Tarikh" w:cs="Al Tarikh"/>
          <w:color w:val="2C17A4"/>
          <w:sz w:val="28"/>
          <w:szCs w:val="28"/>
          <w:rtl/>
          <w:lang w:val="en-US"/>
        </w:rPr>
        <w:t xml:space="preserve">. </w:t>
      </w:r>
      <w:r w:rsidRPr="0023251A">
        <w:rPr>
          <w:rFonts w:ascii="Al Tarikh" w:hAnsi="Al Tarikh" w:cs="Al Tarikh" w:hint="cs"/>
          <w:color w:val="2C17A4"/>
          <w:sz w:val="28"/>
          <w:szCs w:val="28"/>
          <w:vertAlign w:val="superscript"/>
          <w:rtl/>
          <w:lang w:val="en-US"/>
        </w:rPr>
        <w:t>١٧</w:t>
      </w:r>
      <w:r w:rsidRPr="0023251A">
        <w:rPr>
          <w:rFonts w:ascii="Al Tarikh" w:hAnsi="Al Tarikh" w:cs="Al Tarikh"/>
          <w:color w:val="2C17A4"/>
          <w:sz w:val="28"/>
          <w:szCs w:val="28"/>
          <w:rtl/>
          <w:lang w:val="en-US"/>
        </w:rPr>
        <w:t xml:space="preserve"> وَسَأَلَهُمَا: «أَيُّ حَدِيثٍ يَجْرِي بَيْنَكُمَا وَأَنْتُمَا سَائِرَانِ؟» فَتَوَقَّفَا عَابِسَيْنِ. </w:t>
      </w:r>
      <w:r w:rsidRPr="0023251A">
        <w:rPr>
          <w:rFonts w:ascii="Al Tarikh" w:hAnsi="Al Tarikh" w:cs="Al Tarikh" w:hint="cs"/>
          <w:color w:val="2C17A4"/>
          <w:sz w:val="28"/>
          <w:szCs w:val="28"/>
          <w:vertAlign w:val="superscript"/>
          <w:rtl/>
          <w:lang w:val="en-US"/>
        </w:rPr>
        <w:t>١٨</w:t>
      </w:r>
      <w:r w:rsidRPr="0023251A">
        <w:rPr>
          <w:rFonts w:ascii="Al Tarikh" w:hAnsi="Al Tarikh" w:cs="Al Tarikh"/>
          <w:color w:val="2C17A4"/>
          <w:sz w:val="28"/>
          <w:szCs w:val="28"/>
          <w:rtl/>
          <w:lang w:val="en-US"/>
        </w:rPr>
        <w:t xml:space="preserve"> وَأَجَابَ أَحَدُهُمَا، وَاسْمُهُ </w:t>
      </w:r>
      <w:proofErr w:type="spellStart"/>
      <w:r w:rsidRPr="0023251A">
        <w:rPr>
          <w:rFonts w:ascii="Al Tarikh" w:hAnsi="Al Tarikh" w:cs="Al Tarikh"/>
          <w:b/>
          <w:bCs/>
          <w:color w:val="2C17A4"/>
          <w:sz w:val="28"/>
          <w:szCs w:val="28"/>
          <w:rtl/>
          <w:lang w:val="en-US"/>
        </w:rPr>
        <w:t>كَلْيُوبَاسُ</w:t>
      </w:r>
      <w:proofErr w:type="spellEnd"/>
      <w:r w:rsidRPr="0023251A">
        <w:rPr>
          <w:rFonts w:ascii="Al Tarikh" w:hAnsi="Al Tarikh" w:cs="Al Tarikh"/>
          <w:color w:val="2C17A4"/>
          <w:sz w:val="28"/>
          <w:szCs w:val="28"/>
          <w:rtl/>
          <w:lang w:val="en-US"/>
        </w:rPr>
        <w:t xml:space="preserve">، فَقَالَ لَهُ: «أَأَنْتَ وَحْدَكَ الْغَرِيبُ النَّازِلُ فِي أُورُشَلِيمَ، وَلا تَعْلَمُ بِمَا حَدَثَ فِيهَا فِي هذِهِ الأَيَّامِ؟» </w:t>
      </w:r>
      <w:r w:rsidRPr="0023251A">
        <w:rPr>
          <w:rFonts w:ascii="Al Tarikh" w:hAnsi="Al Tarikh" w:cs="Al Tarikh" w:hint="cs"/>
          <w:color w:val="2C17A4"/>
          <w:sz w:val="28"/>
          <w:szCs w:val="28"/>
          <w:vertAlign w:val="superscript"/>
          <w:rtl/>
          <w:lang w:val="en-US"/>
        </w:rPr>
        <w:t>١٩</w:t>
      </w:r>
      <w:r w:rsidRPr="0023251A">
        <w:rPr>
          <w:rFonts w:ascii="Al Tarikh" w:hAnsi="Al Tarikh" w:cs="Al Tarikh"/>
          <w:color w:val="2C17A4"/>
          <w:sz w:val="28"/>
          <w:szCs w:val="28"/>
          <w:rtl/>
          <w:lang w:val="en-US"/>
        </w:rPr>
        <w:t xml:space="preserve"> فَقَالَ لَهُمَا: «مَاذَا حَدَثَ؟» فَقَالا: «مَا حَدَثَ </w:t>
      </w:r>
      <w:r w:rsidRPr="0023251A">
        <w:rPr>
          <w:rFonts w:ascii="Al Tarikh" w:hAnsi="Al Tarikh" w:cs="Al Tarikh"/>
          <w:b/>
          <w:bCs/>
          <w:color w:val="2C17A4"/>
          <w:sz w:val="28"/>
          <w:szCs w:val="28"/>
          <w:rtl/>
          <w:lang w:val="en-US"/>
        </w:rPr>
        <w:t>لِيَسُوعَ النَّاصِرِيِّ الَّذِي كَانَ نَبِيًّا مُقْتَدِراً</w:t>
      </w:r>
      <w:r w:rsidRPr="0023251A">
        <w:rPr>
          <w:rFonts w:ascii="Al Tarikh" w:hAnsi="Al Tarikh" w:cs="Al Tarikh"/>
          <w:color w:val="2C17A4"/>
          <w:sz w:val="28"/>
          <w:szCs w:val="28"/>
          <w:rtl/>
          <w:lang w:val="en-US"/>
        </w:rPr>
        <w:t xml:space="preserve"> فِي الْفِعْلِ وَالْقَوْلِ أَمَامَ اللهِ وَالشَّعْبِ كُلِّهِ، </w:t>
      </w:r>
      <w:r w:rsidRPr="0023251A">
        <w:rPr>
          <w:rFonts w:ascii="Al Tarikh" w:hAnsi="Al Tarikh" w:cs="Al Tarikh" w:hint="cs"/>
          <w:color w:val="2C17A4"/>
          <w:sz w:val="28"/>
          <w:szCs w:val="28"/>
          <w:vertAlign w:val="superscript"/>
          <w:rtl/>
          <w:lang w:val="en-US"/>
        </w:rPr>
        <w:t>٢٠</w:t>
      </w:r>
      <w:r w:rsidRPr="0023251A">
        <w:rPr>
          <w:rFonts w:ascii="Al Tarikh" w:hAnsi="Al Tarikh" w:cs="Al Tarikh"/>
          <w:color w:val="2C17A4"/>
          <w:sz w:val="28"/>
          <w:szCs w:val="28"/>
          <w:rtl/>
          <w:lang w:val="en-US"/>
        </w:rPr>
        <w:t xml:space="preserve"> وَكَيْفَ سَلَّمَهُ رُؤَسَاءُ الْكَهَنَةِ وَحُكَّامُنَا إِلَى عُقُوبَةِ الْمَوْتِ وَصَلَبُوهُ</w:t>
      </w:r>
      <w:r>
        <w:rPr>
          <w:rFonts w:ascii="Al Tarikh" w:hAnsi="Al Tarikh" w:cs="Al Tarikh" w:hint="cs"/>
          <w:color w:val="2C17A4"/>
          <w:sz w:val="28"/>
          <w:szCs w:val="28"/>
          <w:rtl/>
          <w:lang w:val="en-US"/>
        </w:rPr>
        <w:t xml:space="preserve"> </w:t>
      </w:r>
      <w:r w:rsidRPr="0023251A">
        <w:rPr>
          <w:rFonts w:ascii="Al Tarikh" w:hAnsi="Al Tarikh" w:cs="Al Tarikh"/>
          <w:color w:val="2C17A4"/>
          <w:sz w:val="28"/>
          <w:szCs w:val="28"/>
          <w:rtl/>
          <w:lang w:val="en-US"/>
        </w:rPr>
        <w:t>.</w:t>
      </w:r>
      <w:r>
        <w:rPr>
          <w:rFonts w:ascii="Al Tarikh" w:hAnsi="Al Tarikh" w:cs="Al Tarikh" w:hint="cs"/>
          <w:color w:val="2C17A4"/>
          <w:sz w:val="28"/>
          <w:szCs w:val="28"/>
          <w:rtl/>
          <w:lang w:val="en-US"/>
        </w:rPr>
        <w:t>..</w:t>
      </w:r>
      <w:r w:rsidRPr="0023251A">
        <w:rPr>
          <w:rFonts w:ascii="Al Tarikh" w:hAnsi="Al Tarikh" w:cs="Al Tarikh" w:hint="cs"/>
          <w:color w:val="2C17A4"/>
          <w:sz w:val="28"/>
          <w:szCs w:val="28"/>
          <w:rtl/>
          <w:lang w:val="en-US"/>
        </w:rPr>
        <w:t xml:space="preserve"> </w:t>
      </w:r>
      <w:r w:rsidRPr="0023251A">
        <w:rPr>
          <w:rFonts w:ascii="Al Tarikh" w:hAnsi="Al Tarikh" w:cs="Al Tarikh" w:hint="cs"/>
          <w:color w:val="2C17A4"/>
          <w:sz w:val="28"/>
          <w:szCs w:val="28"/>
          <w:vertAlign w:val="superscript"/>
          <w:rtl/>
          <w:lang w:val="en-US"/>
        </w:rPr>
        <w:t>٢٨</w:t>
      </w:r>
      <w:r w:rsidRPr="0023251A">
        <w:rPr>
          <w:rFonts w:ascii="Al Tarikh" w:hAnsi="Al Tarikh" w:cs="Al Tarikh"/>
          <w:color w:val="2C17A4"/>
          <w:sz w:val="28"/>
          <w:szCs w:val="28"/>
          <w:rtl/>
          <w:lang w:val="en-US"/>
        </w:rPr>
        <w:t xml:space="preserve"> ثُمَّ اقْتَرَبُوا مِنَ الْقَرْيَةِ الَّتِي كَانَ </w:t>
      </w:r>
      <w:r w:rsidRPr="0023251A">
        <w:rPr>
          <w:rFonts w:ascii="Al Tarikh" w:hAnsi="Al Tarikh" w:cs="Al Tarikh"/>
          <w:b/>
          <w:bCs/>
          <w:color w:val="2C17A4"/>
          <w:sz w:val="28"/>
          <w:szCs w:val="28"/>
          <w:rtl/>
          <w:lang w:val="en-US"/>
        </w:rPr>
        <w:t>التِّلْمِيذَانِ</w:t>
      </w:r>
      <w:r w:rsidRPr="0023251A">
        <w:rPr>
          <w:rFonts w:ascii="Al Tarikh" w:hAnsi="Al Tarikh" w:cs="Al Tarikh"/>
          <w:color w:val="2C17A4"/>
          <w:sz w:val="28"/>
          <w:szCs w:val="28"/>
          <w:rtl/>
          <w:lang w:val="en-US"/>
        </w:rPr>
        <w:t xml:space="preserve"> يَقْصِدَانِهَا، وَتَظَاهَرَ هُوَ بِأَنَّهُ ذَاهِبٌ إِلَى مَكَانٍ أَبْعَدَ. </w:t>
      </w:r>
      <w:r w:rsidRPr="0023251A">
        <w:rPr>
          <w:rFonts w:ascii="Al Tarikh" w:hAnsi="Al Tarikh" w:cs="Al Tarikh" w:hint="cs"/>
          <w:color w:val="2C17A4"/>
          <w:sz w:val="28"/>
          <w:szCs w:val="28"/>
          <w:rtl/>
          <w:lang w:val="en-US"/>
        </w:rPr>
        <w:t>"</w:t>
      </w:r>
      <w:r>
        <w:rPr>
          <w:rFonts w:ascii="Al Tarikh" w:hAnsi="Al Tarikh" w:cs="Al Tarikh" w:hint="cs"/>
          <w:sz w:val="28"/>
          <w:szCs w:val="28"/>
          <w:rtl/>
          <w:lang w:val="en-US"/>
        </w:rPr>
        <w:t>.</w:t>
      </w:r>
    </w:p>
    <w:p w14:paraId="0AB54BBA" w14:textId="77777777" w:rsidR="00A3272C" w:rsidRPr="00F377E8" w:rsidRDefault="00A3272C" w:rsidP="00A3272C">
      <w:pPr>
        <w:rPr>
          <w:rFonts w:ascii="Al Tarikh" w:hAnsi="Al Tarikh" w:cs="Al Tarikh"/>
          <w:b/>
          <w:bCs/>
          <w:color w:val="000000" w:themeColor="text1"/>
          <w:sz w:val="32"/>
          <w:szCs w:val="32"/>
          <w:rtl/>
          <w:lang w:val="en-US"/>
        </w:rPr>
      </w:pPr>
      <w:r w:rsidRPr="00F377E8">
        <w:rPr>
          <w:rFonts w:ascii="Al Tarikh" w:hAnsi="Al Tarikh" w:cs="Al Tarikh"/>
          <w:b/>
          <w:bCs/>
          <w:color w:val="000000" w:themeColor="text1"/>
          <w:sz w:val="32"/>
          <w:szCs w:val="32"/>
          <w:rtl/>
          <w:lang w:val="en-US"/>
        </w:rPr>
        <w:br w:type="page"/>
      </w:r>
    </w:p>
    <w:p w14:paraId="6826DD48" w14:textId="77777777" w:rsidR="00A3272C" w:rsidRDefault="00A3272C" w:rsidP="00A3272C">
      <w:pPr>
        <w:bidi/>
        <w:spacing w:after="120"/>
        <w:jc w:val="center"/>
        <w:rPr>
          <w:rFonts w:ascii="Al Tarikh" w:hAnsi="Al Tarikh" w:cs="Al Tarikh"/>
          <w:b/>
          <w:bCs/>
          <w:color w:val="000000" w:themeColor="text1"/>
          <w:sz w:val="32"/>
          <w:szCs w:val="32"/>
          <w:rtl/>
          <w:lang w:val="en-US"/>
        </w:rPr>
      </w:pPr>
      <w:r w:rsidRPr="00C9455A">
        <w:rPr>
          <w:rFonts w:ascii="Al Tarikh" w:hAnsi="Al Tarikh" w:cs="Al Tarikh" w:hint="cs"/>
          <w:b/>
          <w:bCs/>
          <w:color w:val="000000" w:themeColor="text1"/>
          <w:sz w:val="32"/>
          <w:szCs w:val="32"/>
          <w:rtl/>
          <w:lang w:val="en-US"/>
        </w:rPr>
        <w:lastRenderedPageBreak/>
        <w:t>الفصل السابع</w:t>
      </w:r>
    </w:p>
    <w:p w14:paraId="360414A2" w14:textId="77777777" w:rsidR="00A3272C" w:rsidRPr="00C9455A" w:rsidRDefault="00A3272C" w:rsidP="00A3272C">
      <w:pPr>
        <w:bidi/>
        <w:spacing w:after="120"/>
        <w:jc w:val="center"/>
        <w:rPr>
          <w:rFonts w:ascii="Al Tarikh" w:hAnsi="Al Tarikh" w:cs="Al Tarikh"/>
          <w:b/>
          <w:bCs/>
          <w:color w:val="C00000"/>
          <w:sz w:val="32"/>
          <w:szCs w:val="32"/>
          <w:rtl/>
          <w:lang w:val="en-US"/>
        </w:rPr>
      </w:pPr>
      <w:r w:rsidRPr="00C9455A">
        <w:rPr>
          <w:rFonts w:ascii="Al Tarikh" w:hAnsi="Al Tarikh" w:cs="Al Tarikh" w:hint="cs"/>
          <w:b/>
          <w:bCs/>
          <w:color w:val="C00000"/>
          <w:sz w:val="32"/>
          <w:szCs w:val="32"/>
          <w:rtl/>
          <w:lang w:val="en-US"/>
        </w:rPr>
        <w:t xml:space="preserve">"الكائن </w:t>
      </w:r>
      <w:r>
        <w:rPr>
          <w:rFonts w:ascii="Al Tarikh" w:hAnsi="Al Tarikh" w:cs="Al Tarikh" w:hint="cs"/>
          <w:b/>
          <w:bCs/>
          <w:color w:val="C00000"/>
          <w:sz w:val="32"/>
          <w:szCs w:val="32"/>
          <w:rtl/>
          <w:lang w:val="en-US"/>
        </w:rPr>
        <w:t>على</w:t>
      </w:r>
      <w:r w:rsidRPr="00C9455A">
        <w:rPr>
          <w:rFonts w:ascii="Al Tarikh" w:hAnsi="Al Tarikh" w:cs="Al Tarikh" w:hint="cs"/>
          <w:b/>
          <w:bCs/>
          <w:color w:val="C00000"/>
          <w:sz w:val="32"/>
          <w:szCs w:val="32"/>
          <w:rtl/>
          <w:lang w:val="en-US"/>
        </w:rPr>
        <w:t xml:space="preserve"> الكل" كدليل على ألوهية المسيح عليه السلام</w:t>
      </w:r>
    </w:p>
    <w:p w14:paraId="55985FE5"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 xml:space="preserve">رسالة بولس </w:t>
      </w:r>
      <w:r w:rsidRPr="00C9455A">
        <w:rPr>
          <w:rFonts w:ascii="Al Tarikh" w:hAnsi="Al Tarikh" w:cs="Al Tarikh" w:hint="cs"/>
          <w:color w:val="000000" w:themeColor="text1"/>
          <w:sz w:val="28"/>
          <w:szCs w:val="28"/>
          <w:rtl/>
          <w:lang w:val="en-US"/>
        </w:rPr>
        <w:t xml:space="preserve">إلى </w:t>
      </w:r>
      <w:r>
        <w:rPr>
          <w:rFonts w:ascii="Al Tarikh" w:hAnsi="Al Tarikh" w:cs="Al Tarikh" w:hint="cs"/>
          <w:color w:val="000000" w:themeColor="text1"/>
          <w:sz w:val="28"/>
          <w:szCs w:val="28"/>
          <w:rtl/>
          <w:lang w:val="en-US"/>
        </w:rPr>
        <w:t xml:space="preserve">أهل </w:t>
      </w:r>
      <w:r w:rsidRPr="00C9455A">
        <w:rPr>
          <w:rFonts w:ascii="Al Tarikh" w:hAnsi="Al Tarikh" w:cs="Al Tarikh" w:hint="cs"/>
          <w:color w:val="000000" w:themeColor="text1"/>
          <w:sz w:val="28"/>
          <w:szCs w:val="28"/>
          <w:rtl/>
          <w:lang w:val="en-US"/>
        </w:rPr>
        <w:t>رومية الإصحاح ٩ العدد ٥:</w:t>
      </w:r>
      <w:r>
        <w:rPr>
          <w:rFonts w:ascii="Al Tarikh" w:hAnsi="Al Tarikh" w:cs="Al Tarikh" w:hint="cs"/>
          <w:color w:val="000000" w:themeColor="text1"/>
          <w:sz w:val="28"/>
          <w:szCs w:val="28"/>
          <w:rtl/>
          <w:lang w:val="en-US"/>
        </w:rPr>
        <w:t xml:space="preserve"> </w:t>
      </w:r>
      <w:r w:rsidRPr="00C9455A">
        <w:rPr>
          <w:rFonts w:ascii="Al Tarikh" w:hAnsi="Al Tarikh" w:cs="Al Tarikh" w:hint="cs"/>
          <w:color w:val="2C17A4"/>
          <w:sz w:val="28"/>
          <w:szCs w:val="28"/>
          <w:rtl/>
          <w:lang w:val="en-US"/>
        </w:rPr>
        <w:t>"</w:t>
      </w:r>
      <w:r w:rsidRPr="00C9455A">
        <w:rPr>
          <w:rFonts w:ascii="Al Tarikh" w:hAnsi="Al Tarikh" w:cs="Al Tarikh"/>
          <w:color w:val="2C17A4"/>
          <w:sz w:val="28"/>
          <w:szCs w:val="28"/>
          <w:rtl/>
          <w:lang w:val="en-US"/>
        </w:rPr>
        <w:t xml:space="preserve"> </w:t>
      </w:r>
      <w:r w:rsidRPr="00C9455A">
        <w:rPr>
          <w:rFonts w:ascii="Al Tarikh" w:hAnsi="Al Tarikh" w:cs="Al Tarikh" w:hint="cs"/>
          <w:color w:val="2C17A4"/>
          <w:sz w:val="28"/>
          <w:szCs w:val="28"/>
          <w:vertAlign w:val="superscript"/>
          <w:rtl/>
          <w:lang w:val="en-US"/>
        </w:rPr>
        <w:t>١</w:t>
      </w:r>
      <w:r>
        <w:rPr>
          <w:rFonts w:ascii="Al Tarikh" w:hAnsi="Al Tarikh" w:cs="Al Tarikh" w:hint="cs"/>
          <w:color w:val="2C17A4"/>
          <w:sz w:val="28"/>
          <w:szCs w:val="28"/>
          <w:rtl/>
          <w:lang w:val="en-US"/>
        </w:rPr>
        <w:t xml:space="preserve"> </w:t>
      </w:r>
      <w:r w:rsidRPr="00C9455A">
        <w:rPr>
          <w:rFonts w:ascii="Al Tarikh" w:hAnsi="Al Tarikh" w:cs="Al Tarikh"/>
          <w:color w:val="2C17A4"/>
          <w:sz w:val="28"/>
          <w:szCs w:val="28"/>
          <w:rtl/>
          <w:lang w:val="en-US"/>
        </w:rPr>
        <w:t xml:space="preserve">أَقُولُ الْحَقَّ فِي الْمَسِيحِ، لَسْتُ أَكْذِبُ، وَضَمِيرِي شَاهِدٌ لِي بِالرُّوحِ الْقُدُسِ، </w:t>
      </w:r>
      <w:r w:rsidRPr="00C9455A">
        <w:rPr>
          <w:rFonts w:ascii="Al Tarikh" w:hAnsi="Al Tarikh" w:cs="Al Tarikh" w:hint="cs"/>
          <w:color w:val="2C17A4"/>
          <w:sz w:val="28"/>
          <w:szCs w:val="28"/>
          <w:vertAlign w:val="superscript"/>
          <w:rtl/>
          <w:lang w:val="en-US"/>
        </w:rPr>
        <w:t>٢</w:t>
      </w:r>
      <w:r w:rsidRPr="00C9455A">
        <w:rPr>
          <w:rFonts w:ascii="Al Tarikh" w:hAnsi="Al Tarikh" w:cs="Al Tarikh"/>
          <w:color w:val="2C17A4"/>
          <w:sz w:val="28"/>
          <w:szCs w:val="28"/>
          <w:rtl/>
          <w:lang w:val="en-US"/>
        </w:rPr>
        <w:t xml:space="preserve"> إِنَّ بِي حُزْناً شَدِيداً، وَبِقَلْبِي أَلَمٌ لَا يَنْقَطِعُ: </w:t>
      </w:r>
      <w:r w:rsidRPr="00C9455A">
        <w:rPr>
          <w:rFonts w:ascii="Al Tarikh" w:hAnsi="Al Tarikh" w:cs="Al Tarikh" w:hint="cs"/>
          <w:color w:val="2C17A4"/>
          <w:sz w:val="28"/>
          <w:szCs w:val="28"/>
          <w:vertAlign w:val="superscript"/>
          <w:rtl/>
          <w:lang w:val="en-US"/>
        </w:rPr>
        <w:t>٣</w:t>
      </w:r>
      <w:r w:rsidRPr="00C9455A">
        <w:rPr>
          <w:rFonts w:ascii="Al Tarikh" w:hAnsi="Al Tarikh" w:cs="Al Tarikh"/>
          <w:color w:val="2C17A4"/>
          <w:sz w:val="28"/>
          <w:szCs w:val="28"/>
          <w:rtl/>
          <w:lang w:val="en-US"/>
        </w:rPr>
        <w:t xml:space="preserve"> فَقَدْ كُنْتُ أَتَمَنَّى لَوْ أَكُونُ أَنَا نَفْسِي مَحْرُوماً مِنَ الْمَسِيحِ فِي سَبِيلِ إِخْوَتِي، بَنِي جِنْسِي حَسَبَ الْجَسَدِ. </w:t>
      </w:r>
      <w:r w:rsidRPr="00C9455A">
        <w:rPr>
          <w:rFonts w:ascii="Al Tarikh" w:hAnsi="Al Tarikh" w:cs="Al Tarikh" w:hint="cs"/>
          <w:color w:val="2C17A4"/>
          <w:sz w:val="28"/>
          <w:szCs w:val="28"/>
          <w:vertAlign w:val="superscript"/>
          <w:rtl/>
          <w:lang w:val="en-US"/>
        </w:rPr>
        <w:t>٤</w:t>
      </w:r>
      <w:r w:rsidRPr="00C9455A">
        <w:rPr>
          <w:rFonts w:ascii="Al Tarikh" w:hAnsi="Al Tarikh" w:cs="Al Tarikh"/>
          <w:color w:val="2C17A4"/>
          <w:sz w:val="28"/>
          <w:szCs w:val="28"/>
          <w:rtl/>
          <w:lang w:val="en-US"/>
        </w:rPr>
        <w:t xml:space="preserve"> فَإِنَّهُمْ </w:t>
      </w:r>
      <w:r w:rsidRPr="006B17A2">
        <w:rPr>
          <w:rFonts w:ascii="Al Tarikh" w:hAnsi="Al Tarikh" w:cs="Al Tarikh"/>
          <w:b/>
          <w:bCs/>
          <w:color w:val="2C17A4"/>
          <w:sz w:val="28"/>
          <w:szCs w:val="28"/>
          <w:rtl/>
          <w:lang w:val="en-US"/>
        </w:rPr>
        <w:t>إِسْرَائِيلِيُّونَ</w:t>
      </w:r>
      <w:r w:rsidRPr="00C9455A">
        <w:rPr>
          <w:rFonts w:ascii="Al Tarikh" w:hAnsi="Al Tarikh" w:cs="Al Tarikh"/>
          <w:color w:val="2C17A4"/>
          <w:sz w:val="28"/>
          <w:szCs w:val="28"/>
          <w:rtl/>
          <w:lang w:val="en-US"/>
        </w:rPr>
        <w:t xml:space="preserve">، وَقَدْ </w:t>
      </w:r>
      <w:r w:rsidRPr="006B17A2">
        <w:rPr>
          <w:rFonts w:ascii="Al Tarikh" w:hAnsi="Al Tarikh" w:cs="Al Tarikh"/>
          <w:b/>
          <w:bCs/>
          <w:color w:val="2C17A4"/>
          <w:sz w:val="28"/>
          <w:szCs w:val="28"/>
          <w:rtl/>
          <w:lang w:val="en-US"/>
        </w:rPr>
        <w:t>مُنِحُوا</w:t>
      </w:r>
      <w:r w:rsidRPr="00C9455A">
        <w:rPr>
          <w:rFonts w:ascii="Al Tarikh" w:hAnsi="Al Tarikh" w:cs="Al Tarikh"/>
          <w:color w:val="2C17A4"/>
          <w:sz w:val="28"/>
          <w:szCs w:val="28"/>
          <w:rtl/>
          <w:lang w:val="en-US"/>
        </w:rPr>
        <w:t xml:space="preserve"> </w:t>
      </w:r>
      <w:r w:rsidRPr="006B17A2">
        <w:rPr>
          <w:rFonts w:ascii="Al Tarikh" w:hAnsi="Al Tarikh" w:cs="Al Tarikh"/>
          <w:b/>
          <w:bCs/>
          <w:color w:val="2C17A4"/>
          <w:sz w:val="28"/>
          <w:szCs w:val="28"/>
          <w:rtl/>
          <w:lang w:val="en-US"/>
        </w:rPr>
        <w:t>التَّبَنِّيَ وَالْمَجْدَ وَالْعُهُودَ وَالتَّشْرِيعَ وَالْعِبَادَةَ وَالْمَوَاعِيدَ</w:t>
      </w:r>
      <w:r w:rsidRPr="00C9455A">
        <w:rPr>
          <w:rFonts w:ascii="Al Tarikh" w:hAnsi="Al Tarikh" w:cs="Al Tarikh"/>
          <w:color w:val="2C17A4"/>
          <w:sz w:val="28"/>
          <w:szCs w:val="28"/>
          <w:rtl/>
          <w:lang w:val="en-US"/>
        </w:rPr>
        <w:t xml:space="preserve">، </w:t>
      </w:r>
      <w:r w:rsidRPr="00C9455A">
        <w:rPr>
          <w:rFonts w:ascii="Al Tarikh" w:hAnsi="Al Tarikh" w:cs="Al Tarikh" w:hint="cs"/>
          <w:color w:val="2C17A4"/>
          <w:sz w:val="28"/>
          <w:szCs w:val="28"/>
          <w:vertAlign w:val="superscript"/>
          <w:rtl/>
          <w:lang w:val="en-US"/>
        </w:rPr>
        <w:t>٥</w:t>
      </w:r>
      <w:r w:rsidRPr="00C9455A">
        <w:rPr>
          <w:rFonts w:ascii="Al Tarikh" w:hAnsi="Al Tarikh" w:cs="Al Tarikh"/>
          <w:color w:val="2C17A4"/>
          <w:sz w:val="28"/>
          <w:szCs w:val="28"/>
          <w:rtl/>
          <w:lang w:val="en-US"/>
        </w:rPr>
        <w:t xml:space="preserve"> </w:t>
      </w:r>
      <w:r w:rsidRPr="006B17A2">
        <w:rPr>
          <w:rFonts w:ascii="Al Tarikh" w:hAnsi="Al Tarikh" w:cs="Al Tarikh"/>
          <w:b/>
          <w:bCs/>
          <w:color w:val="2C17A4"/>
          <w:sz w:val="28"/>
          <w:szCs w:val="28"/>
          <w:rtl/>
          <w:lang w:val="en-US"/>
        </w:rPr>
        <w:t>وَمِنْهُمْ</w:t>
      </w:r>
      <w:r w:rsidRPr="00C9455A">
        <w:rPr>
          <w:rFonts w:ascii="Al Tarikh" w:hAnsi="Al Tarikh" w:cs="Al Tarikh"/>
          <w:color w:val="2C17A4"/>
          <w:sz w:val="28"/>
          <w:szCs w:val="28"/>
          <w:rtl/>
          <w:lang w:val="en-US"/>
        </w:rPr>
        <w:t xml:space="preserve"> كَانَ </w:t>
      </w:r>
      <w:r w:rsidRPr="006B17A2">
        <w:rPr>
          <w:rFonts w:ascii="Al Tarikh" w:hAnsi="Al Tarikh" w:cs="Al Tarikh"/>
          <w:b/>
          <w:bCs/>
          <w:color w:val="2C17A4"/>
          <w:sz w:val="28"/>
          <w:szCs w:val="28"/>
          <w:rtl/>
          <w:lang w:val="en-US"/>
        </w:rPr>
        <w:t>الآبَاءُ</w:t>
      </w:r>
      <w:r w:rsidRPr="00C9455A">
        <w:rPr>
          <w:rFonts w:ascii="Al Tarikh" w:hAnsi="Al Tarikh" w:cs="Al Tarikh"/>
          <w:color w:val="2C17A4"/>
          <w:sz w:val="28"/>
          <w:szCs w:val="28"/>
          <w:rtl/>
          <w:lang w:val="en-US"/>
        </w:rPr>
        <w:t xml:space="preserve"> </w:t>
      </w:r>
      <w:r w:rsidRPr="006B17A2">
        <w:rPr>
          <w:rFonts w:ascii="Al Tarikh" w:hAnsi="Al Tarikh" w:cs="Al Tarikh"/>
          <w:b/>
          <w:bCs/>
          <w:color w:val="2C17A4"/>
          <w:sz w:val="28"/>
          <w:szCs w:val="28"/>
          <w:rtl/>
          <w:lang w:val="en-US"/>
        </w:rPr>
        <w:t>وَمِنْهُمْ</w:t>
      </w:r>
      <w:r w:rsidRPr="00C9455A">
        <w:rPr>
          <w:rFonts w:ascii="Al Tarikh" w:hAnsi="Al Tarikh" w:cs="Al Tarikh"/>
          <w:color w:val="2C17A4"/>
          <w:sz w:val="28"/>
          <w:szCs w:val="28"/>
          <w:rtl/>
          <w:lang w:val="en-US"/>
        </w:rPr>
        <w:t xml:space="preserve"> جَاءَ </w:t>
      </w:r>
      <w:r w:rsidRPr="006B17A2">
        <w:rPr>
          <w:rFonts w:ascii="Al Tarikh" w:hAnsi="Al Tarikh" w:cs="Al Tarikh"/>
          <w:b/>
          <w:bCs/>
          <w:color w:val="2C17A4"/>
          <w:sz w:val="28"/>
          <w:szCs w:val="28"/>
          <w:rtl/>
          <w:lang w:val="en-US"/>
        </w:rPr>
        <w:t>الْمَسِيحُ</w:t>
      </w:r>
      <w:r w:rsidRPr="00C9455A">
        <w:rPr>
          <w:rFonts w:ascii="Al Tarikh" w:hAnsi="Al Tarikh" w:cs="Al Tarikh"/>
          <w:color w:val="2C17A4"/>
          <w:sz w:val="28"/>
          <w:szCs w:val="28"/>
          <w:rtl/>
          <w:lang w:val="en-US"/>
        </w:rPr>
        <w:t xml:space="preserve"> حَسَبَ الْجَسَدِ، </w:t>
      </w:r>
      <w:r w:rsidRPr="00C9455A">
        <w:rPr>
          <w:rFonts w:ascii="Al Tarikh" w:hAnsi="Al Tarikh" w:cs="Al Tarikh"/>
          <w:b/>
          <w:bCs/>
          <w:color w:val="2C17A4"/>
          <w:sz w:val="28"/>
          <w:szCs w:val="28"/>
          <w:rtl/>
          <w:lang w:val="en-US"/>
        </w:rPr>
        <w:t>وَهُوَ فَوْقَ الْجَمِيعِ اللهُ الْمُبَارَكُ إِلَى الأَبَدِ</w:t>
      </w:r>
      <w:r w:rsidRPr="00C9455A">
        <w:rPr>
          <w:rFonts w:ascii="Al Tarikh" w:hAnsi="Al Tarikh" w:cs="Al Tarikh"/>
          <w:color w:val="2C17A4"/>
          <w:sz w:val="28"/>
          <w:szCs w:val="28"/>
          <w:rtl/>
          <w:lang w:val="en-US"/>
        </w:rPr>
        <w:t>. آمِين.</w:t>
      </w:r>
      <w:r w:rsidRPr="00C9455A">
        <w:rPr>
          <w:rFonts w:ascii="Al Tarikh" w:hAnsi="Al Tarikh" w:cs="Al Tarikh" w:hint="cs"/>
          <w:color w:val="2C17A4"/>
          <w:sz w:val="28"/>
          <w:szCs w:val="28"/>
          <w:rtl/>
          <w:lang w:val="en-US"/>
        </w:rPr>
        <w:t xml:space="preserve"> "</w:t>
      </w:r>
      <w:r>
        <w:rPr>
          <w:rFonts w:ascii="Al Tarikh" w:hAnsi="Al Tarikh" w:cs="Al Tarikh" w:hint="cs"/>
          <w:color w:val="000000" w:themeColor="text1"/>
          <w:sz w:val="28"/>
          <w:szCs w:val="28"/>
          <w:rtl/>
          <w:lang w:val="en-US"/>
        </w:rPr>
        <w:t>.</w:t>
      </w:r>
    </w:p>
    <w:p w14:paraId="51A3B440"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فرح الكثير من القساوسة بهذه العبارة "</w:t>
      </w:r>
      <w:r w:rsidRPr="00C9455A">
        <w:rPr>
          <w:rFonts w:ascii="Al Tarikh" w:hAnsi="Al Tarikh" w:cs="Al Tarikh" w:hint="cs"/>
          <w:color w:val="132AC9"/>
          <w:sz w:val="28"/>
          <w:szCs w:val="28"/>
          <w:rtl/>
          <w:lang w:val="en-US"/>
        </w:rPr>
        <w:t>وهو فوق الجميع الله المبارك إلى الأبد. آمين</w:t>
      </w:r>
      <w:r>
        <w:rPr>
          <w:rFonts w:ascii="Al Tarikh" w:hAnsi="Al Tarikh" w:cs="Al Tarikh" w:hint="cs"/>
          <w:color w:val="000000" w:themeColor="text1"/>
          <w:sz w:val="28"/>
          <w:szCs w:val="28"/>
          <w:rtl/>
          <w:lang w:val="en-US"/>
        </w:rPr>
        <w:t>" وقالوا هذا هو أكبر دليل صريح على ألوهية المسيح من الكتاب المقدس.</w:t>
      </w:r>
    </w:p>
    <w:p w14:paraId="1046CFD9"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 xml:space="preserve">ولكن في الواقع فإن هذه العبارة حيرت علماء اللاهوت ومترجمو العهد الجديد ووقعوا في تخبطات شديدة، والسبب في ذلك هو أن </w:t>
      </w:r>
      <w:r w:rsidRPr="001504D2">
        <w:rPr>
          <w:rFonts w:ascii="Al Tarikh" w:hAnsi="Al Tarikh" w:cs="Al Tarikh" w:hint="cs"/>
          <w:color w:val="132AC9"/>
          <w:sz w:val="28"/>
          <w:szCs w:val="28"/>
          <w:rtl/>
          <w:lang w:val="en-US"/>
        </w:rPr>
        <w:t xml:space="preserve">المخطوطات اليونانية </w:t>
      </w:r>
      <w:r>
        <w:rPr>
          <w:rFonts w:ascii="Al Tarikh" w:hAnsi="Al Tarikh" w:cs="Al Tarikh" w:hint="cs"/>
          <w:color w:val="000000" w:themeColor="text1"/>
          <w:sz w:val="28"/>
          <w:szCs w:val="28"/>
          <w:rtl/>
          <w:lang w:val="en-US"/>
        </w:rPr>
        <w:t xml:space="preserve">التي تمت الترجمة منها مكتوبة بطريقة غير مألوفة لنا، فجميع الكلمات فيها </w:t>
      </w:r>
      <w:r w:rsidRPr="001504D2">
        <w:rPr>
          <w:rFonts w:ascii="Al Tarikh" w:hAnsi="Al Tarikh" w:cs="Al Tarikh" w:hint="cs"/>
          <w:color w:val="132AC9"/>
          <w:sz w:val="28"/>
          <w:szCs w:val="28"/>
          <w:rtl/>
          <w:lang w:val="en-US"/>
        </w:rPr>
        <w:t xml:space="preserve">متلاصقة </w:t>
      </w:r>
      <w:r>
        <w:rPr>
          <w:rFonts w:ascii="Al Tarikh" w:hAnsi="Al Tarikh" w:cs="Al Tarikh" w:hint="cs"/>
          <w:color w:val="000000" w:themeColor="text1"/>
          <w:sz w:val="28"/>
          <w:szCs w:val="28"/>
          <w:rtl/>
          <w:lang w:val="en-US"/>
        </w:rPr>
        <w:t xml:space="preserve">بلا أي مسافة بينهم، وكلها كلمات كتبت بحروف كبيرة، ولا توجد أية </w:t>
      </w:r>
      <w:r w:rsidRPr="001504D2">
        <w:rPr>
          <w:rFonts w:ascii="Al Tarikh" w:hAnsi="Al Tarikh" w:cs="Al Tarikh" w:hint="cs"/>
          <w:color w:val="132AC9"/>
          <w:sz w:val="28"/>
          <w:szCs w:val="28"/>
          <w:rtl/>
          <w:lang w:val="en-US"/>
        </w:rPr>
        <w:t>علامات ترقيم</w:t>
      </w:r>
      <w:r>
        <w:rPr>
          <w:rFonts w:ascii="Al Tarikh" w:hAnsi="Al Tarikh" w:cs="Al Tarikh" w:hint="cs"/>
          <w:color w:val="000000" w:themeColor="text1"/>
          <w:sz w:val="28"/>
          <w:szCs w:val="28"/>
          <w:rtl/>
          <w:lang w:val="en-US"/>
        </w:rPr>
        <w:t>، فلا توجد فصلة أو نقطة.</w:t>
      </w:r>
    </w:p>
    <w:p w14:paraId="07A06E15"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فكان النص اليوناني المتلاصق يقول هذا باللغة اليونانية:</w:t>
      </w:r>
    </w:p>
    <w:p w14:paraId="30ABE296" w14:textId="77777777" w:rsidR="00A3272C" w:rsidRDefault="00A3272C" w:rsidP="00A3272C">
      <w:pPr>
        <w:spacing w:after="120"/>
        <w:jc w:val="both"/>
        <w:rPr>
          <w:rFonts w:asciiTheme="majorBidi" w:hAnsiTheme="majorBidi" w:cstheme="majorBidi"/>
          <w:color w:val="000000" w:themeColor="text1"/>
          <w:sz w:val="28"/>
          <w:szCs w:val="28"/>
          <w:rtl/>
          <w:lang w:val="el-GR"/>
        </w:rPr>
      </w:pPr>
      <w:r w:rsidRPr="00FC6BEB">
        <w:rPr>
          <w:rFonts w:asciiTheme="majorBidi" w:hAnsiTheme="majorBidi" w:cstheme="majorBidi"/>
          <w:color w:val="000000" w:themeColor="text1"/>
          <w:sz w:val="28"/>
          <w:szCs w:val="28"/>
          <w:lang w:val="el-GR"/>
        </w:rPr>
        <w:t>«</w:t>
      </w:r>
      <w:r w:rsidRPr="00FC6BEB">
        <w:rPr>
          <w:rFonts w:asciiTheme="majorBidi" w:hAnsiTheme="majorBidi" w:cstheme="majorBidi"/>
          <w:color w:val="132AC9"/>
          <w:sz w:val="28"/>
          <w:szCs w:val="28"/>
          <w:vertAlign w:val="superscript"/>
          <w:lang w:val="el-GR"/>
        </w:rPr>
        <w:t>5</w:t>
      </w:r>
      <w:r w:rsidRPr="00FC6BEB">
        <w:rPr>
          <w:rFonts w:asciiTheme="majorBidi" w:hAnsiTheme="majorBidi" w:cstheme="majorBidi"/>
          <w:color w:val="132AC9"/>
          <w:sz w:val="28"/>
          <w:szCs w:val="28"/>
          <w:lang w:val="el-GR"/>
        </w:rPr>
        <w:t>ὧνοἱπατέρεςκαὶἐξὧνὁΧριστὸςτὸκατὰσάρκα</w:t>
      </w:r>
      <w:r w:rsidRPr="00FC6BEB">
        <w:rPr>
          <w:rFonts w:asciiTheme="majorBidi" w:hAnsiTheme="majorBidi" w:cstheme="majorBidi"/>
          <w:b/>
          <w:bCs/>
          <w:color w:val="C00000"/>
          <w:sz w:val="28"/>
          <w:szCs w:val="28"/>
          <w:lang w:val="el-GR"/>
        </w:rPr>
        <w:t>ὁὢν</w:t>
      </w:r>
      <w:r w:rsidRPr="00FC6BEB">
        <w:rPr>
          <w:rFonts w:asciiTheme="majorBidi" w:hAnsiTheme="majorBidi" w:cstheme="majorBidi"/>
          <w:color w:val="132AC9"/>
          <w:sz w:val="28"/>
          <w:szCs w:val="28"/>
          <w:lang w:val="el-GR"/>
        </w:rPr>
        <w:t>ἐπὶπάντωνΘεὸςεὐλογητὸςεἰςτοὺςαἰῶναςἀμήν</w:t>
      </w:r>
      <w:r w:rsidRPr="00FC6BEB">
        <w:rPr>
          <w:rFonts w:asciiTheme="majorBidi" w:hAnsiTheme="majorBidi" w:cstheme="majorBidi"/>
          <w:color w:val="000000" w:themeColor="text1"/>
          <w:sz w:val="28"/>
          <w:szCs w:val="28"/>
          <w:lang w:val="el-GR"/>
        </w:rPr>
        <w:t>»</w:t>
      </w:r>
    </w:p>
    <w:p w14:paraId="4D206EDB" w14:textId="77777777" w:rsidR="00A3272C" w:rsidRPr="00FC6BEB" w:rsidRDefault="00A3272C" w:rsidP="00A3272C">
      <w:pPr>
        <w:bidi/>
        <w:spacing w:after="120"/>
        <w:jc w:val="both"/>
        <w:rPr>
          <w:rFonts w:ascii="Al Tarikh" w:hAnsi="Al Tarikh" w:cs="Al Tarikh"/>
          <w:color w:val="000000" w:themeColor="text1"/>
          <w:sz w:val="28"/>
          <w:szCs w:val="28"/>
          <w:lang w:val="en-US"/>
        </w:rPr>
      </w:pPr>
      <w:r w:rsidRPr="00FC6BEB">
        <w:rPr>
          <w:rFonts w:ascii="Al Tarikh" w:hAnsi="Al Tarikh" w:cs="Al Tarikh" w:hint="cs"/>
          <w:color w:val="000000" w:themeColor="text1"/>
          <w:sz w:val="28"/>
          <w:szCs w:val="28"/>
          <w:rtl/>
          <w:lang w:val="en-US"/>
        </w:rPr>
        <w:t>وإذا فرقنا بين الكلمات ووضعنا مسافات فسيظهر هكذا.</w:t>
      </w:r>
    </w:p>
    <w:p w14:paraId="7049A3A5" w14:textId="77777777" w:rsidR="00A3272C" w:rsidRPr="006B7D9A" w:rsidRDefault="00A3272C" w:rsidP="00A3272C">
      <w:pPr>
        <w:spacing w:after="120"/>
        <w:jc w:val="both"/>
        <w:rPr>
          <w:rFonts w:asciiTheme="majorBidi" w:hAnsiTheme="majorBidi" w:cstheme="majorBidi"/>
          <w:color w:val="000000" w:themeColor="text1"/>
          <w:sz w:val="28"/>
          <w:szCs w:val="28"/>
          <w:lang w:val="en-US"/>
        </w:rPr>
      </w:pPr>
      <w:r w:rsidRPr="006B7D9A">
        <w:rPr>
          <w:rFonts w:asciiTheme="majorBidi" w:hAnsiTheme="majorBidi" w:cstheme="majorBidi"/>
          <w:color w:val="000000" w:themeColor="text1"/>
          <w:sz w:val="28"/>
          <w:szCs w:val="28"/>
          <w:lang w:val="en-US"/>
        </w:rPr>
        <w:t>«</w:t>
      </w:r>
      <w:r w:rsidRPr="006B7D9A">
        <w:rPr>
          <w:rFonts w:asciiTheme="majorBidi" w:hAnsiTheme="majorBidi" w:cstheme="majorBidi"/>
          <w:color w:val="132AC9"/>
          <w:sz w:val="28"/>
          <w:szCs w:val="28"/>
          <w:vertAlign w:val="superscript"/>
          <w:lang w:val="en-US"/>
        </w:rPr>
        <w:t>5</w:t>
      </w:r>
      <w:r w:rsidRPr="006B7D9A">
        <w:rPr>
          <w:rFonts w:asciiTheme="majorBidi" w:hAnsiTheme="majorBidi" w:cstheme="majorBidi"/>
          <w:color w:val="132AC9"/>
          <w:sz w:val="28"/>
          <w:szCs w:val="28"/>
          <w:lang w:val="en-US"/>
        </w:rPr>
        <w:t xml:space="preserve"> </w:t>
      </w:r>
      <w:proofErr w:type="spellStart"/>
      <w:r w:rsidRPr="00FC6BEB">
        <w:rPr>
          <w:rFonts w:asciiTheme="majorBidi" w:hAnsiTheme="majorBidi" w:cstheme="majorBidi"/>
          <w:color w:val="132AC9"/>
          <w:sz w:val="28"/>
          <w:szCs w:val="28"/>
          <w:lang w:val="el-GR"/>
        </w:rPr>
        <w:t>ὧν</w:t>
      </w:r>
      <w:proofErr w:type="spellEnd"/>
      <w:r w:rsidRPr="006B7D9A">
        <w:rPr>
          <w:rFonts w:asciiTheme="majorBidi" w:hAnsiTheme="majorBidi" w:cstheme="majorBidi"/>
          <w:color w:val="132AC9"/>
          <w:sz w:val="28"/>
          <w:szCs w:val="28"/>
          <w:lang w:val="en-US"/>
        </w:rPr>
        <w:t xml:space="preserve"> </w:t>
      </w:r>
      <w:proofErr w:type="spellStart"/>
      <w:r w:rsidRPr="00FC6BEB">
        <w:rPr>
          <w:rFonts w:asciiTheme="majorBidi" w:hAnsiTheme="majorBidi" w:cstheme="majorBidi"/>
          <w:color w:val="132AC9"/>
          <w:sz w:val="28"/>
          <w:szCs w:val="28"/>
          <w:lang w:val="el-GR"/>
        </w:rPr>
        <w:t>οἱ</w:t>
      </w:r>
      <w:proofErr w:type="spellEnd"/>
      <w:r w:rsidRPr="006B7D9A">
        <w:rPr>
          <w:rFonts w:asciiTheme="majorBidi" w:hAnsiTheme="majorBidi" w:cstheme="majorBidi"/>
          <w:color w:val="132AC9"/>
          <w:sz w:val="28"/>
          <w:szCs w:val="28"/>
          <w:lang w:val="en-US"/>
        </w:rPr>
        <w:t xml:space="preserve"> </w:t>
      </w:r>
      <w:r w:rsidRPr="00FC6BEB">
        <w:rPr>
          <w:rFonts w:asciiTheme="majorBidi" w:hAnsiTheme="majorBidi" w:cstheme="majorBidi"/>
          <w:color w:val="132AC9"/>
          <w:sz w:val="28"/>
          <w:szCs w:val="28"/>
          <w:lang w:val="el-GR"/>
        </w:rPr>
        <w:t>πατέρες</w:t>
      </w:r>
      <w:r w:rsidRPr="006B7D9A">
        <w:rPr>
          <w:rFonts w:asciiTheme="majorBidi" w:hAnsiTheme="majorBidi" w:cstheme="majorBidi"/>
          <w:color w:val="132AC9"/>
          <w:sz w:val="28"/>
          <w:szCs w:val="28"/>
          <w:lang w:val="en-US"/>
        </w:rPr>
        <w:t xml:space="preserve"> </w:t>
      </w:r>
      <w:proofErr w:type="spellStart"/>
      <w:r w:rsidRPr="00FC6BEB">
        <w:rPr>
          <w:rFonts w:asciiTheme="majorBidi" w:hAnsiTheme="majorBidi" w:cstheme="majorBidi"/>
          <w:color w:val="132AC9"/>
          <w:sz w:val="28"/>
          <w:szCs w:val="28"/>
          <w:lang w:val="el-GR"/>
        </w:rPr>
        <w:t>καὶ</w:t>
      </w:r>
      <w:proofErr w:type="spellEnd"/>
      <w:r w:rsidRPr="006B7D9A">
        <w:rPr>
          <w:rFonts w:asciiTheme="majorBidi" w:hAnsiTheme="majorBidi" w:cstheme="majorBidi"/>
          <w:color w:val="132AC9"/>
          <w:sz w:val="28"/>
          <w:szCs w:val="28"/>
          <w:lang w:val="en-US"/>
        </w:rPr>
        <w:t xml:space="preserve"> </w:t>
      </w:r>
      <w:proofErr w:type="spellStart"/>
      <w:r w:rsidRPr="00FC6BEB">
        <w:rPr>
          <w:rFonts w:asciiTheme="majorBidi" w:hAnsiTheme="majorBidi" w:cstheme="majorBidi"/>
          <w:color w:val="132AC9"/>
          <w:sz w:val="28"/>
          <w:szCs w:val="28"/>
          <w:lang w:val="el-GR"/>
        </w:rPr>
        <w:t>ἐξ</w:t>
      </w:r>
      <w:proofErr w:type="spellEnd"/>
      <w:r w:rsidRPr="006B7D9A">
        <w:rPr>
          <w:rFonts w:asciiTheme="majorBidi" w:hAnsiTheme="majorBidi" w:cstheme="majorBidi"/>
          <w:color w:val="132AC9"/>
          <w:sz w:val="28"/>
          <w:szCs w:val="28"/>
          <w:lang w:val="en-US"/>
        </w:rPr>
        <w:t xml:space="preserve"> </w:t>
      </w:r>
      <w:proofErr w:type="spellStart"/>
      <w:r w:rsidRPr="00FC6BEB">
        <w:rPr>
          <w:rFonts w:asciiTheme="majorBidi" w:hAnsiTheme="majorBidi" w:cstheme="majorBidi"/>
          <w:color w:val="132AC9"/>
          <w:sz w:val="28"/>
          <w:szCs w:val="28"/>
          <w:lang w:val="el-GR"/>
        </w:rPr>
        <w:t>ὧν</w:t>
      </w:r>
      <w:proofErr w:type="spellEnd"/>
      <w:r w:rsidRPr="006B7D9A">
        <w:rPr>
          <w:rFonts w:asciiTheme="majorBidi" w:hAnsiTheme="majorBidi" w:cstheme="majorBidi"/>
          <w:color w:val="132AC9"/>
          <w:sz w:val="28"/>
          <w:szCs w:val="28"/>
          <w:lang w:val="en-US"/>
        </w:rPr>
        <w:t xml:space="preserve"> </w:t>
      </w:r>
      <w:r w:rsidRPr="00FC6BEB">
        <w:rPr>
          <w:rFonts w:asciiTheme="majorBidi" w:hAnsiTheme="majorBidi" w:cstheme="majorBidi"/>
          <w:color w:val="132AC9"/>
          <w:sz w:val="28"/>
          <w:szCs w:val="28"/>
          <w:lang w:val="el-GR"/>
        </w:rPr>
        <w:t>ὁ</w:t>
      </w:r>
      <w:r w:rsidRPr="006B7D9A">
        <w:rPr>
          <w:rFonts w:asciiTheme="majorBidi" w:hAnsiTheme="majorBidi" w:cstheme="majorBidi"/>
          <w:color w:val="132AC9"/>
          <w:sz w:val="28"/>
          <w:szCs w:val="28"/>
          <w:lang w:val="en-US"/>
        </w:rPr>
        <w:t xml:space="preserve"> </w:t>
      </w:r>
      <w:proofErr w:type="spellStart"/>
      <w:r w:rsidRPr="00FC6BEB">
        <w:rPr>
          <w:rFonts w:asciiTheme="majorBidi" w:hAnsiTheme="majorBidi" w:cstheme="majorBidi"/>
          <w:color w:val="132AC9"/>
          <w:sz w:val="28"/>
          <w:szCs w:val="28"/>
          <w:lang w:val="el-GR"/>
        </w:rPr>
        <w:t>Χριστὸς</w:t>
      </w:r>
      <w:proofErr w:type="spellEnd"/>
      <w:r w:rsidRPr="006B7D9A">
        <w:rPr>
          <w:rFonts w:asciiTheme="majorBidi" w:hAnsiTheme="majorBidi" w:cstheme="majorBidi"/>
          <w:color w:val="132AC9"/>
          <w:sz w:val="28"/>
          <w:szCs w:val="28"/>
          <w:lang w:val="en-US"/>
        </w:rPr>
        <w:t xml:space="preserve"> </w:t>
      </w:r>
      <w:proofErr w:type="spellStart"/>
      <w:r w:rsidRPr="00FC6BEB">
        <w:rPr>
          <w:rFonts w:asciiTheme="majorBidi" w:hAnsiTheme="majorBidi" w:cstheme="majorBidi"/>
          <w:color w:val="132AC9"/>
          <w:sz w:val="28"/>
          <w:szCs w:val="28"/>
          <w:lang w:val="el-GR"/>
        </w:rPr>
        <w:t>τὸ</w:t>
      </w:r>
      <w:proofErr w:type="spellEnd"/>
      <w:r w:rsidRPr="006B7D9A">
        <w:rPr>
          <w:rFonts w:asciiTheme="majorBidi" w:hAnsiTheme="majorBidi" w:cstheme="majorBidi"/>
          <w:color w:val="132AC9"/>
          <w:sz w:val="28"/>
          <w:szCs w:val="28"/>
          <w:lang w:val="en-US"/>
        </w:rPr>
        <w:t xml:space="preserve"> </w:t>
      </w:r>
      <w:proofErr w:type="spellStart"/>
      <w:r w:rsidRPr="00FC6BEB">
        <w:rPr>
          <w:rFonts w:asciiTheme="majorBidi" w:hAnsiTheme="majorBidi" w:cstheme="majorBidi"/>
          <w:color w:val="132AC9"/>
          <w:sz w:val="28"/>
          <w:szCs w:val="28"/>
          <w:lang w:val="el-GR"/>
        </w:rPr>
        <w:t>κατὰ</w:t>
      </w:r>
      <w:proofErr w:type="spellEnd"/>
      <w:r w:rsidRPr="006B7D9A">
        <w:rPr>
          <w:rFonts w:asciiTheme="majorBidi" w:hAnsiTheme="majorBidi" w:cstheme="majorBidi"/>
          <w:color w:val="132AC9"/>
          <w:sz w:val="28"/>
          <w:szCs w:val="28"/>
          <w:lang w:val="en-US"/>
        </w:rPr>
        <w:t xml:space="preserve"> </w:t>
      </w:r>
      <w:r w:rsidRPr="00FC6BEB">
        <w:rPr>
          <w:rFonts w:asciiTheme="majorBidi" w:hAnsiTheme="majorBidi" w:cstheme="majorBidi"/>
          <w:color w:val="132AC9"/>
          <w:sz w:val="28"/>
          <w:szCs w:val="28"/>
          <w:lang w:val="el-GR"/>
        </w:rPr>
        <w:t>σάρκα</w:t>
      </w:r>
      <w:r w:rsidRPr="006B7D9A">
        <w:rPr>
          <w:rFonts w:asciiTheme="majorBidi" w:hAnsiTheme="majorBidi" w:cstheme="majorBidi"/>
          <w:color w:val="132AC9"/>
          <w:sz w:val="28"/>
          <w:szCs w:val="28"/>
          <w:lang w:val="en-US"/>
        </w:rPr>
        <w:t xml:space="preserve"> </w:t>
      </w:r>
      <w:r w:rsidRPr="00FC6BEB">
        <w:rPr>
          <w:rFonts w:asciiTheme="majorBidi" w:hAnsiTheme="majorBidi" w:cstheme="majorBidi"/>
          <w:b/>
          <w:bCs/>
          <w:color w:val="C00000"/>
          <w:sz w:val="28"/>
          <w:szCs w:val="28"/>
          <w:lang w:val="el-GR"/>
        </w:rPr>
        <w:t>ὁ</w:t>
      </w:r>
      <w:r w:rsidRPr="006B7D9A">
        <w:rPr>
          <w:rFonts w:asciiTheme="majorBidi" w:hAnsiTheme="majorBidi" w:cstheme="majorBidi"/>
          <w:b/>
          <w:bCs/>
          <w:color w:val="C00000"/>
          <w:sz w:val="28"/>
          <w:szCs w:val="28"/>
          <w:lang w:val="en-US"/>
        </w:rPr>
        <w:t xml:space="preserve"> </w:t>
      </w:r>
      <w:proofErr w:type="spellStart"/>
      <w:r w:rsidRPr="00FC6BEB">
        <w:rPr>
          <w:rFonts w:asciiTheme="majorBidi" w:hAnsiTheme="majorBidi" w:cstheme="majorBidi"/>
          <w:b/>
          <w:bCs/>
          <w:color w:val="C00000"/>
          <w:sz w:val="28"/>
          <w:szCs w:val="28"/>
          <w:lang w:val="el-GR"/>
        </w:rPr>
        <w:t>ὢν</w:t>
      </w:r>
      <w:proofErr w:type="spellEnd"/>
      <w:r w:rsidRPr="006B7D9A">
        <w:rPr>
          <w:rFonts w:asciiTheme="majorBidi" w:hAnsiTheme="majorBidi" w:cstheme="majorBidi"/>
          <w:color w:val="C00000"/>
          <w:sz w:val="28"/>
          <w:szCs w:val="28"/>
          <w:lang w:val="en-US"/>
        </w:rPr>
        <w:t xml:space="preserve"> </w:t>
      </w:r>
      <w:proofErr w:type="spellStart"/>
      <w:r w:rsidRPr="00FC6BEB">
        <w:rPr>
          <w:rFonts w:asciiTheme="majorBidi" w:hAnsiTheme="majorBidi" w:cstheme="majorBidi"/>
          <w:color w:val="132AC9"/>
          <w:sz w:val="28"/>
          <w:szCs w:val="28"/>
          <w:lang w:val="el-GR"/>
        </w:rPr>
        <w:t>ἐπὶ</w:t>
      </w:r>
      <w:proofErr w:type="spellEnd"/>
      <w:r w:rsidRPr="006B7D9A">
        <w:rPr>
          <w:rFonts w:asciiTheme="majorBidi" w:hAnsiTheme="majorBidi" w:cstheme="majorBidi"/>
          <w:color w:val="132AC9"/>
          <w:sz w:val="28"/>
          <w:szCs w:val="28"/>
          <w:lang w:val="en-US"/>
        </w:rPr>
        <w:t xml:space="preserve"> </w:t>
      </w:r>
      <w:r w:rsidRPr="00FC6BEB">
        <w:rPr>
          <w:rFonts w:asciiTheme="majorBidi" w:hAnsiTheme="majorBidi" w:cstheme="majorBidi"/>
          <w:color w:val="132AC9"/>
          <w:sz w:val="28"/>
          <w:szCs w:val="28"/>
          <w:lang w:val="el-GR"/>
        </w:rPr>
        <w:t>πάντων</w:t>
      </w:r>
      <w:r w:rsidRPr="006B7D9A">
        <w:rPr>
          <w:rFonts w:asciiTheme="majorBidi" w:hAnsiTheme="majorBidi" w:cstheme="majorBidi"/>
          <w:color w:val="132AC9"/>
          <w:sz w:val="28"/>
          <w:szCs w:val="28"/>
          <w:lang w:val="en-US"/>
        </w:rPr>
        <w:t xml:space="preserve"> </w:t>
      </w:r>
      <w:proofErr w:type="spellStart"/>
      <w:r w:rsidRPr="00FC6BEB">
        <w:rPr>
          <w:rFonts w:asciiTheme="majorBidi" w:hAnsiTheme="majorBidi" w:cstheme="majorBidi"/>
          <w:color w:val="132AC9"/>
          <w:sz w:val="28"/>
          <w:szCs w:val="28"/>
          <w:lang w:val="el-GR"/>
        </w:rPr>
        <w:t>Θεὸς</w:t>
      </w:r>
      <w:proofErr w:type="spellEnd"/>
      <w:r w:rsidRPr="006B7D9A">
        <w:rPr>
          <w:rFonts w:asciiTheme="majorBidi" w:hAnsiTheme="majorBidi" w:cstheme="majorBidi"/>
          <w:color w:val="132AC9"/>
          <w:sz w:val="28"/>
          <w:szCs w:val="28"/>
          <w:lang w:val="en-US"/>
        </w:rPr>
        <w:t xml:space="preserve"> </w:t>
      </w:r>
      <w:proofErr w:type="spellStart"/>
      <w:r w:rsidRPr="00FC6BEB">
        <w:rPr>
          <w:rFonts w:asciiTheme="majorBidi" w:hAnsiTheme="majorBidi" w:cstheme="majorBidi"/>
          <w:color w:val="132AC9"/>
          <w:sz w:val="28"/>
          <w:szCs w:val="28"/>
          <w:lang w:val="el-GR"/>
        </w:rPr>
        <w:t>εὐλογητὸς</w:t>
      </w:r>
      <w:proofErr w:type="spellEnd"/>
      <w:r w:rsidRPr="006B7D9A">
        <w:rPr>
          <w:rFonts w:asciiTheme="majorBidi" w:hAnsiTheme="majorBidi" w:cstheme="majorBidi"/>
          <w:color w:val="132AC9"/>
          <w:sz w:val="28"/>
          <w:szCs w:val="28"/>
          <w:lang w:val="en-US"/>
        </w:rPr>
        <w:t xml:space="preserve"> </w:t>
      </w:r>
      <w:proofErr w:type="spellStart"/>
      <w:r w:rsidRPr="00FC6BEB">
        <w:rPr>
          <w:rFonts w:asciiTheme="majorBidi" w:hAnsiTheme="majorBidi" w:cstheme="majorBidi"/>
          <w:color w:val="132AC9"/>
          <w:sz w:val="28"/>
          <w:szCs w:val="28"/>
          <w:lang w:val="el-GR"/>
        </w:rPr>
        <w:t>εἰς</w:t>
      </w:r>
      <w:proofErr w:type="spellEnd"/>
      <w:r w:rsidRPr="006B7D9A">
        <w:rPr>
          <w:rFonts w:asciiTheme="majorBidi" w:hAnsiTheme="majorBidi" w:cstheme="majorBidi"/>
          <w:color w:val="132AC9"/>
          <w:sz w:val="28"/>
          <w:szCs w:val="28"/>
          <w:lang w:val="en-US"/>
        </w:rPr>
        <w:t xml:space="preserve"> </w:t>
      </w:r>
      <w:proofErr w:type="spellStart"/>
      <w:r w:rsidRPr="00FC6BEB">
        <w:rPr>
          <w:rFonts w:asciiTheme="majorBidi" w:hAnsiTheme="majorBidi" w:cstheme="majorBidi"/>
          <w:color w:val="132AC9"/>
          <w:sz w:val="28"/>
          <w:szCs w:val="28"/>
          <w:lang w:val="el-GR"/>
        </w:rPr>
        <w:t>τοὺς</w:t>
      </w:r>
      <w:proofErr w:type="spellEnd"/>
      <w:r w:rsidRPr="006B7D9A">
        <w:rPr>
          <w:rFonts w:asciiTheme="majorBidi" w:hAnsiTheme="majorBidi" w:cstheme="majorBidi"/>
          <w:color w:val="132AC9"/>
          <w:sz w:val="28"/>
          <w:szCs w:val="28"/>
          <w:lang w:val="en-US"/>
        </w:rPr>
        <w:t xml:space="preserve"> </w:t>
      </w:r>
      <w:proofErr w:type="spellStart"/>
      <w:r w:rsidRPr="00FC6BEB">
        <w:rPr>
          <w:rFonts w:asciiTheme="majorBidi" w:hAnsiTheme="majorBidi" w:cstheme="majorBidi"/>
          <w:color w:val="132AC9"/>
          <w:sz w:val="28"/>
          <w:szCs w:val="28"/>
          <w:lang w:val="el-GR"/>
        </w:rPr>
        <w:t>αἰῶνας</w:t>
      </w:r>
      <w:proofErr w:type="spellEnd"/>
      <w:r w:rsidRPr="006B7D9A">
        <w:rPr>
          <w:rFonts w:asciiTheme="majorBidi" w:hAnsiTheme="majorBidi" w:cstheme="majorBidi"/>
          <w:color w:val="132AC9"/>
          <w:sz w:val="28"/>
          <w:szCs w:val="28"/>
          <w:lang w:val="en-US"/>
        </w:rPr>
        <w:t xml:space="preserve"> </w:t>
      </w:r>
      <w:proofErr w:type="spellStart"/>
      <w:r w:rsidRPr="00FC6BEB">
        <w:rPr>
          <w:rFonts w:asciiTheme="majorBidi" w:hAnsiTheme="majorBidi" w:cstheme="majorBidi"/>
          <w:color w:val="132AC9"/>
          <w:sz w:val="28"/>
          <w:szCs w:val="28"/>
          <w:lang w:val="el-GR"/>
        </w:rPr>
        <w:t>ἀμήν</w:t>
      </w:r>
      <w:proofErr w:type="spellEnd"/>
      <w:r w:rsidRPr="006B7D9A">
        <w:rPr>
          <w:rFonts w:asciiTheme="majorBidi" w:hAnsiTheme="majorBidi" w:cstheme="majorBidi"/>
          <w:color w:val="000000" w:themeColor="text1"/>
          <w:sz w:val="28"/>
          <w:szCs w:val="28"/>
          <w:lang w:val="en-US"/>
        </w:rPr>
        <w:t>»</w:t>
      </w:r>
    </w:p>
    <w:p w14:paraId="5417D3D9"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ولأنه لا توجد علامات ترقيم كما نرى، فاقترح العديد من علماء اللاهوت الشهيرين أنه يجب علينا وفق فهمنا نحن أن نضع علامات ترقيم للنص! أي نبتدع نحن مفهوم جديد للنص، مفهوم بشري وليس إلهي موحى به -كما يدعي المسيحيون-.</w:t>
      </w:r>
    </w:p>
    <w:p w14:paraId="3126FCAE"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فانقسم علماء اللاهوت والمترجمون في ثلاثة طرق في ترجمة النص:</w:t>
      </w:r>
    </w:p>
    <w:p w14:paraId="3FB878AD" w14:textId="77777777" w:rsidR="00A3272C" w:rsidRPr="006B7D9A" w:rsidRDefault="00A3272C" w:rsidP="00A3272C">
      <w:pPr>
        <w:bidi/>
        <w:spacing w:after="120"/>
        <w:jc w:val="both"/>
        <w:rPr>
          <w:rFonts w:ascii="Al Tarikh" w:hAnsi="Al Tarikh" w:cs="Al Tarikh"/>
          <w:color w:val="000000" w:themeColor="text1"/>
          <w:sz w:val="28"/>
          <w:szCs w:val="28"/>
          <w:lang w:val="en-US"/>
        </w:rPr>
      </w:pPr>
      <w:r>
        <w:rPr>
          <w:rFonts w:ascii="Al Tarikh" w:hAnsi="Al Tarikh" w:cs="Al Tarikh" w:hint="cs"/>
          <w:color w:val="000000" w:themeColor="text1"/>
          <w:sz w:val="28"/>
          <w:szCs w:val="28"/>
          <w:rtl/>
          <w:lang w:val="en-US"/>
        </w:rPr>
        <w:t xml:space="preserve">١- طريقة صرحت وأكدت بكل جزم أن المقصود بأن </w:t>
      </w:r>
      <w:r>
        <w:rPr>
          <w:rFonts w:ascii="Cambria" w:hAnsi="Cambria" w:cs="Al Tarikh" w:hint="cs"/>
          <w:color w:val="000000" w:themeColor="text1"/>
          <w:sz w:val="28"/>
          <w:szCs w:val="28"/>
          <w:rtl/>
          <w:lang w:val="el-GR"/>
        </w:rPr>
        <w:t xml:space="preserve">الذي هو فوق الجميع إله مبارك إنما هو </w:t>
      </w:r>
      <w:r w:rsidRPr="00E5324C">
        <w:rPr>
          <w:rFonts w:ascii="Cambria" w:hAnsi="Cambria" w:cs="Al Tarikh" w:hint="cs"/>
          <w:color w:val="000000" w:themeColor="text1"/>
          <w:sz w:val="28"/>
          <w:szCs w:val="28"/>
          <w:rtl/>
          <w:lang w:val="el-GR"/>
        </w:rPr>
        <w:t>المسيح</w:t>
      </w:r>
      <w:r>
        <w:rPr>
          <w:rFonts w:ascii="Cambria" w:hAnsi="Cambria" w:cs="Al Tarikh" w:hint="cs"/>
          <w:color w:val="000000" w:themeColor="text1"/>
          <w:sz w:val="28"/>
          <w:szCs w:val="28"/>
          <w:rtl/>
          <w:lang w:val="el-GR"/>
        </w:rPr>
        <w:t xml:space="preserve">. فوضعت فصلتين، وربطت العبارتين </w:t>
      </w:r>
      <w:proofErr w:type="spellStart"/>
      <w:r>
        <w:rPr>
          <w:rFonts w:ascii="Cambria" w:hAnsi="Cambria" w:cs="Al Tarikh" w:hint="cs"/>
          <w:color w:val="000000" w:themeColor="text1"/>
          <w:sz w:val="28"/>
          <w:szCs w:val="28"/>
          <w:rtl/>
          <w:lang w:val="el-GR"/>
        </w:rPr>
        <w:t>الأولتين</w:t>
      </w:r>
      <w:proofErr w:type="spellEnd"/>
      <w:r>
        <w:rPr>
          <w:rFonts w:ascii="Cambria" w:hAnsi="Cambria" w:cs="Al Tarikh" w:hint="cs"/>
          <w:color w:val="000000" w:themeColor="text1"/>
          <w:sz w:val="28"/>
          <w:szCs w:val="28"/>
          <w:rtl/>
          <w:lang w:val="el-GR"/>
        </w:rPr>
        <w:t xml:space="preserve"> بكلمة "</w:t>
      </w:r>
      <w:r w:rsidRPr="00D459E8">
        <w:rPr>
          <w:rFonts w:ascii="Cambria" w:hAnsi="Cambria" w:cs="Al Tarikh" w:hint="cs"/>
          <w:color w:val="132AC9"/>
          <w:sz w:val="28"/>
          <w:szCs w:val="28"/>
          <w:rtl/>
          <w:lang w:val="el-GR"/>
        </w:rPr>
        <w:t>الذي</w:t>
      </w:r>
      <w:r>
        <w:rPr>
          <w:rFonts w:ascii="Cambria" w:hAnsi="Cambria" w:cs="Al Tarikh" w:hint="cs"/>
          <w:color w:val="000000" w:themeColor="text1"/>
          <w:sz w:val="28"/>
          <w:szCs w:val="28"/>
          <w:rtl/>
          <w:lang w:val="el-GR"/>
        </w:rPr>
        <w:t>" رغم أنها غير موجودة في النص اليوناني.</w:t>
      </w:r>
    </w:p>
    <w:p w14:paraId="22FA5A0B" w14:textId="77777777" w:rsidR="00A3272C" w:rsidRDefault="00A3272C" w:rsidP="00A3272C">
      <w:pPr>
        <w:spacing w:after="120"/>
        <w:jc w:val="both"/>
        <w:rPr>
          <w:rFonts w:asciiTheme="majorBidi" w:hAnsiTheme="majorBidi" w:cstheme="majorBidi"/>
          <w:color w:val="000000" w:themeColor="text1"/>
          <w:sz w:val="26"/>
          <w:szCs w:val="26"/>
          <w:lang w:val="en-US"/>
        </w:rPr>
      </w:pPr>
      <w:r w:rsidRPr="008E77C6">
        <w:rPr>
          <w:rFonts w:asciiTheme="majorBidi" w:hAnsiTheme="majorBidi" w:cstheme="majorBidi"/>
          <w:b/>
          <w:bCs/>
          <w:color w:val="000000" w:themeColor="text1"/>
          <w:sz w:val="26"/>
          <w:szCs w:val="26"/>
          <w:lang w:val="en-US"/>
        </w:rPr>
        <w:t>Christian Standard Bible:</w:t>
      </w:r>
      <w:r w:rsidRPr="008E77C6">
        <w:rPr>
          <w:rFonts w:asciiTheme="majorBidi" w:hAnsiTheme="majorBidi" w:cstheme="majorBidi"/>
          <w:color w:val="000000" w:themeColor="text1"/>
          <w:sz w:val="26"/>
          <w:szCs w:val="26"/>
          <w:lang w:val="en-US"/>
        </w:rPr>
        <w:t xml:space="preserve"> “</w:t>
      </w:r>
      <w:r w:rsidRPr="008E77C6">
        <w:rPr>
          <w:rFonts w:asciiTheme="majorBidi" w:hAnsiTheme="majorBidi" w:cstheme="majorBidi"/>
          <w:color w:val="000000" w:themeColor="text1"/>
          <w:sz w:val="26"/>
          <w:szCs w:val="26"/>
          <w:vertAlign w:val="superscript"/>
          <w:lang w:val="en-US"/>
        </w:rPr>
        <w:t>5</w:t>
      </w:r>
      <w:r w:rsidRPr="008E77C6">
        <w:rPr>
          <w:rFonts w:asciiTheme="majorBidi" w:hAnsiTheme="majorBidi" w:cstheme="majorBidi"/>
          <w:color w:val="000000" w:themeColor="text1"/>
          <w:sz w:val="26"/>
          <w:szCs w:val="26"/>
          <w:lang w:val="en-US"/>
        </w:rPr>
        <w:t xml:space="preserve"> The ancestors are theirs, and from them, by physical descent, came the </w:t>
      </w:r>
      <w:r w:rsidRPr="008E77C6">
        <w:rPr>
          <w:rFonts w:asciiTheme="majorBidi" w:hAnsiTheme="majorBidi" w:cstheme="majorBidi"/>
          <w:color w:val="132AC9"/>
          <w:sz w:val="26"/>
          <w:szCs w:val="26"/>
          <w:lang w:val="en-US"/>
        </w:rPr>
        <w:t>Christ</w:t>
      </w:r>
      <w:r w:rsidRPr="006D3D10">
        <w:rPr>
          <w:rFonts w:asciiTheme="majorBidi" w:hAnsiTheme="majorBidi" w:cstheme="majorBidi"/>
          <w:b/>
          <w:bCs/>
          <w:color w:val="C00000"/>
          <w:sz w:val="26"/>
          <w:szCs w:val="26"/>
          <w:lang w:val="en-US"/>
        </w:rPr>
        <w:t>,</w:t>
      </w:r>
      <w:r w:rsidRPr="008E77C6">
        <w:rPr>
          <w:rFonts w:asciiTheme="majorBidi" w:hAnsiTheme="majorBidi" w:cstheme="majorBidi"/>
          <w:color w:val="000000" w:themeColor="text1"/>
          <w:sz w:val="26"/>
          <w:szCs w:val="26"/>
          <w:lang w:val="en-US"/>
        </w:rPr>
        <w:t xml:space="preserve"> </w:t>
      </w:r>
      <w:r w:rsidRPr="006D3D10">
        <w:rPr>
          <w:rFonts w:asciiTheme="majorBidi" w:hAnsiTheme="majorBidi" w:cstheme="majorBidi"/>
          <w:b/>
          <w:bCs/>
          <w:color w:val="132AC9"/>
          <w:sz w:val="26"/>
          <w:szCs w:val="26"/>
          <w:lang w:val="en-US"/>
        </w:rPr>
        <w:t>who</w:t>
      </w:r>
      <w:r w:rsidRPr="008E77C6">
        <w:rPr>
          <w:rFonts w:asciiTheme="majorBidi" w:hAnsiTheme="majorBidi" w:cstheme="majorBidi"/>
          <w:color w:val="132AC9"/>
          <w:sz w:val="26"/>
          <w:szCs w:val="26"/>
          <w:lang w:val="en-US"/>
        </w:rPr>
        <w:t xml:space="preserve"> is God </w:t>
      </w:r>
      <w:r w:rsidRPr="008E77C6">
        <w:rPr>
          <w:rFonts w:asciiTheme="majorBidi" w:hAnsiTheme="majorBidi" w:cstheme="majorBidi"/>
          <w:color w:val="000000" w:themeColor="text1"/>
          <w:sz w:val="26"/>
          <w:szCs w:val="26"/>
          <w:lang w:val="en-US"/>
        </w:rPr>
        <w:t>over all</w:t>
      </w:r>
      <w:r w:rsidRPr="006D3D10">
        <w:rPr>
          <w:rFonts w:asciiTheme="majorBidi" w:hAnsiTheme="majorBidi" w:cstheme="majorBidi"/>
          <w:b/>
          <w:bCs/>
          <w:color w:val="C00000"/>
          <w:sz w:val="26"/>
          <w:szCs w:val="26"/>
          <w:lang w:val="en-US"/>
        </w:rPr>
        <w:t>,</w:t>
      </w:r>
      <w:r w:rsidRPr="008E77C6">
        <w:rPr>
          <w:rFonts w:asciiTheme="majorBidi" w:hAnsiTheme="majorBidi" w:cstheme="majorBidi"/>
          <w:color w:val="000000" w:themeColor="text1"/>
          <w:sz w:val="26"/>
          <w:szCs w:val="26"/>
          <w:lang w:val="en-US"/>
        </w:rPr>
        <w:t xml:space="preserve"> praised forever. Amen.”</w:t>
      </w:r>
    </w:p>
    <w:p w14:paraId="795D1FA0" w14:textId="77777777" w:rsidR="00A3272C" w:rsidRDefault="00A3272C" w:rsidP="00A3272C">
      <w:pPr>
        <w:bidi/>
        <w:spacing w:after="120"/>
        <w:jc w:val="both"/>
        <w:rPr>
          <w:rFonts w:ascii="Cambria" w:hAnsi="Cambria" w:cs="Al Tarikh"/>
          <w:color w:val="000000" w:themeColor="text1"/>
          <w:sz w:val="28"/>
          <w:szCs w:val="28"/>
          <w:rtl/>
          <w:lang w:val="el-GR"/>
        </w:rPr>
      </w:pPr>
      <w:r>
        <w:rPr>
          <w:rFonts w:ascii="Cambria" w:hAnsi="Cambria" w:cs="Al Tarikh" w:hint="cs"/>
          <w:color w:val="000000" w:themeColor="text1"/>
          <w:sz w:val="28"/>
          <w:szCs w:val="28"/>
          <w:rtl/>
          <w:lang w:val="el-GR"/>
        </w:rPr>
        <w:lastRenderedPageBreak/>
        <w:t>وترجمته: "ومنهم جاء بالجسد المسيح</w:t>
      </w:r>
      <w:r w:rsidRPr="006D3D10">
        <w:rPr>
          <w:rFonts w:ascii="Cambria" w:hAnsi="Cambria" w:cs="Al Tarikh" w:hint="cs"/>
          <w:b/>
          <w:bCs/>
          <w:color w:val="C00000"/>
          <w:sz w:val="28"/>
          <w:szCs w:val="28"/>
          <w:rtl/>
          <w:lang w:val="el-GR"/>
        </w:rPr>
        <w:t>،</w:t>
      </w:r>
      <w:r>
        <w:rPr>
          <w:rFonts w:ascii="Cambria" w:hAnsi="Cambria" w:cs="Al Tarikh" w:hint="cs"/>
          <w:color w:val="000000" w:themeColor="text1"/>
          <w:sz w:val="28"/>
          <w:szCs w:val="28"/>
          <w:rtl/>
          <w:lang w:val="el-GR"/>
        </w:rPr>
        <w:t xml:space="preserve"> </w:t>
      </w:r>
      <w:r w:rsidRPr="006D3D10">
        <w:rPr>
          <w:rFonts w:ascii="Cambria" w:hAnsi="Cambria" w:cs="Al Tarikh" w:hint="cs"/>
          <w:b/>
          <w:bCs/>
          <w:color w:val="132AC9"/>
          <w:sz w:val="28"/>
          <w:szCs w:val="28"/>
          <w:rtl/>
          <w:lang w:val="el-GR"/>
        </w:rPr>
        <w:t>الذي</w:t>
      </w:r>
      <w:r w:rsidRPr="00A50BD4">
        <w:rPr>
          <w:rFonts w:ascii="Cambria" w:hAnsi="Cambria" w:cs="Al Tarikh" w:hint="cs"/>
          <w:color w:val="132AC9"/>
          <w:sz w:val="28"/>
          <w:szCs w:val="28"/>
          <w:rtl/>
          <w:lang w:val="el-GR"/>
        </w:rPr>
        <w:t xml:space="preserve"> هو الله </w:t>
      </w:r>
      <w:r>
        <w:rPr>
          <w:rFonts w:ascii="Cambria" w:hAnsi="Cambria" w:cs="Al Tarikh" w:hint="cs"/>
          <w:color w:val="000000" w:themeColor="text1"/>
          <w:sz w:val="28"/>
          <w:szCs w:val="28"/>
          <w:rtl/>
          <w:lang w:val="el-GR"/>
        </w:rPr>
        <w:t>فوق الجميع</w:t>
      </w:r>
      <w:r w:rsidRPr="006D3D10">
        <w:rPr>
          <w:rFonts w:ascii="Cambria" w:hAnsi="Cambria" w:cs="Al Tarikh" w:hint="cs"/>
          <w:b/>
          <w:bCs/>
          <w:color w:val="C00000"/>
          <w:sz w:val="28"/>
          <w:szCs w:val="28"/>
          <w:rtl/>
          <w:lang w:val="el-GR"/>
        </w:rPr>
        <w:t>،</w:t>
      </w:r>
      <w:r>
        <w:rPr>
          <w:rFonts w:ascii="Cambria" w:hAnsi="Cambria" w:cs="Al Tarikh" w:hint="cs"/>
          <w:color w:val="000000" w:themeColor="text1"/>
          <w:sz w:val="28"/>
          <w:szCs w:val="28"/>
          <w:rtl/>
          <w:lang w:val="el-GR"/>
        </w:rPr>
        <w:t xml:space="preserve"> مبارك للأبد. آمين."</w:t>
      </w:r>
    </w:p>
    <w:p w14:paraId="04932FD8" w14:textId="77777777" w:rsidR="00A3272C" w:rsidRDefault="00A3272C" w:rsidP="00A3272C">
      <w:pPr>
        <w:bidi/>
        <w:spacing w:after="120"/>
        <w:jc w:val="both"/>
        <w:rPr>
          <w:rFonts w:ascii="Cambria" w:hAnsi="Cambria" w:cs="Al Tarikh"/>
          <w:color w:val="000000" w:themeColor="text1"/>
          <w:sz w:val="28"/>
          <w:szCs w:val="28"/>
          <w:rtl/>
          <w:lang w:val="el-GR"/>
        </w:rPr>
      </w:pPr>
      <w:r>
        <w:rPr>
          <w:rFonts w:ascii="Cambria" w:hAnsi="Cambria" w:cs="Al Tarikh" w:hint="cs"/>
          <w:color w:val="000000" w:themeColor="text1"/>
          <w:sz w:val="28"/>
          <w:szCs w:val="28"/>
          <w:rtl/>
          <w:lang w:val="el-GR"/>
        </w:rPr>
        <w:t>٢- طريقة أمسكت العصا من المنتصف، فصرحت أن الذي هو فوق الجميع هو المسيح، ثم وضعت فصلة وليس نقطة، ثم كتبت أن الله مبارك للأبد، وهكذا فتحت الباب أمام من يريد أن يفهم أن المسيح هو الله المبارك، ومن يريد أن يفهم أن العبارة الأخيرة إنما المقصود بها هو تعظيم موجه لله وليس للمسيح.</w:t>
      </w:r>
    </w:p>
    <w:p w14:paraId="1D9F288B" w14:textId="77777777" w:rsidR="00A3272C" w:rsidRPr="008E77C6" w:rsidRDefault="00A3272C" w:rsidP="00A3272C">
      <w:pPr>
        <w:spacing w:after="120"/>
        <w:jc w:val="both"/>
        <w:rPr>
          <w:rFonts w:asciiTheme="majorBidi" w:hAnsiTheme="majorBidi" w:cstheme="majorBidi"/>
          <w:color w:val="000000" w:themeColor="text1"/>
          <w:sz w:val="26"/>
          <w:szCs w:val="26"/>
          <w:lang w:val="en-US"/>
        </w:rPr>
      </w:pPr>
      <w:r w:rsidRPr="008E77C6">
        <w:rPr>
          <w:rFonts w:asciiTheme="majorBidi" w:hAnsiTheme="majorBidi" w:cstheme="majorBidi"/>
          <w:b/>
          <w:bCs/>
          <w:color w:val="000000" w:themeColor="text1"/>
          <w:sz w:val="26"/>
          <w:szCs w:val="26"/>
          <w:lang w:val="en-US"/>
        </w:rPr>
        <w:t>King James Version:</w:t>
      </w:r>
      <w:r>
        <w:rPr>
          <w:rFonts w:asciiTheme="majorBidi" w:hAnsiTheme="majorBidi" w:cstheme="majorBidi"/>
          <w:color w:val="000000" w:themeColor="text1"/>
          <w:sz w:val="26"/>
          <w:szCs w:val="26"/>
          <w:lang w:val="en-US"/>
        </w:rPr>
        <w:t xml:space="preserve"> </w:t>
      </w:r>
      <w:r w:rsidRPr="008E77C6">
        <w:rPr>
          <w:rFonts w:asciiTheme="majorBidi" w:hAnsiTheme="majorBidi" w:cstheme="majorBidi"/>
          <w:color w:val="000000" w:themeColor="text1"/>
          <w:sz w:val="26"/>
          <w:szCs w:val="26"/>
          <w:lang w:val="en-US"/>
        </w:rPr>
        <w:t>“</w:t>
      </w:r>
      <w:r w:rsidRPr="008E77C6">
        <w:rPr>
          <w:rFonts w:asciiTheme="majorBidi" w:hAnsiTheme="majorBidi" w:cstheme="majorBidi"/>
          <w:color w:val="000000" w:themeColor="text1"/>
          <w:sz w:val="26"/>
          <w:szCs w:val="26"/>
          <w:vertAlign w:val="superscript"/>
          <w:lang w:val="en-US"/>
        </w:rPr>
        <w:t>5</w:t>
      </w:r>
      <w:r w:rsidRPr="008E77C6">
        <w:rPr>
          <w:rFonts w:asciiTheme="majorBidi" w:hAnsiTheme="majorBidi" w:cstheme="majorBidi"/>
          <w:color w:val="000000" w:themeColor="text1"/>
          <w:sz w:val="26"/>
          <w:szCs w:val="26"/>
          <w:lang w:val="en-US"/>
        </w:rPr>
        <w:t xml:space="preserve"> of whom are the fathers, and from whom, according to the flesh, Christ came</w:t>
      </w:r>
      <w:r w:rsidRPr="00D459E8">
        <w:rPr>
          <w:rFonts w:asciiTheme="majorBidi" w:hAnsiTheme="majorBidi" w:cstheme="majorBidi"/>
          <w:b/>
          <w:bCs/>
          <w:color w:val="C00000"/>
          <w:sz w:val="26"/>
          <w:szCs w:val="26"/>
          <w:lang w:val="en-US"/>
        </w:rPr>
        <w:t xml:space="preserve">, </w:t>
      </w:r>
      <w:r w:rsidRPr="00D459E8">
        <w:rPr>
          <w:rFonts w:asciiTheme="majorBidi" w:hAnsiTheme="majorBidi" w:cstheme="majorBidi"/>
          <w:b/>
          <w:bCs/>
          <w:color w:val="132AC9"/>
          <w:sz w:val="26"/>
          <w:szCs w:val="26"/>
          <w:lang w:val="en-US"/>
        </w:rPr>
        <w:t>who</w:t>
      </w:r>
      <w:r w:rsidRPr="008E77C6">
        <w:rPr>
          <w:rFonts w:asciiTheme="majorBidi" w:hAnsiTheme="majorBidi" w:cstheme="majorBidi"/>
          <w:color w:val="132AC9"/>
          <w:sz w:val="26"/>
          <w:szCs w:val="26"/>
          <w:lang w:val="en-US"/>
        </w:rPr>
        <w:t xml:space="preserve"> is</w:t>
      </w:r>
      <w:r w:rsidRPr="008E77C6">
        <w:rPr>
          <w:rFonts w:asciiTheme="majorBidi" w:hAnsiTheme="majorBidi" w:cstheme="majorBidi"/>
          <w:color w:val="000000" w:themeColor="text1"/>
          <w:sz w:val="26"/>
          <w:szCs w:val="26"/>
          <w:lang w:val="en-US"/>
        </w:rPr>
        <w:t xml:space="preserve"> over all</w:t>
      </w:r>
      <w:r w:rsidRPr="00D459E8">
        <w:rPr>
          <w:rFonts w:asciiTheme="majorBidi" w:hAnsiTheme="majorBidi" w:cstheme="majorBidi"/>
          <w:b/>
          <w:bCs/>
          <w:color w:val="C00000"/>
          <w:sz w:val="26"/>
          <w:szCs w:val="26"/>
          <w:lang w:val="en-US"/>
        </w:rPr>
        <w:t>,</w:t>
      </w:r>
      <w:r w:rsidRPr="008E77C6">
        <w:rPr>
          <w:rFonts w:asciiTheme="majorBidi" w:hAnsiTheme="majorBidi" w:cstheme="majorBidi"/>
          <w:color w:val="000000" w:themeColor="text1"/>
          <w:sz w:val="26"/>
          <w:szCs w:val="26"/>
          <w:lang w:val="en-US"/>
        </w:rPr>
        <w:t xml:space="preserve"> </w:t>
      </w:r>
      <w:r w:rsidRPr="00D459E8">
        <w:rPr>
          <w:rFonts w:asciiTheme="majorBidi" w:hAnsiTheme="majorBidi" w:cstheme="majorBidi"/>
          <w:b/>
          <w:bCs/>
          <w:color w:val="132AC9"/>
          <w:sz w:val="26"/>
          <w:szCs w:val="26"/>
          <w:lang w:val="en-US"/>
        </w:rPr>
        <w:t>God</w:t>
      </w:r>
      <w:r w:rsidRPr="008E77C6">
        <w:rPr>
          <w:rFonts w:asciiTheme="majorBidi" w:hAnsiTheme="majorBidi" w:cstheme="majorBidi"/>
          <w:color w:val="132AC9"/>
          <w:sz w:val="26"/>
          <w:szCs w:val="26"/>
          <w:lang w:val="en-US"/>
        </w:rPr>
        <w:t xml:space="preserve"> </w:t>
      </w:r>
      <w:r w:rsidRPr="008E77C6">
        <w:rPr>
          <w:rFonts w:asciiTheme="majorBidi" w:hAnsiTheme="majorBidi" w:cstheme="majorBidi"/>
          <w:color w:val="000000" w:themeColor="text1"/>
          <w:sz w:val="26"/>
          <w:szCs w:val="26"/>
          <w:lang w:val="en-US"/>
        </w:rPr>
        <w:t>blessed forever. Amen.”</w:t>
      </w:r>
    </w:p>
    <w:p w14:paraId="7DE32360" w14:textId="77777777" w:rsidR="00A3272C" w:rsidRDefault="00A3272C" w:rsidP="00A3272C">
      <w:pPr>
        <w:bidi/>
        <w:spacing w:after="120"/>
        <w:jc w:val="both"/>
        <w:rPr>
          <w:rFonts w:ascii="Cambria" w:hAnsi="Cambria" w:cs="Al Tarikh"/>
          <w:color w:val="000000" w:themeColor="text1"/>
          <w:sz w:val="28"/>
          <w:szCs w:val="28"/>
          <w:rtl/>
          <w:lang w:val="el-GR"/>
        </w:rPr>
      </w:pPr>
      <w:r>
        <w:rPr>
          <w:rFonts w:ascii="Cambria" w:hAnsi="Cambria" w:cs="Al Tarikh" w:hint="cs"/>
          <w:color w:val="000000" w:themeColor="text1"/>
          <w:sz w:val="28"/>
          <w:szCs w:val="28"/>
          <w:rtl/>
          <w:lang w:val="el-GR"/>
        </w:rPr>
        <w:t>وترجمته: "ومنهم جاء المسيح</w:t>
      </w:r>
      <w:r w:rsidRPr="00D459E8">
        <w:rPr>
          <w:rFonts w:ascii="Cambria" w:hAnsi="Cambria" w:cs="Al Tarikh" w:hint="cs"/>
          <w:b/>
          <w:bCs/>
          <w:color w:val="C00000"/>
          <w:sz w:val="28"/>
          <w:szCs w:val="28"/>
          <w:rtl/>
          <w:lang w:val="el-GR"/>
        </w:rPr>
        <w:t>،</w:t>
      </w:r>
      <w:r>
        <w:rPr>
          <w:rFonts w:ascii="Cambria" w:hAnsi="Cambria" w:cs="Al Tarikh" w:hint="cs"/>
          <w:color w:val="000000" w:themeColor="text1"/>
          <w:sz w:val="28"/>
          <w:szCs w:val="28"/>
          <w:rtl/>
          <w:lang w:val="el-GR"/>
        </w:rPr>
        <w:t xml:space="preserve"> </w:t>
      </w:r>
      <w:r w:rsidRPr="00D459E8">
        <w:rPr>
          <w:rFonts w:ascii="Cambria" w:hAnsi="Cambria" w:cs="Al Tarikh" w:hint="cs"/>
          <w:b/>
          <w:bCs/>
          <w:color w:val="132AC9"/>
          <w:sz w:val="28"/>
          <w:szCs w:val="28"/>
          <w:rtl/>
          <w:lang w:val="el-GR"/>
        </w:rPr>
        <w:t>الذي</w:t>
      </w:r>
      <w:r w:rsidRPr="00D459E8">
        <w:rPr>
          <w:rFonts w:ascii="Cambria" w:hAnsi="Cambria" w:cs="Al Tarikh" w:hint="cs"/>
          <w:color w:val="132AC9"/>
          <w:sz w:val="28"/>
          <w:szCs w:val="28"/>
          <w:rtl/>
          <w:lang w:val="el-GR"/>
        </w:rPr>
        <w:t xml:space="preserve"> </w:t>
      </w:r>
      <w:r>
        <w:rPr>
          <w:rFonts w:ascii="Cambria" w:hAnsi="Cambria" w:cs="Al Tarikh" w:hint="cs"/>
          <w:color w:val="000000" w:themeColor="text1"/>
          <w:sz w:val="28"/>
          <w:szCs w:val="28"/>
          <w:rtl/>
          <w:lang w:val="el-GR"/>
        </w:rPr>
        <w:t>هو فوق الجميع</w:t>
      </w:r>
      <w:r w:rsidRPr="00D459E8">
        <w:rPr>
          <w:rFonts w:ascii="Cambria" w:hAnsi="Cambria" w:cs="Al Tarikh" w:hint="cs"/>
          <w:b/>
          <w:bCs/>
          <w:color w:val="C00000"/>
          <w:sz w:val="28"/>
          <w:szCs w:val="28"/>
          <w:rtl/>
          <w:lang w:val="el-GR"/>
        </w:rPr>
        <w:t>،</w:t>
      </w:r>
      <w:r w:rsidRPr="00A50BD4">
        <w:rPr>
          <w:rFonts w:ascii="Cambria" w:hAnsi="Cambria" w:cs="Al Tarikh" w:hint="cs"/>
          <w:color w:val="132AC9"/>
          <w:sz w:val="28"/>
          <w:szCs w:val="28"/>
          <w:rtl/>
          <w:lang w:val="el-GR"/>
        </w:rPr>
        <w:t xml:space="preserve"> </w:t>
      </w:r>
      <w:r w:rsidRPr="00D459E8">
        <w:rPr>
          <w:rFonts w:ascii="Cambria" w:hAnsi="Cambria" w:cs="Al Tarikh" w:hint="cs"/>
          <w:b/>
          <w:bCs/>
          <w:color w:val="132AC9"/>
          <w:sz w:val="28"/>
          <w:szCs w:val="28"/>
          <w:rtl/>
          <w:lang w:val="el-GR"/>
        </w:rPr>
        <w:t>الله</w:t>
      </w:r>
      <w:r w:rsidRPr="00A50BD4">
        <w:rPr>
          <w:rFonts w:ascii="Cambria" w:hAnsi="Cambria" w:cs="Al Tarikh" w:hint="cs"/>
          <w:color w:val="132AC9"/>
          <w:sz w:val="28"/>
          <w:szCs w:val="28"/>
          <w:rtl/>
          <w:lang w:val="el-GR"/>
        </w:rPr>
        <w:t xml:space="preserve"> </w:t>
      </w:r>
      <w:r>
        <w:rPr>
          <w:rFonts w:ascii="Cambria" w:hAnsi="Cambria" w:cs="Al Tarikh" w:hint="cs"/>
          <w:color w:val="000000" w:themeColor="text1"/>
          <w:sz w:val="28"/>
          <w:szCs w:val="28"/>
          <w:rtl/>
          <w:lang w:val="el-GR"/>
        </w:rPr>
        <w:t>مبارك للأبد. آمين."</w:t>
      </w:r>
    </w:p>
    <w:p w14:paraId="0DD113A3" w14:textId="77777777" w:rsidR="00A3272C" w:rsidRPr="001171C3" w:rsidRDefault="00A3272C" w:rsidP="00A3272C">
      <w:pPr>
        <w:bidi/>
        <w:spacing w:after="120"/>
        <w:jc w:val="both"/>
        <w:rPr>
          <w:rFonts w:ascii="Cambria" w:hAnsi="Cambria" w:cs="Al Tarikh"/>
          <w:color w:val="000000" w:themeColor="text1"/>
          <w:sz w:val="28"/>
          <w:szCs w:val="28"/>
          <w:lang w:val="en-US"/>
        </w:rPr>
      </w:pPr>
      <w:r>
        <w:rPr>
          <w:rFonts w:ascii="Cambria" w:hAnsi="Cambria" w:cs="Al Tarikh" w:hint="cs"/>
          <w:color w:val="000000" w:themeColor="text1"/>
          <w:sz w:val="28"/>
          <w:szCs w:val="28"/>
          <w:rtl/>
          <w:lang w:val="el-GR"/>
        </w:rPr>
        <w:t>٣- طريقة لم توافق على الطرق المذكورة آنفاً، فصرحت أن المقصود إنما هو صيغة تعظيم لله وليس للمسيح، "تبارك الله للأبد الذي هو فوق الجميع"، وهكذا وضعت نقطة بعد كلمة المسيح حتى تغلق العبارة وتبدأ في عبارة جديدة بصيغة تعظيم الله.</w:t>
      </w:r>
    </w:p>
    <w:p w14:paraId="28EB0E23" w14:textId="77777777" w:rsidR="00A3272C" w:rsidRPr="001504D2" w:rsidRDefault="00A3272C" w:rsidP="00A3272C">
      <w:pPr>
        <w:spacing w:after="120"/>
        <w:jc w:val="both"/>
        <w:rPr>
          <w:rFonts w:asciiTheme="majorBidi" w:hAnsiTheme="majorBidi" w:cstheme="majorBidi"/>
          <w:color w:val="000000" w:themeColor="text1"/>
          <w:sz w:val="26"/>
          <w:szCs w:val="26"/>
          <w:lang w:val="en-US"/>
        </w:rPr>
      </w:pPr>
      <w:r w:rsidRPr="001504D2">
        <w:rPr>
          <w:rFonts w:asciiTheme="majorBidi" w:hAnsiTheme="majorBidi" w:cstheme="majorBidi"/>
          <w:b/>
          <w:bCs/>
          <w:color w:val="000000" w:themeColor="text1"/>
          <w:sz w:val="26"/>
          <w:szCs w:val="26"/>
          <w:lang w:val="en-US"/>
        </w:rPr>
        <w:t>Revised Standard Version (RSV):</w:t>
      </w:r>
      <w:r w:rsidRPr="001504D2">
        <w:rPr>
          <w:rFonts w:asciiTheme="majorBidi" w:hAnsiTheme="majorBidi" w:cstheme="majorBidi"/>
          <w:color w:val="000000" w:themeColor="text1"/>
          <w:sz w:val="26"/>
          <w:szCs w:val="26"/>
          <w:lang w:val="en-US"/>
        </w:rPr>
        <w:t xml:space="preserve"> “</w:t>
      </w:r>
      <w:r w:rsidRPr="001504D2">
        <w:rPr>
          <w:rFonts w:asciiTheme="majorBidi" w:hAnsiTheme="majorBidi" w:cstheme="majorBidi"/>
          <w:color w:val="000000" w:themeColor="text1"/>
          <w:sz w:val="26"/>
          <w:szCs w:val="26"/>
          <w:vertAlign w:val="superscript"/>
          <w:lang w:val="en-US"/>
        </w:rPr>
        <w:t>5</w:t>
      </w:r>
      <w:r w:rsidRPr="001504D2">
        <w:rPr>
          <w:rFonts w:asciiTheme="majorBidi" w:hAnsiTheme="majorBidi" w:cstheme="majorBidi"/>
          <w:color w:val="000000" w:themeColor="text1"/>
          <w:sz w:val="26"/>
          <w:szCs w:val="26"/>
          <w:lang w:val="en-US"/>
        </w:rPr>
        <w:t xml:space="preserve"> to them belong the patriarchs, and of their race, according to the flesh, is the Christ. </w:t>
      </w:r>
      <w:r w:rsidRPr="001504D2">
        <w:rPr>
          <w:rFonts w:asciiTheme="majorBidi" w:hAnsiTheme="majorBidi" w:cstheme="majorBidi"/>
          <w:color w:val="132AC9"/>
          <w:sz w:val="26"/>
          <w:szCs w:val="26"/>
          <w:lang w:val="en-US"/>
        </w:rPr>
        <w:t>God who is over all be blessed forever</w:t>
      </w:r>
      <w:r w:rsidRPr="001504D2">
        <w:rPr>
          <w:rFonts w:asciiTheme="majorBidi" w:hAnsiTheme="majorBidi" w:cstheme="majorBidi"/>
          <w:color w:val="000000" w:themeColor="text1"/>
          <w:sz w:val="26"/>
          <w:szCs w:val="26"/>
          <w:lang w:val="en-US"/>
        </w:rPr>
        <w:t>. Amen.”.</w:t>
      </w:r>
    </w:p>
    <w:p w14:paraId="5C8A17D9" w14:textId="77777777" w:rsidR="00A3272C" w:rsidRPr="001504D2" w:rsidRDefault="00A3272C" w:rsidP="00A3272C">
      <w:pPr>
        <w:spacing w:after="120"/>
        <w:jc w:val="both"/>
        <w:rPr>
          <w:rFonts w:asciiTheme="majorBidi" w:hAnsiTheme="majorBidi" w:cstheme="majorBidi"/>
          <w:color w:val="000000" w:themeColor="text1"/>
          <w:sz w:val="26"/>
          <w:szCs w:val="26"/>
          <w:lang w:val="en-US"/>
        </w:rPr>
      </w:pPr>
      <w:r w:rsidRPr="001504D2">
        <w:rPr>
          <w:rFonts w:asciiTheme="majorBidi" w:hAnsiTheme="majorBidi" w:cstheme="majorBidi"/>
          <w:b/>
          <w:bCs/>
          <w:color w:val="000000" w:themeColor="text1"/>
          <w:sz w:val="26"/>
          <w:szCs w:val="26"/>
          <w:lang w:val="en-US"/>
        </w:rPr>
        <w:t>New American Bible (Revised Edition):</w:t>
      </w:r>
      <w:r w:rsidRPr="001504D2">
        <w:rPr>
          <w:rFonts w:asciiTheme="majorBidi" w:hAnsiTheme="majorBidi" w:cstheme="majorBidi"/>
          <w:color w:val="000000" w:themeColor="text1"/>
          <w:sz w:val="26"/>
          <w:szCs w:val="26"/>
          <w:lang w:val="en-US"/>
        </w:rPr>
        <w:t xml:space="preserve"> “</w:t>
      </w:r>
      <w:r w:rsidRPr="001504D2">
        <w:rPr>
          <w:rFonts w:asciiTheme="majorBidi" w:hAnsiTheme="majorBidi" w:cstheme="majorBidi"/>
          <w:color w:val="000000" w:themeColor="text1"/>
          <w:sz w:val="26"/>
          <w:szCs w:val="26"/>
          <w:vertAlign w:val="superscript"/>
          <w:lang w:val="en-US"/>
        </w:rPr>
        <w:t>5</w:t>
      </w:r>
      <w:r w:rsidRPr="001504D2">
        <w:rPr>
          <w:rFonts w:asciiTheme="majorBidi" w:hAnsiTheme="majorBidi" w:cstheme="majorBidi"/>
          <w:color w:val="000000" w:themeColor="text1"/>
          <w:sz w:val="26"/>
          <w:szCs w:val="26"/>
          <w:lang w:val="en-US"/>
        </w:rPr>
        <w:t xml:space="preserve"> theirs the patriarchs, and from them, according to the flesh, is the Messiah. </w:t>
      </w:r>
      <w:r w:rsidRPr="001504D2">
        <w:rPr>
          <w:rFonts w:asciiTheme="majorBidi" w:hAnsiTheme="majorBidi" w:cstheme="majorBidi"/>
          <w:color w:val="132AC9"/>
          <w:sz w:val="26"/>
          <w:szCs w:val="26"/>
          <w:lang w:val="en-US"/>
        </w:rPr>
        <w:t>God who is over all</w:t>
      </w:r>
      <w:r w:rsidRPr="001504D2">
        <w:rPr>
          <w:rFonts w:asciiTheme="majorBidi" w:hAnsiTheme="majorBidi" w:cstheme="majorBidi"/>
          <w:color w:val="000000" w:themeColor="text1"/>
          <w:sz w:val="26"/>
          <w:szCs w:val="26"/>
          <w:lang w:val="en-US"/>
        </w:rPr>
        <w:t xml:space="preserve"> </w:t>
      </w:r>
      <w:r w:rsidRPr="001504D2">
        <w:rPr>
          <w:rFonts w:asciiTheme="majorBidi" w:hAnsiTheme="majorBidi" w:cstheme="majorBidi"/>
          <w:color w:val="132AC9"/>
          <w:sz w:val="26"/>
          <w:szCs w:val="26"/>
          <w:lang w:val="en-US"/>
        </w:rPr>
        <w:t>be blessed forever</w:t>
      </w:r>
      <w:r w:rsidRPr="001504D2">
        <w:rPr>
          <w:rFonts w:asciiTheme="majorBidi" w:hAnsiTheme="majorBidi" w:cstheme="majorBidi"/>
          <w:color w:val="000000" w:themeColor="text1"/>
          <w:sz w:val="26"/>
          <w:szCs w:val="26"/>
          <w:lang w:val="en-US"/>
        </w:rPr>
        <w:t>. Amen.”.</w:t>
      </w:r>
    </w:p>
    <w:p w14:paraId="38C1D672"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 xml:space="preserve">وترجمته: "ومنهم كان </w:t>
      </w:r>
      <w:proofErr w:type="spellStart"/>
      <w:r>
        <w:rPr>
          <w:rFonts w:ascii="Al Tarikh" w:hAnsi="Al Tarikh" w:cs="Al Tarikh" w:hint="cs"/>
          <w:color w:val="000000" w:themeColor="text1"/>
          <w:sz w:val="28"/>
          <w:szCs w:val="28"/>
          <w:rtl/>
          <w:lang w:val="en-US"/>
        </w:rPr>
        <w:t>الأباء</w:t>
      </w:r>
      <w:proofErr w:type="spellEnd"/>
      <w:r>
        <w:rPr>
          <w:rFonts w:ascii="Al Tarikh" w:hAnsi="Al Tarikh" w:cs="Al Tarikh" w:hint="cs"/>
          <w:color w:val="000000" w:themeColor="text1"/>
          <w:sz w:val="28"/>
          <w:szCs w:val="28"/>
          <w:rtl/>
          <w:lang w:val="en-US"/>
        </w:rPr>
        <w:t xml:space="preserve"> ومنهم جاء المسيح حسب الجسد. الله الذي فوق الجميع مباركاً للأبد. آمين.".</w:t>
      </w:r>
    </w:p>
    <w:p w14:paraId="7F4C9B7E" w14:textId="77777777" w:rsidR="00A3272C" w:rsidRPr="00E5324C" w:rsidRDefault="00A3272C" w:rsidP="00A3272C">
      <w:pPr>
        <w:bidi/>
        <w:spacing w:after="120"/>
        <w:jc w:val="both"/>
        <w:rPr>
          <w:rFonts w:ascii="Al Tarikh" w:hAnsi="Al Tarikh" w:cs="Al Tarikh"/>
          <w:b/>
          <w:bCs/>
          <w:color w:val="C00000"/>
          <w:sz w:val="28"/>
          <w:szCs w:val="28"/>
          <w:rtl/>
          <w:lang w:val="en-US"/>
        </w:rPr>
      </w:pPr>
      <w:r w:rsidRPr="00E5324C">
        <w:rPr>
          <w:rFonts w:ascii="Al Tarikh" w:hAnsi="Al Tarikh" w:cs="Al Tarikh" w:hint="cs"/>
          <w:b/>
          <w:bCs/>
          <w:color w:val="C00000"/>
          <w:sz w:val="28"/>
          <w:szCs w:val="28"/>
          <w:rtl/>
          <w:lang w:val="en-US"/>
        </w:rPr>
        <w:t>الخلاصة:</w:t>
      </w:r>
    </w:p>
    <w:p w14:paraId="38F626F0"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إن كل ما سبق من تخبطات شديدة وقع فيها كل من علماء اللاهوت ومترجمو العهد الجديد، سببه هو أنهم أساءوا فهم النص اليوناني، وهكذا قاموا بعمل ترجمة حرفية للنص، فترجموا الكلمة اليونانية (</w:t>
      </w:r>
      <w:r w:rsidRPr="00FC6BEB">
        <w:rPr>
          <w:rFonts w:asciiTheme="majorBidi" w:hAnsiTheme="majorBidi" w:cstheme="majorBidi"/>
          <w:b/>
          <w:bCs/>
          <w:color w:val="132AC9"/>
          <w:sz w:val="28"/>
          <w:szCs w:val="28"/>
          <w:lang w:val="el-GR"/>
        </w:rPr>
        <w:t xml:space="preserve">ὁ </w:t>
      </w:r>
      <w:proofErr w:type="spellStart"/>
      <w:r w:rsidRPr="00FC6BEB">
        <w:rPr>
          <w:rFonts w:asciiTheme="majorBidi" w:hAnsiTheme="majorBidi" w:cstheme="majorBidi"/>
          <w:b/>
          <w:bCs/>
          <w:color w:val="132AC9"/>
          <w:sz w:val="28"/>
          <w:szCs w:val="28"/>
          <w:lang w:val="el-GR"/>
        </w:rPr>
        <w:t>ὢν</w:t>
      </w:r>
      <w:proofErr w:type="spellEnd"/>
      <w:r>
        <w:rPr>
          <w:rFonts w:ascii="Al Tarikh" w:hAnsi="Al Tarikh" w:cs="Al Tarikh" w:hint="cs"/>
          <w:color w:val="000000" w:themeColor="text1"/>
          <w:sz w:val="28"/>
          <w:szCs w:val="28"/>
          <w:rtl/>
          <w:lang w:val="en-US"/>
        </w:rPr>
        <w:t>) ترجمة حرفية بشكل خاطئ، مما أوقع الجميع في حيرة حول ما هو معناها ومن هو المقصود بها، وسوف نشرحها بإذن الله تعالى.</w:t>
      </w:r>
    </w:p>
    <w:p w14:paraId="564089E5" w14:textId="77777777" w:rsidR="00A3272C" w:rsidRPr="00FC6BEB"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إن الكلمة اليونانية (</w:t>
      </w:r>
      <w:r w:rsidRPr="00FC6BEB">
        <w:rPr>
          <w:rFonts w:asciiTheme="majorBidi" w:hAnsiTheme="majorBidi" w:cstheme="majorBidi"/>
          <w:b/>
          <w:bCs/>
          <w:color w:val="132AC9"/>
          <w:sz w:val="28"/>
          <w:szCs w:val="28"/>
          <w:lang w:val="el-GR"/>
        </w:rPr>
        <w:t xml:space="preserve">ὁ </w:t>
      </w:r>
      <w:proofErr w:type="spellStart"/>
      <w:r w:rsidRPr="00FC6BEB">
        <w:rPr>
          <w:rFonts w:asciiTheme="majorBidi" w:hAnsiTheme="majorBidi" w:cstheme="majorBidi"/>
          <w:b/>
          <w:bCs/>
          <w:color w:val="132AC9"/>
          <w:sz w:val="28"/>
          <w:szCs w:val="28"/>
          <w:lang w:val="el-GR"/>
        </w:rPr>
        <w:t>ὢν</w:t>
      </w:r>
      <w:proofErr w:type="spellEnd"/>
      <w:r>
        <w:rPr>
          <w:rFonts w:ascii="Al Tarikh" w:hAnsi="Al Tarikh" w:cs="Al Tarikh" w:hint="cs"/>
          <w:color w:val="000000" w:themeColor="text1"/>
          <w:sz w:val="28"/>
          <w:szCs w:val="28"/>
          <w:rtl/>
          <w:lang w:val="en-US"/>
        </w:rPr>
        <w:t>) ومعناها "</w:t>
      </w:r>
      <w:r w:rsidRPr="00E5324C">
        <w:rPr>
          <w:rFonts w:ascii="Al Tarikh" w:hAnsi="Al Tarikh" w:cs="Al Tarikh" w:hint="cs"/>
          <w:b/>
          <w:bCs/>
          <w:color w:val="132AC9"/>
          <w:sz w:val="28"/>
          <w:szCs w:val="28"/>
          <w:rtl/>
          <w:lang w:val="en-US"/>
        </w:rPr>
        <w:t>الكائن</w:t>
      </w:r>
      <w:r>
        <w:rPr>
          <w:rFonts w:ascii="Al Tarikh" w:hAnsi="Al Tarikh" w:cs="Al Tarikh" w:hint="cs"/>
          <w:color w:val="000000" w:themeColor="text1"/>
          <w:sz w:val="28"/>
          <w:szCs w:val="28"/>
          <w:rtl/>
          <w:lang w:val="en-US"/>
        </w:rPr>
        <w:t xml:space="preserve">" ويمكن ترجمتها ترجمة حرفية بمعاني أخرى، هي في الواقع </w:t>
      </w:r>
      <w:r w:rsidRPr="00112BBC">
        <w:rPr>
          <w:rFonts w:ascii="Al Tarikh" w:hAnsi="Al Tarikh" w:cs="Al Tarikh" w:hint="cs"/>
          <w:b/>
          <w:bCs/>
          <w:color w:val="000000" w:themeColor="text1"/>
          <w:sz w:val="28"/>
          <w:szCs w:val="28"/>
          <w:rtl/>
          <w:lang w:val="en-US"/>
        </w:rPr>
        <w:t>ليست كلمة</w:t>
      </w:r>
      <w:r>
        <w:rPr>
          <w:rFonts w:ascii="Al Tarikh" w:hAnsi="Al Tarikh" w:cs="Al Tarikh" w:hint="cs"/>
          <w:color w:val="000000" w:themeColor="text1"/>
          <w:sz w:val="28"/>
          <w:szCs w:val="28"/>
          <w:rtl/>
          <w:lang w:val="en-US"/>
        </w:rPr>
        <w:t xml:space="preserve"> ترجع على الله أو على المسيح، </w:t>
      </w:r>
      <w:r w:rsidRPr="00112BBC">
        <w:rPr>
          <w:rFonts w:ascii="Al Tarikh" w:hAnsi="Al Tarikh" w:cs="Al Tarikh" w:hint="cs"/>
          <w:b/>
          <w:bCs/>
          <w:color w:val="000000" w:themeColor="text1"/>
          <w:sz w:val="28"/>
          <w:szCs w:val="28"/>
          <w:rtl/>
          <w:lang w:val="en-US"/>
        </w:rPr>
        <w:t>وإنما</w:t>
      </w:r>
      <w:r>
        <w:rPr>
          <w:rFonts w:ascii="Al Tarikh" w:hAnsi="Al Tarikh" w:cs="Al Tarikh" w:hint="cs"/>
          <w:color w:val="000000" w:themeColor="text1"/>
          <w:sz w:val="28"/>
          <w:szCs w:val="28"/>
          <w:rtl/>
          <w:lang w:val="en-US"/>
        </w:rPr>
        <w:t xml:space="preserve"> "</w:t>
      </w:r>
      <w:r w:rsidRPr="00E5324C">
        <w:rPr>
          <w:rFonts w:ascii="Al Tarikh" w:hAnsi="Al Tarikh" w:cs="Al Tarikh" w:hint="cs"/>
          <w:b/>
          <w:bCs/>
          <w:color w:val="132AC9"/>
          <w:sz w:val="28"/>
          <w:szCs w:val="28"/>
          <w:rtl/>
          <w:lang w:val="en-US"/>
        </w:rPr>
        <w:t>اسم</w:t>
      </w:r>
      <w:r>
        <w:rPr>
          <w:rFonts w:ascii="Al Tarikh" w:hAnsi="Al Tarikh" w:cs="Al Tarikh" w:hint="cs"/>
          <w:color w:val="000000" w:themeColor="text1"/>
          <w:sz w:val="28"/>
          <w:szCs w:val="28"/>
          <w:rtl/>
          <w:lang w:val="en-US"/>
        </w:rPr>
        <w:t>"، هي "</w:t>
      </w:r>
      <w:r w:rsidRPr="00112BBC">
        <w:rPr>
          <w:rFonts w:ascii="Al Tarikh" w:hAnsi="Al Tarikh" w:cs="Al Tarikh" w:hint="cs"/>
          <w:b/>
          <w:bCs/>
          <w:color w:val="132AC9"/>
          <w:sz w:val="28"/>
          <w:szCs w:val="28"/>
          <w:rtl/>
          <w:lang w:val="en-US"/>
        </w:rPr>
        <w:t>اسم الله</w:t>
      </w:r>
      <w:r>
        <w:rPr>
          <w:rFonts w:ascii="Al Tarikh" w:hAnsi="Al Tarikh" w:cs="Al Tarikh" w:hint="cs"/>
          <w:color w:val="000000" w:themeColor="text1"/>
          <w:sz w:val="28"/>
          <w:szCs w:val="28"/>
          <w:rtl/>
          <w:lang w:val="en-US"/>
        </w:rPr>
        <w:t>" الذي ورد في العهد القديم باللغة اليونانية في الترجمة السبعينية والتي تمت في القرن الثالث قبل الميلاد.</w:t>
      </w:r>
    </w:p>
    <w:p w14:paraId="04F705B0" w14:textId="77777777" w:rsidR="00A3272C" w:rsidRDefault="00A3272C" w:rsidP="00A3272C">
      <w:pPr>
        <w:bidi/>
        <w:spacing w:after="120"/>
        <w:jc w:val="both"/>
        <w:rPr>
          <w:rFonts w:ascii="Al Tarikh" w:hAnsi="Al Tarikh" w:cs="Al Tarikh"/>
          <w:color w:val="000000" w:themeColor="text1"/>
          <w:sz w:val="28"/>
          <w:szCs w:val="28"/>
          <w:rtl/>
          <w:lang w:val="el-GR"/>
        </w:rPr>
      </w:pPr>
      <w:r>
        <w:rPr>
          <w:rFonts w:ascii="Al Tarikh" w:hAnsi="Al Tarikh" w:cs="Al Tarikh" w:hint="cs"/>
          <w:color w:val="000000" w:themeColor="text1"/>
          <w:sz w:val="28"/>
          <w:szCs w:val="28"/>
          <w:rtl/>
          <w:lang w:val="el-GR"/>
        </w:rPr>
        <w:lastRenderedPageBreak/>
        <w:t xml:space="preserve">سفر الخروج الإصحاح ٣ العدد ١٣: </w:t>
      </w:r>
      <w:r w:rsidRPr="006A3767">
        <w:rPr>
          <w:rFonts w:ascii="Al Tarikh" w:hAnsi="Al Tarikh" w:cs="Al Tarikh" w:hint="cs"/>
          <w:color w:val="2C17A4"/>
          <w:sz w:val="28"/>
          <w:szCs w:val="28"/>
          <w:rtl/>
          <w:lang w:val="en-US"/>
        </w:rPr>
        <w:t>"</w:t>
      </w:r>
      <w:r w:rsidRPr="006A3767">
        <w:rPr>
          <w:rFonts w:ascii="Al Tarikh" w:hAnsi="Al Tarikh" w:cs="Al Tarikh"/>
          <w:color w:val="2C17A4"/>
          <w:sz w:val="28"/>
          <w:szCs w:val="28"/>
          <w:rtl/>
          <w:lang w:val="en-US"/>
        </w:rPr>
        <w:t xml:space="preserve"> </w:t>
      </w:r>
      <w:r>
        <w:rPr>
          <w:rFonts w:ascii="Al Tarikh" w:hAnsi="Al Tarikh" w:cs="Al Tarikh" w:hint="cs"/>
          <w:color w:val="2C17A4"/>
          <w:sz w:val="28"/>
          <w:szCs w:val="28"/>
          <w:vertAlign w:val="superscript"/>
          <w:rtl/>
          <w:lang w:val="en-US"/>
        </w:rPr>
        <w:t>١٣</w:t>
      </w:r>
      <w:r w:rsidRPr="006A3767">
        <w:rPr>
          <w:rFonts w:ascii="Al Tarikh" w:hAnsi="Al Tarikh" w:cs="Al Tarikh"/>
          <w:color w:val="2C17A4"/>
          <w:sz w:val="28"/>
          <w:szCs w:val="28"/>
          <w:rtl/>
          <w:lang w:val="en-US"/>
        </w:rPr>
        <w:t xml:space="preserve"> فَقَالَ مُوسَى لِلهِ: «حِينَمَا أُقْبِلُ عَلَى بَنِي إِسْرَائِيلَ وَأَقُولُ لَهُمْ: إِنَّ إِلَهَ آبَائِكُمْ قَدْ بَعَثَنِي إِلَيْكُمْ وَسَأَلُونِي: </w:t>
      </w:r>
      <w:r w:rsidRPr="006A3767">
        <w:rPr>
          <w:rFonts w:ascii="Al Tarikh" w:hAnsi="Al Tarikh" w:cs="Al Tarikh"/>
          <w:b/>
          <w:bCs/>
          <w:color w:val="2C17A4"/>
          <w:sz w:val="28"/>
          <w:szCs w:val="28"/>
          <w:rtl/>
          <w:lang w:val="en-US"/>
        </w:rPr>
        <w:t>مَا اسْمُهُ؟</w:t>
      </w:r>
      <w:r w:rsidRPr="006A3767">
        <w:rPr>
          <w:rFonts w:ascii="Al Tarikh" w:hAnsi="Al Tarikh" w:cs="Al Tarikh"/>
          <w:color w:val="2C17A4"/>
          <w:sz w:val="28"/>
          <w:szCs w:val="28"/>
          <w:rtl/>
          <w:lang w:val="en-US"/>
        </w:rPr>
        <w:t xml:space="preserve"> فَمَاذَا أَقُولُ لَهُمْ؟» </w:t>
      </w:r>
      <w:r>
        <w:rPr>
          <w:rFonts w:ascii="Al Tarikh" w:hAnsi="Al Tarikh" w:cs="Al Tarikh" w:hint="cs"/>
          <w:color w:val="2C17A4"/>
          <w:sz w:val="28"/>
          <w:szCs w:val="28"/>
          <w:vertAlign w:val="superscript"/>
          <w:rtl/>
          <w:lang w:val="en-US"/>
        </w:rPr>
        <w:t>١٤</w:t>
      </w:r>
      <w:r w:rsidRPr="006A3767">
        <w:rPr>
          <w:rFonts w:ascii="Al Tarikh" w:hAnsi="Al Tarikh" w:cs="Al Tarikh"/>
          <w:color w:val="2C17A4"/>
          <w:sz w:val="28"/>
          <w:szCs w:val="28"/>
          <w:rtl/>
          <w:lang w:val="en-US"/>
        </w:rPr>
        <w:t xml:space="preserve"> فَأَجَابَهُ اللهُ: </w:t>
      </w:r>
      <w:r w:rsidRPr="006A3767">
        <w:rPr>
          <w:rFonts w:ascii="Al Tarikh" w:hAnsi="Al Tarikh" w:cs="Al Tarikh"/>
          <w:b/>
          <w:bCs/>
          <w:color w:val="2C17A4"/>
          <w:sz w:val="28"/>
          <w:szCs w:val="28"/>
          <w:rtl/>
          <w:lang w:val="en-US"/>
        </w:rPr>
        <w:t>«أَهْيَه الَّذِي أَهْيَه» (وَمَعْنَاهُ أَنَا الْكَائِنُ الدَّائِمُ)</w:t>
      </w:r>
      <w:r w:rsidRPr="006A3767">
        <w:rPr>
          <w:rFonts w:ascii="Al Tarikh" w:hAnsi="Al Tarikh" w:cs="Al Tarikh"/>
          <w:color w:val="2C17A4"/>
          <w:sz w:val="28"/>
          <w:szCs w:val="28"/>
          <w:rtl/>
          <w:lang w:val="en-US"/>
        </w:rPr>
        <w:t xml:space="preserve">. وَأَضَافَ: «هَكَذَا تَقُولُ لِبَنِي إِسْرَائِيلَ: </w:t>
      </w:r>
      <w:r w:rsidRPr="006A3767">
        <w:rPr>
          <w:rFonts w:ascii="Al Tarikh" w:hAnsi="Al Tarikh" w:cs="Al Tarikh"/>
          <w:b/>
          <w:bCs/>
          <w:color w:val="2C17A4"/>
          <w:sz w:val="28"/>
          <w:szCs w:val="28"/>
          <w:rtl/>
          <w:lang w:val="en-US"/>
        </w:rPr>
        <w:t>أَهْيَه (أَنَا الْكَائِنُ)</w:t>
      </w:r>
      <w:r w:rsidRPr="006A3767">
        <w:rPr>
          <w:rFonts w:ascii="Al Tarikh" w:hAnsi="Al Tarikh" w:cs="Al Tarikh"/>
          <w:color w:val="2C17A4"/>
          <w:sz w:val="28"/>
          <w:szCs w:val="28"/>
          <w:rtl/>
          <w:lang w:val="en-US"/>
        </w:rPr>
        <w:t>، هُوَ الَّذِي أَرْسَلَنِي إِلَيْكُمْ</w:t>
      </w:r>
      <w:r w:rsidRPr="006A3767">
        <w:rPr>
          <w:rFonts w:ascii="Al Tarikh" w:hAnsi="Al Tarikh" w:cs="Al Tarikh"/>
          <w:color w:val="2C17A4"/>
          <w:sz w:val="28"/>
          <w:szCs w:val="28"/>
          <w:lang w:val="en-US"/>
        </w:rPr>
        <w:t>.</w:t>
      </w:r>
      <w:r w:rsidRPr="006A3767">
        <w:rPr>
          <w:rFonts w:ascii="Al Tarikh" w:hAnsi="Al Tarikh" w:cs="Al Tarikh"/>
          <w:color w:val="2C17A4"/>
          <w:sz w:val="28"/>
          <w:szCs w:val="28"/>
          <w:rtl/>
          <w:lang w:val="en-US"/>
        </w:rPr>
        <w:t>»</w:t>
      </w:r>
      <w:r w:rsidRPr="006A3767">
        <w:rPr>
          <w:rFonts w:ascii="Al Tarikh" w:hAnsi="Al Tarikh" w:cs="Al Tarikh" w:hint="cs"/>
          <w:color w:val="2C17A4"/>
          <w:sz w:val="28"/>
          <w:szCs w:val="28"/>
          <w:rtl/>
          <w:lang w:val="en-US"/>
        </w:rPr>
        <w:t xml:space="preserve"> </w:t>
      </w:r>
      <w:r>
        <w:rPr>
          <w:rFonts w:ascii="Al Tarikh" w:hAnsi="Al Tarikh" w:cs="Al Tarikh" w:hint="cs"/>
          <w:color w:val="2C17A4"/>
          <w:sz w:val="28"/>
          <w:szCs w:val="28"/>
          <w:vertAlign w:val="superscript"/>
          <w:rtl/>
          <w:lang w:val="en-US"/>
        </w:rPr>
        <w:t>١٥</w:t>
      </w:r>
      <w:r w:rsidRPr="006A3767">
        <w:rPr>
          <w:rFonts w:ascii="Al Tarikh" w:hAnsi="Al Tarikh" w:cs="Al Tarikh"/>
          <w:color w:val="2C17A4"/>
          <w:sz w:val="28"/>
          <w:szCs w:val="28"/>
          <w:rtl/>
          <w:lang w:val="en-US"/>
        </w:rPr>
        <w:t xml:space="preserve"> وَقَالَ أَيْضاً لِمُوسَى: «هَكَذَا تَقُولُ لِشَعْبِ إِسْرَائِيلَ: إِنَّ الرَّبَّ </w:t>
      </w:r>
      <w:r w:rsidRPr="006A3767">
        <w:rPr>
          <w:rFonts w:hint="cs"/>
          <w:b/>
          <w:bCs/>
          <w:color w:val="2C17A4"/>
          <w:sz w:val="28"/>
          <w:szCs w:val="28"/>
          <w:rtl/>
          <w:lang w:val="en-US"/>
        </w:rPr>
        <w:t>’</w:t>
      </w:r>
      <w:r w:rsidRPr="006A3767">
        <w:rPr>
          <w:rFonts w:ascii="Al Tarikh" w:hAnsi="Al Tarikh" w:cs="Al Tarikh"/>
          <w:b/>
          <w:bCs/>
          <w:color w:val="2C17A4"/>
          <w:sz w:val="28"/>
          <w:szCs w:val="28"/>
          <w:rtl/>
          <w:lang w:val="en-US"/>
        </w:rPr>
        <w:t>الكَائِنَ</w:t>
      </w:r>
      <w:r w:rsidRPr="006A3767">
        <w:rPr>
          <w:rFonts w:hint="cs"/>
          <w:b/>
          <w:bCs/>
          <w:color w:val="2C17A4"/>
          <w:sz w:val="28"/>
          <w:szCs w:val="28"/>
          <w:rtl/>
          <w:lang w:val="en-US"/>
        </w:rPr>
        <w:t>‘</w:t>
      </w:r>
      <w:r w:rsidRPr="006A3767">
        <w:rPr>
          <w:rFonts w:ascii="Al Tarikh" w:hAnsi="Al Tarikh" w:cs="Al Tarikh"/>
          <w:color w:val="2C17A4"/>
          <w:sz w:val="28"/>
          <w:szCs w:val="28"/>
          <w:rtl/>
          <w:lang w:val="en-US"/>
        </w:rPr>
        <w:t xml:space="preserve"> إِلهَ آبَائِكُمْ، إِلَهَ إبْرَاهِيمَ وَإِسْحاقَ وَيَعْقُوبَ قَدْ أَرْسَلَنِي إِلَيْكُمْ. </w:t>
      </w:r>
      <w:r w:rsidRPr="006A3767">
        <w:rPr>
          <w:rFonts w:ascii="Al Tarikh" w:hAnsi="Al Tarikh" w:cs="Al Tarikh"/>
          <w:b/>
          <w:bCs/>
          <w:color w:val="2C17A4"/>
          <w:sz w:val="28"/>
          <w:szCs w:val="28"/>
          <w:rtl/>
          <w:lang w:val="en-US"/>
        </w:rPr>
        <w:t>هَذَا هُوَ اسْمِي إِلَى الْأَبَدِ، وَهُوَ الاسْمُ الَّذِي أُدْعَى بِهِ مِنْ جِيلٍ إِلَى جِيلٍ</w:t>
      </w:r>
      <w:r w:rsidRPr="006A3767">
        <w:rPr>
          <w:rFonts w:ascii="Al Tarikh" w:hAnsi="Al Tarikh" w:cs="Al Tarikh"/>
          <w:color w:val="2C17A4"/>
          <w:sz w:val="28"/>
          <w:szCs w:val="28"/>
          <w:rtl/>
          <w:lang w:val="en-US"/>
        </w:rPr>
        <w:t>.</w:t>
      </w:r>
      <w:r w:rsidRPr="006A3767">
        <w:rPr>
          <w:rFonts w:ascii="Al Tarikh" w:hAnsi="Al Tarikh" w:cs="Al Tarikh" w:hint="cs"/>
          <w:color w:val="2C17A4"/>
          <w:sz w:val="28"/>
          <w:szCs w:val="28"/>
          <w:rtl/>
          <w:lang w:val="en-US"/>
        </w:rPr>
        <w:t xml:space="preserve"> "</w:t>
      </w:r>
      <w:r>
        <w:rPr>
          <w:rFonts w:ascii="Al Tarikh" w:hAnsi="Al Tarikh" w:cs="Al Tarikh" w:hint="cs"/>
          <w:color w:val="000000" w:themeColor="text1"/>
          <w:sz w:val="28"/>
          <w:szCs w:val="28"/>
          <w:rtl/>
          <w:lang w:val="el-GR"/>
        </w:rPr>
        <w:t xml:space="preserve">. </w:t>
      </w:r>
    </w:p>
    <w:p w14:paraId="13A1EF35" w14:textId="77777777" w:rsidR="00A3272C" w:rsidRPr="006A3767" w:rsidRDefault="00A3272C" w:rsidP="00A3272C">
      <w:pPr>
        <w:spacing w:after="120"/>
        <w:jc w:val="both"/>
        <w:rPr>
          <w:rFonts w:asciiTheme="majorBidi" w:hAnsiTheme="majorBidi" w:cstheme="majorBidi"/>
          <w:color w:val="132AC9"/>
          <w:sz w:val="28"/>
          <w:szCs w:val="28"/>
          <w:lang w:val="el-GR"/>
        </w:rPr>
      </w:pPr>
      <w:r>
        <w:rPr>
          <w:rFonts w:ascii="Al Tarikh" w:hAnsi="Al Tarikh" w:cs="Al Tarikh" w:hint="cs"/>
          <w:noProof/>
          <w:color w:val="000000" w:themeColor="text1"/>
          <w:sz w:val="28"/>
          <w:szCs w:val="28"/>
          <w:rtl/>
          <w:lang w:val="ar-SA"/>
        </w:rPr>
        <w:drawing>
          <wp:anchor distT="0" distB="0" distL="114300" distR="114300" simplePos="0" relativeHeight="251678720" behindDoc="0" locked="0" layoutInCell="1" allowOverlap="1" wp14:anchorId="582DF5A2" wp14:editId="76351CD1">
            <wp:simplePos x="0" y="0"/>
            <wp:positionH relativeFrom="column">
              <wp:posOffset>4445</wp:posOffset>
            </wp:positionH>
            <wp:positionV relativeFrom="paragraph">
              <wp:posOffset>81280</wp:posOffset>
            </wp:positionV>
            <wp:extent cx="2176145" cy="1143000"/>
            <wp:effectExtent l="0" t="0" r="0" b="0"/>
            <wp:wrapSquare wrapText="bothSides"/>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176145" cy="1143000"/>
                    </a:xfrm>
                    <a:prstGeom prst="rect">
                      <a:avLst/>
                    </a:prstGeom>
                  </pic:spPr>
                </pic:pic>
              </a:graphicData>
            </a:graphic>
            <wp14:sizeRelH relativeFrom="page">
              <wp14:pctWidth>0</wp14:pctWidth>
            </wp14:sizeRelH>
            <wp14:sizeRelV relativeFrom="page">
              <wp14:pctHeight>0</wp14:pctHeight>
            </wp14:sizeRelV>
          </wp:anchor>
        </w:drawing>
      </w:r>
      <w:r w:rsidRPr="006A3767">
        <w:rPr>
          <w:rFonts w:asciiTheme="majorBidi" w:hAnsiTheme="majorBidi" w:cstheme="majorBidi"/>
          <w:color w:val="132AC9"/>
          <w:sz w:val="28"/>
          <w:szCs w:val="28"/>
          <w:lang w:val="el-GR"/>
        </w:rPr>
        <w:t>«</w:t>
      </w:r>
      <w:r>
        <w:rPr>
          <w:rFonts w:asciiTheme="majorBidi" w:hAnsiTheme="majorBidi" w:cstheme="majorBidi"/>
          <w:color w:val="132AC9"/>
          <w:sz w:val="28"/>
          <w:szCs w:val="28"/>
          <w:vertAlign w:val="superscript"/>
          <w:lang w:val="el-GR"/>
        </w:rPr>
        <w:t>13</w:t>
      </w:r>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καὶ</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εἶπε</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Μωυσῆς</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πρὸς</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τὸν</w:t>
      </w:r>
      <w:proofErr w:type="spellEnd"/>
      <w:r w:rsidRPr="006A3767">
        <w:rPr>
          <w:rFonts w:asciiTheme="majorBidi" w:hAnsiTheme="majorBidi" w:cstheme="majorBidi"/>
          <w:color w:val="132AC9"/>
          <w:sz w:val="28"/>
          <w:szCs w:val="28"/>
          <w:lang w:val="el-GR"/>
        </w:rPr>
        <w:t xml:space="preserve"> Θεόν· </w:t>
      </w:r>
      <w:proofErr w:type="spellStart"/>
      <w:r w:rsidRPr="006A3767">
        <w:rPr>
          <w:rFonts w:asciiTheme="majorBidi" w:hAnsiTheme="majorBidi" w:cstheme="majorBidi"/>
          <w:color w:val="132AC9"/>
          <w:sz w:val="28"/>
          <w:szCs w:val="28"/>
          <w:lang w:val="el-GR"/>
        </w:rPr>
        <w:t>ἰδοὺ</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ἐγὼ</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ἐξελεύσομαι</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πρὸς</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τοὺς</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υἱοὺς</w:t>
      </w:r>
      <w:proofErr w:type="spellEnd"/>
      <w:r w:rsidRPr="006A3767">
        <w:rPr>
          <w:rFonts w:asciiTheme="majorBidi" w:hAnsiTheme="majorBidi" w:cstheme="majorBidi"/>
          <w:color w:val="132AC9"/>
          <w:sz w:val="28"/>
          <w:szCs w:val="28"/>
          <w:lang w:val="el-GR"/>
        </w:rPr>
        <w:t xml:space="preserve"> ᾿Ισραήλ, </w:t>
      </w:r>
      <w:proofErr w:type="spellStart"/>
      <w:r w:rsidRPr="006A3767">
        <w:rPr>
          <w:rFonts w:asciiTheme="majorBidi" w:hAnsiTheme="majorBidi" w:cstheme="majorBidi"/>
          <w:color w:val="132AC9"/>
          <w:sz w:val="28"/>
          <w:szCs w:val="28"/>
          <w:lang w:val="el-GR"/>
        </w:rPr>
        <w:t>καὶ</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ἐρῶ</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πρὸς</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αὐτούς</w:t>
      </w:r>
      <w:proofErr w:type="spellEnd"/>
      <w:r w:rsidRPr="006A3767">
        <w:rPr>
          <w:rFonts w:asciiTheme="majorBidi" w:hAnsiTheme="majorBidi" w:cstheme="majorBidi"/>
          <w:color w:val="132AC9"/>
          <w:sz w:val="28"/>
          <w:szCs w:val="28"/>
          <w:lang w:val="el-GR"/>
        </w:rPr>
        <w:t xml:space="preserve">· ὁ </w:t>
      </w:r>
      <w:proofErr w:type="spellStart"/>
      <w:r w:rsidRPr="006A3767">
        <w:rPr>
          <w:rFonts w:asciiTheme="majorBidi" w:hAnsiTheme="majorBidi" w:cstheme="majorBidi"/>
          <w:color w:val="132AC9"/>
          <w:sz w:val="28"/>
          <w:szCs w:val="28"/>
          <w:lang w:val="el-GR"/>
        </w:rPr>
        <w:t>Θεὸς</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τῶν</w:t>
      </w:r>
      <w:proofErr w:type="spellEnd"/>
      <w:r w:rsidRPr="006A3767">
        <w:rPr>
          <w:rFonts w:asciiTheme="majorBidi" w:hAnsiTheme="majorBidi" w:cstheme="majorBidi"/>
          <w:color w:val="132AC9"/>
          <w:sz w:val="28"/>
          <w:szCs w:val="28"/>
          <w:lang w:val="el-GR"/>
        </w:rPr>
        <w:t xml:space="preserve"> πατέρων </w:t>
      </w:r>
      <w:proofErr w:type="spellStart"/>
      <w:r w:rsidRPr="006A3767">
        <w:rPr>
          <w:rFonts w:asciiTheme="majorBidi" w:hAnsiTheme="majorBidi" w:cstheme="majorBidi"/>
          <w:color w:val="132AC9"/>
          <w:sz w:val="28"/>
          <w:szCs w:val="28"/>
          <w:lang w:val="el-GR"/>
        </w:rPr>
        <w:t>ἡμῶν</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ἀπέσταλκέ</w:t>
      </w:r>
      <w:proofErr w:type="spellEnd"/>
      <w:r w:rsidRPr="006A3767">
        <w:rPr>
          <w:rFonts w:asciiTheme="majorBidi" w:hAnsiTheme="majorBidi" w:cstheme="majorBidi"/>
          <w:color w:val="132AC9"/>
          <w:sz w:val="28"/>
          <w:szCs w:val="28"/>
          <w:lang w:val="el-GR"/>
        </w:rPr>
        <w:t xml:space="preserve"> με </w:t>
      </w:r>
      <w:proofErr w:type="spellStart"/>
      <w:r w:rsidRPr="006A3767">
        <w:rPr>
          <w:rFonts w:asciiTheme="majorBidi" w:hAnsiTheme="majorBidi" w:cstheme="majorBidi"/>
          <w:color w:val="132AC9"/>
          <w:sz w:val="28"/>
          <w:szCs w:val="28"/>
          <w:lang w:val="el-GR"/>
        </w:rPr>
        <w:t>πρὸς</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ὑμᾶς</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ἐρωτήσουσί</w:t>
      </w:r>
      <w:proofErr w:type="spellEnd"/>
      <w:r w:rsidRPr="006A3767">
        <w:rPr>
          <w:rFonts w:asciiTheme="majorBidi" w:hAnsiTheme="majorBidi" w:cstheme="majorBidi"/>
          <w:color w:val="132AC9"/>
          <w:sz w:val="28"/>
          <w:szCs w:val="28"/>
          <w:lang w:val="el-GR"/>
        </w:rPr>
        <w:t xml:space="preserve"> με· τί </w:t>
      </w:r>
      <w:proofErr w:type="spellStart"/>
      <w:r w:rsidRPr="006A3767">
        <w:rPr>
          <w:rFonts w:asciiTheme="majorBidi" w:hAnsiTheme="majorBidi" w:cstheme="majorBidi"/>
          <w:color w:val="132AC9"/>
          <w:sz w:val="28"/>
          <w:szCs w:val="28"/>
          <w:lang w:val="el-GR"/>
        </w:rPr>
        <w:t>ὄνομα</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αὐτῷ</w:t>
      </w:r>
      <w:proofErr w:type="spellEnd"/>
      <w:r w:rsidRPr="006A3767">
        <w:rPr>
          <w:rFonts w:asciiTheme="majorBidi" w:hAnsiTheme="majorBidi" w:cstheme="majorBidi"/>
          <w:color w:val="132AC9"/>
          <w:sz w:val="28"/>
          <w:szCs w:val="28"/>
          <w:lang w:val="el-GR"/>
        </w:rPr>
        <w:t xml:space="preserve">; τί </w:t>
      </w:r>
      <w:proofErr w:type="spellStart"/>
      <w:r w:rsidRPr="006A3767">
        <w:rPr>
          <w:rFonts w:asciiTheme="majorBidi" w:hAnsiTheme="majorBidi" w:cstheme="majorBidi"/>
          <w:color w:val="132AC9"/>
          <w:sz w:val="28"/>
          <w:szCs w:val="28"/>
          <w:lang w:val="el-GR"/>
        </w:rPr>
        <w:t>ἐρῶ</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πρὸς</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αὐτούς</w:t>
      </w:r>
      <w:proofErr w:type="spellEnd"/>
      <w:r w:rsidRPr="006A3767">
        <w:rPr>
          <w:rFonts w:asciiTheme="majorBidi" w:hAnsiTheme="majorBidi" w:cstheme="majorBidi"/>
          <w:color w:val="132AC9"/>
          <w:sz w:val="28"/>
          <w:szCs w:val="28"/>
          <w:lang w:val="el-GR"/>
        </w:rPr>
        <w:t xml:space="preserve">; </w:t>
      </w:r>
      <w:r w:rsidRPr="00B957E9">
        <w:rPr>
          <w:rFonts w:asciiTheme="majorBidi" w:hAnsiTheme="majorBidi" w:cstheme="majorBidi"/>
          <w:color w:val="132AC9"/>
          <w:sz w:val="28"/>
          <w:szCs w:val="28"/>
          <w:vertAlign w:val="superscript"/>
          <w:lang w:val="el-GR"/>
        </w:rPr>
        <w:t>14</w:t>
      </w:r>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καὶ</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εἶπεν</w:t>
      </w:r>
      <w:proofErr w:type="spellEnd"/>
      <w:r w:rsidRPr="006A3767">
        <w:rPr>
          <w:rFonts w:asciiTheme="majorBidi" w:hAnsiTheme="majorBidi" w:cstheme="majorBidi"/>
          <w:color w:val="132AC9"/>
          <w:sz w:val="28"/>
          <w:szCs w:val="28"/>
          <w:lang w:val="el-GR"/>
        </w:rPr>
        <w:t xml:space="preserve"> ὁ </w:t>
      </w:r>
      <w:proofErr w:type="spellStart"/>
      <w:r w:rsidRPr="006A3767">
        <w:rPr>
          <w:rFonts w:asciiTheme="majorBidi" w:hAnsiTheme="majorBidi" w:cstheme="majorBidi"/>
          <w:color w:val="132AC9"/>
          <w:sz w:val="28"/>
          <w:szCs w:val="28"/>
          <w:lang w:val="el-GR"/>
        </w:rPr>
        <w:t>Θεὸς</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πρὸς</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Μωυσῆν</w:t>
      </w:r>
      <w:proofErr w:type="spellEnd"/>
      <w:r w:rsidRPr="006A3767">
        <w:rPr>
          <w:rFonts w:asciiTheme="majorBidi" w:hAnsiTheme="majorBidi" w:cstheme="majorBidi"/>
          <w:color w:val="132AC9"/>
          <w:sz w:val="28"/>
          <w:szCs w:val="28"/>
          <w:lang w:val="el-GR"/>
        </w:rPr>
        <w:t xml:space="preserve"> λέγων· </w:t>
      </w:r>
      <w:proofErr w:type="spellStart"/>
      <w:r w:rsidRPr="006A3767">
        <w:rPr>
          <w:rFonts w:asciiTheme="majorBidi" w:hAnsiTheme="majorBidi" w:cstheme="majorBidi"/>
          <w:color w:val="132AC9"/>
          <w:sz w:val="28"/>
          <w:szCs w:val="28"/>
          <w:lang w:val="el-GR"/>
        </w:rPr>
        <w:t>ἐγώ</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εἰμι</w:t>
      </w:r>
      <w:proofErr w:type="spellEnd"/>
      <w:r w:rsidRPr="006A3767">
        <w:rPr>
          <w:rFonts w:asciiTheme="majorBidi" w:hAnsiTheme="majorBidi" w:cstheme="majorBidi"/>
          <w:color w:val="132AC9"/>
          <w:sz w:val="28"/>
          <w:szCs w:val="28"/>
          <w:lang w:val="el-GR"/>
        </w:rPr>
        <w:t xml:space="preserve"> </w:t>
      </w:r>
      <w:r w:rsidRPr="00B957E9">
        <w:rPr>
          <w:rFonts w:asciiTheme="majorBidi" w:hAnsiTheme="majorBidi" w:cstheme="majorBidi"/>
          <w:b/>
          <w:bCs/>
          <w:color w:val="C00000"/>
          <w:sz w:val="28"/>
          <w:szCs w:val="28"/>
          <w:lang w:val="el-GR"/>
        </w:rPr>
        <w:t xml:space="preserve">ὁ </w:t>
      </w:r>
      <w:proofErr w:type="spellStart"/>
      <w:r w:rsidRPr="00B957E9">
        <w:rPr>
          <w:rFonts w:asciiTheme="majorBidi" w:hAnsiTheme="majorBidi" w:cstheme="majorBidi"/>
          <w:b/>
          <w:bCs/>
          <w:color w:val="C00000"/>
          <w:sz w:val="28"/>
          <w:szCs w:val="28"/>
          <w:lang w:val="el-GR"/>
        </w:rPr>
        <w:t>ὤν</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καὶ</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εἶπεν</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οὕτως</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ἐρεῖς</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τοῖς</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υἱοῖς</w:t>
      </w:r>
      <w:proofErr w:type="spellEnd"/>
      <w:r w:rsidRPr="006A3767">
        <w:rPr>
          <w:rFonts w:asciiTheme="majorBidi" w:hAnsiTheme="majorBidi" w:cstheme="majorBidi"/>
          <w:color w:val="132AC9"/>
          <w:sz w:val="28"/>
          <w:szCs w:val="28"/>
          <w:lang w:val="el-GR"/>
        </w:rPr>
        <w:t xml:space="preserve"> ᾿Ισραήλ· </w:t>
      </w:r>
      <w:r w:rsidRPr="00B957E9">
        <w:rPr>
          <w:rFonts w:asciiTheme="majorBidi" w:hAnsiTheme="majorBidi" w:cstheme="majorBidi"/>
          <w:b/>
          <w:bCs/>
          <w:color w:val="C00000"/>
          <w:sz w:val="28"/>
          <w:szCs w:val="28"/>
          <w:lang w:val="el-GR"/>
        </w:rPr>
        <w:t xml:space="preserve">ὁ </w:t>
      </w:r>
      <w:proofErr w:type="spellStart"/>
      <w:r w:rsidRPr="00B957E9">
        <w:rPr>
          <w:rFonts w:asciiTheme="majorBidi" w:hAnsiTheme="majorBidi" w:cstheme="majorBidi"/>
          <w:b/>
          <w:bCs/>
          <w:color w:val="C00000"/>
          <w:sz w:val="28"/>
          <w:szCs w:val="28"/>
          <w:lang w:val="el-GR"/>
        </w:rPr>
        <w:t>ὢν</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ἀπέσταλκέ</w:t>
      </w:r>
      <w:proofErr w:type="spellEnd"/>
      <w:r w:rsidRPr="006A3767">
        <w:rPr>
          <w:rFonts w:asciiTheme="majorBidi" w:hAnsiTheme="majorBidi" w:cstheme="majorBidi"/>
          <w:color w:val="132AC9"/>
          <w:sz w:val="28"/>
          <w:szCs w:val="28"/>
          <w:lang w:val="el-GR"/>
        </w:rPr>
        <w:t xml:space="preserve"> με </w:t>
      </w:r>
      <w:proofErr w:type="spellStart"/>
      <w:r w:rsidRPr="006A3767">
        <w:rPr>
          <w:rFonts w:asciiTheme="majorBidi" w:hAnsiTheme="majorBidi" w:cstheme="majorBidi"/>
          <w:color w:val="132AC9"/>
          <w:sz w:val="28"/>
          <w:szCs w:val="28"/>
          <w:lang w:val="el-GR"/>
        </w:rPr>
        <w:t>πρὸς</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ὑμᾶς</w:t>
      </w:r>
      <w:proofErr w:type="spellEnd"/>
      <w:r w:rsidRPr="006A3767">
        <w:rPr>
          <w:rFonts w:asciiTheme="majorBidi" w:hAnsiTheme="majorBidi" w:cstheme="majorBidi"/>
          <w:color w:val="132AC9"/>
          <w:sz w:val="28"/>
          <w:szCs w:val="28"/>
          <w:lang w:val="el-GR"/>
        </w:rPr>
        <w:t xml:space="preserve">. </w:t>
      </w:r>
      <w:r w:rsidRPr="00B957E9">
        <w:rPr>
          <w:rFonts w:asciiTheme="majorBidi" w:hAnsiTheme="majorBidi" w:cstheme="majorBidi"/>
          <w:color w:val="132AC9"/>
          <w:sz w:val="28"/>
          <w:szCs w:val="28"/>
          <w:vertAlign w:val="superscript"/>
          <w:lang w:val="el-GR"/>
        </w:rPr>
        <w:t>15</w:t>
      </w:r>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καὶ</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εἶπεν</w:t>
      </w:r>
      <w:proofErr w:type="spellEnd"/>
      <w:r w:rsidRPr="006A3767">
        <w:rPr>
          <w:rFonts w:asciiTheme="majorBidi" w:hAnsiTheme="majorBidi" w:cstheme="majorBidi"/>
          <w:color w:val="132AC9"/>
          <w:sz w:val="28"/>
          <w:szCs w:val="28"/>
          <w:lang w:val="el-GR"/>
        </w:rPr>
        <w:t xml:space="preserve"> ὁ </w:t>
      </w:r>
      <w:proofErr w:type="spellStart"/>
      <w:r w:rsidRPr="006A3767">
        <w:rPr>
          <w:rFonts w:asciiTheme="majorBidi" w:hAnsiTheme="majorBidi" w:cstheme="majorBidi"/>
          <w:color w:val="132AC9"/>
          <w:sz w:val="28"/>
          <w:szCs w:val="28"/>
          <w:lang w:val="el-GR"/>
        </w:rPr>
        <w:t>Θεὸς</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πάλιν</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πρὸς</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Μωυσῆν</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οὕτως</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ἐρεῖς</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τοῖς</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υἱοῖς</w:t>
      </w:r>
      <w:proofErr w:type="spellEnd"/>
      <w:r w:rsidRPr="006A3767">
        <w:rPr>
          <w:rFonts w:asciiTheme="majorBidi" w:hAnsiTheme="majorBidi" w:cstheme="majorBidi"/>
          <w:color w:val="132AC9"/>
          <w:sz w:val="28"/>
          <w:szCs w:val="28"/>
          <w:lang w:val="el-GR"/>
        </w:rPr>
        <w:t xml:space="preserve"> ᾿Ισραήλ· Κύριος </w:t>
      </w:r>
      <w:r w:rsidRPr="00B957E9">
        <w:rPr>
          <w:rFonts w:asciiTheme="majorBidi" w:hAnsiTheme="majorBidi" w:cstheme="majorBidi"/>
          <w:b/>
          <w:bCs/>
          <w:color w:val="C00000"/>
          <w:sz w:val="28"/>
          <w:szCs w:val="28"/>
          <w:lang w:val="el-GR"/>
        </w:rPr>
        <w:t xml:space="preserve">ὁ </w:t>
      </w:r>
      <w:proofErr w:type="spellStart"/>
      <w:r w:rsidRPr="00B957E9">
        <w:rPr>
          <w:rFonts w:asciiTheme="majorBidi" w:hAnsiTheme="majorBidi" w:cstheme="majorBidi"/>
          <w:b/>
          <w:bCs/>
          <w:color w:val="C00000"/>
          <w:sz w:val="28"/>
          <w:szCs w:val="28"/>
          <w:lang w:val="el-GR"/>
        </w:rPr>
        <w:t>Θεὸς</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τῶν</w:t>
      </w:r>
      <w:proofErr w:type="spellEnd"/>
      <w:r w:rsidRPr="006A3767">
        <w:rPr>
          <w:rFonts w:asciiTheme="majorBidi" w:hAnsiTheme="majorBidi" w:cstheme="majorBidi"/>
          <w:color w:val="132AC9"/>
          <w:sz w:val="28"/>
          <w:szCs w:val="28"/>
          <w:lang w:val="el-GR"/>
        </w:rPr>
        <w:t xml:space="preserve"> πατέρων </w:t>
      </w:r>
      <w:proofErr w:type="spellStart"/>
      <w:r w:rsidRPr="006A3767">
        <w:rPr>
          <w:rFonts w:asciiTheme="majorBidi" w:hAnsiTheme="majorBidi" w:cstheme="majorBidi"/>
          <w:color w:val="132AC9"/>
          <w:sz w:val="28"/>
          <w:szCs w:val="28"/>
          <w:lang w:val="el-GR"/>
        </w:rPr>
        <w:t>ἡμῶν</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Θεὸς</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Αβραὰμ</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καὶ</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Θεὸς</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Ισαὰκ</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καὶ</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Θεὸς</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Ιακὼβ</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ἀπέσταλκέ</w:t>
      </w:r>
      <w:proofErr w:type="spellEnd"/>
      <w:r w:rsidRPr="006A3767">
        <w:rPr>
          <w:rFonts w:asciiTheme="majorBidi" w:hAnsiTheme="majorBidi" w:cstheme="majorBidi"/>
          <w:color w:val="132AC9"/>
          <w:sz w:val="28"/>
          <w:szCs w:val="28"/>
          <w:lang w:val="el-GR"/>
        </w:rPr>
        <w:t xml:space="preserve"> με </w:t>
      </w:r>
      <w:proofErr w:type="spellStart"/>
      <w:r w:rsidRPr="006A3767">
        <w:rPr>
          <w:rFonts w:asciiTheme="majorBidi" w:hAnsiTheme="majorBidi" w:cstheme="majorBidi"/>
          <w:color w:val="132AC9"/>
          <w:sz w:val="28"/>
          <w:szCs w:val="28"/>
          <w:lang w:val="el-GR"/>
        </w:rPr>
        <w:t>πρὸς</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ὑμᾶς</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τοῦτό</w:t>
      </w:r>
      <w:proofErr w:type="spellEnd"/>
      <w:r w:rsidRPr="006A3767">
        <w:rPr>
          <w:rFonts w:asciiTheme="majorBidi" w:hAnsiTheme="majorBidi" w:cstheme="majorBidi"/>
          <w:color w:val="132AC9"/>
          <w:sz w:val="28"/>
          <w:szCs w:val="28"/>
          <w:lang w:val="el-GR"/>
        </w:rPr>
        <w:t xml:space="preserve"> μού </w:t>
      </w:r>
      <w:proofErr w:type="spellStart"/>
      <w:r w:rsidRPr="006A3767">
        <w:rPr>
          <w:rFonts w:asciiTheme="majorBidi" w:hAnsiTheme="majorBidi" w:cstheme="majorBidi"/>
          <w:color w:val="132AC9"/>
          <w:sz w:val="28"/>
          <w:szCs w:val="28"/>
          <w:lang w:val="el-GR"/>
        </w:rPr>
        <w:t>ἐστιν</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ὄνομα</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αἰώνιον</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καὶ</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μνημόσυνον</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γενεῶν</w:t>
      </w:r>
      <w:proofErr w:type="spellEnd"/>
      <w:r w:rsidRPr="006A3767">
        <w:rPr>
          <w:rFonts w:asciiTheme="majorBidi" w:hAnsiTheme="majorBidi" w:cstheme="majorBidi"/>
          <w:color w:val="132AC9"/>
          <w:sz w:val="28"/>
          <w:szCs w:val="28"/>
          <w:lang w:val="el-GR"/>
        </w:rPr>
        <w:t xml:space="preserve"> </w:t>
      </w:r>
      <w:proofErr w:type="spellStart"/>
      <w:r w:rsidRPr="006A3767">
        <w:rPr>
          <w:rFonts w:asciiTheme="majorBidi" w:hAnsiTheme="majorBidi" w:cstheme="majorBidi"/>
          <w:color w:val="132AC9"/>
          <w:sz w:val="28"/>
          <w:szCs w:val="28"/>
          <w:lang w:val="el-GR"/>
        </w:rPr>
        <w:t>γενεαῖς</w:t>
      </w:r>
      <w:proofErr w:type="spellEnd"/>
      <w:r w:rsidRPr="006A3767">
        <w:rPr>
          <w:rFonts w:asciiTheme="majorBidi" w:hAnsiTheme="majorBidi" w:cstheme="majorBidi"/>
          <w:color w:val="132AC9"/>
          <w:sz w:val="28"/>
          <w:szCs w:val="28"/>
          <w:lang w:val="el-GR"/>
        </w:rPr>
        <w:t>.»</w:t>
      </w:r>
    </w:p>
    <w:p w14:paraId="4662758F" w14:textId="77777777" w:rsidR="00A3272C" w:rsidRDefault="00A3272C" w:rsidP="00A3272C">
      <w:pPr>
        <w:bidi/>
        <w:spacing w:before="240" w:after="120"/>
        <w:jc w:val="both"/>
        <w:rPr>
          <w:rFonts w:ascii="Al Tarikh" w:hAnsi="Al Tarikh" w:cs="Al Tarikh"/>
          <w:color w:val="000000" w:themeColor="text1"/>
          <w:sz w:val="28"/>
          <w:szCs w:val="28"/>
          <w:rtl/>
          <w:lang w:val="en-US"/>
        </w:rPr>
      </w:pPr>
      <w:r w:rsidRPr="00112BBC">
        <w:rPr>
          <w:rFonts w:ascii="Al Tarikh" w:hAnsi="Al Tarikh" w:cs="Al Tarikh"/>
          <w:color w:val="000000" w:themeColor="text1"/>
          <w:sz w:val="28"/>
          <w:szCs w:val="28"/>
          <w:rtl/>
          <w:lang w:val="en-US"/>
        </w:rPr>
        <w:t xml:space="preserve">اسم الله مكتوب </w:t>
      </w:r>
      <w:r>
        <w:rPr>
          <w:rFonts w:ascii="Al Tarikh" w:hAnsi="Al Tarikh" w:cs="Al Tarikh" w:hint="cs"/>
          <w:color w:val="000000" w:themeColor="text1"/>
          <w:sz w:val="28"/>
          <w:szCs w:val="28"/>
          <w:rtl/>
          <w:lang w:val="en-US"/>
        </w:rPr>
        <w:t xml:space="preserve">في العهد القديم </w:t>
      </w:r>
      <w:r w:rsidRPr="00112BBC">
        <w:rPr>
          <w:rFonts w:ascii="Al Tarikh" w:hAnsi="Al Tarikh" w:cs="Al Tarikh"/>
          <w:color w:val="000000" w:themeColor="text1"/>
          <w:sz w:val="28"/>
          <w:szCs w:val="28"/>
          <w:rtl/>
          <w:lang w:val="en-US"/>
        </w:rPr>
        <w:t>بالعبرية في أربعة أحرف (يَهوَه)</w:t>
      </w:r>
      <w:r>
        <w:rPr>
          <w:rStyle w:val="FootnoteReference"/>
          <w:rFonts w:ascii="Al Tarikh" w:eastAsiaTheme="majorEastAsia" w:hAnsi="Al Tarikh" w:cs="Al Tarikh"/>
          <w:color w:val="000000" w:themeColor="text1"/>
          <w:sz w:val="28"/>
          <w:szCs w:val="28"/>
          <w:rtl/>
          <w:lang w:val="en-US"/>
        </w:rPr>
        <w:footnoteReference w:id="97"/>
      </w:r>
      <w:r>
        <w:rPr>
          <w:rFonts w:ascii="Al Tarikh" w:hAnsi="Al Tarikh" w:cs="Al Tarikh" w:hint="cs"/>
          <w:color w:val="000000" w:themeColor="text1"/>
          <w:sz w:val="28"/>
          <w:szCs w:val="28"/>
          <w:rtl/>
          <w:lang w:val="en-US"/>
        </w:rPr>
        <w:t>، و</w:t>
      </w:r>
      <w:r w:rsidRPr="00112BBC">
        <w:rPr>
          <w:rFonts w:ascii="Al Tarikh" w:hAnsi="Al Tarikh" w:cs="Al Tarikh"/>
          <w:color w:val="000000" w:themeColor="text1"/>
          <w:sz w:val="28"/>
          <w:szCs w:val="28"/>
          <w:rtl/>
          <w:lang w:val="en-US"/>
        </w:rPr>
        <w:t xml:space="preserve">عندما تمت ترجمة العهد القديم </w:t>
      </w:r>
      <w:r>
        <w:rPr>
          <w:rFonts w:ascii="Al Tarikh" w:hAnsi="Al Tarikh" w:cs="Al Tarikh" w:hint="cs"/>
          <w:color w:val="000000" w:themeColor="text1"/>
          <w:sz w:val="28"/>
          <w:szCs w:val="28"/>
          <w:rtl/>
          <w:lang w:val="en-US"/>
        </w:rPr>
        <w:t xml:space="preserve">باللغة اليونانية </w:t>
      </w:r>
      <w:r w:rsidRPr="00112BBC">
        <w:rPr>
          <w:rFonts w:ascii="Al Tarikh" w:hAnsi="Al Tarikh" w:cs="Al Tarikh"/>
          <w:color w:val="000000" w:themeColor="text1"/>
          <w:sz w:val="28"/>
          <w:szCs w:val="28"/>
          <w:rtl/>
          <w:lang w:val="en-US"/>
        </w:rPr>
        <w:t xml:space="preserve">في القرن الثالث قبل الميلاد، تم </w:t>
      </w:r>
      <w:r>
        <w:rPr>
          <w:rFonts w:ascii="Al Tarikh" w:hAnsi="Al Tarikh" w:cs="Al Tarikh" w:hint="cs"/>
          <w:color w:val="000000" w:themeColor="text1"/>
          <w:sz w:val="28"/>
          <w:szCs w:val="28"/>
          <w:rtl/>
          <w:lang w:val="en-US"/>
        </w:rPr>
        <w:t>ترجمة</w:t>
      </w:r>
      <w:r w:rsidRPr="00112BBC">
        <w:rPr>
          <w:rFonts w:ascii="Al Tarikh" w:hAnsi="Al Tarikh" w:cs="Al Tarikh"/>
          <w:color w:val="000000" w:themeColor="text1"/>
          <w:sz w:val="28"/>
          <w:szCs w:val="28"/>
          <w:rtl/>
          <w:lang w:val="en-US"/>
        </w:rPr>
        <w:t xml:space="preserve"> الاسم ب</w:t>
      </w:r>
      <w:r>
        <w:rPr>
          <w:rFonts w:ascii="Al Tarikh" w:hAnsi="Al Tarikh" w:cs="Al Tarikh" w:hint="cs"/>
          <w:color w:val="000000" w:themeColor="text1"/>
          <w:sz w:val="28"/>
          <w:szCs w:val="28"/>
          <w:rtl/>
          <w:lang w:val="en-US"/>
        </w:rPr>
        <w:t>الكلمة اليونانية (</w:t>
      </w:r>
      <w:r w:rsidRPr="00FC6BEB">
        <w:rPr>
          <w:rFonts w:asciiTheme="majorBidi" w:hAnsiTheme="majorBidi" w:cstheme="majorBidi"/>
          <w:b/>
          <w:bCs/>
          <w:color w:val="132AC9"/>
          <w:sz w:val="28"/>
          <w:szCs w:val="28"/>
          <w:lang w:val="el-GR"/>
        </w:rPr>
        <w:t xml:space="preserve">ὁ </w:t>
      </w:r>
      <w:proofErr w:type="spellStart"/>
      <w:r w:rsidRPr="00FC6BEB">
        <w:rPr>
          <w:rFonts w:asciiTheme="majorBidi" w:hAnsiTheme="majorBidi" w:cstheme="majorBidi"/>
          <w:b/>
          <w:bCs/>
          <w:color w:val="132AC9"/>
          <w:sz w:val="28"/>
          <w:szCs w:val="28"/>
          <w:lang w:val="el-GR"/>
        </w:rPr>
        <w:t>ὢν</w:t>
      </w:r>
      <w:proofErr w:type="spellEnd"/>
      <w:r>
        <w:rPr>
          <w:rFonts w:ascii="Al Tarikh" w:hAnsi="Al Tarikh" w:cs="Al Tarikh" w:hint="cs"/>
          <w:color w:val="000000" w:themeColor="text1"/>
          <w:sz w:val="28"/>
          <w:szCs w:val="28"/>
          <w:rtl/>
          <w:lang w:val="en-US"/>
        </w:rPr>
        <w:t>) والتي تعني</w:t>
      </w:r>
      <w:r w:rsidRPr="00112BBC">
        <w:rPr>
          <w:rFonts w:ascii="Al Tarikh" w:hAnsi="Al Tarikh" w:cs="Al Tarikh"/>
          <w:color w:val="000000" w:themeColor="text1"/>
          <w:sz w:val="28"/>
          <w:szCs w:val="28"/>
          <w:rtl/>
          <w:lang w:val="en-US"/>
        </w:rPr>
        <w:t xml:space="preserve">: </w:t>
      </w:r>
      <w:r>
        <w:rPr>
          <w:rFonts w:ascii="Al Tarikh" w:hAnsi="Al Tarikh" w:cs="Al Tarikh" w:hint="cs"/>
          <w:color w:val="000000" w:themeColor="text1"/>
          <w:sz w:val="28"/>
          <w:szCs w:val="28"/>
          <w:rtl/>
          <w:lang w:val="en-US"/>
        </w:rPr>
        <w:t>الكائن، أي الكائن دائما أو الكائن بلا بداية وبلا نهاية.</w:t>
      </w:r>
    </w:p>
    <w:p w14:paraId="4A44B65B" w14:textId="77777777" w:rsidR="00A3272C" w:rsidRPr="00112BBC" w:rsidRDefault="00A3272C" w:rsidP="00A3272C">
      <w:pPr>
        <w:bidi/>
        <w:spacing w:after="120"/>
        <w:jc w:val="both"/>
        <w:rPr>
          <w:rFonts w:ascii="Al Tarikh" w:hAnsi="Al Tarikh" w:cs="Al Tarikh"/>
          <w:color w:val="000000" w:themeColor="text1"/>
          <w:sz w:val="28"/>
          <w:szCs w:val="28"/>
          <w:lang w:val="en-US"/>
        </w:rPr>
      </w:pPr>
      <w:r>
        <w:rPr>
          <w:rFonts w:ascii="Al Tarikh" w:hAnsi="Al Tarikh" w:cs="Al Tarikh" w:hint="cs"/>
          <w:color w:val="000000" w:themeColor="text1"/>
          <w:sz w:val="28"/>
          <w:szCs w:val="28"/>
          <w:rtl/>
          <w:lang w:val="en-US"/>
        </w:rPr>
        <w:t>وبما أن بولس كان يهودي الأصل وكان غرضه من كتابة الرسالة هو معالجة الشقاق الفكري الذي حدث في كنيسة روما بين المسيحيين من أصل يهودي وبين المسيحيين من أصل أممي، فقد كتب صيغة التعظيم لله باسم الله الوارد في الترجمة السبعينية للعهد القديم(</w:t>
      </w:r>
      <w:r w:rsidRPr="00FC6BEB">
        <w:rPr>
          <w:rFonts w:asciiTheme="majorBidi" w:hAnsiTheme="majorBidi" w:cstheme="majorBidi"/>
          <w:b/>
          <w:bCs/>
          <w:color w:val="132AC9"/>
          <w:sz w:val="28"/>
          <w:szCs w:val="28"/>
          <w:lang w:val="el-GR"/>
        </w:rPr>
        <w:t xml:space="preserve">ὁ </w:t>
      </w:r>
      <w:proofErr w:type="spellStart"/>
      <w:r w:rsidRPr="00FC6BEB">
        <w:rPr>
          <w:rFonts w:asciiTheme="majorBidi" w:hAnsiTheme="majorBidi" w:cstheme="majorBidi"/>
          <w:b/>
          <w:bCs/>
          <w:color w:val="132AC9"/>
          <w:sz w:val="28"/>
          <w:szCs w:val="28"/>
          <w:lang w:val="el-GR"/>
        </w:rPr>
        <w:t>ὢν</w:t>
      </w:r>
      <w:proofErr w:type="spellEnd"/>
      <w:r>
        <w:rPr>
          <w:rFonts w:ascii="Al Tarikh" w:hAnsi="Al Tarikh" w:cs="Al Tarikh" w:hint="cs"/>
          <w:color w:val="000000" w:themeColor="text1"/>
          <w:sz w:val="28"/>
          <w:szCs w:val="28"/>
          <w:rtl/>
          <w:lang w:val="en-US"/>
        </w:rPr>
        <w:t>).</w:t>
      </w:r>
    </w:p>
    <w:p w14:paraId="49149EDE"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 xml:space="preserve">ولكن عندما ترجم </w:t>
      </w:r>
      <w:proofErr w:type="spellStart"/>
      <w:r>
        <w:rPr>
          <w:rFonts w:ascii="Al Tarikh" w:hAnsi="Al Tarikh" w:cs="Al Tarikh" w:hint="cs"/>
          <w:color w:val="000000" w:themeColor="text1"/>
          <w:sz w:val="28"/>
          <w:szCs w:val="28"/>
          <w:rtl/>
          <w:lang w:val="en-US"/>
        </w:rPr>
        <w:t>مترجموا</w:t>
      </w:r>
      <w:proofErr w:type="spellEnd"/>
      <w:r>
        <w:rPr>
          <w:rFonts w:ascii="Al Tarikh" w:hAnsi="Al Tarikh" w:cs="Al Tarikh" w:hint="cs"/>
          <w:color w:val="000000" w:themeColor="text1"/>
          <w:sz w:val="28"/>
          <w:szCs w:val="28"/>
          <w:rtl/>
          <w:lang w:val="en-US"/>
        </w:rPr>
        <w:t xml:space="preserve"> العهد الجديد النص اليوناني، قاموا بترجمة حرفية لاسم الله، ظناً منهم أنها كلمة عادية يتم ترجمتها، وهذا الخطأ الفادح الذي وقعوا فيه كان بسبب أنهم </w:t>
      </w:r>
      <w:r>
        <w:rPr>
          <w:rFonts w:ascii="Al Tarikh" w:hAnsi="Al Tarikh" w:cs="Al Tarikh" w:hint="cs"/>
          <w:color w:val="000000" w:themeColor="text1"/>
          <w:sz w:val="28"/>
          <w:szCs w:val="28"/>
          <w:rtl/>
          <w:lang w:val="en-US"/>
        </w:rPr>
        <w:lastRenderedPageBreak/>
        <w:t xml:space="preserve">لم ينظروا بنظرة أكاديمية في النص المكتوب، فكان من المفترض عليهم أن يقسموا النص </w:t>
      </w:r>
      <w:proofErr w:type="spellStart"/>
      <w:r>
        <w:rPr>
          <w:rFonts w:ascii="Al Tarikh" w:hAnsi="Al Tarikh" w:cs="Al Tarikh" w:hint="cs"/>
          <w:color w:val="000000" w:themeColor="text1"/>
          <w:sz w:val="28"/>
          <w:szCs w:val="28"/>
          <w:rtl/>
          <w:lang w:val="en-US"/>
        </w:rPr>
        <w:t>كالتالى</w:t>
      </w:r>
      <w:proofErr w:type="spellEnd"/>
      <w:r>
        <w:rPr>
          <w:rFonts w:ascii="Al Tarikh" w:hAnsi="Al Tarikh" w:cs="Al Tarikh" w:hint="cs"/>
          <w:color w:val="000000" w:themeColor="text1"/>
          <w:sz w:val="28"/>
          <w:szCs w:val="28"/>
          <w:rtl/>
          <w:lang w:val="en-US"/>
        </w:rPr>
        <w:t>:</w:t>
      </w:r>
    </w:p>
    <w:p w14:paraId="371F9460" w14:textId="77777777" w:rsidR="00A3272C" w:rsidRDefault="00A3272C" w:rsidP="00A3272C">
      <w:pPr>
        <w:bidi/>
        <w:spacing w:after="120"/>
        <w:jc w:val="both"/>
        <w:rPr>
          <w:rFonts w:ascii="Al Tarikh" w:hAnsi="Al Tarikh" w:cs="Al Tarikh"/>
          <w:color w:val="000000" w:themeColor="text1"/>
          <w:sz w:val="28"/>
          <w:szCs w:val="28"/>
          <w:rtl/>
          <w:lang w:val="en-US"/>
        </w:rPr>
      </w:pPr>
      <w:r w:rsidRPr="009E36A1">
        <w:rPr>
          <w:rFonts w:ascii="Al Tarikh" w:hAnsi="Al Tarikh" w:cs="Al Tarikh" w:hint="cs"/>
          <w:b/>
          <w:bCs/>
          <w:color w:val="000000" w:themeColor="text1"/>
          <w:sz w:val="28"/>
          <w:szCs w:val="28"/>
          <w:rtl/>
          <w:lang w:val="en-US"/>
        </w:rPr>
        <w:t>١- الغرض من الكلام وسياقه:</w:t>
      </w:r>
      <w:r>
        <w:rPr>
          <w:rFonts w:ascii="Al Tarikh" w:hAnsi="Al Tarikh" w:cs="Al Tarikh" w:hint="cs"/>
          <w:color w:val="000000" w:themeColor="text1"/>
          <w:sz w:val="28"/>
          <w:szCs w:val="28"/>
          <w:rtl/>
          <w:lang w:val="en-US"/>
        </w:rPr>
        <w:t xml:space="preserve"> فالكلام كان عن بني إسرائيل وما قد مُنحوه "</w:t>
      </w:r>
      <w:r w:rsidRPr="00C9455A">
        <w:rPr>
          <w:rFonts w:ascii="Al Tarikh" w:hAnsi="Al Tarikh" w:cs="Al Tarikh" w:hint="cs"/>
          <w:color w:val="2C17A4"/>
          <w:sz w:val="28"/>
          <w:szCs w:val="28"/>
          <w:vertAlign w:val="superscript"/>
          <w:rtl/>
          <w:lang w:val="en-US"/>
        </w:rPr>
        <w:t>٣</w:t>
      </w:r>
      <w:r w:rsidRPr="00C9455A">
        <w:rPr>
          <w:rFonts w:ascii="Al Tarikh" w:hAnsi="Al Tarikh" w:cs="Al Tarikh"/>
          <w:color w:val="2C17A4"/>
          <w:sz w:val="28"/>
          <w:szCs w:val="28"/>
          <w:rtl/>
          <w:lang w:val="en-US"/>
        </w:rPr>
        <w:t xml:space="preserve"> فَقَدْ كُنْتُ أَتَمَنَّى لَوْ أَكُونُ أَنَا نَفْسِي مَحْرُوماً مِنَ الْمَسِيحِ فِي سَبِيلِ إِخْوَتِي، بَنِي جِنْسِي حَسَبَ الْجَسَدِ. </w:t>
      </w:r>
      <w:r w:rsidRPr="00C9455A">
        <w:rPr>
          <w:rFonts w:ascii="Al Tarikh" w:hAnsi="Al Tarikh" w:cs="Al Tarikh" w:hint="cs"/>
          <w:color w:val="2C17A4"/>
          <w:sz w:val="28"/>
          <w:szCs w:val="28"/>
          <w:vertAlign w:val="superscript"/>
          <w:rtl/>
          <w:lang w:val="en-US"/>
        </w:rPr>
        <w:t>٤</w:t>
      </w:r>
      <w:r w:rsidRPr="00C9455A">
        <w:rPr>
          <w:rFonts w:ascii="Al Tarikh" w:hAnsi="Al Tarikh" w:cs="Al Tarikh"/>
          <w:color w:val="2C17A4"/>
          <w:sz w:val="28"/>
          <w:szCs w:val="28"/>
          <w:rtl/>
          <w:lang w:val="en-US"/>
        </w:rPr>
        <w:t xml:space="preserve"> فَإِنَّهُمْ </w:t>
      </w:r>
      <w:r w:rsidRPr="009E36A1">
        <w:rPr>
          <w:rFonts w:ascii="Al Tarikh" w:hAnsi="Al Tarikh" w:cs="Al Tarikh"/>
          <w:color w:val="2C17A4"/>
          <w:sz w:val="28"/>
          <w:szCs w:val="28"/>
          <w:rtl/>
          <w:lang w:val="en-US"/>
        </w:rPr>
        <w:t xml:space="preserve">إِسْرَائِيلِيُّونَ، وَقَدْ مُنِحُوا التَّبَنِّيَ وَالْمَجْدَ وَالْعُهُودَ وَالتَّشْرِيعَ وَالْعِبَادَةَ وَالْمَوَاعِيدَ، </w:t>
      </w:r>
      <w:r w:rsidRPr="009E36A1">
        <w:rPr>
          <w:rFonts w:ascii="Al Tarikh" w:hAnsi="Al Tarikh" w:cs="Al Tarikh" w:hint="cs"/>
          <w:color w:val="2C17A4"/>
          <w:sz w:val="28"/>
          <w:szCs w:val="28"/>
          <w:vertAlign w:val="superscript"/>
          <w:rtl/>
          <w:lang w:val="en-US"/>
        </w:rPr>
        <w:t>٥</w:t>
      </w:r>
      <w:r w:rsidRPr="009E36A1">
        <w:rPr>
          <w:rFonts w:ascii="Al Tarikh" w:hAnsi="Al Tarikh" w:cs="Al Tarikh"/>
          <w:color w:val="2C17A4"/>
          <w:sz w:val="28"/>
          <w:szCs w:val="28"/>
          <w:rtl/>
          <w:lang w:val="en-US"/>
        </w:rPr>
        <w:t xml:space="preserve"> وَمِنْهُمْ كَانَ الآبَاءُ وَمِنْهُمْ جَاءَ الْمَسِيحُ حَسَبَ الْجَسَدِ</w:t>
      </w:r>
      <w:r>
        <w:rPr>
          <w:rFonts w:ascii="Al Tarikh" w:hAnsi="Al Tarikh" w:cs="Al Tarikh" w:hint="cs"/>
          <w:color w:val="2C17A4"/>
          <w:sz w:val="28"/>
          <w:szCs w:val="28"/>
          <w:rtl/>
          <w:lang w:val="en-US"/>
        </w:rPr>
        <w:t>.</w:t>
      </w:r>
      <w:r>
        <w:rPr>
          <w:rFonts w:ascii="Al Tarikh" w:hAnsi="Al Tarikh" w:cs="Al Tarikh" w:hint="cs"/>
          <w:color w:val="000000" w:themeColor="text1"/>
          <w:sz w:val="28"/>
          <w:szCs w:val="28"/>
          <w:rtl/>
          <w:lang w:val="en-US"/>
        </w:rPr>
        <w:t xml:space="preserve"> ". وهنا ينتهي الحديث عن بني إسرائيل وهنا ينبغي أن نضع نقطة كعلامة ترقيم، ولاحظ أن الحديث لم يكن أبداً عن المسيح، وإنما كعادة بعض القساوسة في التقاط كلمة المسيح ونسب لها أية صفة تعظيم وتأليه وردت في الجوار.</w:t>
      </w:r>
    </w:p>
    <w:p w14:paraId="518BE5AA" w14:textId="77777777" w:rsidR="00A3272C" w:rsidRDefault="00A3272C" w:rsidP="00A3272C">
      <w:pPr>
        <w:bidi/>
        <w:spacing w:after="120"/>
        <w:jc w:val="both"/>
        <w:rPr>
          <w:rFonts w:ascii="Al Tarikh" w:hAnsi="Al Tarikh" w:cs="Al Tarikh"/>
          <w:color w:val="000000" w:themeColor="text1"/>
          <w:sz w:val="28"/>
          <w:szCs w:val="28"/>
          <w:rtl/>
          <w:lang w:val="en-US"/>
        </w:rPr>
      </w:pPr>
      <w:r w:rsidRPr="009E36A1">
        <w:rPr>
          <w:rFonts w:ascii="Al Tarikh" w:hAnsi="Al Tarikh" w:cs="Al Tarikh" w:hint="cs"/>
          <w:b/>
          <w:bCs/>
          <w:color w:val="000000" w:themeColor="text1"/>
          <w:sz w:val="28"/>
          <w:szCs w:val="28"/>
          <w:rtl/>
          <w:lang w:val="en-US"/>
        </w:rPr>
        <w:t>٢- صيغة التعظيم والتبجيل والدعاء:</w:t>
      </w:r>
      <w:r>
        <w:rPr>
          <w:rFonts w:ascii="Al Tarikh" w:hAnsi="Al Tarikh" w:cs="Al Tarikh" w:hint="cs"/>
          <w:color w:val="000000" w:themeColor="text1"/>
          <w:sz w:val="28"/>
          <w:szCs w:val="28"/>
          <w:rtl/>
          <w:lang w:val="en-US"/>
        </w:rPr>
        <w:t xml:space="preserve"> فقد وردت كلمة "</w:t>
      </w:r>
      <w:r w:rsidRPr="009E36A1">
        <w:rPr>
          <w:rFonts w:ascii="Al Tarikh" w:hAnsi="Al Tarikh" w:cs="Al Tarikh" w:hint="cs"/>
          <w:color w:val="132AC9"/>
          <w:sz w:val="28"/>
          <w:szCs w:val="28"/>
          <w:rtl/>
          <w:lang w:val="en-US"/>
        </w:rPr>
        <w:t>آمين</w:t>
      </w:r>
      <w:r>
        <w:rPr>
          <w:rFonts w:ascii="Al Tarikh" w:hAnsi="Al Tarikh" w:cs="Al Tarikh" w:hint="cs"/>
          <w:color w:val="000000" w:themeColor="text1"/>
          <w:sz w:val="28"/>
          <w:szCs w:val="28"/>
          <w:rtl/>
          <w:lang w:val="en-US"/>
        </w:rPr>
        <w:t>" في نهاية العبارة الثانية، وهذا يعني أن هناك دعاء موجه لله، وهو أمر متعارف عليه في الخطابات والمواعظ الدينية، ولهذا تجد القس مثلاً في الكنيسة بعد الانتهاء من موعظته، فإنه يسكت للحظات، ثم يقول صيغة التعظيم والدعاء والتي تنتهي بقول "</w:t>
      </w:r>
      <w:r w:rsidRPr="009E36A1">
        <w:rPr>
          <w:rFonts w:ascii="Al Tarikh" w:hAnsi="Al Tarikh" w:cs="Al Tarikh" w:hint="cs"/>
          <w:color w:val="132AC9"/>
          <w:sz w:val="28"/>
          <w:szCs w:val="28"/>
          <w:rtl/>
          <w:lang w:val="en-US"/>
        </w:rPr>
        <w:t>آمين</w:t>
      </w:r>
      <w:r>
        <w:rPr>
          <w:rFonts w:ascii="Al Tarikh" w:hAnsi="Al Tarikh" w:cs="Al Tarikh" w:hint="cs"/>
          <w:color w:val="000000" w:themeColor="text1"/>
          <w:sz w:val="28"/>
          <w:szCs w:val="28"/>
          <w:rtl/>
          <w:lang w:val="en-US"/>
        </w:rPr>
        <w:t xml:space="preserve">"، وسكوت القس هو ما يقابله في الكتابة النقطة كعلامة ترقيم. </w:t>
      </w:r>
    </w:p>
    <w:p w14:paraId="7EF68CD6"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وعلى هذا فإن الترجمات التي وضعت فصلتين فضمت الكلام الذي كان عن بني إسرائيل مع صيغة التعظيم والدعاء، قد ارتكبت خطأ فادحاً. لأنه لا يمكن ضم الشرق على الغرب.</w:t>
      </w:r>
    </w:p>
    <w:p w14:paraId="5385E507" w14:textId="77777777" w:rsidR="00A3272C" w:rsidRPr="007769B2" w:rsidRDefault="00A3272C" w:rsidP="00A3272C">
      <w:pPr>
        <w:bidi/>
        <w:spacing w:after="120"/>
        <w:jc w:val="both"/>
        <w:rPr>
          <w:rFonts w:ascii="Al Tarikh" w:hAnsi="Al Tarikh" w:cs="Al Tarikh"/>
          <w:b/>
          <w:bCs/>
          <w:color w:val="C00000"/>
          <w:sz w:val="28"/>
          <w:szCs w:val="28"/>
          <w:rtl/>
          <w:lang w:val="en-US"/>
        </w:rPr>
      </w:pPr>
      <w:r w:rsidRPr="007769B2">
        <w:rPr>
          <w:rFonts w:ascii="Al Tarikh" w:hAnsi="Al Tarikh" w:cs="Al Tarikh" w:hint="cs"/>
          <w:b/>
          <w:bCs/>
          <w:color w:val="C00000"/>
          <w:sz w:val="28"/>
          <w:szCs w:val="28"/>
          <w:rtl/>
          <w:lang w:val="en-US"/>
        </w:rPr>
        <w:t>الترجمة الصحيحة هي:</w:t>
      </w:r>
    </w:p>
    <w:p w14:paraId="52B01DFA" w14:textId="77777777" w:rsidR="00A3272C" w:rsidRDefault="00A3272C" w:rsidP="00A3272C">
      <w:pPr>
        <w:bidi/>
        <w:spacing w:after="120"/>
        <w:jc w:val="both"/>
        <w:rPr>
          <w:rFonts w:ascii="Al Tarikh" w:hAnsi="Al Tarikh" w:cs="Al Tarikh"/>
          <w:color w:val="2C17A4"/>
          <w:sz w:val="28"/>
          <w:szCs w:val="28"/>
          <w:rtl/>
          <w:lang w:val="en-US"/>
        </w:rPr>
      </w:pPr>
      <w:r w:rsidRPr="00C9455A">
        <w:rPr>
          <w:rFonts w:ascii="Al Tarikh" w:hAnsi="Al Tarikh" w:cs="Al Tarikh" w:hint="cs"/>
          <w:color w:val="2C17A4"/>
          <w:sz w:val="28"/>
          <w:szCs w:val="28"/>
          <w:rtl/>
          <w:lang w:val="en-US"/>
        </w:rPr>
        <w:t>"</w:t>
      </w:r>
      <w:r w:rsidRPr="00C9455A">
        <w:rPr>
          <w:rFonts w:ascii="Al Tarikh" w:hAnsi="Al Tarikh" w:cs="Al Tarikh"/>
          <w:color w:val="2C17A4"/>
          <w:sz w:val="28"/>
          <w:szCs w:val="28"/>
          <w:rtl/>
          <w:lang w:val="en-US"/>
        </w:rPr>
        <w:t xml:space="preserve"> </w:t>
      </w:r>
      <w:r w:rsidRPr="00C9455A">
        <w:rPr>
          <w:rFonts w:ascii="Al Tarikh" w:hAnsi="Al Tarikh" w:cs="Al Tarikh" w:hint="cs"/>
          <w:color w:val="2C17A4"/>
          <w:sz w:val="28"/>
          <w:szCs w:val="28"/>
          <w:vertAlign w:val="superscript"/>
          <w:rtl/>
          <w:lang w:val="en-US"/>
        </w:rPr>
        <w:t>٣</w:t>
      </w:r>
      <w:r w:rsidRPr="00C9455A">
        <w:rPr>
          <w:rFonts w:ascii="Al Tarikh" w:hAnsi="Al Tarikh" w:cs="Al Tarikh"/>
          <w:color w:val="2C17A4"/>
          <w:sz w:val="28"/>
          <w:szCs w:val="28"/>
          <w:rtl/>
          <w:lang w:val="en-US"/>
        </w:rPr>
        <w:t xml:space="preserve"> فَقَدْ كُنْتُ أَتَمَنَّى لَوْ أَكُونُ أَنَا نَفْسِي مَحْرُوماً مِنَ الْمَسِيحِ فِي سَبِيلِ إِخْوَتِي، بَنِي جِنْسِي حَسَبَ الْجَسَدِ. </w:t>
      </w:r>
      <w:r w:rsidRPr="007769B2">
        <w:rPr>
          <w:rFonts w:ascii="Al Tarikh" w:hAnsi="Al Tarikh" w:cs="Al Tarikh" w:hint="cs"/>
          <w:color w:val="2C17A4"/>
          <w:sz w:val="28"/>
          <w:szCs w:val="28"/>
          <w:vertAlign w:val="superscript"/>
          <w:rtl/>
          <w:lang w:val="en-US"/>
        </w:rPr>
        <w:t>٤</w:t>
      </w:r>
      <w:r w:rsidRPr="007769B2">
        <w:rPr>
          <w:rFonts w:ascii="Al Tarikh" w:hAnsi="Al Tarikh" w:cs="Al Tarikh"/>
          <w:color w:val="2C17A4"/>
          <w:sz w:val="28"/>
          <w:szCs w:val="28"/>
          <w:rtl/>
          <w:lang w:val="en-US"/>
        </w:rPr>
        <w:t xml:space="preserve"> فَإِنَّهُمْ إِسْرَائِيلِيُّونَ، وَقَدْ مُنِحُوا التَّبَنِّيَ وَالْمَجْدَ وَالْعُهُودَ وَالتَّشْرِيعَ وَالْعِبَادَةَ وَالْمَوَاعِيدَ، </w:t>
      </w:r>
      <w:r w:rsidRPr="007769B2">
        <w:rPr>
          <w:rFonts w:ascii="Al Tarikh" w:hAnsi="Al Tarikh" w:cs="Al Tarikh" w:hint="cs"/>
          <w:color w:val="2C17A4"/>
          <w:sz w:val="28"/>
          <w:szCs w:val="28"/>
          <w:vertAlign w:val="superscript"/>
          <w:rtl/>
          <w:lang w:val="en-US"/>
        </w:rPr>
        <w:t>٥</w:t>
      </w:r>
      <w:r w:rsidRPr="007769B2">
        <w:rPr>
          <w:rFonts w:ascii="Al Tarikh" w:hAnsi="Al Tarikh" w:cs="Al Tarikh"/>
          <w:color w:val="2C17A4"/>
          <w:sz w:val="28"/>
          <w:szCs w:val="28"/>
          <w:rtl/>
          <w:lang w:val="en-US"/>
        </w:rPr>
        <w:t xml:space="preserve"> وَمِنْهُمْ كَانَ الآبَاءُ وَمِنْهُمْ جَاءَ الْمَسِيحُ حَسَبَ الْجَسَدِ</w:t>
      </w:r>
      <w:r>
        <w:rPr>
          <w:rFonts w:ascii="Al Tarikh" w:hAnsi="Al Tarikh" w:cs="Al Tarikh" w:hint="cs"/>
          <w:color w:val="2C17A4"/>
          <w:sz w:val="28"/>
          <w:szCs w:val="28"/>
          <w:rtl/>
          <w:lang w:val="en-US"/>
        </w:rPr>
        <w:t>.</w:t>
      </w:r>
      <w:r w:rsidRPr="007769B2">
        <w:rPr>
          <w:rFonts w:ascii="Al Tarikh" w:hAnsi="Al Tarikh" w:cs="Al Tarikh"/>
          <w:color w:val="2C17A4"/>
          <w:sz w:val="28"/>
          <w:szCs w:val="28"/>
          <w:rtl/>
          <w:lang w:val="en-US"/>
        </w:rPr>
        <w:t xml:space="preserve"> </w:t>
      </w:r>
      <w:r>
        <w:rPr>
          <w:rFonts w:ascii="Al Tarikh" w:hAnsi="Al Tarikh" w:cs="Al Tarikh" w:hint="cs"/>
          <w:color w:val="2C17A4"/>
          <w:sz w:val="28"/>
          <w:szCs w:val="28"/>
          <w:rtl/>
          <w:lang w:val="en-US"/>
        </w:rPr>
        <w:t xml:space="preserve">"يهوه -بالعبرية-" (أو الكائن -باليونانية-) (الذي هو) فوق </w:t>
      </w:r>
      <w:r w:rsidRPr="00DB47EE">
        <w:rPr>
          <w:rFonts w:ascii="Al Tarikh" w:hAnsi="Al Tarikh" w:cs="Al Tarikh" w:hint="cs"/>
          <w:b/>
          <w:bCs/>
          <w:color w:val="2C17A4"/>
          <w:sz w:val="28"/>
          <w:szCs w:val="28"/>
          <w:rtl/>
          <w:lang w:val="en-US"/>
        </w:rPr>
        <w:t>كل شي</w:t>
      </w:r>
      <w:r w:rsidRPr="00DB47EE">
        <w:rPr>
          <w:rFonts w:ascii="Al Tarikh" w:hAnsi="Al Tarikh" w:cs="Al Tarikh" w:hint="eastAsia"/>
          <w:b/>
          <w:bCs/>
          <w:color w:val="2C17A4"/>
          <w:sz w:val="28"/>
          <w:szCs w:val="28"/>
          <w:rtl/>
          <w:lang w:val="en-US"/>
        </w:rPr>
        <w:t>ء</w:t>
      </w:r>
      <w:r>
        <w:rPr>
          <w:rFonts w:ascii="Al Tarikh" w:hAnsi="Al Tarikh" w:cs="Al Tarikh" w:hint="cs"/>
          <w:color w:val="2C17A4"/>
          <w:sz w:val="28"/>
          <w:szCs w:val="28"/>
          <w:rtl/>
          <w:lang w:val="en-US"/>
        </w:rPr>
        <w:t xml:space="preserve"> إله مباركاً لأبد الآبدين. آمين. ".</w:t>
      </w:r>
    </w:p>
    <w:p w14:paraId="497AD0E4" w14:textId="77777777" w:rsidR="00A3272C" w:rsidRPr="00DB47EE" w:rsidRDefault="00A3272C" w:rsidP="00A3272C">
      <w:pPr>
        <w:bidi/>
        <w:spacing w:after="120"/>
        <w:jc w:val="both"/>
        <w:rPr>
          <w:rFonts w:ascii="Al Tarikh" w:hAnsi="Al Tarikh" w:cs="Al Tarikh"/>
          <w:color w:val="000000" w:themeColor="text1"/>
          <w:sz w:val="28"/>
          <w:szCs w:val="28"/>
          <w:rtl/>
          <w:lang w:val="en-US"/>
        </w:rPr>
      </w:pPr>
      <w:r w:rsidRPr="00DB47EE">
        <w:rPr>
          <w:rFonts w:ascii="Al Tarikh" w:hAnsi="Al Tarikh" w:cs="Al Tarikh" w:hint="cs"/>
          <w:color w:val="000000" w:themeColor="text1"/>
          <w:sz w:val="28"/>
          <w:szCs w:val="28"/>
          <w:rtl/>
          <w:lang w:val="en-US"/>
        </w:rPr>
        <w:t>لاحظ أنه ووفق النص اليوناني فإن الترجمة الصحيحة هي "</w:t>
      </w:r>
      <w:r w:rsidRPr="00DB47EE">
        <w:rPr>
          <w:rFonts w:ascii="Al Tarikh" w:hAnsi="Al Tarikh" w:cs="Al Tarikh" w:hint="cs"/>
          <w:color w:val="132AC9"/>
          <w:sz w:val="28"/>
          <w:szCs w:val="28"/>
          <w:rtl/>
          <w:lang w:val="en-US"/>
        </w:rPr>
        <w:t>فوق كل شيء</w:t>
      </w:r>
      <w:r w:rsidRPr="00DB47EE">
        <w:rPr>
          <w:rFonts w:ascii="Al Tarikh" w:hAnsi="Al Tarikh" w:cs="Al Tarikh" w:hint="cs"/>
          <w:color w:val="000000" w:themeColor="text1"/>
          <w:sz w:val="28"/>
          <w:szCs w:val="28"/>
          <w:rtl/>
          <w:lang w:val="en-US"/>
        </w:rPr>
        <w:t>" وليس "فوق الجميع" كما ذكرت الترجمات الأخرى.</w:t>
      </w:r>
    </w:p>
    <w:p w14:paraId="07ACA934" w14:textId="77777777" w:rsidR="00A3272C" w:rsidRPr="007769B2" w:rsidRDefault="00A3272C" w:rsidP="00A3272C">
      <w:pPr>
        <w:bidi/>
        <w:spacing w:after="120"/>
        <w:jc w:val="both"/>
        <w:rPr>
          <w:rFonts w:ascii="Al Tarikh" w:hAnsi="Al Tarikh" w:cs="Al Tarikh"/>
          <w:b/>
          <w:bCs/>
          <w:color w:val="C00000"/>
          <w:sz w:val="28"/>
          <w:szCs w:val="28"/>
          <w:rtl/>
          <w:lang w:val="en-US"/>
        </w:rPr>
      </w:pPr>
      <w:r w:rsidRPr="007769B2">
        <w:rPr>
          <w:rFonts w:ascii="Al Tarikh" w:hAnsi="Al Tarikh" w:cs="Al Tarikh" w:hint="cs"/>
          <w:b/>
          <w:bCs/>
          <w:color w:val="C00000"/>
          <w:sz w:val="28"/>
          <w:szCs w:val="28"/>
          <w:rtl/>
          <w:lang w:val="en-US"/>
        </w:rPr>
        <w:t>تعليق أخير:</w:t>
      </w:r>
    </w:p>
    <w:p w14:paraId="05E3D25D"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 xml:space="preserve">١- </w:t>
      </w:r>
      <w:proofErr w:type="spellStart"/>
      <w:r>
        <w:rPr>
          <w:rFonts w:ascii="Al Tarikh" w:hAnsi="Al Tarikh" w:cs="Al Tarikh" w:hint="cs"/>
          <w:color w:val="000000" w:themeColor="text1"/>
          <w:sz w:val="28"/>
          <w:szCs w:val="28"/>
          <w:rtl/>
          <w:lang w:val="en-US"/>
        </w:rPr>
        <w:t>لبولس</w:t>
      </w:r>
      <w:proofErr w:type="spellEnd"/>
      <w:r>
        <w:rPr>
          <w:rFonts w:ascii="Al Tarikh" w:hAnsi="Al Tarikh" w:cs="Al Tarikh" w:hint="cs"/>
          <w:color w:val="000000" w:themeColor="text1"/>
          <w:sz w:val="28"/>
          <w:szCs w:val="28"/>
          <w:rtl/>
          <w:lang w:val="en-US"/>
        </w:rPr>
        <w:t xml:space="preserve"> رسائل متفق عليها بين علماء اللاهوت في نسبتها إليه، أي أنه لاشك عندهم من أنه هو الكاتب، وهي سبعة رسائل، ولم يرد في أي رسالة من رسائله صيغة تعظيم ودعاء للمسيح بأنه هو الله، فلماذا حدث هذا التحريف في هذا الموضع وحاول المترجمون وعلماء اللاهوت أن يجعلوا صيغة الكلام أن بولس كان يمجد المسيح بأنه هو الله؟</w:t>
      </w:r>
    </w:p>
    <w:p w14:paraId="1009DC2E"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 xml:space="preserve">٢- وردت صيغة تعظيم لله من بولس في نفس الرسالة في الإصحاح ١ العدد ٧: </w:t>
      </w:r>
      <w:r w:rsidRPr="00625634">
        <w:rPr>
          <w:rFonts w:ascii="Al Tarikh" w:hAnsi="Al Tarikh" w:cs="Al Tarikh" w:hint="cs"/>
          <w:color w:val="2C17A4"/>
          <w:sz w:val="28"/>
          <w:szCs w:val="28"/>
          <w:rtl/>
          <w:lang w:val="en-US"/>
        </w:rPr>
        <w:t>"</w:t>
      </w:r>
      <w:r w:rsidRPr="00625634">
        <w:rPr>
          <w:rFonts w:ascii="Al Tarikh" w:hAnsi="Al Tarikh" w:cs="Al Tarikh"/>
          <w:color w:val="2C17A4"/>
          <w:sz w:val="28"/>
          <w:szCs w:val="28"/>
          <w:rtl/>
          <w:lang w:val="en-US"/>
        </w:rPr>
        <w:t xml:space="preserve"> </w:t>
      </w:r>
      <w:r w:rsidRPr="00625634">
        <w:rPr>
          <w:rFonts w:ascii="Al Tarikh" w:hAnsi="Al Tarikh" w:cs="Al Tarikh" w:hint="cs"/>
          <w:color w:val="2C17A4"/>
          <w:sz w:val="28"/>
          <w:szCs w:val="28"/>
          <w:vertAlign w:val="superscript"/>
          <w:rtl/>
          <w:lang w:val="en-US"/>
        </w:rPr>
        <w:t>٧</w:t>
      </w:r>
      <w:r w:rsidRPr="00625634">
        <w:rPr>
          <w:rFonts w:ascii="Al Tarikh" w:hAnsi="Al Tarikh" w:cs="Al Tarikh"/>
          <w:color w:val="2C17A4"/>
          <w:sz w:val="28"/>
          <w:szCs w:val="28"/>
          <w:rtl/>
          <w:lang w:val="en-US"/>
        </w:rPr>
        <w:t xml:space="preserve"> إِلَى جَمِيعِ مَنْ هُمْ فِي رُومَا مِنْ أَحِبَّاءِ اللهِ الْقِدِّيسِينَ الْمَدْعُوِّينَ. لِتَكُنْ لَكُمُ النِّعْمَةُ وَالسَّلامُ </w:t>
      </w:r>
      <w:r w:rsidRPr="00625634">
        <w:rPr>
          <w:rFonts w:ascii="Al Tarikh" w:hAnsi="Al Tarikh" w:cs="Al Tarikh"/>
          <w:b/>
          <w:bCs/>
          <w:color w:val="2C17A4"/>
          <w:sz w:val="28"/>
          <w:szCs w:val="28"/>
          <w:rtl/>
          <w:lang w:val="en-US"/>
        </w:rPr>
        <w:t>مِنَ اللهِ أَبِينَا وَالرَّبِّ يَسُوعَ الْمَسِيحِ</w:t>
      </w:r>
      <w:r w:rsidRPr="00625634">
        <w:rPr>
          <w:rFonts w:ascii="Al Tarikh" w:hAnsi="Al Tarikh" w:cs="Al Tarikh"/>
          <w:color w:val="2C17A4"/>
          <w:sz w:val="28"/>
          <w:szCs w:val="28"/>
          <w:lang w:val="en-US"/>
        </w:rPr>
        <w:t>!</w:t>
      </w:r>
      <w:r w:rsidRPr="00625634">
        <w:rPr>
          <w:rFonts w:ascii="Al Tarikh" w:hAnsi="Al Tarikh" w:cs="Al Tarikh" w:hint="cs"/>
          <w:color w:val="2C17A4"/>
          <w:sz w:val="28"/>
          <w:szCs w:val="28"/>
          <w:rtl/>
          <w:lang w:val="en-US"/>
        </w:rPr>
        <w:t xml:space="preserve"> </w:t>
      </w:r>
      <w:r w:rsidRPr="00625634">
        <w:rPr>
          <w:rFonts w:ascii="Al Tarikh" w:hAnsi="Al Tarikh" w:cs="Al Tarikh" w:hint="cs"/>
          <w:color w:val="2C17A4"/>
          <w:sz w:val="28"/>
          <w:szCs w:val="28"/>
          <w:vertAlign w:val="superscript"/>
          <w:rtl/>
          <w:lang w:val="en-US"/>
        </w:rPr>
        <w:t>٨</w:t>
      </w:r>
      <w:r w:rsidRPr="00625634">
        <w:rPr>
          <w:rFonts w:ascii="Al Tarikh" w:hAnsi="Al Tarikh" w:cs="Al Tarikh"/>
          <w:color w:val="2C17A4"/>
          <w:sz w:val="28"/>
          <w:szCs w:val="28"/>
          <w:rtl/>
          <w:lang w:val="en-US"/>
        </w:rPr>
        <w:t xml:space="preserve"> أَوَّلاً، </w:t>
      </w:r>
      <w:r w:rsidRPr="00625634">
        <w:rPr>
          <w:rFonts w:ascii="Al Tarikh" w:hAnsi="Al Tarikh" w:cs="Al Tarikh"/>
          <w:b/>
          <w:bCs/>
          <w:color w:val="2C17A4"/>
          <w:sz w:val="28"/>
          <w:szCs w:val="28"/>
          <w:rtl/>
          <w:lang w:val="en-US"/>
        </w:rPr>
        <w:t xml:space="preserve">أَشْكُرُ إِلهِي </w:t>
      </w:r>
      <w:r w:rsidRPr="00625634">
        <w:rPr>
          <w:rFonts w:ascii="Al Tarikh" w:hAnsi="Al Tarikh" w:cs="Al Tarikh"/>
          <w:b/>
          <w:bCs/>
          <w:color w:val="C00000"/>
          <w:sz w:val="28"/>
          <w:szCs w:val="28"/>
          <w:rtl/>
          <w:lang w:val="en-US"/>
        </w:rPr>
        <w:t>بِ</w:t>
      </w:r>
      <w:r w:rsidRPr="00625634">
        <w:rPr>
          <w:rFonts w:ascii="Al Tarikh" w:hAnsi="Al Tarikh" w:cs="Al Tarikh"/>
          <w:b/>
          <w:bCs/>
          <w:color w:val="2C17A4"/>
          <w:sz w:val="28"/>
          <w:szCs w:val="28"/>
          <w:rtl/>
          <w:lang w:val="en-US"/>
        </w:rPr>
        <w:t>يَسُوعَ الْمَسِيحِ</w:t>
      </w:r>
      <w:r w:rsidRPr="00625634">
        <w:rPr>
          <w:rFonts w:ascii="Al Tarikh" w:hAnsi="Al Tarikh" w:cs="Al Tarikh"/>
          <w:color w:val="2C17A4"/>
          <w:sz w:val="28"/>
          <w:szCs w:val="28"/>
          <w:rtl/>
          <w:lang w:val="en-US"/>
        </w:rPr>
        <w:t xml:space="preserve"> مِنْ أَجْلِكُمْ جَمِيعاً، لأَنَّ إِيمَانَكُمْ يُذَاعُ خَبَرُهُ فِي الْعَالَمِ كُلِّهِ. </w:t>
      </w:r>
      <w:r w:rsidRPr="00625634">
        <w:rPr>
          <w:rFonts w:ascii="Al Tarikh" w:hAnsi="Al Tarikh" w:cs="Al Tarikh" w:hint="cs"/>
          <w:color w:val="2C17A4"/>
          <w:sz w:val="28"/>
          <w:szCs w:val="28"/>
          <w:vertAlign w:val="superscript"/>
          <w:rtl/>
          <w:lang w:val="en-US"/>
        </w:rPr>
        <w:t>٩</w:t>
      </w:r>
      <w:r w:rsidRPr="00625634">
        <w:rPr>
          <w:rFonts w:ascii="Al Tarikh" w:hAnsi="Al Tarikh" w:cs="Al Tarikh"/>
          <w:color w:val="2C17A4"/>
          <w:sz w:val="28"/>
          <w:szCs w:val="28"/>
          <w:rtl/>
          <w:lang w:val="en-US"/>
        </w:rPr>
        <w:t xml:space="preserve"> فَإِنَّ اللهَ الَّذِي أَخْدِمُهُ بِرُوحِي فِي التَّبْشِيرِ بِإِنْجِيلِ ابْنِهِ، هُوَ شَاهِدٌ لِي كَيْفَ لَا أَتَوَقَّفُ عَنْ ذِكْرِكُمْ</w:t>
      </w:r>
      <w:r w:rsidRPr="00625634">
        <w:rPr>
          <w:rFonts w:ascii="Al Tarikh" w:hAnsi="Al Tarikh" w:cs="Al Tarikh" w:hint="cs"/>
          <w:color w:val="2C17A4"/>
          <w:sz w:val="28"/>
          <w:szCs w:val="28"/>
          <w:rtl/>
          <w:lang w:val="en-US"/>
        </w:rPr>
        <w:t>. "</w:t>
      </w:r>
      <w:r>
        <w:rPr>
          <w:rFonts w:ascii="Al Tarikh" w:hAnsi="Al Tarikh" w:cs="Al Tarikh" w:hint="cs"/>
          <w:color w:val="000000" w:themeColor="text1"/>
          <w:sz w:val="28"/>
          <w:szCs w:val="28"/>
          <w:rtl/>
          <w:lang w:val="en-US"/>
        </w:rPr>
        <w:t>. لاحظ كيف فرق بين الله وبين المسيح، ولم يقل أن المسيح هو الله.</w:t>
      </w:r>
    </w:p>
    <w:p w14:paraId="6550927F"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lastRenderedPageBreak/>
        <w:t xml:space="preserve">٣- وردت صيغة تعظيم لله من بولس في نفس الرسالة في الإصحاح ١ العدد ٢٤: </w:t>
      </w:r>
      <w:r w:rsidRPr="00625634">
        <w:rPr>
          <w:rFonts w:ascii="Al Tarikh" w:hAnsi="Al Tarikh" w:cs="Al Tarikh" w:hint="cs"/>
          <w:color w:val="2C17A4"/>
          <w:sz w:val="28"/>
          <w:szCs w:val="28"/>
          <w:rtl/>
          <w:lang w:val="en-US"/>
        </w:rPr>
        <w:t>"</w:t>
      </w:r>
      <w:r w:rsidRPr="00625634">
        <w:rPr>
          <w:rFonts w:ascii="Al Tarikh" w:hAnsi="Al Tarikh" w:cs="Al Tarikh"/>
          <w:color w:val="2C17A4"/>
          <w:sz w:val="28"/>
          <w:szCs w:val="28"/>
          <w:rtl/>
          <w:lang w:val="en-US"/>
        </w:rPr>
        <w:t xml:space="preserve"> </w:t>
      </w:r>
      <w:r w:rsidRPr="00625634">
        <w:rPr>
          <w:rFonts w:ascii="Al Tarikh" w:hAnsi="Al Tarikh" w:cs="Al Tarikh" w:hint="cs"/>
          <w:color w:val="2C17A4"/>
          <w:sz w:val="28"/>
          <w:szCs w:val="28"/>
          <w:vertAlign w:val="superscript"/>
          <w:rtl/>
          <w:lang w:val="en-US"/>
        </w:rPr>
        <w:t>٢٤</w:t>
      </w:r>
      <w:r w:rsidRPr="00625634">
        <w:rPr>
          <w:rFonts w:ascii="Al Tarikh" w:hAnsi="Al Tarikh" w:cs="Al Tarikh"/>
          <w:color w:val="2C17A4"/>
          <w:sz w:val="28"/>
          <w:szCs w:val="28"/>
          <w:rtl/>
          <w:lang w:val="en-US"/>
        </w:rPr>
        <w:t xml:space="preserve"> لِذَلِكَ أَسْلَمَهُمُ اللهُ، فِي شَهْوَاتِ قُلُوبِهِمْ، إِلَى النَّجَاسَةِ، لِيُهِينُوا أَجْسَادَهُمْ فِيمَا بَيْنَهُمْ. </w:t>
      </w:r>
      <w:r w:rsidRPr="00625634">
        <w:rPr>
          <w:rFonts w:ascii="Al Tarikh" w:hAnsi="Al Tarikh" w:cs="Al Tarikh" w:hint="cs"/>
          <w:color w:val="2C17A4"/>
          <w:sz w:val="28"/>
          <w:szCs w:val="28"/>
          <w:vertAlign w:val="superscript"/>
          <w:rtl/>
          <w:lang w:val="en-US"/>
        </w:rPr>
        <w:t>٢٥</w:t>
      </w:r>
      <w:r w:rsidRPr="00625634">
        <w:rPr>
          <w:rFonts w:ascii="Al Tarikh" w:hAnsi="Al Tarikh" w:cs="Al Tarikh"/>
          <w:color w:val="2C17A4"/>
          <w:sz w:val="28"/>
          <w:szCs w:val="28"/>
          <w:rtl/>
          <w:lang w:val="en-US"/>
        </w:rPr>
        <w:t xml:space="preserve"> إِذْ قَدِ اسْتَبْدَلُوا بِحَقِّ اللهِ مَا هُوَ بَاطِلٌ، فَاتَّقَوْا الْمَخْلُوقَ وَعَبَدُوهُ بَدَلَ </w:t>
      </w:r>
      <w:r w:rsidRPr="00625634">
        <w:rPr>
          <w:rFonts w:ascii="Al Tarikh" w:hAnsi="Al Tarikh" w:cs="Al Tarikh"/>
          <w:b/>
          <w:bCs/>
          <w:color w:val="2C17A4"/>
          <w:sz w:val="28"/>
          <w:szCs w:val="28"/>
          <w:rtl/>
          <w:lang w:val="en-US"/>
        </w:rPr>
        <w:t>الْخَالِقِ، الْمُبَارَكِ إِلَى الأَبَدِ</w:t>
      </w:r>
      <w:r w:rsidRPr="00625634">
        <w:rPr>
          <w:rFonts w:ascii="Al Tarikh" w:hAnsi="Al Tarikh" w:cs="Al Tarikh"/>
          <w:color w:val="2C17A4"/>
          <w:sz w:val="28"/>
          <w:szCs w:val="28"/>
          <w:rtl/>
          <w:lang w:val="en-US"/>
        </w:rPr>
        <w:t>. آمِين!</w:t>
      </w:r>
      <w:r w:rsidRPr="00625634">
        <w:rPr>
          <w:rFonts w:ascii="Al Tarikh" w:hAnsi="Al Tarikh" w:cs="Al Tarikh" w:hint="cs"/>
          <w:color w:val="2C17A4"/>
          <w:sz w:val="28"/>
          <w:szCs w:val="28"/>
          <w:rtl/>
          <w:lang w:val="en-US"/>
        </w:rPr>
        <w:t xml:space="preserve"> "</w:t>
      </w:r>
      <w:r>
        <w:rPr>
          <w:rFonts w:ascii="Al Tarikh" w:hAnsi="Al Tarikh" w:cs="Al Tarikh" w:hint="cs"/>
          <w:color w:val="000000" w:themeColor="text1"/>
          <w:sz w:val="28"/>
          <w:szCs w:val="28"/>
          <w:rtl/>
          <w:lang w:val="en-US"/>
        </w:rPr>
        <w:t>.</w:t>
      </w:r>
    </w:p>
    <w:p w14:paraId="5F10FE68"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 xml:space="preserve">٤- نفس الرسالة الإصحاح ١١ العدد ٣٣: </w:t>
      </w:r>
      <w:r w:rsidRPr="00625634">
        <w:rPr>
          <w:rFonts w:ascii="Al Tarikh" w:hAnsi="Al Tarikh" w:cs="Al Tarikh" w:hint="cs"/>
          <w:color w:val="2C17A4"/>
          <w:sz w:val="28"/>
          <w:szCs w:val="28"/>
          <w:rtl/>
          <w:lang w:val="en-US"/>
        </w:rPr>
        <w:t>"</w:t>
      </w:r>
      <w:r w:rsidRPr="00625634">
        <w:rPr>
          <w:rFonts w:ascii="Al Tarikh" w:hAnsi="Al Tarikh" w:cs="Al Tarikh" w:hint="cs"/>
          <w:color w:val="2C17A4"/>
          <w:sz w:val="28"/>
          <w:szCs w:val="28"/>
          <w:vertAlign w:val="superscript"/>
          <w:rtl/>
          <w:lang w:val="en-US"/>
        </w:rPr>
        <w:t>٣٣</w:t>
      </w:r>
      <w:r w:rsidRPr="00625634">
        <w:rPr>
          <w:rFonts w:ascii="Al Tarikh" w:hAnsi="Al Tarikh" w:cs="Al Tarikh"/>
          <w:color w:val="2C17A4"/>
          <w:sz w:val="28"/>
          <w:szCs w:val="28"/>
          <w:rtl/>
          <w:lang w:val="en-US"/>
        </w:rPr>
        <w:t xml:space="preserve"> فَمَا أَعْمَقَ غِنَى </w:t>
      </w:r>
      <w:r w:rsidRPr="00625634">
        <w:rPr>
          <w:rFonts w:ascii="Al Tarikh" w:hAnsi="Al Tarikh" w:cs="Al Tarikh"/>
          <w:b/>
          <w:bCs/>
          <w:color w:val="2C17A4"/>
          <w:sz w:val="28"/>
          <w:szCs w:val="28"/>
          <w:rtl/>
          <w:lang w:val="en-US"/>
        </w:rPr>
        <w:t>اللهِ</w:t>
      </w:r>
      <w:r w:rsidRPr="00625634">
        <w:rPr>
          <w:rFonts w:ascii="Al Tarikh" w:hAnsi="Al Tarikh" w:cs="Al Tarikh"/>
          <w:color w:val="2C17A4"/>
          <w:sz w:val="28"/>
          <w:szCs w:val="28"/>
          <w:rtl/>
          <w:lang w:val="en-US"/>
        </w:rPr>
        <w:t xml:space="preserve"> وَحِكْمَتَهُ وَعِلْمَهُ! مَا أَبْعَدَ أَحْكَامَهُ عَنِ الْفَحْصِ وَطُرُقَهُ عَنِ التَّتَبُّعِ! </w:t>
      </w:r>
      <w:r w:rsidRPr="00625634">
        <w:rPr>
          <w:rFonts w:ascii="Al Tarikh" w:hAnsi="Al Tarikh" w:cs="Al Tarikh" w:hint="cs"/>
          <w:color w:val="2C17A4"/>
          <w:sz w:val="28"/>
          <w:szCs w:val="28"/>
          <w:vertAlign w:val="superscript"/>
          <w:rtl/>
          <w:lang w:val="en-US"/>
        </w:rPr>
        <w:t>٣٤</w:t>
      </w:r>
      <w:r w:rsidRPr="00625634">
        <w:rPr>
          <w:rFonts w:ascii="Al Tarikh" w:hAnsi="Al Tarikh" w:cs="Al Tarikh"/>
          <w:color w:val="2C17A4"/>
          <w:sz w:val="28"/>
          <w:szCs w:val="28"/>
          <w:rtl/>
          <w:lang w:val="en-US"/>
        </w:rPr>
        <w:t xml:space="preserve"> «لأَنَّهُ مَنْ عَرَفَ فِكْرَ الرَّبِّ؟ أَوْ مَنْ كَانَ لَهُ مُشِيراً؟ 35 أَوْ مَنْ أَقْرَضَهُ شَيْئاً حَتَّى يُرَدَّ لَهُ؟» 36 فَإِنَّ مِنْهُ وَبِهِ وَلَهُ كُلَّ شَيْءٍ</w:t>
      </w:r>
      <w:r w:rsidRPr="00625634">
        <w:rPr>
          <w:rFonts w:ascii="Al Tarikh" w:hAnsi="Al Tarikh" w:cs="Al Tarikh"/>
          <w:b/>
          <w:bCs/>
          <w:color w:val="2C17A4"/>
          <w:sz w:val="28"/>
          <w:szCs w:val="28"/>
          <w:rtl/>
          <w:lang w:val="en-US"/>
        </w:rPr>
        <w:t>. لَهُ الْمَجْدُ إِلَى الأَبَدِ</w:t>
      </w:r>
      <w:r w:rsidRPr="00625634">
        <w:rPr>
          <w:rFonts w:ascii="Al Tarikh" w:hAnsi="Al Tarikh" w:cs="Al Tarikh"/>
          <w:color w:val="2C17A4"/>
          <w:sz w:val="28"/>
          <w:szCs w:val="28"/>
          <w:rtl/>
          <w:lang w:val="en-US"/>
        </w:rPr>
        <w:t>. آمِينَ!</w:t>
      </w:r>
      <w:r w:rsidRPr="00625634">
        <w:rPr>
          <w:rFonts w:ascii="Al Tarikh" w:hAnsi="Al Tarikh" w:cs="Al Tarikh" w:hint="cs"/>
          <w:color w:val="2C17A4"/>
          <w:sz w:val="28"/>
          <w:szCs w:val="28"/>
          <w:rtl/>
          <w:lang w:val="en-US"/>
        </w:rPr>
        <w:t>"</w:t>
      </w:r>
      <w:r>
        <w:rPr>
          <w:rFonts w:ascii="Al Tarikh" w:hAnsi="Al Tarikh" w:cs="Al Tarikh" w:hint="cs"/>
          <w:color w:val="000000" w:themeColor="text1"/>
          <w:sz w:val="28"/>
          <w:szCs w:val="28"/>
          <w:rtl/>
          <w:lang w:val="en-US"/>
        </w:rPr>
        <w:t>.</w:t>
      </w:r>
    </w:p>
    <w:p w14:paraId="29FCC7AE" w14:textId="77777777" w:rsidR="00A3272C" w:rsidRPr="00DF1CAD" w:rsidRDefault="00A3272C" w:rsidP="00A3272C">
      <w:pPr>
        <w:bidi/>
        <w:spacing w:after="120"/>
        <w:jc w:val="both"/>
        <w:rPr>
          <w:rFonts w:ascii="Al Tarikh" w:hAnsi="Al Tarikh" w:cs="Al Tarikh"/>
          <w:color w:val="000000" w:themeColor="text1"/>
          <w:sz w:val="28"/>
          <w:szCs w:val="28"/>
          <w:lang w:val="el-GR"/>
        </w:rPr>
      </w:pPr>
      <w:r>
        <w:rPr>
          <w:rFonts w:ascii="Al Tarikh" w:hAnsi="Al Tarikh" w:cs="Al Tarikh" w:hint="cs"/>
          <w:color w:val="000000" w:themeColor="text1"/>
          <w:sz w:val="28"/>
          <w:szCs w:val="28"/>
          <w:rtl/>
          <w:lang w:val="en-US"/>
        </w:rPr>
        <w:t xml:space="preserve">٥- رسالة بولس لأهل </w:t>
      </w:r>
      <w:proofErr w:type="spellStart"/>
      <w:r>
        <w:rPr>
          <w:rFonts w:ascii="Al Tarikh" w:hAnsi="Al Tarikh" w:cs="Al Tarikh" w:hint="cs"/>
          <w:color w:val="000000" w:themeColor="text1"/>
          <w:sz w:val="28"/>
          <w:szCs w:val="28"/>
          <w:rtl/>
          <w:lang w:val="en-US"/>
        </w:rPr>
        <w:t>غلاطية</w:t>
      </w:r>
      <w:proofErr w:type="spellEnd"/>
      <w:r>
        <w:rPr>
          <w:rFonts w:ascii="Al Tarikh" w:hAnsi="Al Tarikh" w:cs="Al Tarikh" w:hint="cs"/>
          <w:color w:val="000000" w:themeColor="text1"/>
          <w:sz w:val="28"/>
          <w:szCs w:val="28"/>
          <w:rtl/>
          <w:lang w:val="en-US"/>
        </w:rPr>
        <w:t xml:space="preserve"> الإصحاح ١ العدد ١: </w:t>
      </w:r>
      <w:r w:rsidRPr="00BE446E">
        <w:rPr>
          <w:rFonts w:ascii="Al Tarikh" w:hAnsi="Al Tarikh" w:cs="Al Tarikh" w:hint="cs"/>
          <w:color w:val="2C17A4"/>
          <w:sz w:val="28"/>
          <w:szCs w:val="28"/>
          <w:rtl/>
          <w:lang w:val="en-US"/>
        </w:rPr>
        <w:t xml:space="preserve">" </w:t>
      </w:r>
      <w:r w:rsidRPr="00BE446E">
        <w:rPr>
          <w:rFonts w:ascii="Al Tarikh" w:hAnsi="Al Tarikh" w:cs="Al Tarikh" w:hint="cs"/>
          <w:color w:val="2C17A4"/>
          <w:sz w:val="28"/>
          <w:szCs w:val="28"/>
          <w:vertAlign w:val="superscript"/>
          <w:rtl/>
          <w:lang w:val="en-US"/>
        </w:rPr>
        <w:t>١</w:t>
      </w:r>
      <w:r w:rsidRPr="00BE446E">
        <w:rPr>
          <w:rFonts w:ascii="Al Tarikh" w:hAnsi="Al Tarikh" w:cs="Al Tarikh"/>
          <w:color w:val="2C17A4"/>
          <w:sz w:val="28"/>
          <w:szCs w:val="28"/>
          <w:rtl/>
          <w:lang w:val="en-US"/>
        </w:rPr>
        <w:t xml:space="preserve"> مِنْ بُولُسَ، وَهُوَ رَسُولٌ، لَا مِنْ قِبَلِ النَّاسِ وَلا بِسُلْطَةِ إِنْسَانٍ، بَلْ بِسُلْطَةِ يَسُوعَ الْمَسِيحِ وَاللهِ الآبِ الَّذِي أَقَامَهُ مِنْ بَيْنِ الأَمْوَاتِ، </w:t>
      </w:r>
      <w:r w:rsidRPr="00BE446E">
        <w:rPr>
          <w:rFonts w:ascii="Al Tarikh" w:hAnsi="Al Tarikh" w:cs="Al Tarikh" w:hint="cs"/>
          <w:color w:val="2C17A4"/>
          <w:sz w:val="28"/>
          <w:szCs w:val="28"/>
          <w:vertAlign w:val="superscript"/>
          <w:rtl/>
          <w:lang w:val="en-US"/>
        </w:rPr>
        <w:t>٢</w:t>
      </w:r>
      <w:r w:rsidRPr="00BE446E">
        <w:rPr>
          <w:rFonts w:ascii="Al Tarikh" w:hAnsi="Al Tarikh" w:cs="Al Tarikh"/>
          <w:color w:val="2C17A4"/>
          <w:sz w:val="28"/>
          <w:szCs w:val="28"/>
          <w:rtl/>
          <w:lang w:val="en-US"/>
        </w:rPr>
        <w:t xml:space="preserve"> وَمِنْ جَمِيعِ الإِخْوَةِ الَّذِينَ مَعِي، إِلَى الْكَنَائِسِ فِي مُقَاطَعَةِ </w:t>
      </w:r>
      <w:proofErr w:type="spellStart"/>
      <w:r w:rsidRPr="00BE446E">
        <w:rPr>
          <w:rFonts w:ascii="Al Tarikh" w:hAnsi="Al Tarikh" w:cs="Al Tarikh"/>
          <w:color w:val="2C17A4"/>
          <w:sz w:val="28"/>
          <w:szCs w:val="28"/>
          <w:rtl/>
          <w:lang w:val="en-US"/>
        </w:rPr>
        <w:t>غَلاطِيَّةَ</w:t>
      </w:r>
      <w:proofErr w:type="spellEnd"/>
      <w:r w:rsidRPr="00BE446E">
        <w:rPr>
          <w:rFonts w:ascii="Al Tarikh" w:hAnsi="Al Tarikh" w:cs="Al Tarikh"/>
          <w:color w:val="2C17A4"/>
          <w:sz w:val="28"/>
          <w:szCs w:val="28"/>
          <w:rtl/>
          <w:lang w:val="en-US"/>
        </w:rPr>
        <w:t xml:space="preserve">. </w:t>
      </w:r>
      <w:r w:rsidRPr="00BE446E">
        <w:rPr>
          <w:rFonts w:ascii="Al Tarikh" w:hAnsi="Al Tarikh" w:cs="Al Tarikh" w:hint="cs"/>
          <w:color w:val="2C17A4"/>
          <w:sz w:val="28"/>
          <w:szCs w:val="28"/>
          <w:vertAlign w:val="superscript"/>
          <w:rtl/>
          <w:lang w:val="en-US"/>
        </w:rPr>
        <w:t>٣</w:t>
      </w:r>
      <w:r w:rsidRPr="00BE446E">
        <w:rPr>
          <w:rFonts w:ascii="Al Tarikh" w:hAnsi="Al Tarikh" w:cs="Al Tarikh"/>
          <w:color w:val="2C17A4"/>
          <w:sz w:val="28"/>
          <w:szCs w:val="28"/>
          <w:rtl/>
          <w:lang w:val="en-US"/>
        </w:rPr>
        <w:t xml:space="preserve"> لِتَكُنْ لَكُمُ النِّعْمَةُ وَالسَّلامُ مِنَ اللهِ أَبِينَا وَالرَّبِّ يَسُوعَ الْمَسِيحِ، </w:t>
      </w:r>
      <w:r w:rsidRPr="00BE446E">
        <w:rPr>
          <w:rFonts w:ascii="Al Tarikh" w:hAnsi="Al Tarikh" w:cs="Al Tarikh" w:hint="cs"/>
          <w:color w:val="2C17A4"/>
          <w:sz w:val="28"/>
          <w:szCs w:val="28"/>
          <w:vertAlign w:val="superscript"/>
          <w:rtl/>
          <w:lang w:val="en-US"/>
        </w:rPr>
        <w:t>٤</w:t>
      </w:r>
      <w:r w:rsidRPr="00BE446E">
        <w:rPr>
          <w:rFonts w:ascii="Al Tarikh" w:hAnsi="Al Tarikh" w:cs="Al Tarikh"/>
          <w:color w:val="2C17A4"/>
          <w:sz w:val="28"/>
          <w:szCs w:val="28"/>
          <w:rtl/>
          <w:lang w:val="en-US"/>
        </w:rPr>
        <w:t xml:space="preserve"> الَّذِي بَذَلَ نَفْسَهُ مِنْ أَجْلِ خَطَايَانَا لِكَيْ يُنْقِذَنَا مِنَ الْعَالَمِ الْحَاضِرِ الشِّرِّيرِ، </w:t>
      </w:r>
      <w:r w:rsidRPr="00BE446E">
        <w:rPr>
          <w:rFonts w:ascii="Al Tarikh" w:hAnsi="Al Tarikh" w:cs="Al Tarikh"/>
          <w:b/>
          <w:bCs/>
          <w:color w:val="2C17A4"/>
          <w:sz w:val="28"/>
          <w:szCs w:val="28"/>
          <w:rtl/>
          <w:lang w:val="en-US"/>
        </w:rPr>
        <w:t xml:space="preserve">وَفْقاً لِمَشِيئَةِ إِلَهِنَا وَأَبِينَا. </w:t>
      </w:r>
      <w:r w:rsidRPr="00BE446E">
        <w:rPr>
          <w:rFonts w:ascii="Al Tarikh" w:hAnsi="Al Tarikh" w:cs="Al Tarikh" w:hint="cs"/>
          <w:b/>
          <w:bCs/>
          <w:color w:val="2C17A4"/>
          <w:sz w:val="28"/>
          <w:szCs w:val="28"/>
          <w:vertAlign w:val="superscript"/>
          <w:rtl/>
          <w:lang w:val="en-US"/>
        </w:rPr>
        <w:t>٥</w:t>
      </w:r>
      <w:r w:rsidRPr="00BE446E">
        <w:rPr>
          <w:rFonts w:ascii="Al Tarikh" w:hAnsi="Al Tarikh" w:cs="Al Tarikh"/>
          <w:b/>
          <w:bCs/>
          <w:color w:val="2C17A4"/>
          <w:sz w:val="28"/>
          <w:szCs w:val="28"/>
          <w:rtl/>
          <w:lang w:val="en-US"/>
        </w:rPr>
        <w:t xml:space="preserve"> لَهُ الْمَجْدُ إِلَى أَبَدِ الآبِدِينَ</w:t>
      </w:r>
      <w:r w:rsidRPr="00BE446E">
        <w:rPr>
          <w:rFonts w:ascii="Al Tarikh" w:hAnsi="Al Tarikh" w:cs="Al Tarikh"/>
          <w:color w:val="2C17A4"/>
          <w:sz w:val="28"/>
          <w:szCs w:val="28"/>
          <w:rtl/>
          <w:lang w:val="en-US"/>
        </w:rPr>
        <w:t>. آمِين!</w:t>
      </w:r>
      <w:r w:rsidRPr="00BE446E">
        <w:rPr>
          <w:rFonts w:ascii="Al Tarikh" w:hAnsi="Al Tarikh" w:cs="Al Tarikh" w:hint="cs"/>
          <w:color w:val="2C17A4"/>
          <w:sz w:val="28"/>
          <w:szCs w:val="28"/>
          <w:rtl/>
          <w:lang w:val="en-US"/>
        </w:rPr>
        <w:t xml:space="preserve"> "</w:t>
      </w:r>
      <w:r>
        <w:rPr>
          <w:rFonts w:ascii="Al Tarikh" w:hAnsi="Al Tarikh" w:cs="Al Tarikh" w:hint="cs"/>
          <w:color w:val="000000" w:themeColor="text1"/>
          <w:sz w:val="28"/>
          <w:szCs w:val="28"/>
          <w:rtl/>
          <w:lang w:val="en-US"/>
        </w:rPr>
        <w:t>.</w:t>
      </w:r>
    </w:p>
    <w:p w14:paraId="61852744" w14:textId="77777777" w:rsidR="00A3272C" w:rsidRDefault="00A3272C" w:rsidP="00A3272C">
      <w:pPr>
        <w:rPr>
          <w:rFonts w:ascii="Al Tarikh" w:hAnsi="Al Tarikh" w:cs="Al Tarikh"/>
          <w:b/>
          <w:bCs/>
          <w:color w:val="000000" w:themeColor="text1"/>
          <w:sz w:val="32"/>
          <w:szCs w:val="32"/>
          <w:rtl/>
          <w:lang w:val="en-US"/>
        </w:rPr>
      </w:pPr>
      <w:r>
        <w:rPr>
          <w:rFonts w:ascii="Al Tarikh" w:hAnsi="Al Tarikh" w:cs="Al Tarikh"/>
          <w:b/>
          <w:bCs/>
          <w:color w:val="000000" w:themeColor="text1"/>
          <w:sz w:val="32"/>
          <w:szCs w:val="32"/>
          <w:rtl/>
          <w:lang w:val="en-US"/>
        </w:rPr>
        <w:br w:type="page"/>
      </w:r>
    </w:p>
    <w:p w14:paraId="4C40395D" w14:textId="77777777" w:rsidR="00A3272C" w:rsidRPr="00ED4C31" w:rsidRDefault="00A3272C" w:rsidP="00A3272C">
      <w:pPr>
        <w:bidi/>
        <w:spacing w:after="120"/>
        <w:jc w:val="center"/>
        <w:rPr>
          <w:rFonts w:ascii="Al Tarikh" w:hAnsi="Al Tarikh" w:cs="Al Tarikh"/>
          <w:b/>
          <w:bCs/>
          <w:color w:val="000000" w:themeColor="text1"/>
          <w:sz w:val="32"/>
          <w:szCs w:val="32"/>
          <w:rtl/>
          <w:lang w:val="en-US"/>
        </w:rPr>
      </w:pPr>
      <w:r w:rsidRPr="00F377E8">
        <w:rPr>
          <w:rFonts w:ascii="Al Tarikh" w:hAnsi="Al Tarikh" w:cs="Al Tarikh" w:hint="cs"/>
          <w:b/>
          <w:bCs/>
          <w:color w:val="000000" w:themeColor="text1"/>
          <w:sz w:val="32"/>
          <w:szCs w:val="32"/>
          <w:rtl/>
          <w:lang w:val="en-US"/>
        </w:rPr>
        <w:lastRenderedPageBreak/>
        <w:t>الفصل الثامن</w:t>
      </w:r>
    </w:p>
    <w:p w14:paraId="56E58092" w14:textId="77777777" w:rsidR="00A3272C" w:rsidRPr="00ED4C31" w:rsidRDefault="00A3272C" w:rsidP="00A3272C">
      <w:pPr>
        <w:bidi/>
        <w:spacing w:after="120"/>
        <w:jc w:val="center"/>
        <w:rPr>
          <w:rFonts w:ascii="Al Tarikh" w:hAnsi="Al Tarikh" w:cs="Al Tarikh"/>
          <w:b/>
          <w:bCs/>
          <w:color w:val="C00000"/>
          <w:sz w:val="32"/>
          <w:szCs w:val="32"/>
          <w:rtl/>
          <w:lang w:val="en-US"/>
        </w:rPr>
      </w:pPr>
      <w:r w:rsidRPr="00ED4C31">
        <w:rPr>
          <w:rFonts w:ascii="Al Tarikh" w:hAnsi="Al Tarikh" w:cs="Al Tarikh" w:hint="cs"/>
          <w:b/>
          <w:bCs/>
          <w:color w:val="C00000"/>
          <w:sz w:val="32"/>
          <w:szCs w:val="32"/>
          <w:rtl/>
          <w:lang w:val="en-US"/>
        </w:rPr>
        <w:t xml:space="preserve">"الولادة </w:t>
      </w:r>
      <w:proofErr w:type="spellStart"/>
      <w:r w:rsidRPr="00ED4C31">
        <w:rPr>
          <w:rFonts w:ascii="Al Tarikh" w:hAnsi="Al Tarikh" w:cs="Al Tarikh" w:hint="cs"/>
          <w:b/>
          <w:bCs/>
          <w:color w:val="C00000"/>
          <w:sz w:val="32"/>
          <w:szCs w:val="32"/>
          <w:rtl/>
          <w:lang w:val="en-US"/>
        </w:rPr>
        <w:t>العذراوية</w:t>
      </w:r>
      <w:proofErr w:type="spellEnd"/>
      <w:r w:rsidRPr="00ED4C31">
        <w:rPr>
          <w:rFonts w:ascii="Al Tarikh" w:hAnsi="Al Tarikh" w:cs="Al Tarikh" w:hint="cs"/>
          <w:b/>
          <w:bCs/>
          <w:color w:val="C00000"/>
          <w:sz w:val="32"/>
          <w:szCs w:val="32"/>
          <w:rtl/>
          <w:lang w:val="en-US"/>
        </w:rPr>
        <w:t>"</w:t>
      </w:r>
      <w:r>
        <w:rPr>
          <w:rFonts w:ascii="Al Tarikh" w:hAnsi="Al Tarikh" w:cs="Al Tarikh" w:hint="cs"/>
          <w:b/>
          <w:bCs/>
          <w:color w:val="C00000"/>
          <w:sz w:val="32"/>
          <w:szCs w:val="32"/>
          <w:rtl/>
          <w:lang w:val="en-US"/>
        </w:rPr>
        <w:t>،</w:t>
      </w:r>
      <w:r w:rsidRPr="00ED4C31">
        <w:rPr>
          <w:rFonts w:ascii="Al Tarikh" w:hAnsi="Al Tarikh" w:cs="Al Tarikh" w:hint="cs"/>
          <w:b/>
          <w:bCs/>
          <w:color w:val="C00000"/>
          <w:sz w:val="32"/>
          <w:szCs w:val="32"/>
          <w:rtl/>
          <w:lang w:val="en-US"/>
        </w:rPr>
        <w:t xml:space="preserve"> </w:t>
      </w:r>
      <w:r>
        <w:rPr>
          <w:rFonts w:ascii="Al Tarikh" w:hAnsi="Al Tarikh" w:cs="Al Tarikh" w:hint="cs"/>
          <w:b/>
          <w:bCs/>
          <w:color w:val="C00000"/>
          <w:sz w:val="32"/>
          <w:szCs w:val="32"/>
          <w:rtl/>
          <w:lang w:val="en-US"/>
        </w:rPr>
        <w:t xml:space="preserve">"والمعجزات"، "والسجود له"، </w:t>
      </w:r>
      <w:r w:rsidRPr="00ED4C31">
        <w:rPr>
          <w:rFonts w:ascii="Al Tarikh" w:hAnsi="Al Tarikh" w:cs="Al Tarikh" w:hint="cs"/>
          <w:b/>
          <w:bCs/>
          <w:color w:val="C00000"/>
          <w:sz w:val="32"/>
          <w:szCs w:val="32"/>
          <w:rtl/>
          <w:lang w:val="en-US"/>
        </w:rPr>
        <w:t>كدل</w:t>
      </w:r>
      <w:r>
        <w:rPr>
          <w:rFonts w:ascii="Al Tarikh" w:hAnsi="Al Tarikh" w:cs="Al Tarikh" w:hint="cs"/>
          <w:b/>
          <w:bCs/>
          <w:color w:val="C00000"/>
          <w:sz w:val="32"/>
          <w:szCs w:val="32"/>
          <w:rtl/>
          <w:lang w:val="en-US"/>
        </w:rPr>
        <w:t>ائل</w:t>
      </w:r>
      <w:r w:rsidRPr="00ED4C31">
        <w:rPr>
          <w:rFonts w:ascii="Al Tarikh" w:hAnsi="Al Tarikh" w:cs="Al Tarikh" w:hint="cs"/>
          <w:b/>
          <w:bCs/>
          <w:color w:val="C00000"/>
          <w:sz w:val="32"/>
          <w:szCs w:val="32"/>
          <w:rtl/>
          <w:lang w:val="en-US"/>
        </w:rPr>
        <w:t xml:space="preserve"> على ألوهية المسيح عليه السلام</w:t>
      </w:r>
    </w:p>
    <w:p w14:paraId="3D824E6F" w14:textId="77777777" w:rsidR="00A3272C" w:rsidRPr="000B4051" w:rsidRDefault="00A3272C" w:rsidP="00A3272C">
      <w:pPr>
        <w:bidi/>
        <w:spacing w:after="120"/>
        <w:jc w:val="both"/>
        <w:rPr>
          <w:rFonts w:ascii="Al Tarikh" w:hAnsi="Al Tarikh" w:cs="Al Tarikh"/>
          <w:b/>
          <w:bCs/>
          <w:color w:val="C00000"/>
          <w:sz w:val="28"/>
          <w:szCs w:val="28"/>
          <w:rtl/>
          <w:lang w:val="en-US"/>
        </w:rPr>
      </w:pPr>
      <w:r w:rsidRPr="000B4051">
        <w:rPr>
          <w:rFonts w:ascii="Al Tarikh" w:hAnsi="Al Tarikh" w:cs="Al Tarikh" w:hint="cs"/>
          <w:b/>
          <w:bCs/>
          <w:color w:val="C00000"/>
          <w:sz w:val="28"/>
          <w:szCs w:val="28"/>
          <w:rtl/>
          <w:lang w:val="en-US"/>
        </w:rPr>
        <w:t xml:space="preserve">الولادة </w:t>
      </w:r>
      <w:proofErr w:type="spellStart"/>
      <w:r w:rsidRPr="000B4051">
        <w:rPr>
          <w:rFonts w:ascii="Al Tarikh" w:hAnsi="Al Tarikh" w:cs="Al Tarikh" w:hint="cs"/>
          <w:b/>
          <w:bCs/>
          <w:color w:val="C00000"/>
          <w:sz w:val="28"/>
          <w:szCs w:val="28"/>
          <w:rtl/>
          <w:lang w:val="en-US"/>
        </w:rPr>
        <w:t>العذراوية</w:t>
      </w:r>
      <w:proofErr w:type="spellEnd"/>
      <w:r w:rsidRPr="000B4051">
        <w:rPr>
          <w:rFonts w:ascii="Al Tarikh" w:hAnsi="Al Tarikh" w:cs="Al Tarikh" w:hint="cs"/>
          <w:b/>
          <w:bCs/>
          <w:color w:val="C00000"/>
          <w:sz w:val="28"/>
          <w:szCs w:val="28"/>
          <w:rtl/>
          <w:lang w:val="en-US"/>
        </w:rPr>
        <w:t>:</w:t>
      </w:r>
    </w:p>
    <w:p w14:paraId="4B07D9A8"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يستشهد</w:t>
      </w:r>
      <w:r w:rsidRPr="003711BE">
        <w:rPr>
          <w:rFonts w:ascii="Al Tarikh" w:hAnsi="Al Tarikh" w:cs="Al Tarikh" w:hint="cs"/>
          <w:sz w:val="28"/>
          <w:szCs w:val="28"/>
          <w:rtl/>
          <w:lang w:val="en-US"/>
        </w:rPr>
        <w:t xml:space="preserve"> القساوسة </w:t>
      </w:r>
      <w:r>
        <w:rPr>
          <w:rFonts w:ascii="Al Tarikh" w:hAnsi="Al Tarikh" w:cs="Al Tarikh" w:hint="cs"/>
          <w:sz w:val="28"/>
          <w:szCs w:val="28"/>
          <w:rtl/>
          <w:lang w:val="en-US"/>
        </w:rPr>
        <w:t xml:space="preserve">بالولادة </w:t>
      </w:r>
      <w:proofErr w:type="spellStart"/>
      <w:r>
        <w:rPr>
          <w:rFonts w:ascii="Al Tarikh" w:hAnsi="Al Tarikh" w:cs="Al Tarikh" w:hint="cs"/>
          <w:sz w:val="28"/>
          <w:szCs w:val="28"/>
          <w:rtl/>
          <w:lang w:val="en-US"/>
        </w:rPr>
        <w:t>العذراوية</w:t>
      </w:r>
      <w:proofErr w:type="spellEnd"/>
      <w:r>
        <w:rPr>
          <w:rFonts w:ascii="Al Tarikh" w:hAnsi="Al Tarikh" w:cs="Al Tarikh" w:hint="cs"/>
          <w:sz w:val="28"/>
          <w:szCs w:val="28"/>
          <w:rtl/>
          <w:lang w:val="en-US"/>
        </w:rPr>
        <w:t xml:space="preserve"> للسيد المسيح عليه السلام على ألوهيته، فهو ولد من عذراء من غير أب بشري، ولكن يرد القرآن الكريم عليهم بمثال أدم عليه الصلاة والسلام الذي خلق من غير أب أو أم. </w:t>
      </w:r>
    </w:p>
    <w:p w14:paraId="0735DA00" w14:textId="77777777" w:rsidR="00A3272C" w:rsidRPr="000B4051"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يقول الله تعالى: </w:t>
      </w:r>
      <w:r w:rsidRPr="00C36906">
        <w:rPr>
          <w:rFonts w:ascii="Al Tarikh" w:hAnsi="Al Tarikh" w:cs="Al Tarikh" w:hint="cs"/>
          <w:color w:val="FF0000"/>
          <w:sz w:val="28"/>
          <w:szCs w:val="28"/>
          <w:rtl/>
          <w:lang w:val="en-US"/>
        </w:rPr>
        <w:t>{</w:t>
      </w:r>
      <w:r w:rsidRPr="00C36906">
        <w:rPr>
          <w:color w:val="FF0000"/>
          <w:rtl/>
        </w:rPr>
        <w:t xml:space="preserve"> </w:t>
      </w:r>
      <w:r w:rsidRPr="00C36906">
        <w:rPr>
          <w:rFonts w:asciiTheme="majorHAnsi" w:hAnsiTheme="majorHAnsi" w:cstheme="majorHAnsi"/>
          <w:color w:val="FF0000"/>
          <w:sz w:val="26"/>
          <w:szCs w:val="26"/>
          <w:rtl/>
          <w:lang w:val="en-US"/>
        </w:rPr>
        <w:t xml:space="preserve">إِنَّ مَثَلَ </w:t>
      </w:r>
      <w:proofErr w:type="spellStart"/>
      <w:r w:rsidRPr="00C36906">
        <w:rPr>
          <w:rFonts w:asciiTheme="majorHAnsi" w:hAnsiTheme="majorHAnsi" w:cstheme="majorHAnsi"/>
          <w:color w:val="FF0000"/>
          <w:sz w:val="26"/>
          <w:szCs w:val="26"/>
          <w:rtl/>
          <w:lang w:val="en-US"/>
        </w:rPr>
        <w:t>عِيسَىٰ</w:t>
      </w:r>
      <w:proofErr w:type="spellEnd"/>
      <w:r w:rsidRPr="00C36906">
        <w:rPr>
          <w:rFonts w:asciiTheme="majorHAnsi" w:hAnsiTheme="majorHAnsi" w:cstheme="majorHAnsi"/>
          <w:color w:val="FF0000"/>
          <w:sz w:val="26"/>
          <w:szCs w:val="26"/>
          <w:rtl/>
          <w:lang w:val="en-US"/>
        </w:rPr>
        <w:t xml:space="preserve"> عِندَ اللَّهِ كَمَثَلِ آدَمَ ۖ خَلَقَهُ مِن تُرَابٍ ثُمَّ قَالَ لَهُ كُن فَيَكُونُ </w:t>
      </w:r>
      <w:r w:rsidRPr="00C36906">
        <w:rPr>
          <w:rFonts w:ascii="Al Tarikh" w:hAnsi="Al Tarikh" w:cs="Al Tarikh" w:hint="cs"/>
          <w:color w:val="FF0000"/>
          <w:sz w:val="28"/>
          <w:szCs w:val="28"/>
          <w:rtl/>
          <w:lang w:val="en-US"/>
        </w:rPr>
        <w:t>}</w:t>
      </w:r>
      <w:r>
        <w:rPr>
          <w:rStyle w:val="FootnoteReference"/>
          <w:rFonts w:ascii="Al Tarikh" w:eastAsiaTheme="majorEastAsia" w:hAnsi="Al Tarikh" w:cs="Al Tarikh"/>
          <w:sz w:val="28"/>
          <w:szCs w:val="28"/>
          <w:rtl/>
          <w:lang w:val="en-US"/>
        </w:rPr>
        <w:footnoteReference w:id="98"/>
      </w:r>
      <w:r w:rsidRPr="00C36906">
        <w:rPr>
          <w:rFonts w:ascii="Al Tarikh" w:hAnsi="Al Tarikh" w:cs="Al Tarikh" w:hint="cs"/>
          <w:sz w:val="28"/>
          <w:szCs w:val="28"/>
          <w:rtl/>
          <w:lang w:val="en-US"/>
        </w:rPr>
        <w:t>.</w:t>
      </w:r>
    </w:p>
    <w:p w14:paraId="37F8EEEB" w14:textId="77777777" w:rsidR="00A3272C" w:rsidRDefault="00A3272C" w:rsidP="00A3272C">
      <w:pPr>
        <w:bidi/>
        <w:spacing w:after="120"/>
        <w:jc w:val="both"/>
        <w:rPr>
          <w:rFonts w:ascii="Al Tarikh" w:hAnsi="Al Tarikh" w:cs="Al Tarikh"/>
          <w:b/>
          <w:bCs/>
          <w:color w:val="C00000"/>
          <w:sz w:val="28"/>
          <w:szCs w:val="28"/>
          <w:rtl/>
          <w:lang w:val="en-US"/>
        </w:rPr>
      </w:pPr>
      <w:r w:rsidRPr="00D82046">
        <w:rPr>
          <w:rFonts w:ascii="Al Tarikh" w:hAnsi="Al Tarikh" w:cs="Al Tarikh" w:hint="cs"/>
          <w:b/>
          <w:bCs/>
          <w:color w:val="C00000"/>
          <w:sz w:val="28"/>
          <w:szCs w:val="28"/>
          <w:rtl/>
          <w:lang w:val="en-US"/>
        </w:rPr>
        <w:t>المعجزات كدليل على ألوهية المسيح عليه السلام:</w:t>
      </w:r>
    </w:p>
    <w:p w14:paraId="63F27AB2" w14:textId="77777777" w:rsidR="00A3272C" w:rsidRDefault="00A3272C" w:rsidP="00A3272C">
      <w:pPr>
        <w:bidi/>
        <w:spacing w:after="120"/>
        <w:jc w:val="both"/>
        <w:rPr>
          <w:rFonts w:ascii="Al Tarikh" w:hAnsi="Al Tarikh" w:cs="Al Tarikh"/>
          <w:sz w:val="28"/>
          <w:szCs w:val="28"/>
          <w:rtl/>
          <w:lang w:val="en-US"/>
        </w:rPr>
      </w:pPr>
      <w:r w:rsidRPr="00D82046">
        <w:rPr>
          <w:rFonts w:ascii="Al Tarikh" w:hAnsi="Al Tarikh" w:cs="Al Tarikh" w:hint="cs"/>
          <w:sz w:val="28"/>
          <w:szCs w:val="28"/>
          <w:rtl/>
          <w:lang w:val="en-US"/>
        </w:rPr>
        <w:t>لقد أمد الله عز وجل رسله وأنبياءه بمعجزات عديدة كدليل على صدق رسالتهم لقومهم،</w:t>
      </w:r>
      <w:r>
        <w:rPr>
          <w:rFonts w:ascii="Al Tarikh" w:hAnsi="Al Tarikh" w:cs="Al Tarikh" w:hint="cs"/>
          <w:sz w:val="28"/>
          <w:szCs w:val="28"/>
          <w:rtl/>
          <w:lang w:val="en-US"/>
        </w:rPr>
        <w:t xml:space="preserve"> والعهد القديم ملئ بقصص المعجزات التي أمد الله تعالى بها أنبياءه، موسى عليه السلام وحده له العديد من المعجزات مثل انشقاق البحر له ليعبره مع بني إسرائيل وغير ذلك من المعجزات، ولم يفهم بنو إسرائيل أن تلك المعجزات هي دليل على ألوهية موسى عليه السلام، بل فهموها أنه دليل على أنه مرسل من عند الله عز وجل.</w:t>
      </w:r>
    </w:p>
    <w:p w14:paraId="6859E9E2"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وقد يرد أحد القساوسة أن هناك فرق بين معجزات الأنبياء وبين قدرة الله، مثل القدرة على إحياء الموتى هي خاصة بالله الخالق المحي المميت وحده، وبما أن المسيح قد أقام </w:t>
      </w:r>
      <w:proofErr w:type="spellStart"/>
      <w:r>
        <w:rPr>
          <w:rFonts w:ascii="Al Tarikh" w:hAnsi="Al Tarikh" w:cs="Al Tarikh" w:hint="cs"/>
          <w:sz w:val="28"/>
          <w:szCs w:val="28"/>
          <w:rtl/>
          <w:lang w:val="en-US"/>
        </w:rPr>
        <w:t>لعازر</w:t>
      </w:r>
      <w:proofErr w:type="spellEnd"/>
      <w:r>
        <w:rPr>
          <w:rFonts w:ascii="Al Tarikh" w:hAnsi="Al Tarikh" w:cs="Al Tarikh" w:hint="cs"/>
          <w:sz w:val="28"/>
          <w:szCs w:val="28"/>
          <w:rtl/>
          <w:lang w:val="en-US"/>
        </w:rPr>
        <w:t xml:space="preserve"> من الموت، إذن هذا يدل على أن له قوة إلهية وأنه هو الله بذاته المحي، إنجيل يوحنا الإصحاح ١١ العدد ٤١: </w:t>
      </w:r>
      <w:r w:rsidRPr="00424906">
        <w:rPr>
          <w:rFonts w:ascii="Al Tarikh" w:hAnsi="Al Tarikh" w:cs="Al Tarikh" w:hint="cs"/>
          <w:color w:val="2C17A4"/>
          <w:sz w:val="28"/>
          <w:szCs w:val="28"/>
          <w:rtl/>
          <w:lang w:val="en-US"/>
        </w:rPr>
        <w:t>"</w:t>
      </w:r>
      <w:r w:rsidRPr="00424906">
        <w:rPr>
          <w:rFonts w:ascii="Al Tarikh" w:hAnsi="Al Tarikh" w:cs="Al Tarikh"/>
          <w:color w:val="2C17A4"/>
          <w:sz w:val="28"/>
          <w:szCs w:val="28"/>
          <w:rtl/>
          <w:lang w:val="en-US"/>
        </w:rPr>
        <w:t xml:space="preserve"> </w:t>
      </w:r>
      <w:r w:rsidRPr="00424906">
        <w:rPr>
          <w:rFonts w:ascii="Al Tarikh" w:hAnsi="Al Tarikh" w:cs="Al Tarikh" w:hint="cs"/>
          <w:color w:val="2C17A4"/>
          <w:sz w:val="28"/>
          <w:szCs w:val="28"/>
          <w:vertAlign w:val="superscript"/>
          <w:rtl/>
          <w:lang w:val="en-US"/>
        </w:rPr>
        <w:t>٤١</w:t>
      </w:r>
      <w:r w:rsidRPr="00424906">
        <w:rPr>
          <w:rFonts w:ascii="Al Tarikh" w:hAnsi="Al Tarikh" w:cs="Al Tarikh"/>
          <w:color w:val="2C17A4"/>
          <w:sz w:val="28"/>
          <w:szCs w:val="28"/>
          <w:rtl/>
          <w:lang w:val="en-US"/>
        </w:rPr>
        <w:t xml:space="preserve"> فَرَفَعُوا الْحَجَرَ، </w:t>
      </w:r>
      <w:r w:rsidRPr="00424906">
        <w:rPr>
          <w:rFonts w:ascii="Al Tarikh" w:hAnsi="Al Tarikh" w:cs="Al Tarikh"/>
          <w:b/>
          <w:bCs/>
          <w:color w:val="2C17A4"/>
          <w:sz w:val="28"/>
          <w:szCs w:val="28"/>
          <w:rtl/>
          <w:lang w:val="en-US"/>
        </w:rPr>
        <w:t>وَرَفَعَ يَسُوعُ عَيْنَيْهِ إِلَى السَّمَاءِ</w:t>
      </w:r>
      <w:r w:rsidRPr="00424906">
        <w:rPr>
          <w:rFonts w:ascii="Al Tarikh" w:hAnsi="Al Tarikh" w:cs="Al Tarikh"/>
          <w:color w:val="2C17A4"/>
          <w:sz w:val="28"/>
          <w:szCs w:val="28"/>
          <w:rtl/>
          <w:lang w:val="en-US"/>
        </w:rPr>
        <w:t xml:space="preserve"> وَقَالَ: «أَيُّهَا الآبُ، </w:t>
      </w:r>
      <w:r w:rsidRPr="00424906">
        <w:rPr>
          <w:rFonts w:ascii="Al Tarikh" w:hAnsi="Al Tarikh" w:cs="Al Tarikh"/>
          <w:b/>
          <w:bCs/>
          <w:color w:val="2C17A4"/>
          <w:sz w:val="28"/>
          <w:szCs w:val="28"/>
          <w:rtl/>
          <w:lang w:val="en-US"/>
        </w:rPr>
        <w:t>أَشْكُرُكَ</w:t>
      </w:r>
      <w:r w:rsidRPr="00424906">
        <w:rPr>
          <w:rFonts w:ascii="Al Tarikh" w:hAnsi="Al Tarikh" w:cs="Al Tarikh"/>
          <w:color w:val="2C17A4"/>
          <w:sz w:val="28"/>
          <w:szCs w:val="28"/>
          <w:rtl/>
          <w:lang w:val="en-US"/>
        </w:rPr>
        <w:t xml:space="preserve"> </w:t>
      </w:r>
      <w:r w:rsidRPr="00424906">
        <w:rPr>
          <w:rFonts w:ascii="Al Tarikh" w:hAnsi="Al Tarikh" w:cs="Al Tarikh"/>
          <w:b/>
          <w:bCs/>
          <w:color w:val="2C17A4"/>
          <w:sz w:val="28"/>
          <w:szCs w:val="28"/>
          <w:rtl/>
          <w:lang w:val="en-US"/>
        </w:rPr>
        <w:t>لأَنَّكَ سَمِعْتَ لِي</w:t>
      </w:r>
      <w:r w:rsidRPr="00424906">
        <w:rPr>
          <w:rFonts w:ascii="Al Tarikh" w:hAnsi="Al Tarikh" w:cs="Al Tarikh"/>
          <w:color w:val="2C17A4"/>
          <w:sz w:val="28"/>
          <w:szCs w:val="28"/>
          <w:rtl/>
          <w:lang w:val="en-US"/>
        </w:rPr>
        <w:t xml:space="preserve">، </w:t>
      </w:r>
      <w:r w:rsidRPr="00424906">
        <w:rPr>
          <w:rFonts w:ascii="Al Tarikh" w:hAnsi="Al Tarikh" w:cs="Al Tarikh" w:hint="cs"/>
          <w:color w:val="2C17A4"/>
          <w:sz w:val="28"/>
          <w:szCs w:val="28"/>
          <w:vertAlign w:val="superscript"/>
          <w:rtl/>
          <w:lang w:val="en-US"/>
        </w:rPr>
        <w:t>٤٢</w:t>
      </w:r>
      <w:r w:rsidRPr="00424906">
        <w:rPr>
          <w:rFonts w:ascii="Al Tarikh" w:hAnsi="Al Tarikh" w:cs="Al Tarikh"/>
          <w:color w:val="2C17A4"/>
          <w:sz w:val="28"/>
          <w:szCs w:val="28"/>
          <w:rtl/>
          <w:lang w:val="en-US"/>
        </w:rPr>
        <w:t xml:space="preserve"> وَقَدْ عَلِمْتُ أَنَّكَ دَوْماً تَسْمَعُ لِي. وَلكِنِّي قُلْتُ هَذَا لأَجْلِ الْجَمْعِ الْوَاقِفِ حَوْلِي</w:t>
      </w:r>
      <w:r w:rsidRPr="00424906">
        <w:rPr>
          <w:rFonts w:ascii="Al Tarikh" w:hAnsi="Al Tarikh" w:cs="Al Tarikh"/>
          <w:b/>
          <w:bCs/>
          <w:color w:val="2C17A4"/>
          <w:sz w:val="28"/>
          <w:szCs w:val="28"/>
          <w:rtl/>
          <w:lang w:val="en-US"/>
        </w:rPr>
        <w:t xml:space="preserve"> لِيُؤْمِنُوا أَنَّكَ أَنْتَ أَرْسَلْتَنِي</w:t>
      </w:r>
      <w:r w:rsidRPr="00424906">
        <w:rPr>
          <w:rFonts w:ascii="Al Tarikh" w:hAnsi="Al Tarikh" w:cs="Al Tarikh"/>
          <w:color w:val="2C17A4"/>
          <w:sz w:val="28"/>
          <w:szCs w:val="28"/>
          <w:rtl/>
          <w:lang w:val="en-US"/>
        </w:rPr>
        <w:t xml:space="preserve">». </w:t>
      </w:r>
      <w:r w:rsidRPr="00424906">
        <w:rPr>
          <w:rFonts w:ascii="Al Tarikh" w:hAnsi="Al Tarikh" w:cs="Al Tarikh" w:hint="cs"/>
          <w:color w:val="2C17A4"/>
          <w:sz w:val="28"/>
          <w:szCs w:val="28"/>
          <w:vertAlign w:val="superscript"/>
          <w:rtl/>
          <w:lang w:val="en-US"/>
        </w:rPr>
        <w:t>٤٣</w:t>
      </w:r>
      <w:r w:rsidRPr="00424906">
        <w:rPr>
          <w:rFonts w:ascii="Al Tarikh" w:hAnsi="Al Tarikh" w:cs="Al Tarikh"/>
          <w:color w:val="2C17A4"/>
          <w:sz w:val="28"/>
          <w:szCs w:val="28"/>
          <w:rtl/>
          <w:lang w:val="en-US"/>
        </w:rPr>
        <w:t xml:space="preserve"> ثُمَّ نَادَى بَصَوْتٍ عَالٍ: «</w:t>
      </w:r>
      <w:proofErr w:type="spellStart"/>
      <w:r w:rsidRPr="00424906">
        <w:rPr>
          <w:rFonts w:ascii="Al Tarikh" w:hAnsi="Al Tarikh" w:cs="Al Tarikh"/>
          <w:color w:val="2C17A4"/>
          <w:sz w:val="28"/>
          <w:szCs w:val="28"/>
          <w:rtl/>
          <w:lang w:val="en-US"/>
        </w:rPr>
        <w:t>لِعَازَرُ</w:t>
      </w:r>
      <w:proofErr w:type="spellEnd"/>
      <w:r w:rsidRPr="00424906">
        <w:rPr>
          <w:rFonts w:ascii="Al Tarikh" w:hAnsi="Al Tarikh" w:cs="Al Tarikh"/>
          <w:color w:val="2C17A4"/>
          <w:sz w:val="28"/>
          <w:szCs w:val="28"/>
          <w:rtl/>
          <w:lang w:val="en-US"/>
        </w:rPr>
        <w:t xml:space="preserve"> اخْرُجْ!» </w:t>
      </w:r>
      <w:r w:rsidRPr="00424906">
        <w:rPr>
          <w:rFonts w:ascii="Al Tarikh" w:hAnsi="Al Tarikh" w:cs="Al Tarikh" w:hint="cs"/>
          <w:color w:val="2C17A4"/>
          <w:sz w:val="28"/>
          <w:szCs w:val="28"/>
          <w:vertAlign w:val="superscript"/>
          <w:rtl/>
          <w:lang w:val="en-US"/>
        </w:rPr>
        <w:t>٤٤</w:t>
      </w:r>
      <w:r w:rsidRPr="00424906">
        <w:rPr>
          <w:rFonts w:ascii="Al Tarikh" w:hAnsi="Al Tarikh" w:cs="Al Tarikh"/>
          <w:color w:val="2C17A4"/>
          <w:sz w:val="28"/>
          <w:szCs w:val="28"/>
          <w:rtl/>
          <w:lang w:val="en-US"/>
        </w:rPr>
        <w:t xml:space="preserve"> فَخَرَجَ الْمَيْتُ وَالأَكْفَانُ تَشُدُّ يَدَيْهِ وَرِجْلَيْهِ، وَالْمِنْدِيلُ يَلُفُّ رَأْسَهُ. فَقَالَ يَسُوعُ لِمَنْ حَوْلَهُ: «حُلُّوهُ وَدَعُوهُ يَذْهَبْ!»</w:t>
      </w:r>
      <w:r>
        <w:rPr>
          <w:rFonts w:ascii="Al Tarikh" w:hAnsi="Al Tarikh" w:cs="Al Tarikh" w:hint="cs"/>
          <w:color w:val="2C17A4"/>
          <w:sz w:val="28"/>
          <w:szCs w:val="28"/>
          <w:rtl/>
          <w:lang w:val="en-US"/>
        </w:rPr>
        <w:t xml:space="preserve">. </w:t>
      </w:r>
      <w:r w:rsidRPr="00424906">
        <w:rPr>
          <w:rFonts w:ascii="Al Tarikh" w:hAnsi="Al Tarikh" w:cs="Al Tarikh" w:hint="cs"/>
          <w:color w:val="2C17A4"/>
          <w:sz w:val="28"/>
          <w:szCs w:val="28"/>
          <w:rtl/>
          <w:lang w:val="en-US"/>
        </w:rPr>
        <w:t>"</w:t>
      </w:r>
      <w:r w:rsidRPr="00424906">
        <w:rPr>
          <w:rFonts w:ascii="Al Tarikh" w:hAnsi="Al Tarikh" w:cs="Al Tarikh" w:hint="cs"/>
          <w:sz w:val="28"/>
          <w:szCs w:val="28"/>
          <w:rtl/>
          <w:lang w:val="en-US"/>
        </w:rPr>
        <w:t>.</w:t>
      </w:r>
    </w:p>
    <w:p w14:paraId="5C6E8088"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لكن نرد عليه بأن تلك القصة وردت فقط في إنجيل يوحنا ولم تذكر في أياً من الأناجيل الثلاثة الأخرى رغم أهميتها الشديدة، أيضاً فإن المسيح قبل أن يعيد </w:t>
      </w:r>
      <w:proofErr w:type="spellStart"/>
      <w:r>
        <w:rPr>
          <w:rFonts w:ascii="Al Tarikh" w:hAnsi="Al Tarikh" w:cs="Al Tarikh" w:hint="cs"/>
          <w:sz w:val="28"/>
          <w:szCs w:val="28"/>
          <w:rtl/>
          <w:lang w:val="en-US"/>
        </w:rPr>
        <w:t>لعازر</w:t>
      </w:r>
      <w:proofErr w:type="spellEnd"/>
      <w:r>
        <w:rPr>
          <w:rFonts w:ascii="Al Tarikh" w:hAnsi="Al Tarikh" w:cs="Al Tarikh" w:hint="cs"/>
          <w:sz w:val="28"/>
          <w:szCs w:val="28"/>
          <w:rtl/>
          <w:lang w:val="en-US"/>
        </w:rPr>
        <w:t xml:space="preserve"> للحياة، رفع عينيه نحو السماء وصلى للآب، إذن فإن قدرته هذه لم تكن مستمدة منه هو بل من الآب، أيضاً فإن القدرة على إحياء الموتى لم يقتصر في الكتاب المقدس على المسيح فقط.</w:t>
      </w:r>
    </w:p>
    <w:p w14:paraId="1645BDCC"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سفر الملوك ٢ الإصحاح ١٣ العدد ٢٠: </w:t>
      </w:r>
      <w:r w:rsidRPr="009961E4">
        <w:rPr>
          <w:rFonts w:ascii="Al Tarikh" w:hAnsi="Al Tarikh" w:cs="Al Tarikh" w:hint="cs"/>
          <w:color w:val="2C17A4"/>
          <w:sz w:val="28"/>
          <w:szCs w:val="28"/>
          <w:rtl/>
          <w:lang w:val="en-US"/>
        </w:rPr>
        <w:t>"</w:t>
      </w:r>
      <w:r w:rsidRPr="009961E4">
        <w:rPr>
          <w:rFonts w:ascii="Al Tarikh" w:hAnsi="Al Tarikh" w:cs="Al Tarikh"/>
          <w:color w:val="2C17A4"/>
          <w:sz w:val="28"/>
          <w:szCs w:val="28"/>
          <w:rtl/>
          <w:lang w:val="en-US"/>
        </w:rPr>
        <w:t xml:space="preserve"> </w:t>
      </w:r>
      <w:r w:rsidRPr="009961E4">
        <w:rPr>
          <w:rFonts w:ascii="Al Tarikh" w:hAnsi="Al Tarikh" w:cs="Al Tarikh" w:hint="cs"/>
          <w:color w:val="2C17A4"/>
          <w:sz w:val="28"/>
          <w:szCs w:val="28"/>
          <w:vertAlign w:val="superscript"/>
          <w:rtl/>
          <w:lang w:val="en-US"/>
        </w:rPr>
        <w:t>٢٠</w:t>
      </w:r>
      <w:r w:rsidRPr="009961E4">
        <w:rPr>
          <w:rFonts w:ascii="Al Tarikh" w:hAnsi="Al Tarikh" w:cs="Al Tarikh"/>
          <w:color w:val="2C17A4"/>
          <w:sz w:val="28"/>
          <w:szCs w:val="28"/>
          <w:rtl/>
          <w:lang w:val="en-US"/>
        </w:rPr>
        <w:t xml:space="preserve"> </w:t>
      </w:r>
      <w:r w:rsidRPr="009961E4">
        <w:rPr>
          <w:rFonts w:ascii="Al Tarikh" w:hAnsi="Al Tarikh" w:cs="Al Tarikh"/>
          <w:b/>
          <w:bCs/>
          <w:color w:val="2C17A4"/>
          <w:sz w:val="28"/>
          <w:szCs w:val="28"/>
          <w:rtl/>
          <w:lang w:val="en-US"/>
        </w:rPr>
        <w:t>وَمَاتَ أَلِيشَعُ فَدَفَنُوهُ</w:t>
      </w:r>
      <w:r w:rsidRPr="009961E4">
        <w:rPr>
          <w:rFonts w:ascii="Al Tarikh" w:hAnsi="Al Tarikh" w:cs="Al Tarikh"/>
          <w:color w:val="2C17A4"/>
          <w:sz w:val="28"/>
          <w:szCs w:val="28"/>
          <w:rtl/>
          <w:lang w:val="en-US"/>
        </w:rPr>
        <w:t xml:space="preserve">. وَحَدَثَ أَنَّ غُزَاةَ </w:t>
      </w:r>
      <w:proofErr w:type="spellStart"/>
      <w:r w:rsidRPr="009961E4">
        <w:rPr>
          <w:rFonts w:ascii="Al Tarikh" w:hAnsi="Al Tarikh" w:cs="Al Tarikh"/>
          <w:color w:val="2C17A4"/>
          <w:sz w:val="28"/>
          <w:szCs w:val="28"/>
          <w:rtl/>
          <w:lang w:val="en-US"/>
        </w:rPr>
        <w:t>الْمُوآبِيِّينَ</w:t>
      </w:r>
      <w:proofErr w:type="spellEnd"/>
      <w:r w:rsidRPr="009961E4">
        <w:rPr>
          <w:rFonts w:ascii="Al Tarikh" w:hAnsi="Al Tarikh" w:cs="Al Tarikh"/>
          <w:color w:val="2C17A4"/>
          <w:sz w:val="28"/>
          <w:szCs w:val="28"/>
          <w:rtl/>
          <w:lang w:val="en-US"/>
        </w:rPr>
        <w:t xml:space="preserve"> أَغَارُوا عَلَى أَرْضِ إِسْرَائِيلَ عِنْدَ مَطْلَعِ السَّنَةِ الْجَدِيدَةِ، </w:t>
      </w:r>
      <w:r w:rsidRPr="009961E4">
        <w:rPr>
          <w:rFonts w:ascii="Al Tarikh" w:hAnsi="Al Tarikh" w:cs="Al Tarikh" w:hint="cs"/>
          <w:color w:val="2C17A4"/>
          <w:sz w:val="28"/>
          <w:szCs w:val="28"/>
          <w:vertAlign w:val="superscript"/>
          <w:rtl/>
          <w:lang w:val="en-US"/>
        </w:rPr>
        <w:t>٢١</w:t>
      </w:r>
      <w:r w:rsidRPr="009961E4">
        <w:rPr>
          <w:rFonts w:ascii="Al Tarikh" w:hAnsi="Al Tarikh" w:cs="Al Tarikh"/>
          <w:color w:val="2C17A4"/>
          <w:sz w:val="28"/>
          <w:szCs w:val="28"/>
          <w:rtl/>
          <w:lang w:val="en-US"/>
        </w:rPr>
        <w:t xml:space="preserve"> فِيمَا كَانَ قَوْمٌ يَقُومُونَ </w:t>
      </w:r>
      <w:r w:rsidRPr="009961E4">
        <w:rPr>
          <w:rFonts w:ascii="Al Tarikh" w:hAnsi="Al Tarikh" w:cs="Al Tarikh"/>
          <w:b/>
          <w:bCs/>
          <w:color w:val="2C17A4"/>
          <w:sz w:val="28"/>
          <w:szCs w:val="28"/>
          <w:rtl/>
          <w:lang w:val="en-US"/>
        </w:rPr>
        <w:t xml:space="preserve">بِدَفْنِ رَجُلٍ </w:t>
      </w:r>
      <w:r w:rsidRPr="009961E4">
        <w:rPr>
          <w:rFonts w:ascii="Al Tarikh" w:hAnsi="Al Tarikh" w:cs="Al Tarikh"/>
          <w:b/>
          <w:bCs/>
          <w:color w:val="2C17A4"/>
          <w:sz w:val="28"/>
          <w:szCs w:val="28"/>
          <w:rtl/>
          <w:lang w:val="en-US"/>
        </w:rPr>
        <w:lastRenderedPageBreak/>
        <w:t>مَيْتٍ</w:t>
      </w:r>
      <w:r w:rsidRPr="009961E4">
        <w:rPr>
          <w:rFonts w:ascii="Al Tarikh" w:hAnsi="Al Tarikh" w:cs="Al Tarikh"/>
          <w:color w:val="2C17A4"/>
          <w:sz w:val="28"/>
          <w:szCs w:val="28"/>
          <w:rtl/>
          <w:lang w:val="en-US"/>
        </w:rPr>
        <w:t xml:space="preserve">. فَمَا إِنْ رَأَوْا الْغُزَاةَ قَادِمِينَ حَتَّى طَرَحُوا الْجُثْمَانَ فِي قَبْرِ أَلِيشَعَ، </w:t>
      </w:r>
      <w:r w:rsidRPr="009961E4">
        <w:rPr>
          <w:rFonts w:ascii="Al Tarikh" w:hAnsi="Al Tarikh" w:cs="Al Tarikh"/>
          <w:b/>
          <w:bCs/>
          <w:color w:val="2C17A4"/>
          <w:sz w:val="28"/>
          <w:szCs w:val="28"/>
          <w:rtl/>
          <w:lang w:val="en-US"/>
        </w:rPr>
        <w:t>وَمَا كَادَ جُثْمَانُ الْمَيْتِ يَمَسُّ عِظَامَ أَلِيشَعَ حَتَّى ارْتَدَّتْ إِلَيْهِ الْحَيَاةُ</w:t>
      </w:r>
      <w:r w:rsidRPr="009961E4">
        <w:rPr>
          <w:rFonts w:ascii="Al Tarikh" w:hAnsi="Al Tarikh" w:cs="Al Tarikh"/>
          <w:color w:val="2C17A4"/>
          <w:sz w:val="28"/>
          <w:szCs w:val="28"/>
          <w:rtl/>
          <w:lang w:val="en-US"/>
        </w:rPr>
        <w:t>، فَعَاشَ وَنَهَضَ عَلَى رِجْلَيْهِ.</w:t>
      </w:r>
      <w:r w:rsidRPr="009961E4">
        <w:rPr>
          <w:rFonts w:ascii="Al Tarikh" w:hAnsi="Al Tarikh" w:cs="Al Tarikh" w:hint="cs"/>
          <w:color w:val="2C17A4"/>
          <w:sz w:val="28"/>
          <w:szCs w:val="28"/>
          <w:rtl/>
          <w:lang w:val="en-US"/>
        </w:rPr>
        <w:t xml:space="preserve"> "</w:t>
      </w:r>
      <w:r>
        <w:rPr>
          <w:rFonts w:ascii="Al Tarikh" w:hAnsi="Al Tarikh" w:cs="Al Tarikh" w:hint="cs"/>
          <w:sz w:val="28"/>
          <w:szCs w:val="28"/>
          <w:rtl/>
          <w:lang w:val="en-US"/>
        </w:rPr>
        <w:t>.</w:t>
      </w:r>
    </w:p>
    <w:p w14:paraId="0C8EED2A"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أي أن عظام </w:t>
      </w:r>
      <w:proofErr w:type="spellStart"/>
      <w:r>
        <w:rPr>
          <w:rFonts w:ascii="Al Tarikh" w:hAnsi="Al Tarikh" w:cs="Al Tarikh" w:hint="cs"/>
          <w:sz w:val="28"/>
          <w:szCs w:val="28"/>
          <w:rtl/>
          <w:lang w:val="en-US"/>
        </w:rPr>
        <w:t>اليشع</w:t>
      </w:r>
      <w:proofErr w:type="spellEnd"/>
      <w:r>
        <w:rPr>
          <w:rFonts w:ascii="Al Tarikh" w:hAnsi="Al Tarikh" w:cs="Al Tarikh" w:hint="cs"/>
          <w:sz w:val="28"/>
          <w:szCs w:val="28"/>
          <w:rtl/>
          <w:lang w:val="en-US"/>
        </w:rPr>
        <w:t xml:space="preserve"> نفسها وهو في ميت في قبره استطاعت أن تعيد الرجل الميت للحياة -كما هو مذكور-!</w:t>
      </w:r>
    </w:p>
    <w:p w14:paraId="622D249F"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سفر الملوك ٢ الإصحاح ٤ العدد ٣٢: </w:t>
      </w:r>
      <w:r w:rsidRPr="00424906">
        <w:rPr>
          <w:rFonts w:ascii="Al Tarikh" w:hAnsi="Al Tarikh" w:cs="Al Tarikh" w:hint="cs"/>
          <w:color w:val="2C17A4"/>
          <w:sz w:val="28"/>
          <w:szCs w:val="28"/>
          <w:rtl/>
          <w:lang w:val="en-US"/>
        </w:rPr>
        <w:t>"</w:t>
      </w:r>
      <w:r w:rsidRPr="00424906">
        <w:rPr>
          <w:rFonts w:ascii="Al Tarikh" w:hAnsi="Al Tarikh" w:cs="Al Tarikh"/>
          <w:color w:val="2C17A4"/>
          <w:sz w:val="28"/>
          <w:szCs w:val="28"/>
          <w:rtl/>
          <w:lang w:val="en-US"/>
        </w:rPr>
        <w:t xml:space="preserve"> </w:t>
      </w:r>
      <w:r w:rsidRPr="00424906">
        <w:rPr>
          <w:rFonts w:ascii="Al Tarikh" w:hAnsi="Al Tarikh" w:cs="Al Tarikh" w:hint="cs"/>
          <w:color w:val="2C17A4"/>
          <w:sz w:val="28"/>
          <w:szCs w:val="28"/>
          <w:vertAlign w:val="superscript"/>
          <w:rtl/>
          <w:lang w:val="en-US"/>
        </w:rPr>
        <w:t>٣٢</w:t>
      </w:r>
      <w:r w:rsidRPr="00424906">
        <w:rPr>
          <w:rFonts w:ascii="Al Tarikh" w:hAnsi="Al Tarikh" w:cs="Al Tarikh"/>
          <w:color w:val="2C17A4"/>
          <w:sz w:val="28"/>
          <w:szCs w:val="28"/>
          <w:rtl/>
          <w:lang w:val="en-US"/>
        </w:rPr>
        <w:t xml:space="preserve"> وَدَخَلَ </w:t>
      </w:r>
      <w:r w:rsidRPr="006747B5">
        <w:rPr>
          <w:rFonts w:ascii="Al Tarikh" w:hAnsi="Al Tarikh" w:cs="Al Tarikh"/>
          <w:b/>
          <w:bCs/>
          <w:color w:val="2C17A4"/>
          <w:sz w:val="28"/>
          <w:szCs w:val="28"/>
          <w:rtl/>
          <w:lang w:val="en-US"/>
        </w:rPr>
        <w:t>أَلِيشَعُ</w:t>
      </w:r>
      <w:r w:rsidRPr="00424906">
        <w:rPr>
          <w:rFonts w:ascii="Al Tarikh" w:hAnsi="Al Tarikh" w:cs="Al Tarikh"/>
          <w:color w:val="2C17A4"/>
          <w:sz w:val="28"/>
          <w:szCs w:val="28"/>
          <w:rtl/>
          <w:lang w:val="en-US"/>
        </w:rPr>
        <w:t xml:space="preserve"> الْبَيْتَ </w:t>
      </w:r>
      <w:r w:rsidRPr="006747B5">
        <w:rPr>
          <w:rFonts w:ascii="Al Tarikh" w:hAnsi="Al Tarikh" w:cs="Al Tarikh"/>
          <w:b/>
          <w:bCs/>
          <w:color w:val="2C17A4"/>
          <w:sz w:val="28"/>
          <w:szCs w:val="28"/>
          <w:rtl/>
          <w:lang w:val="en-US"/>
        </w:rPr>
        <w:t>وَإذَا بِالصَّبِيِّ مَيْتٌ</w:t>
      </w:r>
      <w:r w:rsidRPr="00424906">
        <w:rPr>
          <w:rFonts w:ascii="Al Tarikh" w:hAnsi="Al Tarikh" w:cs="Al Tarikh"/>
          <w:color w:val="2C17A4"/>
          <w:sz w:val="28"/>
          <w:szCs w:val="28"/>
          <w:rtl/>
          <w:lang w:val="en-US"/>
        </w:rPr>
        <w:t xml:space="preserve"> فِي سَرِيرِهِ. </w:t>
      </w:r>
      <w:r w:rsidRPr="00424906">
        <w:rPr>
          <w:rFonts w:ascii="Al Tarikh" w:hAnsi="Al Tarikh" w:cs="Al Tarikh" w:hint="cs"/>
          <w:color w:val="2C17A4"/>
          <w:sz w:val="28"/>
          <w:szCs w:val="28"/>
          <w:rtl/>
          <w:lang w:val="en-US"/>
        </w:rPr>
        <w:t>٣٣</w:t>
      </w:r>
      <w:r w:rsidRPr="00424906">
        <w:rPr>
          <w:rFonts w:ascii="Al Tarikh" w:hAnsi="Al Tarikh" w:cs="Al Tarikh"/>
          <w:color w:val="2C17A4"/>
          <w:sz w:val="28"/>
          <w:szCs w:val="28"/>
          <w:rtl/>
          <w:lang w:val="en-US"/>
        </w:rPr>
        <w:t xml:space="preserve"> فَدَخَلَ الْعُلِّيَّةَ وَأَغْلَقَ الْبَابَ وَتَضَرَّعَ إِلَى الرَّبِّ، </w:t>
      </w:r>
      <w:r w:rsidRPr="00424906">
        <w:rPr>
          <w:rFonts w:ascii="Al Tarikh" w:hAnsi="Al Tarikh" w:cs="Al Tarikh" w:hint="cs"/>
          <w:color w:val="2C17A4"/>
          <w:sz w:val="28"/>
          <w:szCs w:val="28"/>
          <w:vertAlign w:val="superscript"/>
          <w:rtl/>
          <w:lang w:val="en-US"/>
        </w:rPr>
        <w:t>٣٤</w:t>
      </w:r>
      <w:r w:rsidRPr="00424906">
        <w:rPr>
          <w:rFonts w:ascii="Al Tarikh" w:hAnsi="Al Tarikh" w:cs="Al Tarikh"/>
          <w:color w:val="2C17A4"/>
          <w:sz w:val="28"/>
          <w:szCs w:val="28"/>
          <w:rtl/>
          <w:lang w:val="en-US"/>
        </w:rPr>
        <w:t xml:space="preserve"> ثُمَّ اضْطَجَعَ فَوْقَ جُثَّةِ الصَّبِيِّ، وَوَضَعَ فَمَهُ عَلَى فَمِهِ، وَعَيْنَيْهِ عَلَى عَيْنَيْهِ، وَيَدَيْهِ عَلَى يَدَيْهِ، وَتَمَدَّدَ عَلَيْهِ، </w:t>
      </w:r>
      <w:r w:rsidRPr="006747B5">
        <w:rPr>
          <w:rFonts w:ascii="Al Tarikh" w:hAnsi="Al Tarikh" w:cs="Al Tarikh"/>
          <w:b/>
          <w:bCs/>
          <w:color w:val="2C17A4"/>
          <w:sz w:val="28"/>
          <w:szCs w:val="28"/>
          <w:rtl/>
          <w:lang w:val="en-US"/>
        </w:rPr>
        <w:t>فَبَدَأَ الدِّفْءُ يَسْرِي فِي جَسَدِ الصَّبِيِّ</w:t>
      </w:r>
      <w:r w:rsidRPr="00424906">
        <w:rPr>
          <w:rFonts w:ascii="Al Tarikh" w:hAnsi="Al Tarikh" w:cs="Al Tarikh"/>
          <w:color w:val="2C17A4"/>
          <w:sz w:val="28"/>
          <w:szCs w:val="28"/>
          <w:rtl/>
          <w:lang w:val="en-US"/>
        </w:rPr>
        <w:t xml:space="preserve">. </w:t>
      </w:r>
      <w:r w:rsidRPr="00424906">
        <w:rPr>
          <w:rFonts w:ascii="Al Tarikh" w:hAnsi="Al Tarikh" w:cs="Al Tarikh" w:hint="cs"/>
          <w:color w:val="2C17A4"/>
          <w:sz w:val="28"/>
          <w:szCs w:val="28"/>
          <w:vertAlign w:val="superscript"/>
          <w:rtl/>
          <w:lang w:val="en-US"/>
        </w:rPr>
        <w:t>٣٥</w:t>
      </w:r>
      <w:r w:rsidRPr="00424906">
        <w:rPr>
          <w:rFonts w:ascii="Al Tarikh" w:hAnsi="Al Tarikh" w:cs="Al Tarikh"/>
          <w:color w:val="2C17A4"/>
          <w:sz w:val="28"/>
          <w:szCs w:val="28"/>
          <w:rtl/>
          <w:lang w:val="en-US"/>
        </w:rPr>
        <w:t xml:space="preserve"> فَأَخَذَ النَّبِيُّ يَذْرَعُ أَرْضَ الْعُلِّيَّةِ ثُمَّ عَادَ وَتَمَدَّدَ عَلَى الْوَلَدِ، </w:t>
      </w:r>
      <w:r w:rsidRPr="006747B5">
        <w:rPr>
          <w:rFonts w:ascii="Al Tarikh" w:hAnsi="Al Tarikh" w:cs="Al Tarikh"/>
          <w:b/>
          <w:bCs/>
          <w:color w:val="2C17A4"/>
          <w:sz w:val="28"/>
          <w:szCs w:val="28"/>
          <w:rtl/>
          <w:lang w:val="en-US"/>
        </w:rPr>
        <w:t>فَعَطَس هَذَا سَبْعَ مَرَّاتٍ وَفَتَحَ عَيْنَيْه</w:t>
      </w:r>
      <w:r w:rsidRPr="00424906">
        <w:rPr>
          <w:rFonts w:ascii="Al Tarikh" w:hAnsi="Al Tarikh" w:cs="Al Tarikh"/>
          <w:color w:val="2C17A4"/>
          <w:sz w:val="28"/>
          <w:szCs w:val="28"/>
          <w:rtl/>
          <w:lang w:val="en-US"/>
        </w:rPr>
        <w:t xml:space="preserve">ِ. </w:t>
      </w:r>
      <w:r w:rsidRPr="00424906">
        <w:rPr>
          <w:rFonts w:ascii="Al Tarikh" w:hAnsi="Al Tarikh" w:cs="Al Tarikh" w:hint="cs"/>
          <w:color w:val="2C17A4"/>
          <w:sz w:val="28"/>
          <w:szCs w:val="28"/>
          <w:vertAlign w:val="superscript"/>
          <w:rtl/>
          <w:lang w:val="en-US"/>
        </w:rPr>
        <w:t>٣٦</w:t>
      </w:r>
      <w:r w:rsidRPr="00424906">
        <w:rPr>
          <w:rFonts w:ascii="Al Tarikh" w:hAnsi="Al Tarikh" w:cs="Al Tarikh"/>
          <w:color w:val="2C17A4"/>
          <w:sz w:val="28"/>
          <w:szCs w:val="28"/>
          <w:rtl/>
          <w:lang w:val="en-US"/>
        </w:rPr>
        <w:t xml:space="preserve"> فَاسْتَدْعَى </w:t>
      </w:r>
      <w:proofErr w:type="spellStart"/>
      <w:r w:rsidRPr="00424906">
        <w:rPr>
          <w:rFonts w:ascii="Al Tarikh" w:hAnsi="Al Tarikh" w:cs="Al Tarikh"/>
          <w:color w:val="2C17A4"/>
          <w:sz w:val="28"/>
          <w:szCs w:val="28"/>
          <w:rtl/>
          <w:lang w:val="en-US"/>
        </w:rPr>
        <w:t>جِيحَزِي</w:t>
      </w:r>
      <w:proofErr w:type="spellEnd"/>
      <w:r w:rsidRPr="00424906">
        <w:rPr>
          <w:rFonts w:ascii="Al Tarikh" w:hAnsi="Al Tarikh" w:cs="Al Tarikh"/>
          <w:color w:val="2C17A4"/>
          <w:sz w:val="28"/>
          <w:szCs w:val="28"/>
          <w:rtl/>
          <w:lang w:val="en-US"/>
        </w:rPr>
        <w:t xml:space="preserve"> وَقَالَ: «ادْعُ هَذِهِ </w:t>
      </w:r>
      <w:proofErr w:type="spellStart"/>
      <w:r w:rsidRPr="00424906">
        <w:rPr>
          <w:rFonts w:ascii="Al Tarikh" w:hAnsi="Al Tarikh" w:cs="Al Tarikh"/>
          <w:color w:val="2C17A4"/>
          <w:sz w:val="28"/>
          <w:szCs w:val="28"/>
          <w:rtl/>
          <w:lang w:val="en-US"/>
        </w:rPr>
        <w:t>الشُّونَمِيَّةَ</w:t>
      </w:r>
      <w:proofErr w:type="spellEnd"/>
      <w:r w:rsidRPr="00424906">
        <w:rPr>
          <w:rFonts w:ascii="Al Tarikh" w:hAnsi="Al Tarikh" w:cs="Al Tarikh"/>
          <w:color w:val="2C17A4"/>
          <w:sz w:val="28"/>
          <w:szCs w:val="28"/>
          <w:rtl/>
          <w:lang w:val="en-US"/>
        </w:rPr>
        <w:t xml:space="preserve">». وَعِنْدَمَا مَثَلَتْ أَمَامَهُ قَالَ: «احْمِلِي ابْنَكِ!» </w:t>
      </w:r>
      <w:r w:rsidRPr="00424906">
        <w:rPr>
          <w:rFonts w:ascii="Al Tarikh" w:hAnsi="Al Tarikh" w:cs="Al Tarikh" w:hint="cs"/>
          <w:color w:val="2C17A4"/>
          <w:sz w:val="28"/>
          <w:szCs w:val="28"/>
          <w:vertAlign w:val="superscript"/>
          <w:rtl/>
          <w:lang w:val="en-US"/>
        </w:rPr>
        <w:t>٣٧</w:t>
      </w:r>
      <w:r w:rsidRPr="00424906">
        <w:rPr>
          <w:rFonts w:ascii="Al Tarikh" w:hAnsi="Al Tarikh" w:cs="Al Tarikh"/>
          <w:color w:val="2C17A4"/>
          <w:sz w:val="28"/>
          <w:szCs w:val="28"/>
          <w:rtl/>
          <w:lang w:val="en-US"/>
        </w:rPr>
        <w:t xml:space="preserve"> </w:t>
      </w:r>
      <w:r w:rsidRPr="006747B5">
        <w:rPr>
          <w:rFonts w:ascii="Al Tarikh" w:hAnsi="Al Tarikh" w:cs="Al Tarikh"/>
          <w:b/>
          <w:bCs/>
          <w:color w:val="2C17A4"/>
          <w:sz w:val="28"/>
          <w:szCs w:val="28"/>
          <w:rtl/>
          <w:lang w:val="en-US"/>
        </w:rPr>
        <w:t>فَسَجَدَتْ عَلَى وَجْهِهَا إِلَى الأَرْضِ عِنْدَ قَدَمَيْهِ</w:t>
      </w:r>
      <w:r w:rsidRPr="00424906">
        <w:rPr>
          <w:rFonts w:ascii="Al Tarikh" w:hAnsi="Al Tarikh" w:cs="Al Tarikh"/>
          <w:color w:val="2C17A4"/>
          <w:sz w:val="28"/>
          <w:szCs w:val="28"/>
          <w:rtl/>
          <w:lang w:val="en-US"/>
        </w:rPr>
        <w:t xml:space="preserve"> ثُمَّ حَمَلَتِ ابْنَهَا وَانْصَرَفَتْ.</w:t>
      </w:r>
      <w:r w:rsidRPr="00424906">
        <w:rPr>
          <w:rFonts w:ascii="Al Tarikh" w:hAnsi="Al Tarikh" w:cs="Al Tarikh" w:hint="cs"/>
          <w:color w:val="2C17A4"/>
          <w:sz w:val="28"/>
          <w:szCs w:val="28"/>
          <w:rtl/>
          <w:lang w:val="en-US"/>
        </w:rPr>
        <w:t>"</w:t>
      </w:r>
      <w:r>
        <w:rPr>
          <w:rFonts w:ascii="Al Tarikh" w:hAnsi="Al Tarikh" w:cs="Al Tarikh" w:hint="cs"/>
          <w:sz w:val="28"/>
          <w:szCs w:val="28"/>
          <w:rtl/>
          <w:lang w:val="en-US"/>
        </w:rPr>
        <w:t>.</w:t>
      </w:r>
    </w:p>
    <w:p w14:paraId="78E2C2B9" w14:textId="27901F30"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وهكذا فإن </w:t>
      </w:r>
      <w:proofErr w:type="spellStart"/>
      <w:r>
        <w:rPr>
          <w:rFonts w:ascii="Al Tarikh" w:hAnsi="Al Tarikh" w:cs="Al Tarikh" w:hint="cs"/>
          <w:sz w:val="28"/>
          <w:szCs w:val="28"/>
          <w:rtl/>
          <w:lang w:val="en-US"/>
        </w:rPr>
        <w:t>اليشع</w:t>
      </w:r>
      <w:proofErr w:type="spellEnd"/>
      <w:r>
        <w:rPr>
          <w:rFonts w:ascii="Al Tarikh" w:hAnsi="Al Tarikh" w:cs="Al Tarikh" w:hint="cs"/>
          <w:sz w:val="28"/>
          <w:szCs w:val="28"/>
          <w:rtl/>
          <w:lang w:val="en-US"/>
        </w:rPr>
        <w:t xml:space="preserve"> قد أحيا الصبي بمعجزة ولم يفهم بنو إسرائيل أنه إله.</w:t>
      </w:r>
    </w:p>
    <w:p w14:paraId="5F093B9E" w14:textId="200B2002" w:rsidR="001B5FC7" w:rsidRPr="00BC3E1C" w:rsidRDefault="001B5FC7" w:rsidP="001B5FC7">
      <w:pPr>
        <w:bidi/>
        <w:spacing w:after="120"/>
        <w:jc w:val="both"/>
        <w:rPr>
          <w:rFonts w:ascii="Al Tarikh" w:hAnsi="Al Tarikh" w:cs="Al Tarikh"/>
          <w:sz w:val="28"/>
          <w:szCs w:val="28"/>
          <w:lang w:val="en-US"/>
        </w:rPr>
      </w:pPr>
      <w:r w:rsidRPr="00BC3E1C">
        <w:rPr>
          <w:rFonts w:ascii="Al Tarikh" w:hAnsi="Al Tarikh" w:cs="Al Tarikh" w:hint="cs"/>
          <w:sz w:val="28"/>
          <w:szCs w:val="28"/>
          <w:rtl/>
          <w:lang w:val="en-US"/>
        </w:rPr>
        <w:t xml:space="preserve">سفر الملوك الأول الإصحاح ١٧ العدد ١٧: </w:t>
      </w:r>
      <w:r w:rsidRPr="00BC3E1C">
        <w:rPr>
          <w:rFonts w:ascii="Al Tarikh" w:hAnsi="Al Tarikh" w:cs="Al Tarikh" w:hint="cs"/>
          <w:color w:val="2C17A4"/>
          <w:sz w:val="28"/>
          <w:szCs w:val="28"/>
          <w:rtl/>
          <w:lang w:val="en-US"/>
        </w:rPr>
        <w:t xml:space="preserve">" </w:t>
      </w:r>
      <w:r w:rsidRPr="00BC3E1C">
        <w:rPr>
          <w:rFonts w:ascii="Al Tarikh" w:hAnsi="Al Tarikh" w:cs="Al Tarikh" w:hint="cs"/>
          <w:color w:val="2C17A4"/>
          <w:sz w:val="28"/>
          <w:szCs w:val="28"/>
          <w:vertAlign w:val="superscript"/>
          <w:rtl/>
          <w:lang w:val="en-US"/>
        </w:rPr>
        <w:t>١٧</w:t>
      </w:r>
      <w:r w:rsidRPr="00BC3E1C">
        <w:rPr>
          <w:rFonts w:ascii="Al Tarikh" w:hAnsi="Al Tarikh" w:cs="Al Tarikh"/>
          <w:color w:val="2C17A4"/>
          <w:sz w:val="28"/>
          <w:szCs w:val="28"/>
          <w:rtl/>
          <w:lang w:val="en-US"/>
        </w:rPr>
        <w:t xml:space="preserve"> وَحَدَثَ بَعْدَ زَمَنٍ أَنَّ </w:t>
      </w:r>
      <w:r w:rsidRPr="00BC3E1C">
        <w:rPr>
          <w:rFonts w:ascii="Al Tarikh" w:hAnsi="Al Tarikh" w:cs="Al Tarikh"/>
          <w:b/>
          <w:bCs/>
          <w:color w:val="2C17A4"/>
          <w:sz w:val="28"/>
          <w:szCs w:val="28"/>
          <w:rtl/>
          <w:lang w:val="en-US"/>
        </w:rPr>
        <w:t>ابْنَ الْمَرْأَةِ</w:t>
      </w:r>
      <w:r w:rsidRPr="00BC3E1C">
        <w:rPr>
          <w:rFonts w:ascii="Al Tarikh" w:hAnsi="Al Tarikh" w:cs="Al Tarikh"/>
          <w:color w:val="2C17A4"/>
          <w:sz w:val="28"/>
          <w:szCs w:val="28"/>
          <w:rtl/>
          <w:lang w:val="en-US"/>
        </w:rPr>
        <w:t xml:space="preserve"> صَاحِبَةِ الْبَيْتِ اشْتَدَّ عَلَيْهِ الْمَرَضُ، </w:t>
      </w:r>
      <w:r w:rsidRPr="00BC3E1C">
        <w:rPr>
          <w:rFonts w:ascii="Al Tarikh" w:hAnsi="Al Tarikh" w:cs="Al Tarikh"/>
          <w:b/>
          <w:bCs/>
          <w:color w:val="2C17A4"/>
          <w:sz w:val="28"/>
          <w:szCs w:val="28"/>
          <w:rtl/>
          <w:lang w:val="en-US"/>
        </w:rPr>
        <w:t>وَمَاتَ</w:t>
      </w:r>
      <w:r w:rsidRPr="00BC3E1C">
        <w:rPr>
          <w:rFonts w:ascii="Al Tarikh" w:hAnsi="Al Tarikh" w:cs="Al Tarikh"/>
          <w:color w:val="2C17A4"/>
          <w:sz w:val="28"/>
          <w:szCs w:val="28"/>
          <w:rtl/>
          <w:lang w:val="en-US"/>
        </w:rPr>
        <w:t xml:space="preserve">، </w:t>
      </w:r>
      <w:r w:rsidRPr="00BC3E1C">
        <w:rPr>
          <w:rFonts w:ascii="Al Tarikh" w:hAnsi="Al Tarikh" w:cs="Al Tarikh" w:hint="cs"/>
          <w:color w:val="2C17A4"/>
          <w:sz w:val="28"/>
          <w:szCs w:val="28"/>
          <w:vertAlign w:val="superscript"/>
          <w:rtl/>
          <w:lang w:val="en-US"/>
        </w:rPr>
        <w:t>١٨</w:t>
      </w:r>
      <w:r w:rsidRPr="00BC3E1C">
        <w:rPr>
          <w:rFonts w:ascii="Al Tarikh" w:hAnsi="Al Tarikh" w:cs="Al Tarikh"/>
          <w:color w:val="2C17A4"/>
          <w:sz w:val="28"/>
          <w:szCs w:val="28"/>
          <w:rtl/>
          <w:lang w:val="en-US"/>
        </w:rPr>
        <w:t xml:space="preserve"> فَقَالَتْ </w:t>
      </w:r>
      <w:proofErr w:type="spellStart"/>
      <w:r w:rsidRPr="00BC3E1C">
        <w:rPr>
          <w:rFonts w:ascii="Al Tarikh" w:hAnsi="Al Tarikh" w:cs="Al Tarikh"/>
          <w:b/>
          <w:bCs/>
          <w:color w:val="2C17A4"/>
          <w:sz w:val="28"/>
          <w:szCs w:val="28"/>
          <w:rtl/>
          <w:lang w:val="en-US"/>
        </w:rPr>
        <w:t>لإِيِليَّا</w:t>
      </w:r>
      <w:proofErr w:type="spellEnd"/>
      <w:r w:rsidRPr="00BC3E1C">
        <w:rPr>
          <w:rFonts w:ascii="Al Tarikh" w:hAnsi="Al Tarikh" w:cs="Al Tarikh"/>
          <w:color w:val="2C17A4"/>
          <w:sz w:val="28"/>
          <w:szCs w:val="28"/>
          <w:rtl/>
          <w:lang w:val="en-US"/>
        </w:rPr>
        <w:t xml:space="preserve">: «أَيُّ ذَنْبٍ جَنَيْتُهُ بِحَقِّكَ يَا رَجُلَ اللهِ؟ هَلْ جِئْتَ إِليَّ لِتُذَكِّرَنِي بِإِثْمِي وَتُمِيتَ ابْنِي؟» </w:t>
      </w:r>
      <w:r w:rsidRPr="00BC3E1C">
        <w:rPr>
          <w:rFonts w:ascii="Al Tarikh" w:hAnsi="Al Tarikh" w:cs="Al Tarikh" w:hint="cs"/>
          <w:color w:val="2C17A4"/>
          <w:sz w:val="28"/>
          <w:szCs w:val="28"/>
          <w:vertAlign w:val="superscript"/>
          <w:rtl/>
          <w:lang w:val="en-US"/>
        </w:rPr>
        <w:t>١٩</w:t>
      </w:r>
      <w:r w:rsidRPr="00BC3E1C">
        <w:rPr>
          <w:rFonts w:ascii="Al Tarikh" w:hAnsi="Al Tarikh" w:cs="Al Tarikh"/>
          <w:color w:val="2C17A4"/>
          <w:sz w:val="28"/>
          <w:szCs w:val="28"/>
          <w:rtl/>
          <w:lang w:val="en-US"/>
        </w:rPr>
        <w:t xml:space="preserve"> فَقَالَ لَهَا: «أَعْطِينِي ابْنَكِ». وَأَخَذَهُ مِنْهَا وَصَعِدَ بِهِ إِلَى الْعُلِّيَّةِ الَّتِي كَانَ مُقِيماً فِيهَا وَأَضْجَعَهُ عَلَى سَرِيرِهِ، </w:t>
      </w:r>
      <w:r w:rsidRPr="00BC3E1C">
        <w:rPr>
          <w:rFonts w:ascii="Al Tarikh" w:hAnsi="Al Tarikh" w:cs="Al Tarikh" w:hint="cs"/>
          <w:color w:val="2C17A4"/>
          <w:sz w:val="28"/>
          <w:szCs w:val="28"/>
          <w:vertAlign w:val="superscript"/>
          <w:rtl/>
          <w:lang w:val="en-US"/>
        </w:rPr>
        <w:t>٢٠</w:t>
      </w:r>
      <w:r w:rsidRPr="00BC3E1C">
        <w:rPr>
          <w:rFonts w:ascii="Al Tarikh" w:hAnsi="Al Tarikh" w:cs="Al Tarikh"/>
          <w:color w:val="2C17A4"/>
          <w:sz w:val="28"/>
          <w:szCs w:val="28"/>
          <w:rtl/>
          <w:lang w:val="en-US"/>
        </w:rPr>
        <w:t xml:space="preserve"> وَاسْتَغَاثَ بِالرَّبِّ مُتَضَرِّعاً: «أَيُّهَا الرَّبُّ إِلَهِي، </w:t>
      </w:r>
      <w:proofErr w:type="spellStart"/>
      <w:r w:rsidRPr="00BC3E1C">
        <w:rPr>
          <w:rFonts w:ascii="Al Tarikh" w:hAnsi="Al Tarikh" w:cs="Al Tarikh"/>
          <w:color w:val="2C17A4"/>
          <w:sz w:val="28"/>
          <w:szCs w:val="28"/>
          <w:rtl/>
          <w:lang w:val="en-US"/>
        </w:rPr>
        <w:t>أَإِلَى</w:t>
      </w:r>
      <w:proofErr w:type="spellEnd"/>
      <w:r w:rsidRPr="00BC3E1C">
        <w:rPr>
          <w:rFonts w:ascii="Al Tarikh" w:hAnsi="Al Tarikh" w:cs="Al Tarikh"/>
          <w:color w:val="2C17A4"/>
          <w:sz w:val="28"/>
          <w:szCs w:val="28"/>
          <w:rtl/>
          <w:lang w:val="en-US"/>
        </w:rPr>
        <w:t xml:space="preserve"> الأَرْمَلَةِ الَّتِي أَنَا نَازِلٌ عِنْدَهَا </w:t>
      </w:r>
      <w:r w:rsidRPr="00BC3E1C">
        <w:rPr>
          <w:rFonts w:ascii="Al Tarikh" w:hAnsi="Al Tarikh" w:cs="Al Tarikh"/>
          <w:b/>
          <w:bCs/>
          <w:color w:val="2C17A4"/>
          <w:sz w:val="28"/>
          <w:szCs w:val="28"/>
          <w:rtl/>
          <w:lang w:val="en-US"/>
        </w:rPr>
        <w:t>تُسِيءُ أَيْضاً</w:t>
      </w:r>
      <w:r w:rsidRPr="00BC3E1C">
        <w:rPr>
          <w:rFonts w:ascii="Al Tarikh" w:hAnsi="Al Tarikh" w:cs="Al Tarikh"/>
          <w:color w:val="2C17A4"/>
          <w:sz w:val="28"/>
          <w:szCs w:val="28"/>
          <w:rtl/>
          <w:lang w:val="en-US"/>
        </w:rPr>
        <w:t xml:space="preserve"> </w:t>
      </w:r>
      <w:r w:rsidRPr="00BC3E1C">
        <w:rPr>
          <w:rFonts w:ascii="Al Tarikh" w:hAnsi="Al Tarikh" w:cs="Al Tarikh"/>
          <w:b/>
          <w:bCs/>
          <w:color w:val="2C17A4"/>
          <w:sz w:val="28"/>
          <w:szCs w:val="28"/>
          <w:rtl/>
          <w:lang w:val="en-US"/>
        </w:rPr>
        <w:t>وَتُمِيتُ ابْنَهَا</w:t>
      </w:r>
      <w:r w:rsidRPr="00BC3E1C">
        <w:rPr>
          <w:rFonts w:ascii="Al Tarikh" w:hAnsi="Al Tarikh" w:cs="Al Tarikh"/>
          <w:color w:val="2C17A4"/>
          <w:sz w:val="28"/>
          <w:szCs w:val="28"/>
          <w:rtl/>
          <w:lang w:val="en-US"/>
        </w:rPr>
        <w:t xml:space="preserve">؟» </w:t>
      </w:r>
      <w:r w:rsidRPr="00BC3E1C">
        <w:rPr>
          <w:rFonts w:ascii="Al Tarikh" w:hAnsi="Al Tarikh" w:cs="Al Tarikh" w:hint="cs"/>
          <w:color w:val="2C17A4"/>
          <w:sz w:val="28"/>
          <w:szCs w:val="28"/>
          <w:vertAlign w:val="superscript"/>
          <w:rtl/>
          <w:lang w:val="en-US"/>
        </w:rPr>
        <w:t>٢١</w:t>
      </w:r>
      <w:r w:rsidRPr="00BC3E1C">
        <w:rPr>
          <w:rFonts w:ascii="Al Tarikh" w:hAnsi="Al Tarikh" w:cs="Al Tarikh"/>
          <w:color w:val="2C17A4"/>
          <w:sz w:val="28"/>
          <w:szCs w:val="28"/>
          <w:rtl/>
          <w:lang w:val="en-US"/>
        </w:rPr>
        <w:t xml:space="preserve"> ثُمَّ تَمَدَّدَ إِيلِيَّا عَلَى جُثَّةِ الْوَلَدِ ثَلاثَ مَرَّاتٍ وَابْتَهَلَ إِلَى الرَّبِّ: «يَا رَبُّ إِلَهِي، أَرْجِعْ نَفْسَ هَذَا الْوَلَدِ إِلَيْهِ». </w:t>
      </w:r>
      <w:r w:rsidRPr="00BC3E1C">
        <w:rPr>
          <w:rFonts w:ascii="Al Tarikh" w:hAnsi="Al Tarikh" w:cs="Al Tarikh" w:hint="cs"/>
          <w:color w:val="2C17A4"/>
          <w:sz w:val="28"/>
          <w:szCs w:val="28"/>
          <w:vertAlign w:val="superscript"/>
          <w:rtl/>
          <w:lang w:val="en-US"/>
        </w:rPr>
        <w:t>٢٢</w:t>
      </w:r>
      <w:r w:rsidRPr="00BC3E1C">
        <w:rPr>
          <w:rFonts w:ascii="Al Tarikh" w:hAnsi="Al Tarikh" w:cs="Al Tarikh"/>
          <w:color w:val="2C17A4"/>
          <w:sz w:val="28"/>
          <w:szCs w:val="28"/>
          <w:rtl/>
          <w:lang w:val="en-US"/>
        </w:rPr>
        <w:t xml:space="preserve"> فَاسْتَجَابَ الرَّبُّ دُعَاءَ إِيلِيَّا، وَرَجَعَتْ نَفْسُ الْوَلَدِ إِلَيْهِ </w:t>
      </w:r>
      <w:r w:rsidRPr="00BC3E1C">
        <w:rPr>
          <w:rFonts w:ascii="Al Tarikh" w:hAnsi="Al Tarikh" w:cs="Al Tarikh"/>
          <w:b/>
          <w:bCs/>
          <w:color w:val="2C17A4"/>
          <w:sz w:val="28"/>
          <w:szCs w:val="28"/>
          <w:rtl/>
          <w:lang w:val="en-US"/>
        </w:rPr>
        <w:t>فَعَاشَ</w:t>
      </w:r>
      <w:r w:rsidRPr="00BC3E1C">
        <w:rPr>
          <w:rFonts w:ascii="Al Tarikh" w:hAnsi="Al Tarikh" w:cs="Al Tarikh"/>
          <w:color w:val="2C17A4"/>
          <w:sz w:val="28"/>
          <w:szCs w:val="28"/>
          <w:rtl/>
          <w:lang w:val="en-US"/>
        </w:rPr>
        <w:t xml:space="preserve">. </w:t>
      </w:r>
      <w:r w:rsidRPr="00BC3E1C">
        <w:rPr>
          <w:rFonts w:ascii="Al Tarikh" w:hAnsi="Al Tarikh" w:cs="Al Tarikh" w:hint="cs"/>
          <w:color w:val="2C17A4"/>
          <w:sz w:val="28"/>
          <w:szCs w:val="28"/>
          <w:vertAlign w:val="superscript"/>
          <w:rtl/>
          <w:lang w:val="en-US"/>
        </w:rPr>
        <w:t>٢٣</w:t>
      </w:r>
      <w:r w:rsidRPr="00BC3E1C">
        <w:rPr>
          <w:rFonts w:ascii="Al Tarikh" w:hAnsi="Al Tarikh" w:cs="Al Tarikh"/>
          <w:color w:val="2C17A4"/>
          <w:sz w:val="28"/>
          <w:szCs w:val="28"/>
          <w:rtl/>
          <w:lang w:val="en-US"/>
        </w:rPr>
        <w:t xml:space="preserve"> فَأَخَذَ إِيلِيَّا الْوَلَدَ وَنَزَلَ بِهِ مِنَ الْعُلِّيَّةِ إِلَى الْبَيْتِ، وَسَلَّمَهُ إِلَى أُمِّهِ، وَقَالَ لَهَا: «انْظُرِي، إِنَّ </w:t>
      </w:r>
      <w:r w:rsidRPr="00BC3E1C">
        <w:rPr>
          <w:rFonts w:ascii="Al Tarikh" w:hAnsi="Al Tarikh" w:cs="Al Tarikh"/>
          <w:b/>
          <w:bCs/>
          <w:color w:val="2C17A4"/>
          <w:sz w:val="28"/>
          <w:szCs w:val="28"/>
          <w:rtl/>
          <w:lang w:val="en-US"/>
        </w:rPr>
        <w:t>ابْنَكِ حَيٌّ</w:t>
      </w:r>
      <w:r w:rsidRPr="00BC3E1C">
        <w:rPr>
          <w:rFonts w:ascii="Al Tarikh" w:hAnsi="Al Tarikh" w:cs="Al Tarikh"/>
          <w:color w:val="2C17A4"/>
          <w:sz w:val="28"/>
          <w:szCs w:val="28"/>
          <w:rtl/>
          <w:lang w:val="en-US"/>
        </w:rPr>
        <w:t xml:space="preserve">» </w:t>
      </w:r>
      <w:r w:rsidRPr="00BC3E1C">
        <w:rPr>
          <w:rFonts w:ascii="Al Tarikh" w:hAnsi="Al Tarikh" w:cs="Al Tarikh" w:hint="cs"/>
          <w:color w:val="2C17A4"/>
          <w:sz w:val="28"/>
          <w:szCs w:val="28"/>
          <w:vertAlign w:val="superscript"/>
          <w:rtl/>
          <w:lang w:val="en-US"/>
        </w:rPr>
        <w:t>٢٤</w:t>
      </w:r>
      <w:r w:rsidRPr="00BC3E1C">
        <w:rPr>
          <w:rFonts w:ascii="Al Tarikh" w:hAnsi="Al Tarikh" w:cs="Al Tarikh"/>
          <w:color w:val="2C17A4"/>
          <w:sz w:val="28"/>
          <w:szCs w:val="28"/>
          <w:rtl/>
          <w:lang w:val="en-US"/>
        </w:rPr>
        <w:t xml:space="preserve"> فَقَالَتِ الْمَرْأَةُ </w:t>
      </w:r>
      <w:proofErr w:type="spellStart"/>
      <w:r w:rsidRPr="00BC3E1C">
        <w:rPr>
          <w:rFonts w:ascii="Al Tarikh" w:hAnsi="Al Tarikh" w:cs="Al Tarikh"/>
          <w:color w:val="2C17A4"/>
          <w:sz w:val="28"/>
          <w:szCs w:val="28"/>
          <w:rtl/>
          <w:lang w:val="en-US"/>
        </w:rPr>
        <w:t>لإِيلِيَّا</w:t>
      </w:r>
      <w:proofErr w:type="spellEnd"/>
      <w:r w:rsidRPr="00BC3E1C">
        <w:rPr>
          <w:rFonts w:ascii="Al Tarikh" w:hAnsi="Al Tarikh" w:cs="Al Tarikh"/>
          <w:color w:val="2C17A4"/>
          <w:sz w:val="28"/>
          <w:szCs w:val="28"/>
          <w:rtl/>
          <w:lang w:val="en-US"/>
        </w:rPr>
        <w:t xml:space="preserve">: «الآنَ عَلِمْتُ </w:t>
      </w:r>
      <w:r w:rsidRPr="00BC3E1C">
        <w:rPr>
          <w:rFonts w:ascii="Al Tarikh" w:hAnsi="Al Tarikh" w:cs="Al Tarikh"/>
          <w:b/>
          <w:bCs/>
          <w:color w:val="2C17A4"/>
          <w:sz w:val="28"/>
          <w:szCs w:val="28"/>
          <w:rtl/>
          <w:lang w:val="en-US"/>
        </w:rPr>
        <w:t>أَنَّكَ رَجُلُ اللهِ</w:t>
      </w:r>
      <w:r w:rsidRPr="00BC3E1C">
        <w:rPr>
          <w:rFonts w:ascii="Al Tarikh" w:hAnsi="Al Tarikh" w:cs="Al Tarikh"/>
          <w:color w:val="2C17A4"/>
          <w:sz w:val="28"/>
          <w:szCs w:val="28"/>
          <w:rtl/>
          <w:lang w:val="en-US"/>
        </w:rPr>
        <w:t>، وَأَنَّ اللهَ يَنْطِقُ عَلَى لِسَانِكَ بِالْحَقِّ».</w:t>
      </w:r>
      <w:r w:rsidRPr="00BC3E1C">
        <w:rPr>
          <w:rFonts w:ascii="Al Tarikh" w:hAnsi="Al Tarikh" w:cs="Al Tarikh" w:hint="cs"/>
          <w:color w:val="2C17A4"/>
          <w:sz w:val="28"/>
          <w:szCs w:val="28"/>
          <w:rtl/>
          <w:lang w:val="en-US"/>
        </w:rPr>
        <w:t xml:space="preserve"> "</w:t>
      </w:r>
      <w:r w:rsidRPr="00BC3E1C">
        <w:rPr>
          <w:rFonts w:ascii="Al Tarikh" w:hAnsi="Al Tarikh" w:cs="Al Tarikh" w:hint="cs"/>
          <w:sz w:val="28"/>
          <w:szCs w:val="28"/>
          <w:rtl/>
          <w:lang w:val="en-US"/>
        </w:rPr>
        <w:t>.</w:t>
      </w:r>
    </w:p>
    <w:p w14:paraId="65D7B4A8" w14:textId="3569D1C3" w:rsidR="001B5FC7" w:rsidRDefault="001B5FC7" w:rsidP="001B5FC7">
      <w:pPr>
        <w:bidi/>
        <w:spacing w:after="120"/>
        <w:jc w:val="both"/>
        <w:rPr>
          <w:rFonts w:ascii="Al Tarikh" w:hAnsi="Al Tarikh" w:cs="Al Tarikh"/>
          <w:sz w:val="28"/>
          <w:szCs w:val="28"/>
          <w:rtl/>
          <w:lang w:val="en-US"/>
        </w:rPr>
      </w:pPr>
      <w:r w:rsidRPr="00BC3E1C">
        <w:rPr>
          <w:rFonts w:ascii="Al Tarikh" w:hAnsi="Al Tarikh" w:cs="Al Tarikh" w:hint="cs"/>
          <w:sz w:val="28"/>
          <w:szCs w:val="28"/>
          <w:rtl/>
          <w:lang w:val="en-US"/>
        </w:rPr>
        <w:t>وهكذا فإن إيليا قد أحيا ابن المرأة بمعجزة ولم تفهم المرأة أنه الله وإنما قالت له أنه رجل الله!</w:t>
      </w:r>
    </w:p>
    <w:p w14:paraId="2E5520AE" w14:textId="77777777" w:rsidR="00A3272C" w:rsidRPr="00227AFD" w:rsidRDefault="00A3272C" w:rsidP="00A3272C">
      <w:pPr>
        <w:bidi/>
        <w:spacing w:after="120"/>
        <w:jc w:val="both"/>
        <w:rPr>
          <w:rFonts w:ascii="Al Tarikh" w:hAnsi="Al Tarikh" w:cs="Cambria"/>
          <w:sz w:val="28"/>
          <w:szCs w:val="28"/>
          <w:rtl/>
          <w:lang w:val="en-US"/>
        </w:rPr>
      </w:pPr>
      <w:r>
        <w:rPr>
          <w:rFonts w:ascii="Al Tarikh" w:hAnsi="Al Tarikh" w:cs="Al Tarikh" w:hint="cs"/>
          <w:sz w:val="28"/>
          <w:szCs w:val="28"/>
          <w:rtl/>
          <w:lang w:val="en-US"/>
        </w:rPr>
        <w:t xml:space="preserve">يقول الله تعالى عن معجزات المسيح: </w:t>
      </w:r>
      <w:r w:rsidRPr="00227AFD">
        <w:rPr>
          <w:rFonts w:ascii="Al Tarikh" w:hAnsi="Al Tarikh" w:cs="Al Tarikh" w:hint="cs"/>
          <w:color w:val="FF0000"/>
          <w:sz w:val="28"/>
          <w:szCs w:val="28"/>
          <w:rtl/>
          <w:lang w:val="en-US"/>
        </w:rPr>
        <w:t>{</w:t>
      </w:r>
      <w:r w:rsidRPr="00227AFD">
        <w:rPr>
          <w:color w:val="FF0000"/>
          <w:rtl/>
        </w:rPr>
        <w:t xml:space="preserve"> </w:t>
      </w:r>
      <w:r w:rsidRPr="00227AFD">
        <w:rPr>
          <w:rFonts w:asciiTheme="majorHAnsi" w:hAnsiTheme="majorHAnsi" w:cstheme="majorHAnsi"/>
          <w:color w:val="FF0000"/>
          <w:sz w:val="26"/>
          <w:szCs w:val="26"/>
          <w:rtl/>
          <w:lang w:val="en-US"/>
        </w:rPr>
        <w:t xml:space="preserve">إِذْ قَالَ اللَّهُ يَا عِيسَى ابْنَ مَرْيَمَ اذْكُرْ نِعْمَتِي عَلَيْكَ </w:t>
      </w:r>
      <w:proofErr w:type="spellStart"/>
      <w:r w:rsidRPr="00227AFD">
        <w:rPr>
          <w:rFonts w:asciiTheme="majorHAnsi" w:hAnsiTheme="majorHAnsi" w:cstheme="majorHAnsi"/>
          <w:color w:val="FF0000"/>
          <w:sz w:val="26"/>
          <w:szCs w:val="26"/>
          <w:rtl/>
          <w:lang w:val="en-US"/>
        </w:rPr>
        <w:t>وَعَلَىٰ</w:t>
      </w:r>
      <w:proofErr w:type="spellEnd"/>
      <w:r w:rsidRPr="00227AFD">
        <w:rPr>
          <w:rFonts w:asciiTheme="majorHAnsi" w:hAnsiTheme="majorHAnsi" w:cstheme="majorHAnsi"/>
          <w:color w:val="FF0000"/>
          <w:sz w:val="26"/>
          <w:szCs w:val="26"/>
          <w:rtl/>
          <w:lang w:val="en-US"/>
        </w:rPr>
        <w:t xml:space="preserve"> وَالِدَتِكَ إِذْ أَيَّدتُّكَ بِرُوحِ الْقُدُسِ تُكَلِّمُ النَّاسَ فِي الْمَهْدِ وَكَهْلًا ۖ وَإِذْ عَلَّمْتُكَ الْكِتَابَ وَالْحِكْمَةَ وَالتَّوْرَاةَ وَالْإِنجِيلَ ۖ وَإِذْ تَخْلُقُ مِنَ الطِّينِ كَهَيْئَةِ الطَّيْرِ بِإِذْنِي فَتَنفُخُ فِيهَا فَتَكُونُ طَيْرًا بِإِذْنِي ۖ وَتُبْرِئُ الْأَكْمَهَ وَالْأَبْرَصَ بِإِذْنِي ۖ وَإِذْ تُخْرِجُ </w:t>
      </w:r>
      <w:proofErr w:type="spellStart"/>
      <w:r w:rsidRPr="00227AFD">
        <w:rPr>
          <w:rFonts w:asciiTheme="majorHAnsi" w:hAnsiTheme="majorHAnsi" w:cstheme="majorHAnsi"/>
          <w:color w:val="FF0000"/>
          <w:sz w:val="26"/>
          <w:szCs w:val="26"/>
          <w:rtl/>
          <w:lang w:val="en-US"/>
        </w:rPr>
        <w:t>الْمَوْتَىٰ</w:t>
      </w:r>
      <w:proofErr w:type="spellEnd"/>
      <w:r w:rsidRPr="00227AFD">
        <w:rPr>
          <w:rFonts w:asciiTheme="majorHAnsi" w:hAnsiTheme="majorHAnsi" w:cstheme="majorHAnsi"/>
          <w:color w:val="FF0000"/>
          <w:sz w:val="26"/>
          <w:szCs w:val="26"/>
          <w:rtl/>
          <w:lang w:val="en-US"/>
        </w:rPr>
        <w:t xml:space="preserve"> بِإِذْنِي ۖ وَإِذْ كَفَفْتُ بَنِي إِسْرَائِيلَ عَنكَ إِذْ جِئْتَهُم بِالْبَيِّنَاتِ فَقَالَ الَّذِينَ كَفَرُوا مِنْهُمْ إِنْ </w:t>
      </w:r>
      <w:proofErr w:type="spellStart"/>
      <w:r w:rsidRPr="00227AFD">
        <w:rPr>
          <w:rFonts w:asciiTheme="majorHAnsi" w:hAnsiTheme="majorHAnsi" w:cstheme="majorHAnsi"/>
          <w:color w:val="FF0000"/>
          <w:sz w:val="26"/>
          <w:szCs w:val="26"/>
          <w:rtl/>
          <w:lang w:val="en-US"/>
        </w:rPr>
        <w:t>هَٰذَا</w:t>
      </w:r>
      <w:proofErr w:type="spellEnd"/>
      <w:r w:rsidRPr="00227AFD">
        <w:rPr>
          <w:rFonts w:asciiTheme="majorHAnsi" w:hAnsiTheme="majorHAnsi" w:cstheme="majorHAnsi"/>
          <w:color w:val="FF0000"/>
          <w:sz w:val="26"/>
          <w:szCs w:val="26"/>
          <w:rtl/>
          <w:lang w:val="en-US"/>
        </w:rPr>
        <w:t xml:space="preserve"> إِلَّا سِحْرٌ مُّبِينٌ</w:t>
      </w:r>
      <w:r w:rsidRPr="00227AFD">
        <w:rPr>
          <w:rFonts w:ascii="Al Tarikh" w:hAnsi="Al Tarikh" w:cs="Al Tarikh" w:hint="cs"/>
          <w:color w:val="FF0000"/>
          <w:sz w:val="28"/>
          <w:szCs w:val="28"/>
          <w:rtl/>
          <w:lang w:val="en-US"/>
        </w:rPr>
        <w:t xml:space="preserve"> }</w:t>
      </w:r>
      <w:r>
        <w:rPr>
          <w:rStyle w:val="FootnoteReference"/>
          <w:rFonts w:ascii="Al Tarikh" w:eastAsiaTheme="majorEastAsia" w:hAnsi="Al Tarikh" w:cs="Al Tarikh"/>
          <w:sz w:val="28"/>
          <w:szCs w:val="28"/>
          <w:rtl/>
          <w:lang w:val="en-US"/>
        </w:rPr>
        <w:footnoteReference w:id="99"/>
      </w:r>
      <w:r w:rsidRPr="00227AFD">
        <w:rPr>
          <w:rFonts w:ascii="Al Tarikh" w:hAnsi="Al Tarikh" w:cs="Al Tarikh" w:hint="cs"/>
          <w:sz w:val="28"/>
          <w:szCs w:val="28"/>
          <w:rtl/>
          <w:lang w:val="en-US"/>
        </w:rPr>
        <w:t>.</w:t>
      </w:r>
    </w:p>
    <w:p w14:paraId="12D3753A" w14:textId="77777777" w:rsidR="00A3272C" w:rsidRPr="00090910" w:rsidRDefault="00A3272C" w:rsidP="00A3272C">
      <w:pPr>
        <w:bidi/>
        <w:spacing w:after="120"/>
        <w:jc w:val="both"/>
        <w:rPr>
          <w:rFonts w:ascii="Al Tarikh" w:hAnsi="Al Tarikh" w:cs="Al Tarikh"/>
          <w:b/>
          <w:bCs/>
          <w:color w:val="C00000"/>
          <w:sz w:val="28"/>
          <w:szCs w:val="28"/>
          <w:rtl/>
          <w:lang w:val="en-US"/>
        </w:rPr>
      </w:pPr>
      <w:r w:rsidRPr="00090910">
        <w:rPr>
          <w:rFonts w:ascii="Al Tarikh" w:hAnsi="Al Tarikh" w:cs="Al Tarikh" w:hint="cs"/>
          <w:b/>
          <w:bCs/>
          <w:color w:val="C00000"/>
          <w:sz w:val="28"/>
          <w:szCs w:val="28"/>
          <w:rtl/>
          <w:lang w:val="en-US"/>
        </w:rPr>
        <w:t xml:space="preserve">السجود للمسيح </w:t>
      </w:r>
      <w:r w:rsidRPr="00D82046">
        <w:rPr>
          <w:rFonts w:ascii="Al Tarikh" w:hAnsi="Al Tarikh" w:cs="Al Tarikh" w:hint="cs"/>
          <w:b/>
          <w:bCs/>
          <w:color w:val="C00000"/>
          <w:sz w:val="28"/>
          <w:szCs w:val="28"/>
          <w:rtl/>
          <w:lang w:val="en-US"/>
        </w:rPr>
        <w:t>كدليل على ألوهي</w:t>
      </w:r>
      <w:r>
        <w:rPr>
          <w:rFonts w:ascii="Al Tarikh" w:hAnsi="Al Tarikh" w:cs="Al Tarikh" w:hint="cs"/>
          <w:b/>
          <w:bCs/>
          <w:color w:val="C00000"/>
          <w:sz w:val="28"/>
          <w:szCs w:val="28"/>
          <w:rtl/>
          <w:lang w:val="en-US"/>
        </w:rPr>
        <w:t>ته</w:t>
      </w:r>
      <w:r w:rsidRPr="00D82046">
        <w:rPr>
          <w:rFonts w:ascii="Al Tarikh" w:hAnsi="Al Tarikh" w:cs="Al Tarikh" w:hint="cs"/>
          <w:b/>
          <w:bCs/>
          <w:color w:val="C00000"/>
          <w:sz w:val="28"/>
          <w:szCs w:val="28"/>
          <w:rtl/>
          <w:lang w:val="en-US"/>
        </w:rPr>
        <w:t>:</w:t>
      </w:r>
    </w:p>
    <w:p w14:paraId="5544E685"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lastRenderedPageBreak/>
        <w:t xml:space="preserve">في القصة المذكورة بالأعلى عن إحياء </w:t>
      </w:r>
      <w:proofErr w:type="spellStart"/>
      <w:r>
        <w:rPr>
          <w:rFonts w:ascii="Al Tarikh" w:hAnsi="Al Tarikh" w:cs="Al Tarikh" w:hint="cs"/>
          <w:sz w:val="28"/>
          <w:szCs w:val="28"/>
          <w:rtl/>
          <w:lang w:val="en-US"/>
        </w:rPr>
        <w:t>اليشع</w:t>
      </w:r>
      <w:proofErr w:type="spellEnd"/>
      <w:r>
        <w:rPr>
          <w:rFonts w:ascii="Al Tarikh" w:hAnsi="Al Tarikh" w:cs="Al Tarikh" w:hint="cs"/>
          <w:sz w:val="28"/>
          <w:szCs w:val="28"/>
          <w:rtl/>
          <w:lang w:val="en-US"/>
        </w:rPr>
        <w:t xml:space="preserve"> للصبي الميت، وردت عبارة هامة وهي "</w:t>
      </w:r>
      <w:r w:rsidRPr="006747B5">
        <w:rPr>
          <w:rFonts w:ascii="Al Tarikh" w:hAnsi="Al Tarikh" w:cs="Al Tarikh"/>
          <w:b/>
          <w:bCs/>
          <w:color w:val="2C17A4"/>
          <w:sz w:val="28"/>
          <w:szCs w:val="28"/>
          <w:rtl/>
          <w:lang w:val="en-US"/>
        </w:rPr>
        <w:t xml:space="preserve"> </w:t>
      </w:r>
      <w:r w:rsidRPr="006747B5">
        <w:rPr>
          <w:rFonts w:ascii="Al Tarikh" w:hAnsi="Al Tarikh" w:cs="Al Tarikh"/>
          <w:color w:val="2C17A4"/>
          <w:sz w:val="28"/>
          <w:szCs w:val="28"/>
          <w:rtl/>
          <w:lang w:val="en-US"/>
        </w:rPr>
        <w:t>فَسَجَدَتْ عَلَى وَجْهِهَا إِلَى الأَرْضِ عِنْدَ قَدَمَيْهِ</w:t>
      </w:r>
      <w:r w:rsidRPr="00424906">
        <w:rPr>
          <w:rFonts w:ascii="Al Tarikh" w:hAnsi="Al Tarikh" w:cs="Al Tarikh"/>
          <w:color w:val="2C17A4"/>
          <w:sz w:val="28"/>
          <w:szCs w:val="28"/>
          <w:rtl/>
          <w:lang w:val="en-US"/>
        </w:rPr>
        <w:t xml:space="preserve"> </w:t>
      </w:r>
      <w:r>
        <w:rPr>
          <w:rFonts w:ascii="Al Tarikh" w:hAnsi="Al Tarikh" w:cs="Al Tarikh" w:hint="cs"/>
          <w:sz w:val="28"/>
          <w:szCs w:val="28"/>
          <w:rtl/>
          <w:lang w:val="en-US"/>
        </w:rPr>
        <w:t xml:space="preserve">"، لم يكن هذا السجود هو سجود عبادة له، ولم يفهم أحد من بني إسرائيل أن سجود المرأة هذا يعني أنها عبدته أو أنه إله. </w:t>
      </w:r>
    </w:p>
    <w:p w14:paraId="4F4C5BD9"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ولكن يستشهد بعض القساوسة على ألوهية المسيح بأنه قد قبل العبادة له من الناس.</w:t>
      </w:r>
    </w:p>
    <w:p w14:paraId="3F6C8460"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يوحنا الإصحاح ٩ العدد ٣٥: </w:t>
      </w:r>
      <w:r w:rsidRPr="00803B1C">
        <w:rPr>
          <w:rFonts w:ascii="Al Tarikh" w:hAnsi="Al Tarikh" w:cs="Al Tarikh" w:hint="cs"/>
          <w:color w:val="2C17A4"/>
          <w:sz w:val="28"/>
          <w:szCs w:val="28"/>
          <w:rtl/>
          <w:lang w:val="en-US"/>
        </w:rPr>
        <w:t>"</w:t>
      </w:r>
      <w:r w:rsidRPr="00803B1C">
        <w:rPr>
          <w:rFonts w:ascii="Al Tarikh" w:hAnsi="Al Tarikh" w:cs="Al Tarikh"/>
          <w:color w:val="2C17A4"/>
          <w:sz w:val="28"/>
          <w:szCs w:val="28"/>
          <w:rtl/>
          <w:lang w:val="en-US"/>
        </w:rPr>
        <w:t xml:space="preserve"> </w:t>
      </w:r>
      <w:r w:rsidRPr="00803B1C">
        <w:rPr>
          <w:rFonts w:ascii="Al Tarikh" w:hAnsi="Al Tarikh" w:cs="Al Tarikh" w:hint="cs"/>
          <w:color w:val="2C17A4"/>
          <w:sz w:val="28"/>
          <w:szCs w:val="28"/>
          <w:vertAlign w:val="superscript"/>
          <w:rtl/>
          <w:lang w:val="en-US"/>
        </w:rPr>
        <w:t>٣٥</w:t>
      </w:r>
      <w:r w:rsidRPr="00803B1C">
        <w:rPr>
          <w:rFonts w:ascii="Al Tarikh" w:hAnsi="Al Tarikh" w:cs="Al Tarikh"/>
          <w:color w:val="2C17A4"/>
          <w:sz w:val="28"/>
          <w:szCs w:val="28"/>
          <w:rtl/>
          <w:lang w:val="en-US"/>
        </w:rPr>
        <w:t xml:space="preserve"> وَعَرَفَ يَسُوعُ بِطَرْدِهِ خَارِجاً، فَقَصَدَ إِلَيْهِ وَسَأَلَهُ: «أَتُؤْمِنُ بِابْنِ اللهِ؟» </w:t>
      </w:r>
      <w:r w:rsidRPr="00803B1C">
        <w:rPr>
          <w:rFonts w:ascii="Al Tarikh" w:hAnsi="Al Tarikh" w:cs="Al Tarikh" w:hint="cs"/>
          <w:color w:val="2C17A4"/>
          <w:sz w:val="28"/>
          <w:szCs w:val="28"/>
          <w:vertAlign w:val="superscript"/>
          <w:rtl/>
          <w:lang w:val="en-US"/>
        </w:rPr>
        <w:t>٣٦</w:t>
      </w:r>
      <w:r w:rsidRPr="00803B1C">
        <w:rPr>
          <w:rFonts w:ascii="Al Tarikh" w:hAnsi="Al Tarikh" w:cs="Al Tarikh"/>
          <w:color w:val="2C17A4"/>
          <w:sz w:val="28"/>
          <w:szCs w:val="28"/>
          <w:rtl/>
          <w:lang w:val="en-US"/>
        </w:rPr>
        <w:t xml:space="preserve"> أَجَابَ: «مَنْ هُوَ يَا سَيِّدُ حَتَّى أُومِنَ بِهِ؟» </w:t>
      </w:r>
      <w:r w:rsidRPr="00803B1C">
        <w:rPr>
          <w:rFonts w:ascii="Al Tarikh" w:hAnsi="Al Tarikh" w:cs="Al Tarikh" w:hint="cs"/>
          <w:color w:val="2C17A4"/>
          <w:sz w:val="28"/>
          <w:szCs w:val="28"/>
          <w:vertAlign w:val="superscript"/>
          <w:rtl/>
          <w:lang w:val="en-US"/>
        </w:rPr>
        <w:t>٣٧</w:t>
      </w:r>
      <w:r w:rsidRPr="00803B1C">
        <w:rPr>
          <w:rFonts w:ascii="Al Tarikh" w:hAnsi="Al Tarikh" w:cs="Al Tarikh"/>
          <w:color w:val="2C17A4"/>
          <w:sz w:val="28"/>
          <w:szCs w:val="28"/>
          <w:rtl/>
          <w:lang w:val="en-US"/>
        </w:rPr>
        <w:t xml:space="preserve"> فَقَالَ لَهُ يَسُوعُ: «الَّذِي قَدْ رَأَيْتَهُ، وَالَّذِي يُكَلِّمُكَ، هُوَ نَفْسُهُ!» </w:t>
      </w:r>
      <w:r w:rsidRPr="00B558EC">
        <w:rPr>
          <w:rFonts w:ascii="Al Tarikh" w:hAnsi="Al Tarikh" w:cs="Al Tarikh" w:hint="cs"/>
          <w:color w:val="2C17A4"/>
          <w:sz w:val="28"/>
          <w:szCs w:val="28"/>
          <w:vertAlign w:val="superscript"/>
          <w:rtl/>
          <w:lang w:val="en-US"/>
        </w:rPr>
        <w:t>٣٨</w:t>
      </w:r>
      <w:r w:rsidRPr="00803B1C">
        <w:rPr>
          <w:rFonts w:ascii="Al Tarikh" w:hAnsi="Al Tarikh" w:cs="Al Tarikh"/>
          <w:color w:val="2C17A4"/>
          <w:sz w:val="28"/>
          <w:szCs w:val="28"/>
          <w:rtl/>
          <w:lang w:val="en-US"/>
        </w:rPr>
        <w:t xml:space="preserve"> فَقَالَ: «أُومِنُ يَا سَيِّدُ!» </w:t>
      </w:r>
      <w:r w:rsidRPr="00020C55">
        <w:rPr>
          <w:rFonts w:ascii="Al Tarikh" w:hAnsi="Al Tarikh" w:cs="Al Tarikh"/>
          <w:b/>
          <w:bCs/>
          <w:color w:val="2C17A4"/>
          <w:sz w:val="28"/>
          <w:szCs w:val="28"/>
          <w:rtl/>
          <w:lang w:val="en-US"/>
        </w:rPr>
        <w:t>وَسَجَدَ لَهُ</w:t>
      </w:r>
      <w:r w:rsidRPr="00803B1C">
        <w:rPr>
          <w:rFonts w:ascii="Al Tarikh" w:hAnsi="Al Tarikh" w:cs="Al Tarikh"/>
          <w:color w:val="2C17A4"/>
          <w:sz w:val="28"/>
          <w:szCs w:val="28"/>
          <w:rtl/>
          <w:lang w:val="en-US"/>
        </w:rPr>
        <w:t>.</w:t>
      </w:r>
      <w:r w:rsidRPr="00803B1C">
        <w:rPr>
          <w:rFonts w:ascii="Al Tarikh" w:hAnsi="Al Tarikh" w:cs="Al Tarikh" w:hint="cs"/>
          <w:color w:val="2C17A4"/>
          <w:sz w:val="28"/>
          <w:szCs w:val="28"/>
          <w:rtl/>
          <w:lang w:val="en-US"/>
        </w:rPr>
        <w:t xml:space="preserve"> "</w:t>
      </w:r>
      <w:r>
        <w:rPr>
          <w:rFonts w:ascii="Al Tarikh" w:hAnsi="Al Tarikh" w:cs="Al Tarikh" w:hint="cs"/>
          <w:sz w:val="28"/>
          <w:szCs w:val="28"/>
          <w:rtl/>
          <w:lang w:val="en-US"/>
        </w:rPr>
        <w:t>.</w:t>
      </w:r>
    </w:p>
    <w:p w14:paraId="411F29F9"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ولكن هذا الرجل الذي كان مولوداً بالعمى وشفاه المسيح، لم يسجد للمسيح بأنه هو الله أو أقنوم الابن في الثالوث المقدس أو ما إلى ذلك. بل وفي تفسير "المطرانية اليونانية ل (</w:t>
      </w:r>
      <w:proofErr w:type="spellStart"/>
      <w:r>
        <w:rPr>
          <w:rFonts w:ascii="Al Tarikh" w:hAnsi="Al Tarikh" w:cs="Al Tarikh" w:hint="cs"/>
          <w:sz w:val="28"/>
          <w:szCs w:val="28"/>
          <w:rtl/>
          <w:lang w:val="en-US"/>
        </w:rPr>
        <w:t>غومينيسا-أكسيوبولي-بوليكاسترو</w:t>
      </w:r>
      <w:proofErr w:type="spellEnd"/>
      <w:r>
        <w:rPr>
          <w:rFonts w:ascii="Al Tarikh" w:hAnsi="Al Tarikh" w:cs="Al Tarikh" w:hint="cs"/>
          <w:sz w:val="28"/>
          <w:szCs w:val="28"/>
          <w:rtl/>
          <w:lang w:val="en-US"/>
        </w:rPr>
        <w:t xml:space="preserve">)" لهذا العدد ذكرت: </w:t>
      </w:r>
    </w:p>
    <w:p w14:paraId="6399F9CA" w14:textId="77777777" w:rsidR="00A3272C" w:rsidRPr="00DB47EE" w:rsidRDefault="00A3272C" w:rsidP="00A3272C">
      <w:pPr>
        <w:spacing w:after="120"/>
        <w:jc w:val="both"/>
        <w:rPr>
          <w:rFonts w:ascii="Al Tarikh" w:hAnsi="Al Tarikh" w:cs="Al Tarikh"/>
          <w:sz w:val="26"/>
          <w:szCs w:val="26"/>
          <w:rtl/>
          <w:lang w:val="en-US"/>
        </w:rPr>
      </w:pPr>
      <w:r w:rsidRPr="00DB47EE">
        <w:rPr>
          <w:rFonts w:asciiTheme="majorBidi" w:hAnsiTheme="majorBidi" w:cstheme="majorBidi"/>
          <w:sz w:val="26"/>
          <w:szCs w:val="26"/>
          <w:lang w:val="el-GR"/>
        </w:rPr>
        <w:t xml:space="preserve">«και </w:t>
      </w:r>
      <w:proofErr w:type="spellStart"/>
      <w:r w:rsidRPr="00DB47EE">
        <w:rPr>
          <w:rFonts w:asciiTheme="majorBidi" w:hAnsiTheme="majorBidi" w:cstheme="majorBidi"/>
          <w:sz w:val="26"/>
          <w:szCs w:val="26"/>
          <w:lang w:val="el-GR"/>
        </w:rPr>
        <w:t>επροσκύνησε</w:t>
      </w:r>
      <w:proofErr w:type="spellEnd"/>
      <w:r w:rsidRPr="00DB47EE">
        <w:rPr>
          <w:rFonts w:asciiTheme="majorBidi" w:hAnsiTheme="majorBidi" w:cstheme="majorBidi"/>
          <w:sz w:val="26"/>
          <w:szCs w:val="26"/>
          <w:lang w:val="el-GR"/>
        </w:rPr>
        <w:t xml:space="preserve"> αυτόν ως απεσταλμένος πράγματι από τον Θεόν.»</w:t>
      </w:r>
      <w:r w:rsidRPr="00DB47EE">
        <w:rPr>
          <w:rStyle w:val="FootnoteReference"/>
          <w:rFonts w:ascii="Al Tarikh" w:eastAsiaTheme="majorEastAsia" w:hAnsi="Al Tarikh" w:cs="Al Tarikh"/>
          <w:sz w:val="26"/>
          <w:szCs w:val="26"/>
          <w:lang w:val="el-GR"/>
        </w:rPr>
        <w:footnoteReference w:id="100"/>
      </w:r>
    </w:p>
    <w:p w14:paraId="2510AD66" w14:textId="77777777" w:rsidR="00A3272C" w:rsidRDefault="00A3272C" w:rsidP="00A3272C">
      <w:pPr>
        <w:bidi/>
        <w:spacing w:after="120"/>
        <w:jc w:val="both"/>
        <w:rPr>
          <w:rFonts w:ascii="Al Tarikh" w:hAnsi="Al Tarikh" w:cs="Al Tarikh"/>
          <w:sz w:val="28"/>
          <w:szCs w:val="28"/>
          <w:rtl/>
          <w:lang w:val="el-GR"/>
        </w:rPr>
      </w:pPr>
      <w:r>
        <w:rPr>
          <w:rFonts w:ascii="Al Tarikh" w:hAnsi="Al Tarikh" w:cs="Al Tarikh" w:hint="cs"/>
          <w:sz w:val="28"/>
          <w:szCs w:val="28"/>
          <w:rtl/>
          <w:lang w:val="el-GR"/>
        </w:rPr>
        <w:t>وترجمته بالعربية "</w:t>
      </w:r>
      <w:r w:rsidRPr="00020C55">
        <w:rPr>
          <w:rFonts w:ascii="Al Tarikh" w:hAnsi="Al Tarikh" w:cs="Al Tarikh" w:hint="cs"/>
          <w:sz w:val="28"/>
          <w:szCs w:val="28"/>
          <w:rtl/>
          <w:lang w:val="en-US"/>
        </w:rPr>
        <w:t xml:space="preserve"> </w:t>
      </w:r>
      <w:r>
        <w:rPr>
          <w:rFonts w:ascii="Al Tarikh" w:hAnsi="Al Tarikh" w:cs="Al Tarikh" w:hint="cs"/>
          <w:sz w:val="28"/>
          <w:szCs w:val="28"/>
          <w:rtl/>
          <w:lang w:val="en-US"/>
        </w:rPr>
        <w:t xml:space="preserve">أنه سجد له </w:t>
      </w:r>
      <w:r w:rsidRPr="004F139F">
        <w:rPr>
          <w:rFonts w:ascii="Al Tarikh" w:hAnsi="Al Tarikh" w:cs="Al Tarikh" w:hint="cs"/>
          <w:color w:val="132AC9"/>
          <w:sz w:val="28"/>
          <w:szCs w:val="28"/>
          <w:rtl/>
          <w:lang w:val="en-US"/>
        </w:rPr>
        <w:t xml:space="preserve">كمرسل حقاً </w:t>
      </w:r>
      <w:r>
        <w:rPr>
          <w:rFonts w:ascii="Al Tarikh" w:hAnsi="Al Tarikh" w:cs="Al Tarikh" w:hint="cs"/>
          <w:sz w:val="28"/>
          <w:szCs w:val="28"/>
          <w:rtl/>
          <w:lang w:val="en-US"/>
        </w:rPr>
        <w:t>من عند الله</w:t>
      </w:r>
      <w:r>
        <w:rPr>
          <w:rFonts w:ascii="Al Tarikh" w:hAnsi="Al Tarikh" w:cs="Al Tarikh" w:hint="cs"/>
          <w:sz w:val="28"/>
          <w:szCs w:val="28"/>
          <w:rtl/>
          <w:lang w:val="el-GR"/>
        </w:rPr>
        <w:t xml:space="preserve"> ".</w:t>
      </w:r>
    </w:p>
    <w:p w14:paraId="0BD8F4EE" w14:textId="77777777" w:rsidR="00A3272C" w:rsidRDefault="00A3272C" w:rsidP="00A3272C">
      <w:pPr>
        <w:bidi/>
        <w:spacing w:after="120"/>
        <w:jc w:val="both"/>
        <w:rPr>
          <w:rFonts w:ascii="Al Tarikh" w:hAnsi="Al Tarikh" w:cs="Al Tarikh"/>
          <w:sz w:val="28"/>
          <w:szCs w:val="28"/>
          <w:rtl/>
          <w:lang w:val="el-GR"/>
        </w:rPr>
      </w:pPr>
      <w:r>
        <w:rPr>
          <w:rFonts w:ascii="Al Tarikh" w:hAnsi="Al Tarikh" w:cs="Al Tarikh" w:hint="cs"/>
          <w:sz w:val="28"/>
          <w:szCs w:val="28"/>
          <w:rtl/>
          <w:lang w:val="el-GR"/>
        </w:rPr>
        <w:t>أيضا نود هنا الإشارة لشي</w:t>
      </w:r>
      <w:r>
        <w:rPr>
          <w:rFonts w:ascii="Al Tarikh" w:hAnsi="Al Tarikh" w:cs="Al Tarikh" w:hint="eastAsia"/>
          <w:sz w:val="28"/>
          <w:szCs w:val="28"/>
          <w:rtl/>
          <w:lang w:val="el-GR"/>
        </w:rPr>
        <w:t>ء</w:t>
      </w:r>
      <w:r>
        <w:rPr>
          <w:rFonts w:ascii="Al Tarikh" w:hAnsi="Al Tarikh" w:cs="Al Tarikh" w:hint="cs"/>
          <w:sz w:val="28"/>
          <w:szCs w:val="28"/>
          <w:rtl/>
          <w:lang w:val="el-GR"/>
        </w:rPr>
        <w:t xml:space="preserve"> هام، وهو أن في </w:t>
      </w:r>
      <w:r>
        <w:rPr>
          <w:rFonts w:ascii="Cambria" w:hAnsi="Cambria" w:cs="Al Tarikh" w:hint="cs"/>
          <w:sz w:val="28"/>
          <w:szCs w:val="28"/>
          <w:rtl/>
          <w:lang w:val="el-GR"/>
        </w:rPr>
        <w:t>بعض</w:t>
      </w:r>
      <w:r>
        <w:rPr>
          <w:rFonts w:ascii="Al Tarikh" w:hAnsi="Al Tarikh" w:cs="Al Tarikh" w:hint="cs"/>
          <w:sz w:val="28"/>
          <w:szCs w:val="28"/>
          <w:rtl/>
          <w:lang w:val="el-GR"/>
        </w:rPr>
        <w:t xml:space="preserve"> الترجمات يتم ترجمة عبارة "ارتمى عند قدميه" بكلمة "</w:t>
      </w:r>
      <w:r w:rsidRPr="00090910">
        <w:rPr>
          <w:rFonts w:ascii="Al Tarikh" w:hAnsi="Al Tarikh" w:cs="Al Tarikh" w:hint="cs"/>
          <w:color w:val="132AC9"/>
          <w:sz w:val="28"/>
          <w:szCs w:val="28"/>
          <w:rtl/>
          <w:lang w:val="el-GR"/>
        </w:rPr>
        <w:t>سجد</w:t>
      </w:r>
      <w:r>
        <w:rPr>
          <w:rFonts w:ascii="Al Tarikh" w:hAnsi="Al Tarikh" w:cs="Al Tarikh" w:hint="cs"/>
          <w:sz w:val="28"/>
          <w:szCs w:val="28"/>
          <w:rtl/>
          <w:lang w:val="el-GR"/>
        </w:rPr>
        <w:t xml:space="preserve">"، وذلك حتى تؤكد على ألوهية المسيح، ففي إنجيل </w:t>
      </w:r>
      <w:proofErr w:type="spellStart"/>
      <w:r>
        <w:rPr>
          <w:rFonts w:ascii="Al Tarikh" w:hAnsi="Al Tarikh" w:cs="Al Tarikh" w:hint="cs"/>
          <w:sz w:val="28"/>
          <w:szCs w:val="28"/>
          <w:rtl/>
          <w:lang w:val="el-GR"/>
        </w:rPr>
        <w:t>مرقس</w:t>
      </w:r>
      <w:proofErr w:type="spellEnd"/>
      <w:r>
        <w:rPr>
          <w:rFonts w:ascii="Al Tarikh" w:hAnsi="Al Tarikh" w:cs="Al Tarikh" w:hint="cs"/>
          <w:sz w:val="28"/>
          <w:szCs w:val="28"/>
          <w:rtl/>
          <w:lang w:val="el-GR"/>
        </w:rPr>
        <w:t xml:space="preserve"> الإصحاح ٥ العدد ٢٢: </w:t>
      </w:r>
      <w:r w:rsidRPr="00090910">
        <w:rPr>
          <w:rFonts w:ascii="Al Tarikh" w:hAnsi="Al Tarikh" w:cs="Al Tarikh" w:hint="cs"/>
          <w:color w:val="2C17A4"/>
          <w:sz w:val="28"/>
          <w:szCs w:val="28"/>
          <w:rtl/>
          <w:lang w:val="en-US"/>
        </w:rPr>
        <w:t>"</w:t>
      </w:r>
      <w:r w:rsidRPr="00090910">
        <w:rPr>
          <w:rFonts w:ascii="Al Tarikh" w:hAnsi="Al Tarikh" w:cs="Al Tarikh"/>
          <w:color w:val="2C17A4"/>
          <w:sz w:val="28"/>
          <w:szCs w:val="28"/>
          <w:rtl/>
          <w:lang w:val="en-US"/>
        </w:rPr>
        <w:t xml:space="preserve"> </w:t>
      </w:r>
      <w:r w:rsidRPr="00B558EC">
        <w:rPr>
          <w:rFonts w:ascii="Al Tarikh" w:hAnsi="Al Tarikh" w:cs="Al Tarikh" w:hint="cs"/>
          <w:color w:val="2C17A4"/>
          <w:sz w:val="28"/>
          <w:szCs w:val="28"/>
          <w:vertAlign w:val="superscript"/>
          <w:rtl/>
          <w:lang w:val="en-US"/>
        </w:rPr>
        <w:t>٢٢</w:t>
      </w:r>
      <w:r w:rsidRPr="00090910">
        <w:rPr>
          <w:rFonts w:ascii="Al Tarikh" w:hAnsi="Al Tarikh" w:cs="Al Tarikh"/>
          <w:color w:val="2C17A4"/>
          <w:sz w:val="28"/>
          <w:szCs w:val="28"/>
          <w:rtl/>
          <w:lang w:val="en-US"/>
        </w:rPr>
        <w:t xml:space="preserve"> وَإذَا وَاحِدٌ مِنْ رُؤَسَاءِ الْمَجْمَعِ، وَاسْمُهُ </w:t>
      </w:r>
      <w:proofErr w:type="spellStart"/>
      <w:r w:rsidRPr="00090910">
        <w:rPr>
          <w:rFonts w:ascii="Al Tarikh" w:hAnsi="Al Tarikh" w:cs="Al Tarikh"/>
          <w:color w:val="2C17A4"/>
          <w:sz w:val="28"/>
          <w:szCs w:val="28"/>
          <w:rtl/>
          <w:lang w:val="en-US"/>
        </w:rPr>
        <w:t>يَايِرُسُ</w:t>
      </w:r>
      <w:proofErr w:type="spellEnd"/>
      <w:r w:rsidRPr="00090910">
        <w:rPr>
          <w:rFonts w:ascii="Al Tarikh" w:hAnsi="Al Tarikh" w:cs="Al Tarikh"/>
          <w:color w:val="2C17A4"/>
          <w:sz w:val="28"/>
          <w:szCs w:val="28"/>
          <w:rtl/>
          <w:lang w:val="en-US"/>
        </w:rPr>
        <w:t xml:space="preserve">، قَدْ جَاءَ إِلَيْهِ. وَمَا إِنْ رَآهُ، حَتَّى </w:t>
      </w:r>
      <w:r w:rsidRPr="00090910">
        <w:rPr>
          <w:rFonts w:ascii="Al Tarikh" w:hAnsi="Al Tarikh" w:cs="Al Tarikh"/>
          <w:b/>
          <w:bCs/>
          <w:color w:val="2C17A4"/>
          <w:sz w:val="28"/>
          <w:szCs w:val="28"/>
          <w:rtl/>
          <w:lang w:val="en-US"/>
        </w:rPr>
        <w:t>ارْتَمَى عِنْدَ قَدَمَيْهِ</w:t>
      </w:r>
      <w:r w:rsidRPr="00090910">
        <w:rPr>
          <w:rFonts w:ascii="Al Tarikh" w:hAnsi="Al Tarikh" w:cs="Al Tarikh"/>
          <w:color w:val="2C17A4"/>
          <w:sz w:val="28"/>
          <w:szCs w:val="28"/>
          <w:rtl/>
          <w:lang w:val="en-US"/>
        </w:rPr>
        <w:t xml:space="preserve">، </w:t>
      </w:r>
      <w:r w:rsidRPr="00B558EC">
        <w:rPr>
          <w:rFonts w:ascii="Al Tarikh" w:hAnsi="Al Tarikh" w:cs="Al Tarikh" w:hint="cs"/>
          <w:color w:val="2C17A4"/>
          <w:sz w:val="28"/>
          <w:szCs w:val="28"/>
          <w:vertAlign w:val="superscript"/>
          <w:rtl/>
          <w:lang w:val="en-US"/>
        </w:rPr>
        <w:t>٢٣</w:t>
      </w:r>
      <w:r w:rsidRPr="00090910">
        <w:rPr>
          <w:rFonts w:ascii="Al Tarikh" w:hAnsi="Al Tarikh" w:cs="Al Tarikh"/>
          <w:color w:val="2C17A4"/>
          <w:sz w:val="28"/>
          <w:szCs w:val="28"/>
          <w:rtl/>
          <w:lang w:val="en-US"/>
        </w:rPr>
        <w:t xml:space="preserve"> </w:t>
      </w:r>
      <w:r w:rsidRPr="00090910">
        <w:rPr>
          <w:rFonts w:ascii="Al Tarikh" w:hAnsi="Al Tarikh" w:cs="Al Tarikh"/>
          <w:b/>
          <w:bCs/>
          <w:color w:val="2C17A4"/>
          <w:sz w:val="28"/>
          <w:szCs w:val="28"/>
          <w:rtl/>
          <w:lang w:val="en-US"/>
        </w:rPr>
        <w:t>وَتَوَسَّلَ إِلَيْهِ بِإِلْحَاحٍ</w:t>
      </w:r>
      <w:r w:rsidRPr="00090910">
        <w:rPr>
          <w:rFonts w:ascii="Al Tarikh" w:hAnsi="Al Tarikh" w:cs="Al Tarikh"/>
          <w:color w:val="2C17A4"/>
          <w:sz w:val="28"/>
          <w:szCs w:val="28"/>
          <w:rtl/>
          <w:lang w:val="en-US"/>
        </w:rPr>
        <w:t>، قَائِلاً: «ابْنَتِي الصَّغِيرَةُ مُشْرِفَةٌ عَلَى الْمَوْتِ. فَتَعَالَ وَالْمِسْهَا بِيَدِكَ لِتُشْفَى فَتَحْيَا!»</w:t>
      </w:r>
      <w:r w:rsidRPr="00090910">
        <w:rPr>
          <w:rFonts w:ascii="Al Tarikh" w:hAnsi="Al Tarikh" w:cs="Al Tarikh" w:hint="cs"/>
          <w:color w:val="2C17A4"/>
          <w:sz w:val="28"/>
          <w:szCs w:val="28"/>
          <w:rtl/>
          <w:lang w:val="en-US"/>
        </w:rPr>
        <w:t xml:space="preserve"> "</w:t>
      </w:r>
      <w:r>
        <w:rPr>
          <w:rFonts w:ascii="Al Tarikh" w:hAnsi="Al Tarikh" w:cs="Al Tarikh" w:hint="cs"/>
          <w:sz w:val="28"/>
          <w:szCs w:val="28"/>
          <w:rtl/>
          <w:lang w:val="el-GR"/>
        </w:rPr>
        <w:t>.</w:t>
      </w:r>
    </w:p>
    <w:p w14:paraId="1D38FDE5" w14:textId="77777777" w:rsidR="00A3272C" w:rsidRDefault="00A3272C" w:rsidP="00A3272C">
      <w:pPr>
        <w:bidi/>
        <w:spacing w:after="120"/>
        <w:jc w:val="both"/>
        <w:rPr>
          <w:rFonts w:ascii="Al Tarikh" w:hAnsi="Al Tarikh" w:cs="Al Tarikh"/>
          <w:sz w:val="28"/>
          <w:szCs w:val="28"/>
          <w:rtl/>
          <w:lang w:val="el-GR"/>
        </w:rPr>
      </w:pPr>
      <w:r>
        <w:rPr>
          <w:rFonts w:ascii="Al Tarikh" w:hAnsi="Al Tarikh" w:cs="Al Tarikh" w:hint="cs"/>
          <w:sz w:val="28"/>
          <w:szCs w:val="28"/>
          <w:rtl/>
          <w:lang w:val="el-GR"/>
        </w:rPr>
        <w:t xml:space="preserve">ولكن بعض المواقع الإلكترونية المسيحية تضع هذا العدد مستشهدة به بأن </w:t>
      </w:r>
      <w:proofErr w:type="spellStart"/>
      <w:r>
        <w:rPr>
          <w:rFonts w:ascii="Al Tarikh" w:hAnsi="Al Tarikh" w:cs="Al Tarikh" w:hint="cs"/>
          <w:sz w:val="28"/>
          <w:szCs w:val="28"/>
          <w:rtl/>
          <w:lang w:val="el-GR"/>
        </w:rPr>
        <w:t>يايرس</w:t>
      </w:r>
      <w:proofErr w:type="spellEnd"/>
      <w:r>
        <w:rPr>
          <w:rFonts w:ascii="Al Tarikh" w:hAnsi="Al Tarikh" w:cs="Al Tarikh" w:hint="cs"/>
          <w:sz w:val="28"/>
          <w:szCs w:val="28"/>
          <w:rtl/>
          <w:lang w:val="el-GR"/>
        </w:rPr>
        <w:t xml:space="preserve"> قد سجد للمسيح وأنه كان سجود مصحوب بإيمان.</w:t>
      </w:r>
    </w:p>
    <w:p w14:paraId="2E70ECD8" w14:textId="77777777" w:rsidR="00A3272C" w:rsidRDefault="00A3272C" w:rsidP="00A3272C">
      <w:pPr>
        <w:bidi/>
        <w:spacing w:after="120"/>
        <w:jc w:val="both"/>
        <w:rPr>
          <w:rFonts w:ascii="Al Tarikh" w:hAnsi="Al Tarikh" w:cs="Al Tarikh"/>
          <w:sz w:val="28"/>
          <w:szCs w:val="28"/>
          <w:rtl/>
          <w:lang w:val="el-GR"/>
        </w:rPr>
      </w:pPr>
      <w:r>
        <w:rPr>
          <w:rFonts w:ascii="Al Tarikh" w:hAnsi="Al Tarikh" w:cs="Al Tarikh" w:hint="cs"/>
          <w:sz w:val="28"/>
          <w:szCs w:val="28"/>
          <w:rtl/>
          <w:lang w:val="el-GR"/>
        </w:rPr>
        <w:t>وعليه، نقول أن السجود للسيد المسيح أو لأي نبي من أنبياء العهد القديم، أو لأي من الملوك المذكورين في العهد القديم، لم يكن يقصد به العبادة، وإذا قلنا في وقتنا الحالي أنه كان سجود عبادة فإننا نحرف معاني الكلمات ولا نهدف للوصول للحق بل فقط الجدال.</w:t>
      </w:r>
    </w:p>
    <w:p w14:paraId="3D3AEC37" w14:textId="77777777" w:rsidR="00A3272C" w:rsidRDefault="00A3272C" w:rsidP="00A3272C">
      <w:pPr>
        <w:bidi/>
        <w:spacing w:after="120"/>
        <w:jc w:val="both"/>
        <w:rPr>
          <w:rFonts w:ascii="Al Tarikh" w:hAnsi="Al Tarikh" w:cs="Al Tarikh"/>
          <w:sz w:val="28"/>
          <w:szCs w:val="28"/>
          <w:rtl/>
          <w:lang w:val="el-GR"/>
        </w:rPr>
      </w:pPr>
      <w:r>
        <w:rPr>
          <w:rFonts w:ascii="Al Tarikh" w:hAnsi="Al Tarikh" w:cs="Al Tarikh" w:hint="cs"/>
          <w:sz w:val="28"/>
          <w:szCs w:val="28"/>
          <w:rtl/>
          <w:lang w:val="el-GR"/>
        </w:rPr>
        <w:t>أيضاً يجب علينا التأكد من إذا كان معنى لفظ "سجد" إذا ورد في أي عبارة، هل الذي قصد منه هو معنى العبادة بأن المسجود له هو الإله، أم التعظيم للمسجود أمامه كمرسل من عند الله، أم للتوقير والتعظيم كالسجود أمام الأب أو أحد الملوك أو القديسين، أم لتقديم الشكر لشخص فعل معروفاً كبيرا أو معجزة كبيرة، أم لم يقصد به أصلاً سجود وإنما قصد به التوسل أو الارتماء عند قدمي الشخص الواقف.</w:t>
      </w:r>
    </w:p>
    <w:p w14:paraId="1884DA57" w14:textId="39BE1918" w:rsidR="00A3272C" w:rsidRDefault="00A3272C" w:rsidP="00A3272C">
      <w:pPr>
        <w:bidi/>
        <w:spacing w:after="120"/>
        <w:jc w:val="both"/>
        <w:rPr>
          <w:rFonts w:ascii="Al Tarikh" w:hAnsi="Al Tarikh" w:cs="Al Tarikh"/>
          <w:sz w:val="28"/>
          <w:szCs w:val="28"/>
          <w:rtl/>
          <w:lang w:val="el-GR"/>
        </w:rPr>
      </w:pPr>
      <w:r>
        <w:rPr>
          <w:rFonts w:ascii="Al Tarikh" w:hAnsi="Al Tarikh" w:cs="Al Tarikh" w:hint="cs"/>
          <w:sz w:val="28"/>
          <w:szCs w:val="28"/>
          <w:rtl/>
          <w:lang w:val="el-GR"/>
        </w:rPr>
        <w:lastRenderedPageBreak/>
        <w:t>أيضاً فإن ذكر مجرد السجود أمام شخص المسيح لا يعني عبادته ولا أنه قبل عبادته ولا أنه طالب الناس بعبادته، فالسجود كما ذكرنا لم يفهم منه في العهد القديم أو العهد الجديد أنه للعبادة، أما العبادة فهي لها مفهوم آخر سواء في العهد القديم أو الجديد مختلف عن مجرد السجود.</w:t>
      </w:r>
    </w:p>
    <w:p w14:paraId="4CD59305" w14:textId="10477F81" w:rsidR="00B558EC" w:rsidRPr="00BC3E1C" w:rsidRDefault="00B558EC" w:rsidP="00B558EC">
      <w:pPr>
        <w:bidi/>
        <w:spacing w:after="120"/>
        <w:jc w:val="both"/>
        <w:rPr>
          <w:rFonts w:ascii="Al Tarikh" w:hAnsi="Al Tarikh" w:cs="Al Tarikh"/>
          <w:sz w:val="28"/>
          <w:szCs w:val="28"/>
          <w:rtl/>
          <w:lang w:val="el-GR"/>
        </w:rPr>
      </w:pPr>
      <w:r w:rsidRPr="00BC3E1C">
        <w:rPr>
          <w:rFonts w:ascii="Al Tarikh" w:hAnsi="Al Tarikh" w:cs="Al Tarikh" w:hint="cs"/>
          <w:sz w:val="28"/>
          <w:szCs w:val="28"/>
          <w:rtl/>
          <w:lang w:val="el-GR"/>
        </w:rPr>
        <w:t xml:space="preserve">سفر الخروج الإصحاح ١٨ العدد ٧: </w:t>
      </w:r>
      <w:r w:rsidRPr="00BC3E1C">
        <w:rPr>
          <w:rFonts w:ascii="Al Tarikh" w:hAnsi="Al Tarikh" w:cs="Al Tarikh" w:hint="cs"/>
          <w:color w:val="2C17A4"/>
          <w:sz w:val="28"/>
          <w:szCs w:val="28"/>
          <w:rtl/>
          <w:lang w:val="en-US"/>
        </w:rPr>
        <w:t>"</w:t>
      </w:r>
      <w:r w:rsidRPr="00BC3E1C">
        <w:rPr>
          <w:rFonts w:ascii="Al Tarikh" w:hAnsi="Al Tarikh" w:cs="Al Tarikh"/>
          <w:color w:val="2C17A4"/>
          <w:sz w:val="28"/>
          <w:szCs w:val="28"/>
          <w:rtl/>
          <w:lang w:val="en-US"/>
        </w:rPr>
        <w:t xml:space="preserve"> </w:t>
      </w:r>
      <w:r w:rsidRPr="00BC3E1C">
        <w:rPr>
          <w:rFonts w:ascii="Al Tarikh" w:hAnsi="Al Tarikh" w:cs="Al Tarikh" w:hint="cs"/>
          <w:color w:val="2C17A4"/>
          <w:sz w:val="28"/>
          <w:szCs w:val="28"/>
          <w:vertAlign w:val="superscript"/>
          <w:rtl/>
          <w:lang w:val="en-US"/>
        </w:rPr>
        <w:t>٧</w:t>
      </w:r>
      <w:r w:rsidRPr="00BC3E1C">
        <w:rPr>
          <w:rFonts w:ascii="Al Tarikh" w:hAnsi="Al Tarikh" w:cs="Al Tarikh"/>
          <w:color w:val="2C17A4"/>
          <w:sz w:val="28"/>
          <w:szCs w:val="28"/>
          <w:rtl/>
          <w:lang w:val="en-US"/>
        </w:rPr>
        <w:t xml:space="preserve"> فَخَفَّ مُوسَى لاِسْتِقْبَالِ حَمِيهِ، </w:t>
      </w:r>
      <w:r w:rsidRPr="00BC3E1C">
        <w:rPr>
          <w:rFonts w:ascii="Al Tarikh" w:hAnsi="Al Tarikh" w:cs="Al Tarikh" w:hint="cs"/>
          <w:color w:val="2C17A4"/>
          <w:sz w:val="28"/>
          <w:szCs w:val="28"/>
          <w:rtl/>
          <w:lang w:val="en-US"/>
        </w:rPr>
        <w:t xml:space="preserve">وسجد له </w:t>
      </w:r>
      <w:r w:rsidRPr="00BC3E1C">
        <w:rPr>
          <w:rFonts w:ascii="Al Tarikh" w:hAnsi="Al Tarikh" w:cs="Al Tarikh"/>
          <w:color w:val="2C17A4"/>
          <w:sz w:val="28"/>
          <w:szCs w:val="28"/>
          <w:rtl/>
          <w:lang w:val="en-US"/>
        </w:rPr>
        <w:t>وَقَبَّلَهُ.</w:t>
      </w:r>
      <w:r w:rsidRPr="00BC3E1C">
        <w:rPr>
          <w:rFonts w:ascii="Al Tarikh" w:hAnsi="Al Tarikh" w:cs="Al Tarikh" w:hint="cs"/>
          <w:color w:val="2C17A4"/>
          <w:sz w:val="28"/>
          <w:szCs w:val="28"/>
          <w:rtl/>
          <w:lang w:val="en-US"/>
        </w:rPr>
        <w:t xml:space="preserve"> "</w:t>
      </w:r>
      <w:r w:rsidRPr="00BC3E1C">
        <w:rPr>
          <w:rFonts w:ascii="Al Tarikh" w:hAnsi="Al Tarikh" w:cs="Al Tarikh" w:hint="cs"/>
          <w:sz w:val="28"/>
          <w:szCs w:val="28"/>
          <w:rtl/>
          <w:lang w:val="el-GR"/>
        </w:rPr>
        <w:t>.</w:t>
      </w:r>
    </w:p>
    <w:p w14:paraId="21F33515" w14:textId="6572BB56" w:rsidR="00B558EC" w:rsidRPr="00BC3E1C" w:rsidRDefault="00B558EC" w:rsidP="00B558EC">
      <w:pPr>
        <w:bidi/>
        <w:spacing w:after="120"/>
        <w:jc w:val="both"/>
        <w:rPr>
          <w:rFonts w:ascii="Al Tarikh" w:hAnsi="Al Tarikh" w:cs="Al Tarikh"/>
          <w:sz w:val="28"/>
          <w:szCs w:val="28"/>
          <w:rtl/>
          <w:lang w:val="el-GR"/>
        </w:rPr>
      </w:pPr>
      <w:r w:rsidRPr="00BC3E1C">
        <w:rPr>
          <w:rFonts w:ascii="Al Tarikh" w:hAnsi="Al Tarikh" w:cs="Al Tarikh" w:hint="cs"/>
          <w:sz w:val="28"/>
          <w:szCs w:val="28"/>
          <w:rtl/>
          <w:lang w:val="el-GR"/>
        </w:rPr>
        <w:t>ملحوظة: في بعض الترجمات ستجد أنهم لم يكتبوا "و</w:t>
      </w:r>
      <w:r w:rsidRPr="00BC3E1C">
        <w:rPr>
          <w:rFonts w:ascii="Al Tarikh" w:hAnsi="Al Tarikh" w:cs="Al Tarikh" w:hint="cs"/>
          <w:color w:val="2C17A4"/>
          <w:sz w:val="28"/>
          <w:szCs w:val="28"/>
          <w:rtl/>
          <w:lang w:val="en-US"/>
        </w:rPr>
        <w:t>سجد له</w:t>
      </w:r>
      <w:r w:rsidRPr="00BC3E1C">
        <w:rPr>
          <w:rFonts w:ascii="Al Tarikh" w:hAnsi="Al Tarikh" w:cs="Al Tarikh" w:hint="cs"/>
          <w:sz w:val="28"/>
          <w:szCs w:val="28"/>
          <w:rtl/>
          <w:lang w:val="el-GR"/>
        </w:rPr>
        <w:t>" وإنما "</w:t>
      </w:r>
      <w:r w:rsidRPr="00BC3E1C">
        <w:rPr>
          <w:rFonts w:ascii="Al Tarikh" w:hAnsi="Al Tarikh" w:cs="Al Tarikh"/>
          <w:color w:val="2C17A4"/>
          <w:sz w:val="28"/>
          <w:szCs w:val="28"/>
          <w:rtl/>
          <w:lang w:val="en-US"/>
        </w:rPr>
        <w:t>وَانْحَنَى لَهُ احْتِرَاماً</w:t>
      </w:r>
      <w:r w:rsidRPr="00BC3E1C">
        <w:rPr>
          <w:rFonts w:ascii="Al Tarikh" w:hAnsi="Al Tarikh" w:cs="Al Tarikh" w:hint="cs"/>
          <w:sz w:val="28"/>
          <w:szCs w:val="28"/>
          <w:rtl/>
          <w:lang w:val="el-GR"/>
        </w:rPr>
        <w:t>"!</w:t>
      </w:r>
    </w:p>
    <w:p w14:paraId="7D89BD63" w14:textId="1917F5E2" w:rsidR="00B558EC" w:rsidRPr="00BC3E1C" w:rsidRDefault="00B558EC" w:rsidP="00B558EC">
      <w:pPr>
        <w:bidi/>
        <w:spacing w:after="120"/>
        <w:jc w:val="both"/>
        <w:rPr>
          <w:rFonts w:ascii="Al Tarikh" w:hAnsi="Al Tarikh" w:cs="Al Tarikh"/>
          <w:sz w:val="28"/>
          <w:szCs w:val="28"/>
          <w:rtl/>
          <w:lang w:val="en-US"/>
        </w:rPr>
      </w:pPr>
      <w:r w:rsidRPr="00BC3E1C">
        <w:rPr>
          <w:rFonts w:ascii="Al Tarikh" w:hAnsi="Al Tarikh" w:cs="Al Tarikh" w:hint="cs"/>
          <w:sz w:val="28"/>
          <w:szCs w:val="28"/>
          <w:rtl/>
          <w:lang w:val="en-US"/>
        </w:rPr>
        <w:t xml:space="preserve">سفر صموئيل ١ الإصحاح ٢٤ العدد ٨: </w:t>
      </w:r>
      <w:r w:rsidRPr="00BC3E1C">
        <w:rPr>
          <w:rFonts w:ascii="Al Tarikh" w:hAnsi="Al Tarikh" w:cs="Al Tarikh" w:hint="cs"/>
          <w:color w:val="2C17A4"/>
          <w:sz w:val="28"/>
          <w:szCs w:val="28"/>
          <w:rtl/>
          <w:lang w:val="en-US"/>
        </w:rPr>
        <w:t>"</w:t>
      </w:r>
      <w:r w:rsidRPr="00BC3E1C">
        <w:rPr>
          <w:rFonts w:ascii="Al Tarikh" w:hAnsi="Al Tarikh" w:cs="Al Tarikh"/>
          <w:color w:val="2C17A4"/>
          <w:sz w:val="28"/>
          <w:szCs w:val="28"/>
          <w:rtl/>
          <w:lang w:val="en-US"/>
        </w:rPr>
        <w:t xml:space="preserve"> </w:t>
      </w:r>
      <w:r w:rsidRPr="00BC3E1C">
        <w:rPr>
          <w:rFonts w:ascii="Al Tarikh" w:hAnsi="Al Tarikh" w:cs="Al Tarikh" w:hint="cs"/>
          <w:color w:val="2C17A4"/>
          <w:sz w:val="28"/>
          <w:szCs w:val="28"/>
          <w:vertAlign w:val="superscript"/>
          <w:rtl/>
          <w:lang w:val="en-US"/>
        </w:rPr>
        <w:t>٨</w:t>
      </w:r>
      <w:r w:rsidRPr="00BC3E1C">
        <w:rPr>
          <w:rFonts w:ascii="Al Tarikh" w:hAnsi="Al Tarikh" w:cs="Al Tarikh"/>
          <w:color w:val="2C17A4"/>
          <w:sz w:val="28"/>
          <w:szCs w:val="28"/>
          <w:rtl/>
          <w:lang w:val="en-US"/>
        </w:rPr>
        <w:t xml:space="preserve"> فَتَبِعَهُ دَاوُدُ إِلَى خَارِجِ الْكَهْفِ وَنَادَى: «يَا سَيِّدِي الْمَلِكُ». فَالْتَفَتَ شَاوُلُ خَلْفَهُ، فَانْحَنَى دَاوُدُ إِلَى الأَرْضِ سَاجِداً</w:t>
      </w:r>
      <w:r w:rsidRPr="00BC3E1C">
        <w:rPr>
          <w:rFonts w:ascii="Al Tarikh" w:hAnsi="Al Tarikh" w:cs="Al Tarikh" w:hint="cs"/>
          <w:color w:val="2C17A4"/>
          <w:sz w:val="28"/>
          <w:szCs w:val="28"/>
          <w:rtl/>
          <w:lang w:val="en-US"/>
        </w:rPr>
        <w:t>. "</w:t>
      </w:r>
      <w:r w:rsidRPr="00BC3E1C">
        <w:rPr>
          <w:rFonts w:ascii="Al Tarikh" w:hAnsi="Al Tarikh" w:cs="Al Tarikh" w:hint="cs"/>
          <w:sz w:val="28"/>
          <w:szCs w:val="28"/>
          <w:rtl/>
          <w:lang w:val="en-US"/>
        </w:rPr>
        <w:t>.</w:t>
      </w:r>
    </w:p>
    <w:p w14:paraId="260A41E1" w14:textId="7597879D" w:rsidR="00B558EC" w:rsidRPr="00BC3E1C" w:rsidRDefault="00B558EC" w:rsidP="00B558EC">
      <w:pPr>
        <w:bidi/>
        <w:spacing w:after="120"/>
        <w:jc w:val="both"/>
        <w:rPr>
          <w:rFonts w:ascii="Al Tarikh" w:hAnsi="Al Tarikh" w:cs="Al Tarikh"/>
          <w:sz w:val="28"/>
          <w:szCs w:val="28"/>
          <w:rtl/>
          <w:lang w:val="en-US"/>
        </w:rPr>
      </w:pPr>
      <w:r w:rsidRPr="00BC3E1C">
        <w:rPr>
          <w:rFonts w:ascii="Al Tarikh" w:hAnsi="Al Tarikh" w:cs="Al Tarikh" w:hint="cs"/>
          <w:sz w:val="28"/>
          <w:szCs w:val="28"/>
          <w:rtl/>
          <w:lang w:val="en-US"/>
        </w:rPr>
        <w:t xml:space="preserve">سفر التكوين الإصحاح ٣٣ العدد ٣: </w:t>
      </w:r>
      <w:r w:rsidRPr="00BC3E1C">
        <w:rPr>
          <w:rFonts w:ascii="Al Tarikh" w:hAnsi="Al Tarikh" w:cs="Al Tarikh" w:hint="cs"/>
          <w:color w:val="2C17A4"/>
          <w:sz w:val="28"/>
          <w:szCs w:val="28"/>
          <w:rtl/>
          <w:lang w:val="en-US"/>
        </w:rPr>
        <w:t xml:space="preserve">" </w:t>
      </w:r>
      <w:r w:rsidRPr="00BC3E1C">
        <w:rPr>
          <w:rFonts w:ascii="Al Tarikh" w:hAnsi="Al Tarikh" w:cs="Al Tarikh" w:hint="cs"/>
          <w:color w:val="2C17A4"/>
          <w:sz w:val="28"/>
          <w:szCs w:val="28"/>
          <w:vertAlign w:val="superscript"/>
          <w:rtl/>
          <w:lang w:val="en-US"/>
        </w:rPr>
        <w:t>١</w:t>
      </w:r>
      <w:r w:rsidRPr="00BC3E1C">
        <w:rPr>
          <w:rFonts w:ascii="Al Tarikh" w:hAnsi="Al Tarikh" w:cs="Al Tarikh" w:hint="cs"/>
          <w:color w:val="2C17A4"/>
          <w:sz w:val="28"/>
          <w:szCs w:val="28"/>
          <w:rtl/>
          <w:lang w:val="en-US"/>
        </w:rPr>
        <w:t xml:space="preserve"> </w:t>
      </w:r>
      <w:r w:rsidRPr="00BC3E1C">
        <w:rPr>
          <w:rFonts w:ascii="Al Tarikh" w:hAnsi="Al Tarikh" w:cs="Al Tarikh"/>
          <w:color w:val="2C17A4"/>
          <w:sz w:val="28"/>
          <w:szCs w:val="28"/>
          <w:rtl/>
          <w:lang w:val="en-US"/>
        </w:rPr>
        <w:t xml:space="preserve">وَتَطَلَّعَ يَعْقُوبُ مِنْ بَعِيدٍ، فَرَأَى </w:t>
      </w:r>
      <w:proofErr w:type="spellStart"/>
      <w:r w:rsidRPr="00BC3E1C">
        <w:rPr>
          <w:rFonts w:ascii="Al Tarikh" w:hAnsi="Al Tarikh" w:cs="Al Tarikh"/>
          <w:color w:val="2C17A4"/>
          <w:sz w:val="28"/>
          <w:szCs w:val="28"/>
          <w:rtl/>
          <w:lang w:val="en-US"/>
        </w:rPr>
        <w:t>عِيسُو</w:t>
      </w:r>
      <w:proofErr w:type="spellEnd"/>
      <w:r w:rsidRPr="00BC3E1C">
        <w:rPr>
          <w:rFonts w:ascii="Al Tarikh" w:hAnsi="Al Tarikh" w:cs="Al Tarikh"/>
          <w:color w:val="2C17A4"/>
          <w:sz w:val="28"/>
          <w:szCs w:val="28"/>
          <w:rtl/>
          <w:lang w:val="en-US"/>
        </w:rPr>
        <w:t xml:space="preserve"> مُقْبِلاً وَمَعَهُ أَرْبَعُ مِئَةِ رَجُلٍ، فَفَرَّق أَوْلادَهُ عَلَى لَيْئَةَ وَرَاحِيلَ وَالْجَارِيَتَيْنِ. </w:t>
      </w:r>
      <w:r w:rsidRPr="00BC3E1C">
        <w:rPr>
          <w:rFonts w:ascii="Al Tarikh" w:hAnsi="Al Tarikh" w:cs="Al Tarikh" w:hint="cs"/>
          <w:color w:val="2C17A4"/>
          <w:sz w:val="28"/>
          <w:szCs w:val="28"/>
          <w:vertAlign w:val="superscript"/>
          <w:rtl/>
          <w:lang w:val="en-US"/>
        </w:rPr>
        <w:t>٢</w:t>
      </w:r>
      <w:r w:rsidRPr="00BC3E1C">
        <w:rPr>
          <w:rFonts w:ascii="Al Tarikh" w:hAnsi="Al Tarikh" w:cs="Al Tarikh"/>
          <w:color w:val="2C17A4"/>
          <w:sz w:val="28"/>
          <w:szCs w:val="28"/>
          <w:rtl/>
          <w:lang w:val="en-US"/>
        </w:rPr>
        <w:t xml:space="preserve"> فَجَعَلَ الْجَارِيَتَيْنِ وَأَوْلادَهُمَا فِي الطَّلِيعَةِ، ثُمَّ لَيْئَةَ وَأَوْلادَهَا، وَأَخِيراً رَاحِيلَ وَيُوسُفَ. </w:t>
      </w:r>
      <w:r w:rsidRPr="00BC3E1C">
        <w:rPr>
          <w:rFonts w:ascii="Al Tarikh" w:hAnsi="Al Tarikh" w:cs="Al Tarikh" w:hint="cs"/>
          <w:color w:val="2C17A4"/>
          <w:sz w:val="28"/>
          <w:szCs w:val="28"/>
          <w:vertAlign w:val="superscript"/>
          <w:rtl/>
          <w:lang w:val="en-US"/>
        </w:rPr>
        <w:t>٣</w:t>
      </w:r>
      <w:r w:rsidRPr="00BC3E1C">
        <w:rPr>
          <w:rFonts w:ascii="Al Tarikh" w:hAnsi="Al Tarikh" w:cs="Al Tarikh"/>
          <w:color w:val="2C17A4"/>
          <w:sz w:val="28"/>
          <w:szCs w:val="28"/>
          <w:rtl/>
          <w:lang w:val="en-US"/>
        </w:rPr>
        <w:t xml:space="preserve"> وَتَقَدَّمَهُمْ، وَسَجَدَ إِلَى الأَرْضِ سَبْعَ مَرَّاتٍ حَتَّى اقْتَرَبَ مِنْ أَخِيهِ. </w:t>
      </w:r>
      <w:r w:rsidRPr="00BC3E1C">
        <w:rPr>
          <w:rFonts w:ascii="Al Tarikh" w:hAnsi="Al Tarikh" w:cs="Al Tarikh" w:hint="cs"/>
          <w:color w:val="2C17A4"/>
          <w:sz w:val="28"/>
          <w:szCs w:val="28"/>
          <w:vertAlign w:val="superscript"/>
          <w:rtl/>
          <w:lang w:val="en-US"/>
        </w:rPr>
        <w:t>٤</w:t>
      </w:r>
      <w:r w:rsidRPr="00BC3E1C">
        <w:rPr>
          <w:rFonts w:ascii="Al Tarikh" w:hAnsi="Al Tarikh" w:cs="Al Tarikh"/>
          <w:color w:val="2C17A4"/>
          <w:sz w:val="28"/>
          <w:szCs w:val="28"/>
          <w:rtl/>
          <w:lang w:val="en-US"/>
        </w:rPr>
        <w:t xml:space="preserve"> فَأَسْرَعَ </w:t>
      </w:r>
      <w:proofErr w:type="spellStart"/>
      <w:r w:rsidRPr="00BC3E1C">
        <w:rPr>
          <w:rFonts w:ascii="Al Tarikh" w:hAnsi="Al Tarikh" w:cs="Al Tarikh"/>
          <w:color w:val="2C17A4"/>
          <w:sz w:val="28"/>
          <w:szCs w:val="28"/>
          <w:rtl/>
          <w:lang w:val="en-US"/>
        </w:rPr>
        <w:t>عِيسُو</w:t>
      </w:r>
      <w:proofErr w:type="spellEnd"/>
      <w:r w:rsidRPr="00BC3E1C">
        <w:rPr>
          <w:rFonts w:ascii="Al Tarikh" w:hAnsi="Al Tarikh" w:cs="Al Tarikh"/>
          <w:color w:val="2C17A4"/>
          <w:sz w:val="28"/>
          <w:szCs w:val="28"/>
          <w:rtl/>
          <w:lang w:val="en-US"/>
        </w:rPr>
        <w:t xml:space="preserve"> لِمُلاقَاتِهِ وَعَانَقَهُ وَقَبَّلَهُ، وَبَكَيَا</w:t>
      </w:r>
      <w:r w:rsidRPr="00BC3E1C">
        <w:rPr>
          <w:rFonts w:ascii="Al Tarikh" w:hAnsi="Al Tarikh" w:cs="Al Tarikh"/>
          <w:color w:val="2C17A4"/>
          <w:sz w:val="28"/>
          <w:szCs w:val="28"/>
          <w:lang w:val="en-US"/>
        </w:rPr>
        <w:t>.</w:t>
      </w:r>
      <w:r w:rsidRPr="00BC3E1C">
        <w:rPr>
          <w:rFonts w:ascii="Al Tarikh" w:hAnsi="Al Tarikh" w:cs="Al Tarikh" w:hint="cs"/>
          <w:color w:val="2C17A4"/>
          <w:sz w:val="28"/>
          <w:szCs w:val="28"/>
          <w:rtl/>
          <w:lang w:val="en-US"/>
        </w:rPr>
        <w:t xml:space="preserve"> </w:t>
      </w:r>
      <w:r w:rsidRPr="00BC3E1C">
        <w:rPr>
          <w:rFonts w:ascii="Al Tarikh" w:hAnsi="Al Tarikh" w:cs="Al Tarikh" w:hint="cs"/>
          <w:color w:val="2C17A4"/>
          <w:sz w:val="28"/>
          <w:szCs w:val="28"/>
          <w:vertAlign w:val="superscript"/>
          <w:rtl/>
          <w:lang w:val="en-US"/>
        </w:rPr>
        <w:t>٥</w:t>
      </w:r>
      <w:r w:rsidRPr="00BC3E1C">
        <w:rPr>
          <w:rFonts w:ascii="Al Tarikh" w:hAnsi="Al Tarikh" w:cs="Al Tarikh"/>
          <w:color w:val="2C17A4"/>
          <w:sz w:val="28"/>
          <w:szCs w:val="28"/>
          <w:rtl/>
          <w:lang w:val="en-US"/>
        </w:rPr>
        <w:t xml:space="preserve"> وَتَلَفَّتَ </w:t>
      </w:r>
      <w:proofErr w:type="spellStart"/>
      <w:r w:rsidRPr="00BC3E1C">
        <w:rPr>
          <w:rFonts w:ascii="Al Tarikh" w:hAnsi="Al Tarikh" w:cs="Al Tarikh"/>
          <w:color w:val="2C17A4"/>
          <w:sz w:val="28"/>
          <w:szCs w:val="28"/>
          <w:rtl/>
          <w:lang w:val="en-US"/>
        </w:rPr>
        <w:t>عِيسُو</w:t>
      </w:r>
      <w:proofErr w:type="spellEnd"/>
      <w:r w:rsidRPr="00BC3E1C">
        <w:rPr>
          <w:rFonts w:ascii="Al Tarikh" w:hAnsi="Al Tarikh" w:cs="Al Tarikh"/>
          <w:color w:val="2C17A4"/>
          <w:sz w:val="28"/>
          <w:szCs w:val="28"/>
          <w:rtl/>
          <w:lang w:val="en-US"/>
        </w:rPr>
        <w:t xml:space="preserve"> حَوْلَهُ فَشَاهَدَ النِّسَاءَ وَالأَوْلادَ فَقَالَ: «مَنْ هَؤُلاءِ الَّذِينَ مَعَكَ؟» فَأَجَابَ: «هُمُ الأَوْلادُ الَّذِينَ أَنْعَمَ اللهُ بِهِمْ عَلَى عَبْدِكَ». </w:t>
      </w:r>
      <w:r w:rsidRPr="00BC3E1C">
        <w:rPr>
          <w:rFonts w:ascii="Al Tarikh" w:hAnsi="Al Tarikh" w:cs="Al Tarikh" w:hint="cs"/>
          <w:color w:val="2C17A4"/>
          <w:sz w:val="28"/>
          <w:szCs w:val="28"/>
          <w:vertAlign w:val="superscript"/>
          <w:rtl/>
          <w:lang w:val="en-US"/>
        </w:rPr>
        <w:t>٦</w:t>
      </w:r>
      <w:r w:rsidRPr="00BC3E1C">
        <w:rPr>
          <w:rFonts w:ascii="Al Tarikh" w:hAnsi="Al Tarikh" w:cs="Al Tarikh"/>
          <w:color w:val="2C17A4"/>
          <w:sz w:val="28"/>
          <w:szCs w:val="28"/>
          <w:rtl/>
          <w:lang w:val="en-US"/>
        </w:rPr>
        <w:t xml:space="preserve"> ثُمَّ دَنَتِ الْجَارِيَتَانِ مَعَ أَوْلادِهِمَا وَانْحَنَوْا أَمَامَ </w:t>
      </w:r>
      <w:proofErr w:type="spellStart"/>
      <w:r w:rsidRPr="00BC3E1C">
        <w:rPr>
          <w:rFonts w:ascii="Al Tarikh" w:hAnsi="Al Tarikh" w:cs="Al Tarikh"/>
          <w:color w:val="2C17A4"/>
          <w:sz w:val="28"/>
          <w:szCs w:val="28"/>
          <w:rtl/>
          <w:lang w:val="en-US"/>
        </w:rPr>
        <w:t>عِيسُو</w:t>
      </w:r>
      <w:proofErr w:type="spellEnd"/>
      <w:r w:rsidRPr="00BC3E1C">
        <w:rPr>
          <w:rFonts w:ascii="Al Tarikh" w:hAnsi="Al Tarikh" w:cs="Al Tarikh"/>
          <w:color w:val="2C17A4"/>
          <w:sz w:val="28"/>
          <w:szCs w:val="28"/>
          <w:rtl/>
          <w:lang w:val="en-US"/>
        </w:rPr>
        <w:t xml:space="preserve">. </w:t>
      </w:r>
      <w:r w:rsidRPr="00BC3E1C">
        <w:rPr>
          <w:rFonts w:ascii="Al Tarikh" w:hAnsi="Al Tarikh" w:cs="Al Tarikh" w:hint="cs"/>
          <w:color w:val="2C17A4"/>
          <w:sz w:val="28"/>
          <w:szCs w:val="28"/>
          <w:vertAlign w:val="superscript"/>
          <w:rtl/>
          <w:lang w:val="en-US"/>
        </w:rPr>
        <w:t>٧</w:t>
      </w:r>
      <w:r w:rsidRPr="00BC3E1C">
        <w:rPr>
          <w:rFonts w:ascii="Al Tarikh" w:hAnsi="Al Tarikh" w:cs="Al Tarikh"/>
          <w:color w:val="2C17A4"/>
          <w:sz w:val="28"/>
          <w:szCs w:val="28"/>
          <w:rtl/>
          <w:lang w:val="en-US"/>
        </w:rPr>
        <w:t xml:space="preserve"> وَبَعْدَهُمْ اقْتَرَبَتْ لَيْئَةُ وَأَوْلادُهَا وَانْحَنَوْا أَيْضاً، وَأَخِيراً تَقَدَّمَتْ رَاحِيلُ وَيُوسُفُ وَانْحَنَيَا أَمَامَهُ.</w:t>
      </w:r>
      <w:r w:rsidRPr="00BC3E1C">
        <w:rPr>
          <w:rFonts w:ascii="Al Tarikh" w:hAnsi="Al Tarikh" w:cs="Al Tarikh" w:hint="cs"/>
          <w:color w:val="2C17A4"/>
          <w:sz w:val="28"/>
          <w:szCs w:val="28"/>
          <w:rtl/>
          <w:lang w:val="en-US"/>
        </w:rPr>
        <w:t xml:space="preserve"> "</w:t>
      </w:r>
      <w:r w:rsidRPr="00BC3E1C">
        <w:rPr>
          <w:rFonts w:ascii="Al Tarikh" w:hAnsi="Al Tarikh" w:cs="Al Tarikh" w:hint="cs"/>
          <w:sz w:val="28"/>
          <w:szCs w:val="28"/>
          <w:rtl/>
          <w:lang w:val="en-US"/>
        </w:rPr>
        <w:t>.</w:t>
      </w:r>
    </w:p>
    <w:p w14:paraId="513A8C3E" w14:textId="185BC850" w:rsidR="00B558EC" w:rsidRPr="00BC3E1C" w:rsidRDefault="00B558EC" w:rsidP="00B558EC">
      <w:pPr>
        <w:bidi/>
        <w:spacing w:after="120"/>
        <w:jc w:val="both"/>
        <w:rPr>
          <w:rFonts w:ascii="Al Tarikh" w:hAnsi="Al Tarikh" w:cs="Al Tarikh"/>
          <w:sz w:val="28"/>
          <w:szCs w:val="28"/>
          <w:rtl/>
          <w:lang w:val="en-US"/>
        </w:rPr>
      </w:pPr>
      <w:r w:rsidRPr="00BC3E1C">
        <w:rPr>
          <w:rFonts w:ascii="Al Tarikh" w:hAnsi="Al Tarikh" w:cs="Al Tarikh" w:hint="cs"/>
          <w:sz w:val="28"/>
          <w:szCs w:val="28"/>
          <w:rtl/>
          <w:lang w:val="en-US"/>
        </w:rPr>
        <w:t xml:space="preserve">سفر التكوين الإصحاح ٢٧ العدد ٢٩: </w:t>
      </w:r>
      <w:r w:rsidRPr="00BC3E1C">
        <w:rPr>
          <w:rFonts w:ascii="Al Tarikh" w:hAnsi="Al Tarikh" w:cs="Al Tarikh" w:hint="cs"/>
          <w:color w:val="2C17A4"/>
          <w:sz w:val="28"/>
          <w:szCs w:val="28"/>
          <w:rtl/>
          <w:lang w:val="en-US"/>
        </w:rPr>
        <w:t xml:space="preserve">" </w:t>
      </w:r>
      <w:r w:rsidRPr="00BC3E1C">
        <w:rPr>
          <w:rFonts w:ascii="Al Tarikh" w:hAnsi="Al Tarikh" w:cs="Al Tarikh" w:hint="cs"/>
          <w:color w:val="2C17A4"/>
          <w:sz w:val="28"/>
          <w:szCs w:val="28"/>
          <w:vertAlign w:val="superscript"/>
          <w:rtl/>
          <w:lang w:val="en-US"/>
        </w:rPr>
        <w:t>٢٩</w:t>
      </w:r>
      <w:r w:rsidRPr="00BC3E1C">
        <w:rPr>
          <w:rFonts w:ascii="Al Tarikh" w:hAnsi="Al Tarikh" w:cs="Al Tarikh"/>
          <w:color w:val="2C17A4"/>
          <w:sz w:val="28"/>
          <w:szCs w:val="28"/>
          <w:rtl/>
          <w:lang w:val="en-US"/>
        </w:rPr>
        <w:t xml:space="preserve"> لِتَخْدُمْكَ الشُّعُوبُ، وَتَسْجُدْ لَكَ الْقَبَائِلُ، لِتَكُنْ سَيِّداً عَلَى إِخْوَتِكَ. وَبَنُو أُمِّكِ لَكَ يَنْحَنُونَ.</w:t>
      </w:r>
      <w:r w:rsidRPr="00BC3E1C">
        <w:rPr>
          <w:rFonts w:ascii="Al Tarikh" w:hAnsi="Al Tarikh" w:cs="Al Tarikh" w:hint="cs"/>
          <w:color w:val="2C17A4"/>
          <w:sz w:val="28"/>
          <w:szCs w:val="28"/>
          <w:rtl/>
          <w:lang w:val="en-US"/>
        </w:rPr>
        <w:t>"</w:t>
      </w:r>
      <w:r w:rsidRPr="00BC3E1C">
        <w:rPr>
          <w:rFonts w:ascii="Al Tarikh" w:hAnsi="Al Tarikh" w:cs="Al Tarikh" w:hint="cs"/>
          <w:sz w:val="28"/>
          <w:szCs w:val="28"/>
          <w:rtl/>
          <w:lang w:val="en-US"/>
        </w:rPr>
        <w:t>.</w:t>
      </w:r>
    </w:p>
    <w:p w14:paraId="14205E03" w14:textId="580BD976" w:rsidR="00B558EC" w:rsidRPr="00BC3E1C" w:rsidRDefault="00B558EC" w:rsidP="00B558EC">
      <w:pPr>
        <w:bidi/>
        <w:spacing w:after="120"/>
        <w:jc w:val="both"/>
        <w:rPr>
          <w:rFonts w:ascii="Al Tarikh" w:hAnsi="Al Tarikh" w:cs="Al Tarikh"/>
          <w:sz w:val="28"/>
          <w:szCs w:val="28"/>
          <w:rtl/>
          <w:lang w:val="en-US"/>
        </w:rPr>
      </w:pPr>
      <w:r w:rsidRPr="00BC3E1C">
        <w:rPr>
          <w:rFonts w:ascii="Al Tarikh" w:hAnsi="Al Tarikh" w:cs="Al Tarikh" w:hint="cs"/>
          <w:sz w:val="28"/>
          <w:szCs w:val="28"/>
          <w:rtl/>
          <w:lang w:val="en-US"/>
        </w:rPr>
        <w:t xml:space="preserve">سفر التكوين الإصحاح ٤٢ العدد ٦: </w:t>
      </w:r>
      <w:r w:rsidRPr="00BC3E1C">
        <w:rPr>
          <w:rFonts w:ascii="Al Tarikh" w:hAnsi="Al Tarikh" w:cs="Al Tarikh" w:hint="cs"/>
          <w:color w:val="2C17A4"/>
          <w:sz w:val="28"/>
          <w:szCs w:val="28"/>
          <w:rtl/>
          <w:lang w:val="en-US"/>
        </w:rPr>
        <w:t xml:space="preserve">" </w:t>
      </w:r>
      <w:r w:rsidRPr="00BC3E1C">
        <w:rPr>
          <w:rFonts w:ascii="Al Tarikh" w:hAnsi="Al Tarikh" w:cs="Al Tarikh" w:hint="cs"/>
          <w:color w:val="2C17A4"/>
          <w:sz w:val="28"/>
          <w:szCs w:val="28"/>
          <w:vertAlign w:val="superscript"/>
          <w:rtl/>
          <w:lang w:val="en-US"/>
        </w:rPr>
        <w:t>٦</w:t>
      </w:r>
      <w:r w:rsidRPr="00BC3E1C">
        <w:rPr>
          <w:rFonts w:ascii="Al Tarikh" w:hAnsi="Al Tarikh" w:cs="Al Tarikh"/>
          <w:color w:val="2C17A4"/>
          <w:sz w:val="28"/>
          <w:szCs w:val="28"/>
          <w:rtl/>
          <w:lang w:val="en-US"/>
        </w:rPr>
        <w:t xml:space="preserve"> وَكَانَ يُوسُفُ هُوَ الْمُتَسَلِّطُ عَلَى مِصْرَ، وَالْقَائِمُ عَلَى بَيْعِ الْقَمْحِ لأَهْلِهَا جَمِيعاً. فَأَقْبَلَ إِخْوَةُ يُوسُفَ وَسَجَدُوا لَهُ بِوُجُوهِهِمْ إِلَى الأَرْضِ.</w:t>
      </w:r>
      <w:r w:rsidRPr="00BC3E1C">
        <w:rPr>
          <w:rFonts w:ascii="Al Tarikh" w:hAnsi="Al Tarikh" w:cs="Al Tarikh" w:hint="cs"/>
          <w:color w:val="2C17A4"/>
          <w:sz w:val="28"/>
          <w:szCs w:val="28"/>
          <w:rtl/>
          <w:lang w:val="en-US"/>
        </w:rPr>
        <w:t>"</w:t>
      </w:r>
      <w:r w:rsidRPr="00BC3E1C">
        <w:rPr>
          <w:rFonts w:ascii="Al Tarikh" w:hAnsi="Al Tarikh" w:cs="Al Tarikh" w:hint="cs"/>
          <w:sz w:val="28"/>
          <w:szCs w:val="28"/>
          <w:rtl/>
          <w:lang w:val="en-US"/>
        </w:rPr>
        <w:t>.</w:t>
      </w:r>
    </w:p>
    <w:p w14:paraId="59A26BA4" w14:textId="39E12889" w:rsidR="00B558EC" w:rsidRPr="00BC3E1C" w:rsidRDefault="00B558EC" w:rsidP="00B558EC">
      <w:pPr>
        <w:bidi/>
        <w:spacing w:after="120"/>
        <w:jc w:val="both"/>
        <w:rPr>
          <w:rFonts w:ascii="Al Tarikh" w:hAnsi="Al Tarikh" w:cs="Al Tarikh"/>
          <w:sz w:val="28"/>
          <w:szCs w:val="28"/>
          <w:rtl/>
          <w:lang w:val="en-US"/>
        </w:rPr>
      </w:pPr>
      <w:r w:rsidRPr="00BC3E1C">
        <w:rPr>
          <w:rFonts w:ascii="Al Tarikh" w:hAnsi="Al Tarikh" w:cs="Al Tarikh" w:hint="cs"/>
          <w:sz w:val="28"/>
          <w:szCs w:val="28"/>
          <w:rtl/>
          <w:lang w:val="en-US"/>
        </w:rPr>
        <w:t>سفر الملوك ١ الإصحاح ٢ العدد ١٩: "</w:t>
      </w:r>
      <w:r w:rsidRPr="00BC3E1C">
        <w:rPr>
          <w:rFonts w:ascii="Al Tarikh" w:hAnsi="Al Tarikh" w:cs="Al Tarikh" w:hint="cs"/>
          <w:color w:val="2C17A4"/>
          <w:sz w:val="28"/>
          <w:szCs w:val="28"/>
          <w:rtl/>
          <w:lang w:val="en-US"/>
        </w:rPr>
        <w:t xml:space="preserve"> </w:t>
      </w:r>
      <w:r w:rsidRPr="00BC3E1C">
        <w:rPr>
          <w:rFonts w:ascii="Al Tarikh" w:hAnsi="Al Tarikh" w:cs="Al Tarikh" w:hint="cs"/>
          <w:color w:val="2C17A4"/>
          <w:sz w:val="28"/>
          <w:szCs w:val="28"/>
          <w:vertAlign w:val="superscript"/>
          <w:rtl/>
          <w:lang w:val="en-US"/>
        </w:rPr>
        <w:t>١٩</w:t>
      </w:r>
      <w:r w:rsidRPr="00BC3E1C">
        <w:rPr>
          <w:rFonts w:ascii="Al Tarikh" w:hAnsi="Al Tarikh" w:cs="Al Tarikh"/>
          <w:color w:val="2C17A4"/>
          <w:sz w:val="28"/>
          <w:szCs w:val="28"/>
          <w:rtl/>
          <w:lang w:val="en-US"/>
        </w:rPr>
        <w:t xml:space="preserve"> وَدَخَلَتْ </w:t>
      </w:r>
      <w:proofErr w:type="spellStart"/>
      <w:r w:rsidRPr="00BC3E1C">
        <w:rPr>
          <w:rFonts w:ascii="Al Tarikh" w:hAnsi="Al Tarikh" w:cs="Al Tarikh"/>
          <w:color w:val="2C17A4"/>
          <w:sz w:val="28"/>
          <w:szCs w:val="28"/>
          <w:rtl/>
          <w:lang w:val="en-US"/>
        </w:rPr>
        <w:t>بَثْشَبَعُ</w:t>
      </w:r>
      <w:proofErr w:type="spellEnd"/>
      <w:r w:rsidRPr="00BC3E1C">
        <w:rPr>
          <w:rFonts w:ascii="Al Tarikh" w:hAnsi="Al Tarikh" w:cs="Al Tarikh"/>
          <w:color w:val="2C17A4"/>
          <w:sz w:val="28"/>
          <w:szCs w:val="28"/>
          <w:rtl/>
          <w:lang w:val="en-US"/>
        </w:rPr>
        <w:t xml:space="preserve"> إِلَى سُلَيْمَانَ لِتَرْفَعَ إِلَيْهِ مَطْلَبَ </w:t>
      </w:r>
      <w:proofErr w:type="spellStart"/>
      <w:r w:rsidRPr="00BC3E1C">
        <w:rPr>
          <w:rFonts w:ascii="Al Tarikh" w:hAnsi="Al Tarikh" w:cs="Al Tarikh"/>
          <w:color w:val="2C17A4"/>
          <w:sz w:val="28"/>
          <w:szCs w:val="28"/>
          <w:rtl/>
          <w:lang w:val="en-US"/>
        </w:rPr>
        <w:t>أَدُونِيَّا</w:t>
      </w:r>
      <w:proofErr w:type="spellEnd"/>
      <w:r w:rsidRPr="00BC3E1C">
        <w:rPr>
          <w:rFonts w:ascii="Al Tarikh" w:hAnsi="Al Tarikh" w:cs="Al Tarikh"/>
          <w:color w:val="2C17A4"/>
          <w:sz w:val="28"/>
          <w:szCs w:val="28"/>
          <w:rtl/>
          <w:lang w:val="en-US"/>
        </w:rPr>
        <w:t>، فَهَبَّ الْمَلِكُ لاِسْتِقْبَالِهَا وَسَجَدَ لَهَا، ثُمَّ جَلَسَ عَلَى الْعَرْشِ، وَأَعَدَّ لَهَا مَقْعَداً مَلَكِيًّا آخَرَ فَجَلَسَتْ عَنْ يَمِينِهِ</w:t>
      </w:r>
      <w:r w:rsidRPr="00BC3E1C">
        <w:rPr>
          <w:rFonts w:ascii="Al Tarikh" w:hAnsi="Al Tarikh" w:cs="Al Tarikh" w:hint="cs"/>
          <w:color w:val="2C17A4"/>
          <w:sz w:val="28"/>
          <w:szCs w:val="28"/>
          <w:rtl/>
          <w:lang w:val="en-US"/>
        </w:rPr>
        <w:t>. "</w:t>
      </w:r>
      <w:r w:rsidRPr="00BC3E1C">
        <w:rPr>
          <w:rFonts w:ascii="Al Tarikh" w:hAnsi="Al Tarikh" w:cs="Al Tarikh" w:hint="cs"/>
          <w:sz w:val="28"/>
          <w:szCs w:val="28"/>
          <w:rtl/>
          <w:lang w:val="en-US"/>
        </w:rPr>
        <w:t>.</w:t>
      </w:r>
    </w:p>
    <w:p w14:paraId="063E73A5" w14:textId="17237EBA" w:rsidR="00B558EC" w:rsidRPr="00BC3E1C" w:rsidRDefault="00B558EC" w:rsidP="00B558EC">
      <w:pPr>
        <w:bidi/>
        <w:spacing w:after="120"/>
        <w:jc w:val="both"/>
        <w:rPr>
          <w:rFonts w:ascii="Al Tarikh" w:hAnsi="Al Tarikh" w:cs="Al Tarikh"/>
          <w:sz w:val="28"/>
          <w:szCs w:val="28"/>
          <w:rtl/>
          <w:lang w:val="en-US"/>
        </w:rPr>
      </w:pPr>
      <w:r w:rsidRPr="00BC3E1C">
        <w:rPr>
          <w:rFonts w:ascii="Al Tarikh" w:hAnsi="Al Tarikh" w:cs="Al Tarikh" w:hint="cs"/>
          <w:sz w:val="28"/>
          <w:szCs w:val="28"/>
          <w:rtl/>
          <w:lang w:val="en-US"/>
        </w:rPr>
        <w:t xml:space="preserve">سفر دانيال الإصحاح ٢ العدد ٤٦: </w:t>
      </w:r>
      <w:r w:rsidRPr="00BC3E1C">
        <w:rPr>
          <w:rFonts w:ascii="Al Tarikh" w:hAnsi="Al Tarikh" w:cs="Al Tarikh" w:hint="cs"/>
          <w:color w:val="2C17A4"/>
          <w:sz w:val="28"/>
          <w:szCs w:val="28"/>
          <w:rtl/>
          <w:lang w:val="en-US"/>
        </w:rPr>
        <w:t xml:space="preserve">" </w:t>
      </w:r>
      <w:r w:rsidRPr="00BC3E1C">
        <w:rPr>
          <w:rFonts w:ascii="Al Tarikh" w:hAnsi="Al Tarikh" w:cs="Al Tarikh" w:hint="cs"/>
          <w:color w:val="2C17A4"/>
          <w:sz w:val="28"/>
          <w:szCs w:val="28"/>
          <w:vertAlign w:val="superscript"/>
          <w:rtl/>
          <w:lang w:val="en-US"/>
        </w:rPr>
        <w:t>٤٦</w:t>
      </w:r>
      <w:r w:rsidRPr="00BC3E1C">
        <w:rPr>
          <w:rFonts w:ascii="Al Tarikh" w:hAnsi="Al Tarikh" w:cs="Al Tarikh"/>
          <w:color w:val="2C17A4"/>
          <w:sz w:val="28"/>
          <w:szCs w:val="28"/>
          <w:rtl/>
          <w:lang w:val="en-US"/>
        </w:rPr>
        <w:t xml:space="preserve"> حِينَئِذٍ انْطَرَحَ </w:t>
      </w:r>
      <w:proofErr w:type="spellStart"/>
      <w:r w:rsidRPr="00BC3E1C">
        <w:rPr>
          <w:rFonts w:ascii="Al Tarikh" w:hAnsi="Al Tarikh" w:cs="Al Tarikh"/>
          <w:color w:val="2C17A4"/>
          <w:sz w:val="28"/>
          <w:szCs w:val="28"/>
          <w:rtl/>
          <w:lang w:val="en-US"/>
        </w:rPr>
        <w:t>نَبُوخَذْنَصَّرُ</w:t>
      </w:r>
      <w:proofErr w:type="spellEnd"/>
      <w:r w:rsidRPr="00BC3E1C">
        <w:rPr>
          <w:rFonts w:ascii="Al Tarikh" w:hAnsi="Al Tarikh" w:cs="Al Tarikh"/>
          <w:color w:val="2C17A4"/>
          <w:sz w:val="28"/>
          <w:szCs w:val="28"/>
          <w:rtl/>
          <w:lang w:val="en-US"/>
        </w:rPr>
        <w:t xml:space="preserve"> عَلَى وَجْهِهِ وَسَجَدَ لِدَانِيَالَ، وَأَمَرَ أَنْ يُقَدِّمُوا لَهُ تَقْدِمَةً وَرَائِحَةَ رِضًى </w:t>
      </w:r>
      <w:r w:rsidRPr="00BC3E1C">
        <w:rPr>
          <w:rFonts w:ascii="Al Tarikh" w:hAnsi="Al Tarikh" w:cs="Al Tarikh" w:hint="cs"/>
          <w:color w:val="2C17A4"/>
          <w:sz w:val="28"/>
          <w:szCs w:val="28"/>
          <w:vertAlign w:val="superscript"/>
          <w:rtl/>
          <w:lang w:val="en-US"/>
        </w:rPr>
        <w:t>٤٧</w:t>
      </w:r>
      <w:r w:rsidRPr="00BC3E1C">
        <w:rPr>
          <w:rFonts w:ascii="Al Tarikh" w:hAnsi="Al Tarikh" w:cs="Al Tarikh"/>
          <w:color w:val="2C17A4"/>
          <w:sz w:val="28"/>
          <w:szCs w:val="28"/>
          <w:rtl/>
          <w:lang w:val="en-US"/>
        </w:rPr>
        <w:t xml:space="preserve"> وَقَالَ الْمَلِكُ لِدَانِيَالَ: «حَقّاً إِنَّ إِلَهَكُمْ هُوَ إِلَهُ الآلِهَةِ وَرَبُّ الْمُلُوكِ وَكَاشِفُ الأَسْرَارِ، لأَنَّكَ اسْتَطَعْتَ إِعْلانَ هَذَا السِّرِّ».</w:t>
      </w:r>
      <w:r w:rsidRPr="00BC3E1C">
        <w:rPr>
          <w:rFonts w:ascii="Al Tarikh" w:hAnsi="Al Tarikh" w:cs="Al Tarikh" w:hint="cs"/>
          <w:color w:val="2C17A4"/>
          <w:sz w:val="28"/>
          <w:szCs w:val="28"/>
          <w:rtl/>
          <w:lang w:val="en-US"/>
        </w:rPr>
        <w:t xml:space="preserve"> "</w:t>
      </w:r>
      <w:r w:rsidRPr="00BC3E1C">
        <w:rPr>
          <w:rFonts w:ascii="Al Tarikh" w:hAnsi="Al Tarikh" w:cs="Al Tarikh" w:hint="cs"/>
          <w:sz w:val="28"/>
          <w:szCs w:val="28"/>
          <w:rtl/>
          <w:lang w:val="en-US"/>
        </w:rPr>
        <w:t>.</w:t>
      </w:r>
    </w:p>
    <w:p w14:paraId="47C16269" w14:textId="79AE70AC" w:rsidR="00B558EC" w:rsidRPr="00B558EC" w:rsidRDefault="00B558EC" w:rsidP="00B558EC">
      <w:pPr>
        <w:bidi/>
        <w:spacing w:after="120"/>
        <w:jc w:val="both"/>
        <w:rPr>
          <w:rFonts w:ascii="Al Tarikh" w:hAnsi="Al Tarikh" w:cs="Al Tarikh"/>
          <w:sz w:val="28"/>
          <w:szCs w:val="28"/>
          <w:rtl/>
          <w:lang w:val="en-US"/>
        </w:rPr>
      </w:pPr>
      <w:r w:rsidRPr="00BC3E1C">
        <w:rPr>
          <w:rFonts w:ascii="Al Tarikh" w:hAnsi="Al Tarikh" w:cs="Al Tarikh" w:hint="cs"/>
          <w:sz w:val="28"/>
          <w:szCs w:val="28"/>
          <w:rtl/>
          <w:lang w:val="en-US"/>
        </w:rPr>
        <w:t>وهكذا فإن أمثلة السجود للاحترام والتوقير في العهد القديم كثيرة جدا، وسنكتفي بما ذكرناه خوفاً للإطالة.</w:t>
      </w:r>
    </w:p>
    <w:p w14:paraId="0B4A3ACA" w14:textId="77777777" w:rsidR="00B558EC" w:rsidRPr="00B558EC" w:rsidRDefault="00B558EC" w:rsidP="00B558EC">
      <w:pPr>
        <w:spacing w:after="120"/>
        <w:jc w:val="both"/>
        <w:rPr>
          <w:rFonts w:ascii="Al Tarikh" w:hAnsi="Al Tarikh" w:cs="Al Tarikh"/>
          <w:sz w:val="28"/>
          <w:szCs w:val="28"/>
          <w:lang w:val="en-US"/>
        </w:rPr>
      </w:pPr>
    </w:p>
    <w:p w14:paraId="3BB905B6" w14:textId="77777777" w:rsidR="00A3272C" w:rsidRPr="00112F0C" w:rsidRDefault="00A3272C" w:rsidP="00A3272C">
      <w:pPr>
        <w:rPr>
          <w:rFonts w:ascii="Al Tarikh" w:hAnsi="Al Tarikh" w:cs="Al Tarikh"/>
          <w:b/>
          <w:bCs/>
          <w:color w:val="000000" w:themeColor="text1"/>
          <w:sz w:val="32"/>
          <w:szCs w:val="32"/>
          <w:rtl/>
          <w:lang w:val="en-US"/>
        </w:rPr>
      </w:pPr>
      <w:r w:rsidRPr="00112F0C">
        <w:rPr>
          <w:rFonts w:ascii="Al Tarikh" w:hAnsi="Al Tarikh" w:cs="Al Tarikh"/>
          <w:b/>
          <w:bCs/>
          <w:color w:val="000000" w:themeColor="text1"/>
          <w:sz w:val="32"/>
          <w:szCs w:val="32"/>
          <w:rtl/>
          <w:lang w:val="en-US"/>
        </w:rPr>
        <w:br w:type="page"/>
      </w:r>
    </w:p>
    <w:p w14:paraId="441CE33F" w14:textId="77777777" w:rsidR="00A3272C" w:rsidRPr="005C0981" w:rsidRDefault="00A3272C" w:rsidP="00A3272C">
      <w:pPr>
        <w:bidi/>
        <w:spacing w:after="120"/>
        <w:jc w:val="center"/>
        <w:rPr>
          <w:rFonts w:ascii="Al Tarikh" w:hAnsi="Al Tarikh" w:cs="Al Tarikh"/>
          <w:b/>
          <w:bCs/>
          <w:color w:val="000000" w:themeColor="text1"/>
          <w:sz w:val="32"/>
          <w:szCs w:val="32"/>
          <w:rtl/>
          <w:lang w:val="en-US"/>
        </w:rPr>
      </w:pPr>
      <w:r w:rsidRPr="00BF5FCE">
        <w:rPr>
          <w:rFonts w:ascii="Al Tarikh" w:hAnsi="Al Tarikh" w:cs="Al Tarikh" w:hint="cs"/>
          <w:b/>
          <w:bCs/>
          <w:color w:val="000000" w:themeColor="text1"/>
          <w:sz w:val="32"/>
          <w:szCs w:val="32"/>
          <w:rtl/>
          <w:lang w:val="en-US"/>
        </w:rPr>
        <w:lastRenderedPageBreak/>
        <w:t xml:space="preserve">الفصل </w:t>
      </w:r>
      <w:r>
        <w:rPr>
          <w:rFonts w:ascii="Al Tarikh" w:hAnsi="Al Tarikh" w:cs="Al Tarikh" w:hint="cs"/>
          <w:b/>
          <w:bCs/>
          <w:color w:val="000000" w:themeColor="text1"/>
          <w:sz w:val="32"/>
          <w:szCs w:val="32"/>
          <w:rtl/>
          <w:lang w:val="en-US"/>
        </w:rPr>
        <w:t>التاسع</w:t>
      </w:r>
    </w:p>
    <w:p w14:paraId="2346B058" w14:textId="77777777" w:rsidR="00A3272C" w:rsidRPr="009B3E84" w:rsidRDefault="00A3272C" w:rsidP="00A3272C">
      <w:pPr>
        <w:bidi/>
        <w:spacing w:after="120"/>
        <w:jc w:val="center"/>
        <w:rPr>
          <w:rFonts w:ascii="Al Tarikh" w:hAnsi="Al Tarikh" w:cs="Al Tarikh"/>
          <w:b/>
          <w:bCs/>
          <w:color w:val="C00000"/>
          <w:sz w:val="32"/>
          <w:szCs w:val="32"/>
          <w:rtl/>
          <w:lang w:val="en-US"/>
        </w:rPr>
      </w:pPr>
      <w:r>
        <w:rPr>
          <w:rFonts w:ascii="Al Tarikh" w:hAnsi="Al Tarikh" w:cs="Al Tarikh" w:hint="cs"/>
          <w:b/>
          <w:bCs/>
          <w:color w:val="C00000"/>
          <w:sz w:val="32"/>
          <w:szCs w:val="32"/>
          <w:rtl/>
          <w:lang w:val="en-US"/>
        </w:rPr>
        <w:t>رد الكتاب المقدس على ألوهية المسيح عليه السلام</w:t>
      </w:r>
    </w:p>
    <w:p w14:paraId="69E7EC3E" w14:textId="77777777" w:rsidR="00A3272C" w:rsidRDefault="00A3272C" w:rsidP="00A3272C">
      <w:pPr>
        <w:bidi/>
        <w:spacing w:after="120"/>
        <w:jc w:val="both"/>
        <w:rPr>
          <w:rFonts w:ascii="Al Tarikh" w:hAnsi="Al Tarikh" w:cs="Al Tarikh"/>
          <w:sz w:val="28"/>
          <w:szCs w:val="28"/>
          <w:rtl/>
          <w:lang w:val="en-US"/>
        </w:rPr>
      </w:pPr>
      <w:r w:rsidRPr="00BF5FCE">
        <w:rPr>
          <w:rFonts w:ascii="Al Tarikh" w:hAnsi="Al Tarikh" w:cs="Al Tarikh" w:hint="cs"/>
          <w:sz w:val="28"/>
          <w:szCs w:val="28"/>
          <w:rtl/>
          <w:lang w:val="en-US"/>
        </w:rPr>
        <w:t xml:space="preserve">عزيزي القارئ </w:t>
      </w:r>
      <w:r>
        <w:rPr>
          <w:rFonts w:ascii="Al Tarikh" w:hAnsi="Al Tarikh" w:cs="Al Tarikh" w:hint="cs"/>
          <w:sz w:val="28"/>
          <w:szCs w:val="28"/>
          <w:rtl/>
          <w:lang w:val="en-US"/>
        </w:rPr>
        <w:t xml:space="preserve">سوف نذكر الآن بإذن الله </w:t>
      </w:r>
      <w:r w:rsidRPr="00BF5FCE">
        <w:rPr>
          <w:rFonts w:ascii="Al Tarikh" w:hAnsi="Al Tarikh" w:cs="Al Tarikh" w:hint="cs"/>
          <w:sz w:val="28"/>
          <w:szCs w:val="28"/>
          <w:rtl/>
          <w:lang w:val="en-US"/>
        </w:rPr>
        <w:t xml:space="preserve">شهادات من العهد الجديد على أن المسيح عليه السلام كان إنساناً نبياً مرسلاً من عند الله وليس له حظ في الألوهية، </w:t>
      </w:r>
      <w:r>
        <w:rPr>
          <w:rFonts w:ascii="Al Tarikh" w:hAnsi="Al Tarikh" w:cs="Al Tarikh" w:hint="cs"/>
          <w:sz w:val="28"/>
          <w:szCs w:val="28"/>
          <w:rtl/>
          <w:lang w:val="en-US"/>
        </w:rPr>
        <w:t xml:space="preserve">ولكن يجب أن تعلم أيضاً أن ردود القساوسة بوجه عام على تلك النصوص والشهادات هو أنها تتحدث عن ناسوت المسيح وليس عن </w:t>
      </w:r>
      <w:proofErr w:type="spellStart"/>
      <w:r>
        <w:rPr>
          <w:rFonts w:ascii="Al Tarikh" w:hAnsi="Al Tarikh" w:cs="Al Tarikh" w:hint="cs"/>
          <w:sz w:val="28"/>
          <w:szCs w:val="28"/>
          <w:rtl/>
          <w:lang w:val="en-US"/>
        </w:rPr>
        <w:t>لاهوته</w:t>
      </w:r>
      <w:proofErr w:type="spellEnd"/>
      <w:r>
        <w:rPr>
          <w:rFonts w:ascii="Al Tarikh" w:hAnsi="Al Tarikh" w:cs="Al Tarikh" w:hint="cs"/>
          <w:sz w:val="28"/>
          <w:szCs w:val="28"/>
          <w:rtl/>
          <w:lang w:val="en-US"/>
        </w:rPr>
        <w:t>، وهو رد سفسطائي وغير منطقي، فهم يؤمنون بالمسيح إلهاً أينما وافق هواهم هذا، ثم ينسبون لإلهم صفات النقص والضعف والجهل ويبررون ذلك بإنسانيته. ويرد عليهم أنه طالما إلهاً -وفق اعتقادكم- فحتى إنسانيته هي إلهية ومقدسة، فهو شخص واحد، فلو اتسخ ردائي فقد اتسخت أنا أيضا.</w:t>
      </w:r>
    </w:p>
    <w:p w14:paraId="015F0348" w14:textId="77777777" w:rsidR="00A3272C" w:rsidRDefault="00A3272C" w:rsidP="00A3272C">
      <w:pPr>
        <w:bidi/>
        <w:spacing w:after="120"/>
        <w:jc w:val="both"/>
        <w:rPr>
          <w:rFonts w:ascii="Al Tarikh" w:hAnsi="Al Tarikh" w:cs="Al Tarikh"/>
          <w:b/>
          <w:bCs/>
          <w:color w:val="C00000"/>
          <w:sz w:val="28"/>
          <w:szCs w:val="28"/>
          <w:rtl/>
          <w:lang w:val="en-US"/>
        </w:rPr>
      </w:pPr>
      <w:r>
        <w:rPr>
          <w:rFonts w:ascii="Al Tarikh" w:hAnsi="Al Tarikh" w:cs="Al Tarikh" w:hint="cs"/>
          <w:b/>
          <w:bCs/>
          <w:color w:val="C00000"/>
          <w:sz w:val="28"/>
          <w:szCs w:val="28"/>
          <w:rtl/>
          <w:lang w:val="en-US"/>
        </w:rPr>
        <w:t xml:space="preserve">١- </w:t>
      </w:r>
      <w:r w:rsidRPr="005C0981">
        <w:rPr>
          <w:rFonts w:ascii="Al Tarikh" w:hAnsi="Al Tarikh" w:cs="Al Tarikh" w:hint="cs"/>
          <w:b/>
          <w:bCs/>
          <w:color w:val="C00000"/>
          <w:sz w:val="28"/>
          <w:szCs w:val="28"/>
          <w:rtl/>
          <w:lang w:val="en-US"/>
        </w:rPr>
        <w:t>"إ</w:t>
      </w:r>
      <w:r>
        <w:rPr>
          <w:rFonts w:ascii="Al Tarikh" w:hAnsi="Al Tarikh" w:cs="Al Tarikh" w:hint="cs"/>
          <w:b/>
          <w:bCs/>
          <w:color w:val="C00000"/>
          <w:sz w:val="28"/>
          <w:szCs w:val="28"/>
          <w:rtl/>
          <w:lang w:val="en-US"/>
        </w:rPr>
        <w:t>ي</w:t>
      </w:r>
      <w:r w:rsidRPr="005C0981">
        <w:rPr>
          <w:rFonts w:ascii="Al Tarikh" w:hAnsi="Al Tarikh" w:cs="Al Tarikh" w:hint="cs"/>
          <w:b/>
          <w:bCs/>
          <w:color w:val="C00000"/>
          <w:sz w:val="28"/>
          <w:szCs w:val="28"/>
          <w:rtl/>
          <w:lang w:val="en-US"/>
        </w:rPr>
        <w:t xml:space="preserve">لي </w:t>
      </w:r>
      <w:proofErr w:type="spellStart"/>
      <w:r w:rsidRPr="005C0981">
        <w:rPr>
          <w:rFonts w:ascii="Al Tarikh" w:hAnsi="Al Tarikh" w:cs="Al Tarikh" w:hint="cs"/>
          <w:b/>
          <w:bCs/>
          <w:color w:val="C00000"/>
          <w:sz w:val="28"/>
          <w:szCs w:val="28"/>
          <w:rtl/>
          <w:lang w:val="en-US"/>
        </w:rPr>
        <w:t>إ</w:t>
      </w:r>
      <w:r>
        <w:rPr>
          <w:rFonts w:ascii="Al Tarikh" w:hAnsi="Al Tarikh" w:cs="Al Tarikh" w:hint="cs"/>
          <w:b/>
          <w:bCs/>
          <w:color w:val="C00000"/>
          <w:sz w:val="28"/>
          <w:szCs w:val="28"/>
          <w:rtl/>
          <w:lang w:val="en-US"/>
        </w:rPr>
        <w:t>ي</w:t>
      </w:r>
      <w:r w:rsidRPr="005C0981">
        <w:rPr>
          <w:rFonts w:ascii="Al Tarikh" w:hAnsi="Al Tarikh" w:cs="Al Tarikh" w:hint="cs"/>
          <w:b/>
          <w:bCs/>
          <w:color w:val="C00000"/>
          <w:sz w:val="28"/>
          <w:szCs w:val="28"/>
          <w:rtl/>
          <w:lang w:val="en-US"/>
        </w:rPr>
        <w:t>لي</w:t>
      </w:r>
      <w:proofErr w:type="spellEnd"/>
      <w:r w:rsidRPr="005C0981">
        <w:rPr>
          <w:rFonts w:ascii="Al Tarikh" w:hAnsi="Al Tarikh" w:cs="Al Tarikh" w:hint="cs"/>
          <w:b/>
          <w:bCs/>
          <w:color w:val="C00000"/>
          <w:sz w:val="28"/>
          <w:szCs w:val="28"/>
          <w:rtl/>
          <w:lang w:val="en-US"/>
        </w:rPr>
        <w:t xml:space="preserve"> لما شبقتني</w:t>
      </w:r>
      <w:r>
        <w:rPr>
          <w:rFonts w:ascii="Al Tarikh" w:hAnsi="Al Tarikh" w:cs="Al Tarikh" w:hint="cs"/>
          <w:b/>
          <w:bCs/>
          <w:color w:val="C00000"/>
          <w:sz w:val="28"/>
          <w:szCs w:val="28"/>
          <w:rtl/>
          <w:lang w:val="en-US"/>
        </w:rPr>
        <w:t>؟</w:t>
      </w:r>
      <w:r w:rsidRPr="005C0981">
        <w:rPr>
          <w:rFonts w:ascii="Al Tarikh" w:hAnsi="Al Tarikh" w:cs="Al Tarikh" w:hint="cs"/>
          <w:b/>
          <w:bCs/>
          <w:color w:val="C00000"/>
          <w:sz w:val="28"/>
          <w:szCs w:val="28"/>
          <w:rtl/>
          <w:lang w:val="en-US"/>
        </w:rPr>
        <w:t>"</w:t>
      </w:r>
      <w:r>
        <w:rPr>
          <w:rFonts w:ascii="Al Tarikh" w:hAnsi="Al Tarikh" w:cs="Al Tarikh" w:hint="cs"/>
          <w:b/>
          <w:bCs/>
          <w:color w:val="C00000"/>
          <w:sz w:val="28"/>
          <w:szCs w:val="28"/>
          <w:rtl/>
          <w:lang w:val="en-US"/>
        </w:rPr>
        <w:t>:</w:t>
      </w:r>
    </w:p>
    <w:p w14:paraId="350DA531" w14:textId="77777777" w:rsidR="00A3272C" w:rsidRDefault="00A3272C" w:rsidP="00A3272C">
      <w:pPr>
        <w:bidi/>
        <w:spacing w:after="120"/>
        <w:jc w:val="both"/>
        <w:rPr>
          <w:rFonts w:ascii="Al Tarikh" w:hAnsi="Al Tarikh" w:cs="Al Tarikh"/>
          <w:sz w:val="28"/>
          <w:szCs w:val="28"/>
          <w:rtl/>
          <w:lang w:val="en-US"/>
        </w:rPr>
      </w:pPr>
      <w:r w:rsidRPr="00E43836">
        <w:rPr>
          <w:rFonts w:ascii="Al Tarikh" w:hAnsi="Al Tarikh" w:cs="Al Tarikh" w:hint="cs"/>
          <w:sz w:val="28"/>
          <w:szCs w:val="28"/>
          <w:rtl/>
          <w:lang w:val="en-US"/>
        </w:rPr>
        <w:t xml:space="preserve">إنجيل متى الإصحاح ٢٧ العدد ٤٦: </w:t>
      </w:r>
      <w:r w:rsidRPr="00E43836">
        <w:rPr>
          <w:rFonts w:ascii="Al Tarikh" w:hAnsi="Al Tarikh" w:cs="Al Tarikh" w:hint="cs"/>
          <w:color w:val="2C17A4"/>
          <w:sz w:val="28"/>
          <w:szCs w:val="28"/>
          <w:rtl/>
          <w:lang w:val="en-US"/>
        </w:rPr>
        <w:t>"</w:t>
      </w:r>
      <w:r w:rsidRPr="00E43836">
        <w:rPr>
          <w:rFonts w:ascii="Al Tarikh" w:hAnsi="Al Tarikh" w:cs="Al Tarikh"/>
          <w:color w:val="2C17A4"/>
          <w:sz w:val="28"/>
          <w:szCs w:val="28"/>
          <w:rtl/>
          <w:lang w:val="en-US"/>
        </w:rPr>
        <w:t xml:space="preserve"> </w:t>
      </w:r>
      <w:r w:rsidRPr="00E43836">
        <w:rPr>
          <w:rFonts w:ascii="Al Tarikh" w:hAnsi="Al Tarikh" w:cs="Al Tarikh" w:hint="cs"/>
          <w:color w:val="2C17A4"/>
          <w:sz w:val="28"/>
          <w:szCs w:val="28"/>
          <w:vertAlign w:val="superscript"/>
          <w:rtl/>
          <w:lang w:val="en-US"/>
        </w:rPr>
        <w:t>٤٦</w:t>
      </w:r>
      <w:r w:rsidRPr="00E43836">
        <w:rPr>
          <w:rFonts w:ascii="Al Tarikh" w:hAnsi="Al Tarikh" w:cs="Al Tarikh"/>
          <w:color w:val="2C17A4"/>
          <w:sz w:val="28"/>
          <w:szCs w:val="28"/>
          <w:rtl/>
          <w:lang w:val="en-US"/>
        </w:rPr>
        <w:t xml:space="preserve"> وَنَحْوَ السَّاعَةِ الثَّالِثَةِ صَرَخَ يَسُوعُ بِصَوْتٍ عَظِيمٍ: «إِيلِي، إِيلِي، لَمَا شَبَقْتَنِي؟» أَيْ: «إِلهِي، إِلهِي، لِمَاذَا تَرَكْتَنِي؟»</w:t>
      </w:r>
      <w:r w:rsidRPr="00E43836">
        <w:rPr>
          <w:rFonts w:ascii="Al Tarikh" w:hAnsi="Al Tarikh" w:cs="Al Tarikh" w:hint="cs"/>
          <w:color w:val="2C17A4"/>
          <w:sz w:val="28"/>
          <w:szCs w:val="28"/>
          <w:rtl/>
          <w:lang w:val="en-US"/>
        </w:rPr>
        <w:t xml:space="preserve"> "</w:t>
      </w:r>
      <w:r w:rsidRPr="00E43836">
        <w:rPr>
          <w:rFonts w:ascii="Al Tarikh" w:hAnsi="Al Tarikh" w:cs="Al Tarikh" w:hint="cs"/>
          <w:sz w:val="28"/>
          <w:szCs w:val="28"/>
          <w:rtl/>
          <w:lang w:val="en-US"/>
        </w:rPr>
        <w:t>.</w:t>
      </w:r>
    </w:p>
    <w:p w14:paraId="67871FF1"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هنا المسيح </w:t>
      </w:r>
      <w:proofErr w:type="spellStart"/>
      <w:r>
        <w:rPr>
          <w:rFonts w:ascii="Al Tarikh" w:hAnsi="Al Tarikh" w:cs="Al Tarikh" w:hint="cs"/>
          <w:sz w:val="28"/>
          <w:szCs w:val="28"/>
          <w:rtl/>
          <w:lang w:val="en-US"/>
        </w:rPr>
        <w:t>بناسوته</w:t>
      </w:r>
      <w:proofErr w:type="spellEnd"/>
      <w:r>
        <w:rPr>
          <w:rFonts w:ascii="Al Tarikh" w:hAnsi="Al Tarikh" w:cs="Al Tarikh" w:hint="cs"/>
          <w:sz w:val="28"/>
          <w:szCs w:val="28"/>
          <w:rtl/>
          <w:lang w:val="en-US"/>
        </w:rPr>
        <w:t xml:space="preserve"> </w:t>
      </w:r>
      <w:proofErr w:type="spellStart"/>
      <w:r>
        <w:rPr>
          <w:rFonts w:ascii="Al Tarikh" w:hAnsi="Al Tarikh" w:cs="Al Tarikh" w:hint="cs"/>
          <w:sz w:val="28"/>
          <w:szCs w:val="28"/>
          <w:rtl/>
          <w:lang w:val="en-US"/>
        </w:rPr>
        <w:t>ولاهوته</w:t>
      </w:r>
      <w:proofErr w:type="spellEnd"/>
      <w:r>
        <w:rPr>
          <w:rFonts w:ascii="Al Tarikh" w:hAnsi="Al Tarikh" w:cs="Al Tarikh" w:hint="cs"/>
          <w:sz w:val="28"/>
          <w:szCs w:val="28"/>
          <w:rtl/>
          <w:lang w:val="en-US"/>
        </w:rPr>
        <w:t xml:space="preserve">، ينادي قائلاً إلهي، إلهي، لماذا تركتني. فإن قلت أن الناسوت هو من ينادي، فإنك هكذا تتبع منهج السفسطائيين حرفاً </w:t>
      </w:r>
      <w:proofErr w:type="spellStart"/>
      <w:r>
        <w:rPr>
          <w:rFonts w:ascii="Al Tarikh" w:hAnsi="Al Tarikh" w:cs="Al Tarikh" w:hint="cs"/>
          <w:sz w:val="28"/>
          <w:szCs w:val="28"/>
          <w:rtl/>
          <w:lang w:val="en-US"/>
        </w:rPr>
        <w:t>حرفاً</w:t>
      </w:r>
      <w:proofErr w:type="spellEnd"/>
      <w:r>
        <w:rPr>
          <w:rFonts w:ascii="Al Tarikh" w:hAnsi="Al Tarikh" w:cs="Al Tarikh" w:hint="cs"/>
          <w:sz w:val="28"/>
          <w:szCs w:val="28"/>
          <w:rtl/>
          <w:lang w:val="en-US"/>
        </w:rPr>
        <w:t xml:space="preserve">، فالمسيح هو من كان ينادي، والكنيسة تقول أن </w:t>
      </w:r>
      <w:proofErr w:type="spellStart"/>
      <w:r>
        <w:rPr>
          <w:rFonts w:ascii="Al Tarikh" w:hAnsi="Al Tarikh" w:cs="Al Tarikh" w:hint="cs"/>
          <w:sz w:val="28"/>
          <w:szCs w:val="28"/>
          <w:rtl/>
          <w:lang w:val="en-US"/>
        </w:rPr>
        <w:t>لاهوته</w:t>
      </w:r>
      <w:proofErr w:type="spellEnd"/>
      <w:r>
        <w:rPr>
          <w:rFonts w:ascii="Al Tarikh" w:hAnsi="Al Tarikh" w:cs="Al Tarikh" w:hint="cs"/>
          <w:sz w:val="28"/>
          <w:szCs w:val="28"/>
          <w:rtl/>
          <w:lang w:val="en-US"/>
        </w:rPr>
        <w:t xml:space="preserve"> لم يفترق أبداً عن </w:t>
      </w:r>
      <w:proofErr w:type="spellStart"/>
      <w:r>
        <w:rPr>
          <w:rFonts w:ascii="Al Tarikh" w:hAnsi="Al Tarikh" w:cs="Al Tarikh" w:hint="cs"/>
          <w:sz w:val="28"/>
          <w:szCs w:val="28"/>
          <w:rtl/>
          <w:lang w:val="en-US"/>
        </w:rPr>
        <w:t>ناسوته</w:t>
      </w:r>
      <w:proofErr w:type="spellEnd"/>
      <w:r>
        <w:rPr>
          <w:rFonts w:ascii="Al Tarikh" w:hAnsi="Al Tarikh" w:cs="Al Tarikh" w:hint="cs"/>
          <w:sz w:val="28"/>
          <w:szCs w:val="28"/>
          <w:rtl/>
          <w:lang w:val="en-US"/>
        </w:rPr>
        <w:t xml:space="preserve">، ولا على الصليب ولا عند الموت ولا بعد الموت، حيث ظل اللاهوت داخل الجسد الميت، وهكذا فإن المنادي كان هو المسيح </w:t>
      </w:r>
      <w:proofErr w:type="spellStart"/>
      <w:r>
        <w:rPr>
          <w:rFonts w:ascii="Al Tarikh" w:hAnsi="Al Tarikh" w:cs="Al Tarikh" w:hint="cs"/>
          <w:sz w:val="28"/>
          <w:szCs w:val="28"/>
          <w:rtl/>
          <w:lang w:val="en-US"/>
        </w:rPr>
        <w:t>بلاهوته</w:t>
      </w:r>
      <w:proofErr w:type="spellEnd"/>
      <w:r>
        <w:rPr>
          <w:rFonts w:ascii="Al Tarikh" w:hAnsi="Al Tarikh" w:cs="Al Tarikh" w:hint="cs"/>
          <w:sz w:val="28"/>
          <w:szCs w:val="28"/>
          <w:rtl/>
          <w:lang w:val="en-US"/>
        </w:rPr>
        <w:t xml:space="preserve"> </w:t>
      </w:r>
      <w:proofErr w:type="spellStart"/>
      <w:r>
        <w:rPr>
          <w:rFonts w:ascii="Al Tarikh" w:hAnsi="Al Tarikh" w:cs="Al Tarikh" w:hint="cs"/>
          <w:sz w:val="28"/>
          <w:szCs w:val="28"/>
          <w:rtl/>
          <w:lang w:val="en-US"/>
        </w:rPr>
        <w:t>وناسوته</w:t>
      </w:r>
      <w:proofErr w:type="spellEnd"/>
      <w:r>
        <w:rPr>
          <w:rFonts w:ascii="Al Tarikh" w:hAnsi="Al Tarikh" w:cs="Al Tarikh" w:hint="cs"/>
          <w:sz w:val="28"/>
          <w:szCs w:val="28"/>
          <w:rtl/>
          <w:lang w:val="en-US"/>
        </w:rPr>
        <w:t xml:space="preserve">. </w:t>
      </w:r>
    </w:p>
    <w:p w14:paraId="45E14F68"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تخيل معي عزيزي القارئ أين وصلت الكنيسة بفلسفتها، ادعت أن الله عز وجل كان داخل جسد شخص ميت ولم يفارقه، فإن كان الله -حاشاه- قد تجسد في جسد إنسان فكيف يكون هذا الإنسان ميتاً؟ وإن كان اللاهوت لم يفارق جسد المسيح أبداً، فهذا الجسد أصبح جسداً إلهياً، أو بعبارة أخرى جسد الله -حاشاه-.</w:t>
      </w:r>
    </w:p>
    <w:p w14:paraId="6FB02BAF"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المشكلة هي أن فكرة التجسد ليست واضحة أصلاً عند الكنيسة ولهذا تتخبط على مر العصور في تفسيره، فهي تفسره بشكل خاطئ لأن فكرة التجسد هي أصلاً باطلة. فلو كان اللاهوت تجسد في الناسوت ولم يفارقه ولا حتى بعد موته، فهذا يعني أن الناسوت أصبح لاهوت وأن الإنسان أصبح إلهاً بسبب تجسد الإله فيه وعدم مفارقته إياه، أما إن كان مفهوم التجسد هو مثل دخول الأرواح الشريرة في جسد إنسان دون أن تمتزج به، فهذا ليس بتجسد، وإنما هو سيطرة روح على روح أخرى دون امتزاج بينهما، فهما ليسا نفس الشخص، وإنما هما شخصان مستقلان، أحدهما دخل في الآخر، مثل الجنين الذي يعيش في رحم أمه وله روح مستقلة وجسد مستقل عنها، بل وعند تمام وقته يخرج منها. </w:t>
      </w:r>
    </w:p>
    <w:p w14:paraId="5488CFC9"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وهكذا فإن كان اللاهوت "الابن أو الكلمة" هو كائن مستقل عن الكائن البشري "يسوع"، لكان قد خرج أصلاً من جسد يسوع قبل موته، ولكن هذا سيبطل فكرة أن الله أرسل ابنه </w:t>
      </w:r>
      <w:r>
        <w:rPr>
          <w:rFonts w:ascii="Al Tarikh" w:hAnsi="Al Tarikh" w:cs="Al Tarikh" w:hint="cs"/>
          <w:sz w:val="28"/>
          <w:szCs w:val="28"/>
          <w:rtl/>
          <w:lang w:val="en-US"/>
        </w:rPr>
        <w:lastRenderedPageBreak/>
        <w:t xml:space="preserve">ليموت على الصليب ويفدي العالم، لأن الذي يجب أن يموت هو ابن الله وليس جسد بشري اتخذه ابن الله "الكلمة". </w:t>
      </w:r>
    </w:p>
    <w:p w14:paraId="1F982B90"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ومن أكبر الأدلة على اتحاد ناسوت المسيح </w:t>
      </w:r>
      <w:proofErr w:type="spellStart"/>
      <w:r>
        <w:rPr>
          <w:rFonts w:ascii="Al Tarikh" w:hAnsi="Al Tarikh" w:cs="Al Tarikh" w:hint="cs"/>
          <w:sz w:val="28"/>
          <w:szCs w:val="28"/>
          <w:rtl/>
          <w:lang w:val="en-US"/>
        </w:rPr>
        <w:t>بلاهوته</w:t>
      </w:r>
      <w:proofErr w:type="spellEnd"/>
      <w:r>
        <w:rPr>
          <w:rFonts w:ascii="Al Tarikh" w:hAnsi="Al Tarikh" w:cs="Al Tarikh" w:hint="cs"/>
          <w:sz w:val="28"/>
          <w:szCs w:val="28"/>
          <w:rtl/>
          <w:lang w:val="en-US"/>
        </w:rPr>
        <w:t xml:space="preserve"> وأن جسده هو جسد مقدس، أو جسد الإله، هو أنه وبعد قيامته من الأموات صعد بجسده للسماوات ليجلس عن يمين الله، فلو كان هناك انفصال للاهوت عن الناسوت، لترك اللاهوت الناسوت في الأرض بعد موته وتمام المهمة، ولكن اللاهوت والناسوت أصبحا شخصاً واحداً بروح وجسد واحد.</w:t>
      </w:r>
    </w:p>
    <w:p w14:paraId="2BCBE91D"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ولنا أن نسأل: وأي روح كانت داخل المسيح عندما كان حياً؟ هل هي روح إنسانية أم روح إلهية؟ تقول الكنيسة أن بداخل المسيح كان هناك روحان، روح إنسانية وروح إلهية، يعني شخص واحد وبه روحان! مثل السيارة التي بها موتوران أو مقودان! ولكن فكرة أن به روحان هي فكرة تنفي التجسد أصلاً لأن التجسد هو عبارة عن حلول روح حي وغير مادي في جسد مادي بلا حياة، بحيث يصبح هذا الجسد هو جسد الروح المتجسدة، مثل الرجل يرتدي معطفا، فأصبح المعطف له كجسد، وأصبح هو والمعطف شخصاً واحداً، وعند خلعه للمعطف يصبح المعطف جسداً ميتاً، أما الشخص فمازال حياً. أيضاً فكرة أن بالمسيح كان هناك روحان، هذا يعني سيطرة روح على </w:t>
      </w:r>
      <w:proofErr w:type="spellStart"/>
      <w:r>
        <w:rPr>
          <w:rFonts w:ascii="Al Tarikh" w:hAnsi="Al Tarikh" w:cs="Al Tarikh" w:hint="cs"/>
          <w:sz w:val="28"/>
          <w:szCs w:val="28"/>
          <w:rtl/>
          <w:lang w:val="en-US"/>
        </w:rPr>
        <w:t>الآخرى</w:t>
      </w:r>
      <w:proofErr w:type="spellEnd"/>
      <w:r>
        <w:rPr>
          <w:rFonts w:ascii="Al Tarikh" w:hAnsi="Al Tarikh" w:cs="Al Tarikh" w:hint="cs"/>
          <w:sz w:val="28"/>
          <w:szCs w:val="28"/>
          <w:rtl/>
          <w:lang w:val="en-US"/>
        </w:rPr>
        <w:t xml:space="preserve">، مثلما تدخل الأرواح الشريرة في شخص ما، فإنها تسيطر عليه، ولكنهما ليسا نفس الشخص وإنما شخصان، وهكذا فإن قلنا بهذا فإن هذا يعني عدم قدسية الروح الإنسانية للمسيح وجسده البشري، وأن القدسية مقتصرة على الروح الإلهية التي تجسدت فيه. </w:t>
      </w:r>
    </w:p>
    <w:p w14:paraId="48BAC10C" w14:textId="77777777" w:rsidR="00A3272C" w:rsidRPr="007A3C24"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أما بالنسبة لنداء المسيح فهو إما أن اللاهوت قد ترك الناسوت وهكذا نادى عليه الناسوت إلهي </w:t>
      </w:r>
      <w:proofErr w:type="spellStart"/>
      <w:r>
        <w:rPr>
          <w:rFonts w:ascii="Al Tarikh" w:hAnsi="Al Tarikh" w:cs="Al Tarikh" w:hint="cs"/>
          <w:sz w:val="28"/>
          <w:szCs w:val="28"/>
          <w:rtl/>
          <w:lang w:val="en-US"/>
        </w:rPr>
        <w:t>إلهي</w:t>
      </w:r>
      <w:proofErr w:type="spellEnd"/>
      <w:r>
        <w:rPr>
          <w:rFonts w:ascii="Al Tarikh" w:hAnsi="Al Tarikh" w:cs="Al Tarikh" w:hint="cs"/>
          <w:sz w:val="28"/>
          <w:szCs w:val="28"/>
          <w:rtl/>
          <w:lang w:val="en-US"/>
        </w:rPr>
        <w:t xml:space="preserve"> لماذا تركتني، أو أن المسيح هو عبارة عن إنسان وليس إله وقد نادى إلهه لماذا تركه. فنداء المسيح ألغى فكرة أن اللاهوت بداخله، لأنه لو كان بداخله لما احتاج أن ينادي الآب، ولكان الناسوت الذي بداخله نادى اللاهوت الذي بداخله. كما ترى عزيزي القارئ نحن وقعنا في مجال فلسفي لا علاقة له بالدين الصحيح. أيضاً أن نداء المسيح يوضح عدم رضاه عن مشيئة الله. وتستطيع أن تفتح عقلك عزيزي القارئ للمنطق السليم أو أن تفتحه للردود السفسطائية النابعة من عقل بشري يحاول </w:t>
      </w:r>
      <w:proofErr w:type="spellStart"/>
      <w:r>
        <w:rPr>
          <w:rFonts w:ascii="Al Tarikh" w:hAnsi="Al Tarikh" w:cs="Al Tarikh" w:hint="cs"/>
          <w:sz w:val="28"/>
          <w:szCs w:val="28"/>
          <w:rtl/>
          <w:lang w:val="en-US"/>
        </w:rPr>
        <w:t>الاستذكاء</w:t>
      </w:r>
      <w:proofErr w:type="spellEnd"/>
      <w:r>
        <w:rPr>
          <w:rFonts w:ascii="Al Tarikh" w:hAnsi="Al Tarikh" w:cs="Al Tarikh" w:hint="cs"/>
          <w:sz w:val="28"/>
          <w:szCs w:val="28"/>
          <w:rtl/>
          <w:lang w:val="en-US"/>
        </w:rPr>
        <w:t xml:space="preserve"> (أي يستعرض ذكاءه وحيله) وليس وحي إلهي يهدي إلى الصراط المستقيم.</w:t>
      </w:r>
    </w:p>
    <w:p w14:paraId="3F8CB616" w14:textId="77777777" w:rsidR="00A3272C" w:rsidRDefault="00A3272C" w:rsidP="00A3272C">
      <w:pPr>
        <w:bidi/>
        <w:spacing w:after="120"/>
        <w:jc w:val="both"/>
        <w:rPr>
          <w:rFonts w:ascii="Al Tarikh" w:hAnsi="Al Tarikh" w:cs="Al Tarikh"/>
          <w:b/>
          <w:bCs/>
          <w:color w:val="C00000"/>
          <w:sz w:val="28"/>
          <w:szCs w:val="28"/>
          <w:rtl/>
          <w:lang w:val="en-US"/>
        </w:rPr>
      </w:pPr>
      <w:r>
        <w:rPr>
          <w:rFonts w:ascii="Al Tarikh" w:hAnsi="Al Tarikh" w:cs="Al Tarikh" w:hint="cs"/>
          <w:b/>
          <w:bCs/>
          <w:color w:val="C00000"/>
          <w:sz w:val="28"/>
          <w:szCs w:val="28"/>
          <w:rtl/>
          <w:lang w:val="en-US"/>
        </w:rPr>
        <w:t>٢- تضرع المسيح وصلاته:</w:t>
      </w:r>
    </w:p>
    <w:p w14:paraId="143243D6" w14:textId="77777777" w:rsidR="00A3272C" w:rsidRDefault="00A3272C" w:rsidP="00A3272C">
      <w:pPr>
        <w:bidi/>
        <w:spacing w:after="120"/>
        <w:jc w:val="both"/>
        <w:rPr>
          <w:rFonts w:ascii="Al Tarikh" w:hAnsi="Al Tarikh" w:cs="Al Tarikh"/>
          <w:sz w:val="28"/>
          <w:szCs w:val="28"/>
          <w:rtl/>
          <w:lang w:val="en-US"/>
        </w:rPr>
      </w:pPr>
      <w:r w:rsidRPr="005C1C14">
        <w:rPr>
          <w:rFonts w:ascii="Al Tarikh" w:hAnsi="Al Tarikh" w:cs="Al Tarikh" w:hint="cs"/>
          <w:sz w:val="28"/>
          <w:szCs w:val="28"/>
          <w:rtl/>
          <w:lang w:val="en-US"/>
        </w:rPr>
        <w:t>إنجيل متى الإصحاح ٢٦ العدد ٣٦:</w:t>
      </w:r>
      <w:r>
        <w:rPr>
          <w:rFonts w:ascii="Al Tarikh" w:hAnsi="Al Tarikh" w:cs="Al Tarikh" w:hint="cs"/>
          <w:b/>
          <w:bCs/>
          <w:color w:val="C00000"/>
          <w:sz w:val="28"/>
          <w:szCs w:val="28"/>
          <w:rtl/>
          <w:lang w:val="en-US"/>
        </w:rPr>
        <w:t xml:space="preserve"> </w:t>
      </w:r>
      <w:r w:rsidRPr="005C1C14">
        <w:rPr>
          <w:rFonts w:ascii="Al Tarikh" w:hAnsi="Al Tarikh" w:cs="Al Tarikh" w:hint="cs"/>
          <w:color w:val="2C17A4"/>
          <w:sz w:val="28"/>
          <w:szCs w:val="28"/>
          <w:rtl/>
          <w:lang w:val="en-US"/>
        </w:rPr>
        <w:t xml:space="preserve">" </w:t>
      </w:r>
      <w:r w:rsidRPr="005C1C14">
        <w:rPr>
          <w:rFonts w:ascii="Al Tarikh" w:hAnsi="Al Tarikh" w:cs="Al Tarikh" w:hint="cs"/>
          <w:color w:val="2C17A4"/>
          <w:sz w:val="28"/>
          <w:szCs w:val="28"/>
          <w:vertAlign w:val="superscript"/>
          <w:rtl/>
          <w:lang w:val="en-US"/>
        </w:rPr>
        <w:t>٣٦</w:t>
      </w:r>
      <w:r w:rsidRPr="005C1C14">
        <w:rPr>
          <w:rFonts w:ascii="Al Tarikh" w:hAnsi="Al Tarikh" w:cs="Al Tarikh"/>
          <w:color w:val="2C17A4"/>
          <w:sz w:val="28"/>
          <w:szCs w:val="28"/>
          <w:rtl/>
          <w:lang w:val="en-US"/>
        </w:rPr>
        <w:t xml:space="preserve"> ثُمَّ ذَهَبَ يَسُوعُ وَتَلامِيذُهُ إِلَى بُسْتَانٍ يُدْعَى </w:t>
      </w:r>
      <w:proofErr w:type="spellStart"/>
      <w:r w:rsidRPr="005C1C14">
        <w:rPr>
          <w:rFonts w:ascii="Al Tarikh" w:hAnsi="Al Tarikh" w:cs="Al Tarikh"/>
          <w:color w:val="2C17A4"/>
          <w:sz w:val="28"/>
          <w:szCs w:val="28"/>
          <w:rtl/>
          <w:lang w:val="en-US"/>
        </w:rPr>
        <w:t>جَثْسَيْمَانِي</w:t>
      </w:r>
      <w:proofErr w:type="spellEnd"/>
      <w:r w:rsidRPr="005C1C14">
        <w:rPr>
          <w:rFonts w:ascii="Al Tarikh" w:hAnsi="Al Tarikh" w:cs="Al Tarikh"/>
          <w:color w:val="2C17A4"/>
          <w:sz w:val="28"/>
          <w:szCs w:val="28"/>
          <w:rtl/>
          <w:lang w:val="en-US"/>
        </w:rPr>
        <w:t xml:space="preserve">، وَقَالَ لَهُمْ: «اجْلِسُوا هُنَا حَتَّى أَذْهَبَ إِلَى هُنَاكَ </w:t>
      </w:r>
      <w:r w:rsidRPr="005C1C14">
        <w:rPr>
          <w:rFonts w:ascii="Al Tarikh" w:hAnsi="Al Tarikh" w:cs="Al Tarikh"/>
          <w:b/>
          <w:bCs/>
          <w:color w:val="2C17A4"/>
          <w:sz w:val="28"/>
          <w:szCs w:val="28"/>
          <w:rtl/>
          <w:lang w:val="en-US"/>
        </w:rPr>
        <w:t>وَأُصَلِّيَ</w:t>
      </w:r>
      <w:r w:rsidRPr="005C1C14">
        <w:rPr>
          <w:rFonts w:ascii="Al Tarikh" w:hAnsi="Al Tarikh" w:cs="Al Tarikh"/>
          <w:color w:val="2C17A4"/>
          <w:sz w:val="28"/>
          <w:szCs w:val="28"/>
          <w:rtl/>
          <w:lang w:val="en-US"/>
        </w:rPr>
        <w:t xml:space="preserve">». </w:t>
      </w:r>
      <w:r>
        <w:rPr>
          <w:rFonts w:ascii="Al Tarikh" w:hAnsi="Al Tarikh" w:cs="Al Tarikh" w:hint="cs"/>
          <w:color w:val="2C17A4"/>
          <w:sz w:val="28"/>
          <w:szCs w:val="28"/>
          <w:vertAlign w:val="superscript"/>
          <w:rtl/>
          <w:lang w:val="en-US"/>
        </w:rPr>
        <w:t>٣٧</w:t>
      </w:r>
      <w:r w:rsidRPr="005C1C14">
        <w:rPr>
          <w:rFonts w:ascii="Al Tarikh" w:hAnsi="Al Tarikh" w:cs="Al Tarikh"/>
          <w:color w:val="2C17A4"/>
          <w:sz w:val="28"/>
          <w:szCs w:val="28"/>
          <w:rtl/>
          <w:lang w:val="en-US"/>
        </w:rPr>
        <w:t xml:space="preserve"> وَقَدْ أَخَذَ مَعَهُ بُطْرُسَ وَابْنَيْ زَبَدِي وَبَدَأَ </w:t>
      </w:r>
      <w:r w:rsidRPr="005C1C14">
        <w:rPr>
          <w:rFonts w:ascii="Al Tarikh" w:hAnsi="Al Tarikh" w:cs="Al Tarikh"/>
          <w:b/>
          <w:bCs/>
          <w:color w:val="2C17A4"/>
          <w:sz w:val="28"/>
          <w:szCs w:val="28"/>
          <w:rtl/>
          <w:lang w:val="en-US"/>
        </w:rPr>
        <w:t>يَشْعُرُ بِالْحُزْنِ وَالْكَآبَةِ</w:t>
      </w:r>
      <w:r w:rsidRPr="005C1C14">
        <w:rPr>
          <w:rFonts w:ascii="Al Tarikh" w:hAnsi="Al Tarikh" w:cs="Al Tarikh"/>
          <w:color w:val="2C17A4"/>
          <w:sz w:val="28"/>
          <w:szCs w:val="28"/>
          <w:rtl/>
          <w:lang w:val="en-US"/>
        </w:rPr>
        <w:t xml:space="preserve">. </w:t>
      </w:r>
      <w:r>
        <w:rPr>
          <w:rFonts w:ascii="Al Tarikh" w:hAnsi="Al Tarikh" w:cs="Al Tarikh" w:hint="cs"/>
          <w:color w:val="2C17A4"/>
          <w:sz w:val="28"/>
          <w:szCs w:val="28"/>
          <w:vertAlign w:val="superscript"/>
          <w:rtl/>
          <w:lang w:val="en-US"/>
        </w:rPr>
        <w:t>٣٨</w:t>
      </w:r>
      <w:r w:rsidRPr="005C1C14">
        <w:rPr>
          <w:rFonts w:ascii="Al Tarikh" w:hAnsi="Al Tarikh" w:cs="Al Tarikh"/>
          <w:color w:val="2C17A4"/>
          <w:sz w:val="28"/>
          <w:szCs w:val="28"/>
          <w:rtl/>
          <w:lang w:val="en-US"/>
        </w:rPr>
        <w:t xml:space="preserve"> فَقَالَ لَهُمْ: «نَفْسِي حَزِينَةٌ جِدّاً حَتَّى الْمَوْتِ! ابْقَوْا هُنَا وَاسْهَرُوا مَعِي!» </w:t>
      </w:r>
      <w:r>
        <w:rPr>
          <w:rFonts w:ascii="Al Tarikh" w:hAnsi="Al Tarikh" w:cs="Al Tarikh" w:hint="cs"/>
          <w:color w:val="2C17A4"/>
          <w:sz w:val="28"/>
          <w:szCs w:val="28"/>
          <w:vertAlign w:val="superscript"/>
          <w:rtl/>
          <w:lang w:val="en-US"/>
        </w:rPr>
        <w:t>٣٩</w:t>
      </w:r>
      <w:r w:rsidRPr="005C1C14">
        <w:rPr>
          <w:rFonts w:ascii="Al Tarikh" w:hAnsi="Al Tarikh" w:cs="Al Tarikh"/>
          <w:color w:val="2C17A4"/>
          <w:sz w:val="28"/>
          <w:szCs w:val="28"/>
          <w:rtl/>
          <w:lang w:val="en-US"/>
        </w:rPr>
        <w:t xml:space="preserve"> وَابْتَعَدَ عَنْهُمْ قَلِيلاً </w:t>
      </w:r>
      <w:r>
        <w:rPr>
          <w:rFonts w:ascii="Al Tarikh" w:hAnsi="Al Tarikh" w:cs="Al Tarikh" w:hint="cs"/>
          <w:b/>
          <w:bCs/>
          <w:color w:val="2C17A4"/>
          <w:sz w:val="28"/>
          <w:szCs w:val="28"/>
          <w:rtl/>
          <w:lang w:val="en-US"/>
        </w:rPr>
        <w:t>وسجد بوجهه على الأرض</w:t>
      </w:r>
      <w:r w:rsidRPr="005C1C14">
        <w:rPr>
          <w:rFonts w:ascii="Al Tarikh" w:hAnsi="Al Tarikh" w:cs="Al Tarikh"/>
          <w:color w:val="2C17A4"/>
          <w:sz w:val="28"/>
          <w:szCs w:val="28"/>
          <w:rtl/>
          <w:lang w:val="en-US"/>
        </w:rPr>
        <w:t xml:space="preserve"> </w:t>
      </w:r>
      <w:r w:rsidRPr="005C1C14">
        <w:rPr>
          <w:rFonts w:ascii="Al Tarikh" w:hAnsi="Al Tarikh" w:cs="Al Tarikh"/>
          <w:b/>
          <w:bCs/>
          <w:color w:val="2C17A4"/>
          <w:sz w:val="28"/>
          <w:szCs w:val="28"/>
          <w:rtl/>
          <w:lang w:val="en-US"/>
        </w:rPr>
        <w:t>يُصَلِّي</w:t>
      </w:r>
      <w:r w:rsidRPr="005C1C14">
        <w:rPr>
          <w:rFonts w:ascii="Al Tarikh" w:hAnsi="Al Tarikh" w:cs="Al Tarikh"/>
          <w:color w:val="2C17A4"/>
          <w:sz w:val="28"/>
          <w:szCs w:val="28"/>
          <w:rtl/>
          <w:lang w:val="en-US"/>
        </w:rPr>
        <w:t>، قَائِلاً: «يَا أَبِي، إِنْ كَانَ مُمْكِناً، فَلْتَعْبُرْ عَنِّي هَذِهِ الْكَأْسُ: وَلَكِنْ لَا كَمَا أُرِيدُ أَنَا، بَلْ كَمَا تُرِيدُ أَنْتَ!»</w:t>
      </w:r>
      <w:r>
        <w:rPr>
          <w:rFonts w:ascii="Al Tarikh" w:hAnsi="Al Tarikh" w:cs="Al Tarikh" w:hint="cs"/>
          <w:color w:val="2C17A4"/>
          <w:sz w:val="28"/>
          <w:szCs w:val="28"/>
          <w:rtl/>
          <w:lang w:val="en-US"/>
        </w:rPr>
        <w:t xml:space="preserve"> </w:t>
      </w:r>
      <w:r w:rsidRPr="005C1C14">
        <w:rPr>
          <w:rFonts w:ascii="Al Tarikh" w:hAnsi="Al Tarikh" w:cs="Al Tarikh" w:hint="cs"/>
          <w:color w:val="2C17A4"/>
          <w:sz w:val="28"/>
          <w:szCs w:val="28"/>
          <w:rtl/>
          <w:lang w:val="en-US"/>
        </w:rPr>
        <w:t>"</w:t>
      </w:r>
      <w:r w:rsidRPr="005C1C14">
        <w:rPr>
          <w:rFonts w:ascii="Al Tarikh" w:hAnsi="Al Tarikh" w:cs="Al Tarikh" w:hint="cs"/>
          <w:sz w:val="28"/>
          <w:szCs w:val="28"/>
          <w:rtl/>
          <w:lang w:val="en-US"/>
        </w:rPr>
        <w:t>.</w:t>
      </w:r>
    </w:p>
    <w:p w14:paraId="6761140C"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إنجيل لوقا الإصحاح ١١ العدد ١: </w:t>
      </w:r>
      <w:r w:rsidRPr="0046250C">
        <w:rPr>
          <w:rFonts w:ascii="Al Tarikh" w:hAnsi="Al Tarikh" w:cs="Al Tarikh" w:hint="cs"/>
          <w:color w:val="2C17A4"/>
          <w:sz w:val="28"/>
          <w:szCs w:val="28"/>
          <w:rtl/>
          <w:lang w:val="en-US"/>
        </w:rPr>
        <w:t>"</w:t>
      </w:r>
      <w:r w:rsidRPr="0046250C">
        <w:rPr>
          <w:rFonts w:ascii="Al Tarikh" w:hAnsi="Al Tarikh" w:cs="Al Tarikh"/>
          <w:color w:val="2C17A4"/>
          <w:sz w:val="28"/>
          <w:szCs w:val="28"/>
          <w:rtl/>
          <w:lang w:val="en-US"/>
        </w:rPr>
        <w:t xml:space="preserve"> </w:t>
      </w:r>
      <w:r w:rsidRPr="0046250C">
        <w:rPr>
          <w:rFonts w:ascii="Al Tarikh" w:hAnsi="Al Tarikh" w:cs="Al Tarikh" w:hint="cs"/>
          <w:color w:val="2C17A4"/>
          <w:sz w:val="28"/>
          <w:szCs w:val="28"/>
          <w:vertAlign w:val="superscript"/>
          <w:rtl/>
          <w:lang w:val="en-US"/>
        </w:rPr>
        <w:t>١</w:t>
      </w:r>
      <w:r w:rsidRPr="0046250C">
        <w:rPr>
          <w:rFonts w:ascii="Al Tarikh" w:hAnsi="Al Tarikh" w:cs="Al Tarikh" w:hint="cs"/>
          <w:color w:val="2C17A4"/>
          <w:sz w:val="28"/>
          <w:szCs w:val="28"/>
          <w:rtl/>
          <w:lang w:val="en-US"/>
        </w:rPr>
        <w:t xml:space="preserve"> </w:t>
      </w:r>
      <w:r w:rsidRPr="0046250C">
        <w:rPr>
          <w:rFonts w:ascii="Al Tarikh" w:hAnsi="Al Tarikh" w:cs="Al Tarikh"/>
          <w:color w:val="2C17A4"/>
          <w:sz w:val="28"/>
          <w:szCs w:val="28"/>
          <w:rtl/>
          <w:lang w:val="en-US"/>
        </w:rPr>
        <w:t xml:space="preserve">وَكَانَ يُصَلِّي فِي أَحَدِ الأَمَاكِنِ، فَلَمَّا انْتَهَى، قَالَ لَهُ أَحَدُ تَلامِيذِهِ: «يَا رَبُّ، عَلِّمْنَا أَنْ نُصَلِّيَ كَمَا عَلَّمَ يُوحَنَّا تَلامِيذَهُ». </w:t>
      </w:r>
      <w:r w:rsidRPr="0046250C">
        <w:rPr>
          <w:rFonts w:ascii="Al Tarikh" w:hAnsi="Al Tarikh" w:cs="Al Tarikh" w:hint="cs"/>
          <w:color w:val="2C17A4"/>
          <w:sz w:val="28"/>
          <w:szCs w:val="28"/>
          <w:vertAlign w:val="superscript"/>
          <w:rtl/>
          <w:lang w:val="en-US"/>
        </w:rPr>
        <w:t>٢</w:t>
      </w:r>
      <w:r w:rsidRPr="0046250C">
        <w:rPr>
          <w:rFonts w:ascii="Al Tarikh" w:hAnsi="Al Tarikh" w:cs="Al Tarikh"/>
          <w:color w:val="2C17A4"/>
          <w:sz w:val="28"/>
          <w:szCs w:val="28"/>
          <w:rtl/>
          <w:lang w:val="en-US"/>
        </w:rPr>
        <w:t xml:space="preserve"> فَقَالَ لَهُمْ: «عِنْدَمَا تُصَلُّونَ، </w:t>
      </w:r>
      <w:r w:rsidRPr="0046250C">
        <w:rPr>
          <w:rFonts w:ascii="Al Tarikh" w:hAnsi="Al Tarikh" w:cs="Al Tarikh"/>
          <w:color w:val="2C17A4"/>
          <w:sz w:val="28"/>
          <w:szCs w:val="28"/>
          <w:rtl/>
          <w:lang w:val="en-US"/>
        </w:rPr>
        <w:lastRenderedPageBreak/>
        <w:t xml:space="preserve">قُولُوا: </w:t>
      </w:r>
      <w:r w:rsidRPr="0046250C">
        <w:rPr>
          <w:rFonts w:ascii="Al Tarikh" w:hAnsi="Al Tarikh" w:cs="Al Tarikh"/>
          <w:b/>
          <w:bCs/>
          <w:color w:val="2C17A4"/>
          <w:sz w:val="28"/>
          <w:szCs w:val="28"/>
          <w:rtl/>
          <w:lang w:val="en-US"/>
        </w:rPr>
        <w:t>أَبَانَا الَّذِي فِي السَّمَاوَاتِ</w:t>
      </w:r>
      <w:r w:rsidRPr="0046250C">
        <w:rPr>
          <w:rFonts w:ascii="Al Tarikh" w:hAnsi="Al Tarikh" w:cs="Al Tarikh"/>
          <w:color w:val="2C17A4"/>
          <w:sz w:val="28"/>
          <w:szCs w:val="28"/>
          <w:rtl/>
          <w:lang w:val="en-US"/>
        </w:rPr>
        <w:t xml:space="preserve">! لِيَتَقَدَّسِ اسْمُكَ، </w:t>
      </w:r>
      <w:proofErr w:type="spellStart"/>
      <w:r w:rsidRPr="0046250C">
        <w:rPr>
          <w:rFonts w:ascii="Al Tarikh" w:hAnsi="Al Tarikh" w:cs="Al Tarikh"/>
          <w:color w:val="2C17A4"/>
          <w:sz w:val="28"/>
          <w:szCs w:val="28"/>
          <w:rtl/>
          <w:lang w:val="en-US"/>
        </w:rPr>
        <w:t>لِيَأْتِ</w:t>
      </w:r>
      <w:proofErr w:type="spellEnd"/>
      <w:r w:rsidRPr="0046250C">
        <w:rPr>
          <w:rFonts w:ascii="Al Tarikh" w:hAnsi="Al Tarikh" w:cs="Al Tarikh"/>
          <w:color w:val="2C17A4"/>
          <w:sz w:val="28"/>
          <w:szCs w:val="28"/>
          <w:rtl/>
          <w:lang w:val="en-US"/>
        </w:rPr>
        <w:t xml:space="preserve"> مَلَكُوتُكَ. لِتَكُنْ مَشِيئَتُكَ كَمَا فِي السَّمَاءِ كَذلِكَ عَلَى الأَرْضِ. </w:t>
      </w:r>
      <w:r w:rsidRPr="0046250C">
        <w:rPr>
          <w:rFonts w:ascii="Al Tarikh" w:hAnsi="Al Tarikh" w:cs="Al Tarikh" w:hint="cs"/>
          <w:color w:val="2C17A4"/>
          <w:sz w:val="28"/>
          <w:szCs w:val="28"/>
          <w:vertAlign w:val="superscript"/>
          <w:rtl/>
          <w:lang w:val="en-US"/>
        </w:rPr>
        <w:t>٣</w:t>
      </w:r>
      <w:r w:rsidRPr="0046250C">
        <w:rPr>
          <w:rFonts w:ascii="Al Tarikh" w:hAnsi="Al Tarikh" w:cs="Al Tarikh"/>
          <w:color w:val="2C17A4"/>
          <w:sz w:val="28"/>
          <w:szCs w:val="28"/>
          <w:rtl/>
          <w:lang w:val="en-US"/>
        </w:rPr>
        <w:t xml:space="preserve"> خُبْزَنَا كَفَافَنَا أَعْطِنَا كُلَّ يَوْمٍ؛ </w:t>
      </w:r>
      <w:r w:rsidRPr="0046250C">
        <w:rPr>
          <w:rFonts w:ascii="Al Tarikh" w:hAnsi="Al Tarikh" w:cs="Al Tarikh" w:hint="cs"/>
          <w:color w:val="2C17A4"/>
          <w:sz w:val="28"/>
          <w:szCs w:val="28"/>
          <w:vertAlign w:val="superscript"/>
          <w:rtl/>
          <w:lang w:val="en-US"/>
        </w:rPr>
        <w:t>٤</w:t>
      </w:r>
      <w:r w:rsidRPr="0046250C">
        <w:rPr>
          <w:rFonts w:ascii="Al Tarikh" w:hAnsi="Al Tarikh" w:cs="Al Tarikh"/>
          <w:color w:val="2C17A4"/>
          <w:sz w:val="28"/>
          <w:szCs w:val="28"/>
          <w:rtl/>
          <w:lang w:val="en-US"/>
        </w:rPr>
        <w:t xml:space="preserve"> وَاغْفِرْ لَنَا خَطَايَانَا، لأَنَّنَا نَحْنُ أَيْضاً نَغْفِرُ لِكُلِّ مَنْ يُذْنِبُ إِلَيْنَا؛ وَلا تُدْخِلْنَا فِي تَجْرِبَةٍ لكِنْ نَجِّنَا مِنَ الشِّرِّيرِ!»</w:t>
      </w:r>
      <w:r w:rsidRPr="0046250C">
        <w:rPr>
          <w:rFonts w:ascii="Al Tarikh" w:hAnsi="Al Tarikh" w:cs="Al Tarikh" w:hint="cs"/>
          <w:color w:val="2C17A4"/>
          <w:sz w:val="28"/>
          <w:szCs w:val="28"/>
          <w:rtl/>
          <w:lang w:val="en-US"/>
        </w:rPr>
        <w:t xml:space="preserve"> "</w:t>
      </w:r>
      <w:r>
        <w:rPr>
          <w:rFonts w:ascii="Al Tarikh" w:hAnsi="Al Tarikh" w:cs="Al Tarikh" w:hint="cs"/>
          <w:sz w:val="28"/>
          <w:szCs w:val="28"/>
          <w:rtl/>
          <w:lang w:val="en-US"/>
        </w:rPr>
        <w:t>.</w:t>
      </w:r>
    </w:p>
    <w:p w14:paraId="124B101D" w14:textId="77777777" w:rsidR="00A3272C" w:rsidRDefault="00A3272C" w:rsidP="00A3272C">
      <w:pPr>
        <w:bidi/>
        <w:spacing w:after="120"/>
        <w:jc w:val="both"/>
        <w:rPr>
          <w:rFonts w:ascii="Al Tarikh" w:hAnsi="Al Tarikh" w:cs="Al Tarikh"/>
          <w:b/>
          <w:bCs/>
          <w:color w:val="C00000"/>
          <w:sz w:val="28"/>
          <w:szCs w:val="28"/>
          <w:rtl/>
          <w:lang w:val="en-US"/>
        </w:rPr>
      </w:pPr>
      <w:r>
        <w:rPr>
          <w:rFonts w:ascii="Al Tarikh" w:hAnsi="Al Tarikh" w:cs="Al Tarikh" w:hint="cs"/>
          <w:sz w:val="28"/>
          <w:szCs w:val="28"/>
          <w:rtl/>
          <w:lang w:val="en-US"/>
        </w:rPr>
        <w:t>وكما نرى هنا، لم يعلم أن يصلوا باسم الثالوث المقدس "الاب، والابن، والروح القدس"، بل ولم يطلب منهم الصلاة له إن كان حقاً إلهاً كما يدعي المسيحيون، بل هو نفسه كان يصلي لله عز وجل. وقد يقول أحد القساوسة أن الذي كان يصلي إنما هو الناسوت الذي بداخله، ولكن سنرد عليه بأنه إذن لماذا لم يكن يصلي للاهوت الذي بداخله، أو يأمر تلاميذه أن يصلوا للاهوت الابن، وإنما علمهم أن يصلوا للآب؟</w:t>
      </w:r>
    </w:p>
    <w:p w14:paraId="64B5F6C2" w14:textId="77777777" w:rsidR="00A3272C" w:rsidRDefault="00A3272C" w:rsidP="00A3272C">
      <w:pPr>
        <w:bidi/>
        <w:spacing w:after="120"/>
        <w:jc w:val="both"/>
        <w:rPr>
          <w:rFonts w:ascii="Al Tarikh" w:hAnsi="Al Tarikh" w:cs="Al Tarikh"/>
          <w:b/>
          <w:bCs/>
          <w:color w:val="C00000"/>
          <w:sz w:val="28"/>
          <w:szCs w:val="28"/>
          <w:rtl/>
          <w:lang w:val="en-US"/>
        </w:rPr>
      </w:pPr>
      <w:r>
        <w:rPr>
          <w:rFonts w:ascii="Al Tarikh" w:hAnsi="Al Tarikh" w:cs="Al Tarikh" w:hint="cs"/>
          <w:b/>
          <w:bCs/>
          <w:color w:val="C00000"/>
          <w:sz w:val="28"/>
          <w:szCs w:val="28"/>
          <w:rtl/>
          <w:lang w:val="en-US"/>
        </w:rPr>
        <w:t>٣- أبي أعظم مني:</w:t>
      </w:r>
    </w:p>
    <w:p w14:paraId="33C86298" w14:textId="77777777" w:rsidR="00A3272C" w:rsidRPr="00E625A1" w:rsidRDefault="00A3272C" w:rsidP="00A3272C">
      <w:pPr>
        <w:bidi/>
        <w:spacing w:after="120"/>
        <w:jc w:val="both"/>
        <w:rPr>
          <w:rFonts w:ascii="Al Tarikh" w:hAnsi="Al Tarikh" w:cs="Al Tarikh"/>
          <w:color w:val="2C17A4"/>
          <w:sz w:val="28"/>
          <w:szCs w:val="28"/>
          <w:rtl/>
          <w:lang w:val="en-US"/>
        </w:rPr>
      </w:pPr>
      <w:r w:rsidRPr="00E625A1">
        <w:rPr>
          <w:rFonts w:ascii="Al Tarikh" w:hAnsi="Al Tarikh" w:cs="Al Tarikh" w:hint="cs"/>
          <w:color w:val="000000" w:themeColor="text1"/>
          <w:sz w:val="28"/>
          <w:szCs w:val="28"/>
          <w:rtl/>
          <w:lang w:val="en-US"/>
        </w:rPr>
        <w:t xml:space="preserve">إنجيل يوحنا الإصحاح ١٤ العدد ٢٨: </w:t>
      </w:r>
      <w:r w:rsidRPr="00E625A1">
        <w:rPr>
          <w:rFonts w:ascii="Al Tarikh" w:hAnsi="Al Tarikh" w:cs="Al Tarikh" w:hint="cs"/>
          <w:color w:val="2C17A4"/>
          <w:sz w:val="28"/>
          <w:szCs w:val="28"/>
          <w:rtl/>
          <w:lang w:val="en-US"/>
        </w:rPr>
        <w:t xml:space="preserve">" </w:t>
      </w:r>
      <w:r w:rsidRPr="00E625A1">
        <w:rPr>
          <w:rFonts w:ascii="Al Tarikh" w:hAnsi="Al Tarikh" w:cs="Al Tarikh" w:hint="cs"/>
          <w:color w:val="2C17A4"/>
          <w:sz w:val="28"/>
          <w:szCs w:val="28"/>
          <w:vertAlign w:val="superscript"/>
          <w:rtl/>
          <w:lang w:val="en-US"/>
        </w:rPr>
        <w:t>٢٨</w:t>
      </w:r>
      <w:r w:rsidRPr="00E625A1">
        <w:rPr>
          <w:rFonts w:ascii="Al Tarikh" w:hAnsi="Al Tarikh" w:cs="Al Tarikh"/>
          <w:color w:val="2C17A4"/>
          <w:sz w:val="28"/>
          <w:szCs w:val="28"/>
          <w:rtl/>
          <w:lang w:val="en-US"/>
        </w:rPr>
        <w:t xml:space="preserve"> سَمِعْتُمْ أَنِّي قُلْتُ لَكُمْ: إِنِّي ذَاهِبٌ عَنْكُمْ ثُمَّ أَعُودُ إِلَيْكُمْ. فَلَوْ كُنْتُمْ تُحِبُّونَنِي، لَكُنْتُمْ تَبْتَهِجُونَ لأَنِّي ذَاهِبٌ إِلَى الآبِ، لأَنَّ </w:t>
      </w:r>
      <w:r w:rsidRPr="005B55D1">
        <w:rPr>
          <w:rFonts w:ascii="Al Tarikh" w:hAnsi="Al Tarikh" w:cs="Al Tarikh"/>
          <w:b/>
          <w:bCs/>
          <w:color w:val="2C17A4"/>
          <w:sz w:val="28"/>
          <w:szCs w:val="28"/>
          <w:rtl/>
          <w:lang w:val="en-US"/>
        </w:rPr>
        <w:t>الآبَ أَعْظَمُ مِنِّي</w:t>
      </w:r>
      <w:r w:rsidRPr="00E625A1">
        <w:rPr>
          <w:rFonts w:ascii="Al Tarikh" w:hAnsi="Al Tarikh" w:cs="Al Tarikh"/>
          <w:color w:val="2C17A4"/>
          <w:sz w:val="28"/>
          <w:szCs w:val="28"/>
          <w:rtl/>
          <w:lang w:val="en-US"/>
        </w:rPr>
        <w:t>.</w:t>
      </w:r>
      <w:r w:rsidRPr="00E625A1">
        <w:rPr>
          <w:rFonts w:ascii="Al Tarikh" w:hAnsi="Al Tarikh" w:cs="Al Tarikh" w:hint="cs"/>
          <w:color w:val="2C17A4"/>
          <w:sz w:val="28"/>
          <w:szCs w:val="28"/>
          <w:rtl/>
          <w:lang w:val="en-US"/>
        </w:rPr>
        <w:t>"</w:t>
      </w:r>
      <w:r w:rsidRPr="00E625A1">
        <w:rPr>
          <w:rFonts w:ascii="Al Tarikh" w:hAnsi="Al Tarikh" w:cs="Al Tarikh" w:hint="cs"/>
          <w:color w:val="000000" w:themeColor="text1"/>
          <w:sz w:val="28"/>
          <w:szCs w:val="28"/>
          <w:rtl/>
          <w:lang w:val="en-US"/>
        </w:rPr>
        <w:t>.</w:t>
      </w:r>
    </w:p>
    <w:p w14:paraId="297B2D33" w14:textId="77777777" w:rsidR="00A3272C" w:rsidRDefault="00A3272C" w:rsidP="00A3272C">
      <w:pPr>
        <w:bidi/>
        <w:spacing w:after="120"/>
        <w:jc w:val="both"/>
        <w:rPr>
          <w:rFonts w:ascii="Al Tarikh" w:hAnsi="Al Tarikh" w:cs="Al Tarikh"/>
          <w:b/>
          <w:bCs/>
          <w:color w:val="C00000"/>
          <w:sz w:val="28"/>
          <w:szCs w:val="28"/>
          <w:rtl/>
          <w:lang w:val="en-US"/>
        </w:rPr>
      </w:pPr>
      <w:r>
        <w:rPr>
          <w:rFonts w:ascii="Al Tarikh" w:hAnsi="Al Tarikh" w:cs="Al Tarikh" w:hint="cs"/>
          <w:b/>
          <w:bCs/>
          <w:color w:val="C00000"/>
          <w:sz w:val="28"/>
          <w:szCs w:val="28"/>
          <w:rtl/>
          <w:lang w:val="en-US"/>
        </w:rPr>
        <w:t>٤- إلهي وإلهكم:</w:t>
      </w:r>
    </w:p>
    <w:p w14:paraId="7581B80B" w14:textId="77777777" w:rsidR="00A3272C" w:rsidRPr="00E625A1" w:rsidRDefault="00A3272C" w:rsidP="00A3272C">
      <w:pPr>
        <w:bidi/>
        <w:spacing w:after="120"/>
        <w:jc w:val="both"/>
        <w:rPr>
          <w:rFonts w:ascii="Al Tarikh" w:hAnsi="Al Tarikh" w:cs="Al Tarikh"/>
          <w:color w:val="2C17A4"/>
          <w:sz w:val="28"/>
          <w:szCs w:val="28"/>
          <w:rtl/>
          <w:lang w:val="en-US"/>
        </w:rPr>
      </w:pPr>
      <w:r w:rsidRPr="00E625A1">
        <w:rPr>
          <w:rFonts w:ascii="Al Tarikh" w:hAnsi="Al Tarikh" w:cs="Al Tarikh" w:hint="cs"/>
          <w:color w:val="000000" w:themeColor="text1"/>
          <w:sz w:val="28"/>
          <w:szCs w:val="28"/>
          <w:rtl/>
          <w:lang w:val="en-US"/>
        </w:rPr>
        <w:t>إنجيل يوحنا الإصحاح ٢٠ العدد ١٧:</w:t>
      </w:r>
      <w:r>
        <w:rPr>
          <w:rFonts w:ascii="Al Tarikh" w:hAnsi="Al Tarikh" w:cs="Al Tarikh" w:hint="cs"/>
          <w:color w:val="2C17A4"/>
          <w:sz w:val="28"/>
          <w:szCs w:val="28"/>
          <w:rtl/>
          <w:lang w:val="en-US"/>
        </w:rPr>
        <w:t xml:space="preserve"> </w:t>
      </w:r>
      <w:r w:rsidRPr="00E625A1">
        <w:rPr>
          <w:rFonts w:ascii="Al Tarikh" w:hAnsi="Al Tarikh" w:cs="Al Tarikh" w:hint="cs"/>
          <w:color w:val="2C17A4"/>
          <w:sz w:val="28"/>
          <w:szCs w:val="28"/>
          <w:rtl/>
          <w:lang w:val="en-US"/>
        </w:rPr>
        <w:t xml:space="preserve">" </w:t>
      </w:r>
      <w:r w:rsidRPr="005C1C14">
        <w:rPr>
          <w:rFonts w:ascii="Al Tarikh" w:hAnsi="Al Tarikh" w:cs="Al Tarikh" w:hint="cs"/>
          <w:color w:val="2C17A4"/>
          <w:sz w:val="28"/>
          <w:szCs w:val="28"/>
          <w:vertAlign w:val="superscript"/>
          <w:rtl/>
          <w:lang w:val="en-US"/>
        </w:rPr>
        <w:t>١٧</w:t>
      </w:r>
      <w:r w:rsidRPr="00E625A1">
        <w:rPr>
          <w:rFonts w:ascii="Al Tarikh" w:hAnsi="Al Tarikh" w:cs="Al Tarikh"/>
          <w:color w:val="2C17A4"/>
          <w:sz w:val="28"/>
          <w:szCs w:val="28"/>
          <w:rtl/>
          <w:lang w:val="en-US"/>
        </w:rPr>
        <w:t xml:space="preserve"> فَقَالَ لَهَا: «لا تُمْسِكِي بِي! فَإِنِّي لَمْ أَصْعَدْ بَعْدُ إِلَى الآبِ، بَلِ اذْهَبِي إِلَى إِخْوَتِي وَقُولِي لَهُمْ: إِنِّي سَأَصْعَدُ إِلَى أَبِي وَأَبِيكُمْ </w:t>
      </w:r>
      <w:r w:rsidRPr="005B55D1">
        <w:rPr>
          <w:rFonts w:ascii="Al Tarikh" w:hAnsi="Al Tarikh" w:cs="Al Tarikh"/>
          <w:b/>
          <w:bCs/>
          <w:color w:val="2C17A4"/>
          <w:sz w:val="28"/>
          <w:szCs w:val="28"/>
          <w:rtl/>
          <w:lang w:val="en-US"/>
        </w:rPr>
        <w:t>وَإِلَهِي وَإِلَهِكُمْ</w:t>
      </w:r>
      <w:r w:rsidRPr="00E625A1">
        <w:rPr>
          <w:rFonts w:ascii="Al Tarikh" w:hAnsi="Al Tarikh" w:cs="Al Tarikh"/>
          <w:color w:val="2C17A4"/>
          <w:sz w:val="28"/>
          <w:szCs w:val="28"/>
          <w:rtl/>
          <w:lang w:val="en-US"/>
        </w:rPr>
        <w:t>!»</w:t>
      </w:r>
      <w:r w:rsidRPr="00E625A1">
        <w:rPr>
          <w:rFonts w:ascii="Al Tarikh" w:hAnsi="Al Tarikh" w:cs="Al Tarikh" w:hint="cs"/>
          <w:color w:val="2C17A4"/>
          <w:sz w:val="28"/>
          <w:szCs w:val="28"/>
          <w:rtl/>
          <w:lang w:val="en-US"/>
        </w:rPr>
        <w:t xml:space="preserve"> "</w:t>
      </w:r>
      <w:r w:rsidRPr="00E625A1">
        <w:rPr>
          <w:rFonts w:ascii="Al Tarikh" w:hAnsi="Al Tarikh" w:cs="Al Tarikh" w:hint="cs"/>
          <w:color w:val="000000" w:themeColor="text1"/>
          <w:sz w:val="28"/>
          <w:szCs w:val="28"/>
          <w:rtl/>
          <w:lang w:val="en-US"/>
        </w:rPr>
        <w:t>.</w:t>
      </w:r>
    </w:p>
    <w:p w14:paraId="0C7E78E2" w14:textId="77777777" w:rsidR="00A3272C" w:rsidRDefault="00A3272C" w:rsidP="00A3272C">
      <w:pPr>
        <w:bidi/>
        <w:spacing w:after="120"/>
        <w:jc w:val="both"/>
        <w:rPr>
          <w:rFonts w:ascii="Al Tarikh" w:hAnsi="Al Tarikh" w:cs="Al Tarikh"/>
          <w:b/>
          <w:bCs/>
          <w:color w:val="C00000"/>
          <w:sz w:val="28"/>
          <w:szCs w:val="28"/>
          <w:rtl/>
          <w:lang w:val="en-US"/>
        </w:rPr>
      </w:pPr>
      <w:r>
        <w:rPr>
          <w:rFonts w:ascii="Al Tarikh" w:hAnsi="Al Tarikh" w:cs="Al Tarikh" w:hint="cs"/>
          <w:b/>
          <w:bCs/>
          <w:color w:val="C00000"/>
          <w:sz w:val="28"/>
          <w:szCs w:val="28"/>
          <w:rtl/>
          <w:lang w:val="en-US"/>
        </w:rPr>
        <w:t>٥- علم الساعة:</w:t>
      </w:r>
    </w:p>
    <w:p w14:paraId="6AF02561" w14:textId="77777777" w:rsidR="00A3272C" w:rsidRPr="005C1C14" w:rsidRDefault="00A3272C" w:rsidP="00A3272C">
      <w:pPr>
        <w:bidi/>
        <w:spacing w:after="120"/>
        <w:jc w:val="both"/>
        <w:rPr>
          <w:rFonts w:ascii="Al Tarikh" w:hAnsi="Al Tarikh" w:cs="Al Tarikh"/>
          <w:color w:val="000000" w:themeColor="text1"/>
          <w:sz w:val="28"/>
          <w:szCs w:val="28"/>
          <w:rtl/>
          <w:lang w:val="en-US"/>
        </w:rPr>
      </w:pPr>
      <w:r w:rsidRPr="005C1C14">
        <w:rPr>
          <w:rFonts w:ascii="Al Tarikh" w:hAnsi="Al Tarikh" w:cs="Al Tarikh" w:hint="cs"/>
          <w:color w:val="000000" w:themeColor="text1"/>
          <w:sz w:val="28"/>
          <w:szCs w:val="28"/>
          <w:rtl/>
          <w:lang w:val="en-US"/>
        </w:rPr>
        <w:t xml:space="preserve">إنجيل </w:t>
      </w:r>
      <w:proofErr w:type="spellStart"/>
      <w:r w:rsidRPr="005C1C14">
        <w:rPr>
          <w:rFonts w:ascii="Al Tarikh" w:hAnsi="Al Tarikh" w:cs="Al Tarikh" w:hint="cs"/>
          <w:color w:val="000000" w:themeColor="text1"/>
          <w:sz w:val="28"/>
          <w:szCs w:val="28"/>
          <w:rtl/>
          <w:lang w:val="en-US"/>
        </w:rPr>
        <w:t>مرقس</w:t>
      </w:r>
      <w:proofErr w:type="spellEnd"/>
      <w:r>
        <w:rPr>
          <w:rFonts w:ascii="Al Tarikh" w:hAnsi="Al Tarikh" w:cs="Al Tarikh" w:hint="cs"/>
          <w:color w:val="000000" w:themeColor="text1"/>
          <w:sz w:val="28"/>
          <w:szCs w:val="28"/>
          <w:rtl/>
          <w:lang w:val="en-US"/>
        </w:rPr>
        <w:t xml:space="preserve"> الإصحاح ١٣ العدد ٣٢: </w:t>
      </w:r>
      <w:r w:rsidRPr="005C1C14">
        <w:rPr>
          <w:rFonts w:ascii="Al Tarikh" w:hAnsi="Al Tarikh" w:cs="Al Tarikh" w:hint="cs"/>
          <w:color w:val="2C17A4"/>
          <w:sz w:val="28"/>
          <w:szCs w:val="28"/>
          <w:rtl/>
          <w:lang w:val="en-US"/>
        </w:rPr>
        <w:t xml:space="preserve">" </w:t>
      </w:r>
      <w:r w:rsidRPr="005C1C14">
        <w:rPr>
          <w:rFonts w:ascii="Al Tarikh" w:hAnsi="Al Tarikh" w:cs="Al Tarikh" w:hint="cs"/>
          <w:color w:val="2C17A4"/>
          <w:sz w:val="28"/>
          <w:szCs w:val="28"/>
          <w:vertAlign w:val="superscript"/>
          <w:rtl/>
          <w:lang w:val="en-US"/>
        </w:rPr>
        <w:t>٣٢</w:t>
      </w:r>
      <w:r w:rsidRPr="005C1C14">
        <w:rPr>
          <w:rFonts w:ascii="Al Tarikh" w:hAnsi="Al Tarikh" w:cs="Al Tarikh"/>
          <w:color w:val="2C17A4"/>
          <w:sz w:val="28"/>
          <w:szCs w:val="28"/>
          <w:rtl/>
          <w:lang w:val="en-US"/>
        </w:rPr>
        <w:t xml:space="preserve"> وَأَمَّا ذَلِكَ الْيَوْمُ وَتِلْكَ السَّاعَةُ فَلا يَعْرِفُهُمَا أَحَدٌ، لَا الْمَلائِكَةُ الَّذِينَ فِي السَّمَاءِ </w:t>
      </w:r>
      <w:r w:rsidRPr="005B55D1">
        <w:rPr>
          <w:rFonts w:ascii="Al Tarikh" w:hAnsi="Al Tarikh" w:cs="Al Tarikh"/>
          <w:b/>
          <w:bCs/>
          <w:color w:val="2C17A4"/>
          <w:sz w:val="28"/>
          <w:szCs w:val="28"/>
          <w:rtl/>
          <w:lang w:val="en-US"/>
        </w:rPr>
        <w:t>وَلا الاِبْنُ</w:t>
      </w:r>
      <w:r w:rsidRPr="005C1C14">
        <w:rPr>
          <w:rFonts w:ascii="Al Tarikh" w:hAnsi="Al Tarikh" w:cs="Al Tarikh"/>
          <w:color w:val="2C17A4"/>
          <w:sz w:val="28"/>
          <w:szCs w:val="28"/>
          <w:rtl/>
          <w:lang w:val="en-US"/>
        </w:rPr>
        <w:t xml:space="preserve">، </w:t>
      </w:r>
      <w:r w:rsidRPr="005B55D1">
        <w:rPr>
          <w:rFonts w:ascii="Al Tarikh" w:hAnsi="Al Tarikh" w:cs="Al Tarikh"/>
          <w:b/>
          <w:bCs/>
          <w:color w:val="2C17A4"/>
          <w:sz w:val="28"/>
          <w:szCs w:val="28"/>
          <w:rtl/>
          <w:lang w:val="en-US"/>
        </w:rPr>
        <w:t>إِلّا الآبُ</w:t>
      </w:r>
      <w:r w:rsidRPr="005C1C14">
        <w:rPr>
          <w:rFonts w:ascii="Al Tarikh" w:hAnsi="Al Tarikh" w:cs="Al Tarikh"/>
          <w:color w:val="2C17A4"/>
          <w:sz w:val="28"/>
          <w:szCs w:val="28"/>
          <w:rtl/>
          <w:lang w:val="en-US"/>
        </w:rPr>
        <w:t>.</w:t>
      </w:r>
      <w:r w:rsidRPr="005C1C14">
        <w:rPr>
          <w:rFonts w:ascii="Al Tarikh" w:hAnsi="Al Tarikh" w:cs="Al Tarikh" w:hint="cs"/>
          <w:color w:val="2C17A4"/>
          <w:sz w:val="28"/>
          <w:szCs w:val="28"/>
          <w:rtl/>
          <w:lang w:val="en-US"/>
        </w:rPr>
        <w:t xml:space="preserve"> "</w:t>
      </w:r>
      <w:r>
        <w:rPr>
          <w:rFonts w:ascii="Al Tarikh" w:hAnsi="Al Tarikh" w:cs="Al Tarikh" w:hint="cs"/>
          <w:color w:val="000000" w:themeColor="text1"/>
          <w:sz w:val="28"/>
          <w:szCs w:val="28"/>
          <w:rtl/>
          <w:lang w:val="en-US"/>
        </w:rPr>
        <w:t>.</w:t>
      </w:r>
    </w:p>
    <w:p w14:paraId="19D6EBAF" w14:textId="77777777" w:rsidR="00A3272C" w:rsidRPr="005E0098" w:rsidRDefault="00A3272C" w:rsidP="00A3272C">
      <w:pPr>
        <w:bidi/>
        <w:spacing w:after="120"/>
        <w:jc w:val="both"/>
        <w:rPr>
          <w:rFonts w:ascii="Al Tarikh" w:hAnsi="Al Tarikh" w:cs="Al Tarikh"/>
          <w:b/>
          <w:bCs/>
          <w:color w:val="C00000"/>
          <w:sz w:val="28"/>
          <w:szCs w:val="28"/>
          <w:rtl/>
          <w:lang w:val="en-US"/>
        </w:rPr>
      </w:pPr>
      <w:r>
        <w:rPr>
          <w:rFonts w:ascii="Al Tarikh" w:hAnsi="Al Tarikh" w:cs="Al Tarikh" w:hint="cs"/>
          <w:b/>
          <w:bCs/>
          <w:color w:val="C00000"/>
          <w:sz w:val="28"/>
          <w:szCs w:val="28"/>
          <w:rtl/>
          <w:lang w:val="en-US"/>
        </w:rPr>
        <w:t>٦</w:t>
      </w:r>
      <w:r w:rsidRPr="005E0098">
        <w:rPr>
          <w:rFonts w:ascii="Al Tarikh" w:hAnsi="Al Tarikh" w:cs="Al Tarikh" w:hint="cs"/>
          <w:b/>
          <w:bCs/>
          <w:color w:val="C00000"/>
          <w:sz w:val="28"/>
          <w:szCs w:val="28"/>
          <w:rtl/>
          <w:lang w:val="en-US"/>
        </w:rPr>
        <w:t>- لا أحد صالحاً إلا الله:</w:t>
      </w:r>
    </w:p>
    <w:p w14:paraId="651C4C59"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إنجيل متى الإصحاح ١٩ العدد ١٦: </w:t>
      </w:r>
      <w:r w:rsidRPr="005E0098">
        <w:rPr>
          <w:rFonts w:ascii="Al Tarikh" w:hAnsi="Al Tarikh" w:cs="Al Tarikh" w:hint="cs"/>
          <w:color w:val="2C17A4"/>
          <w:sz w:val="28"/>
          <w:szCs w:val="28"/>
          <w:rtl/>
          <w:lang w:val="en-US"/>
        </w:rPr>
        <w:t xml:space="preserve">" </w:t>
      </w:r>
      <w:r w:rsidRPr="005E0098">
        <w:rPr>
          <w:rFonts w:ascii="Al Tarikh" w:hAnsi="Al Tarikh" w:cs="Al Tarikh" w:hint="cs"/>
          <w:color w:val="2C17A4"/>
          <w:sz w:val="28"/>
          <w:szCs w:val="28"/>
          <w:vertAlign w:val="superscript"/>
          <w:rtl/>
          <w:lang w:val="en-US"/>
        </w:rPr>
        <w:t>١٦</w:t>
      </w:r>
      <w:r w:rsidRPr="005E0098">
        <w:rPr>
          <w:rFonts w:ascii="Al Tarikh" w:hAnsi="Al Tarikh" w:cs="Al Tarikh"/>
          <w:color w:val="2C17A4"/>
          <w:sz w:val="28"/>
          <w:szCs w:val="28"/>
          <w:rtl/>
          <w:lang w:val="en-US"/>
        </w:rPr>
        <w:t xml:space="preserve"> وَإذَا شَابٌّ يَتَقَدَّمُ إِلَيْهِ وَيَسْأَلُ: «أَيُّهَا الْمُعَلِّمُ الصَّالِحُ، أَيَّ صَلاحٍ أَعْمَلُ لأَحْصُلَ عَلَى الْحَيَاةِ الأَبَدِيَّةِ؟» </w:t>
      </w:r>
      <w:r w:rsidRPr="005E0098">
        <w:rPr>
          <w:rFonts w:ascii="Al Tarikh" w:hAnsi="Al Tarikh" w:cs="Al Tarikh" w:hint="cs"/>
          <w:color w:val="2C17A4"/>
          <w:sz w:val="28"/>
          <w:szCs w:val="28"/>
          <w:vertAlign w:val="superscript"/>
          <w:rtl/>
          <w:lang w:val="en-US"/>
        </w:rPr>
        <w:t>١٧</w:t>
      </w:r>
      <w:r w:rsidRPr="005E0098">
        <w:rPr>
          <w:rFonts w:ascii="Al Tarikh" w:hAnsi="Al Tarikh" w:cs="Al Tarikh"/>
          <w:color w:val="2C17A4"/>
          <w:sz w:val="28"/>
          <w:szCs w:val="28"/>
          <w:rtl/>
          <w:lang w:val="en-US"/>
        </w:rPr>
        <w:t xml:space="preserve"> فَأَجَابَهُ: «</w:t>
      </w:r>
      <w:r w:rsidRPr="005E0098">
        <w:rPr>
          <w:rFonts w:ascii="Al Tarikh" w:hAnsi="Al Tarikh" w:cs="Al Tarikh"/>
          <w:b/>
          <w:bCs/>
          <w:color w:val="2C17A4"/>
          <w:sz w:val="28"/>
          <w:szCs w:val="28"/>
          <w:rtl/>
          <w:lang w:val="en-US"/>
        </w:rPr>
        <w:t>لِمَاذَا تَدْعُونِي صَالِحًا</w:t>
      </w:r>
      <w:r w:rsidRPr="005E0098">
        <w:rPr>
          <w:rFonts w:ascii="Al Tarikh" w:hAnsi="Al Tarikh" w:cs="Al Tarikh" w:hint="cs"/>
          <w:b/>
          <w:bCs/>
          <w:color w:val="2C17A4"/>
          <w:sz w:val="28"/>
          <w:szCs w:val="28"/>
          <w:rtl/>
          <w:lang w:val="en-US"/>
        </w:rPr>
        <w:t>؟</w:t>
      </w:r>
      <w:r w:rsidRPr="005E0098">
        <w:rPr>
          <w:rFonts w:ascii="Al Tarikh" w:hAnsi="Al Tarikh" w:cs="Al Tarikh"/>
          <w:color w:val="2C17A4"/>
          <w:sz w:val="28"/>
          <w:szCs w:val="28"/>
          <w:rtl/>
          <w:lang w:val="en-US"/>
        </w:rPr>
        <w:t xml:space="preserve"> لَيْسَ أحَدٌ صَالِحًا إلاَّ وَاحِدٌ وَهُوَ اللهُ. وَلكِنْ، إِنْ أَرَدْتَ أَنْ تَدْخُلَ الْحَيَاةَ، فَاعْمَلْ بِالْوَصَايَا». </w:t>
      </w:r>
      <w:r w:rsidRPr="005E0098">
        <w:rPr>
          <w:rFonts w:ascii="Al Tarikh" w:hAnsi="Al Tarikh" w:cs="Al Tarikh" w:hint="cs"/>
          <w:color w:val="2C17A4"/>
          <w:sz w:val="28"/>
          <w:szCs w:val="28"/>
          <w:rtl/>
          <w:lang w:val="en-US"/>
        </w:rPr>
        <w:t>"</w:t>
      </w:r>
      <w:r>
        <w:rPr>
          <w:rFonts w:ascii="Al Tarikh" w:hAnsi="Al Tarikh" w:cs="Al Tarikh" w:hint="cs"/>
          <w:sz w:val="28"/>
          <w:szCs w:val="28"/>
          <w:rtl/>
          <w:lang w:val="en-US"/>
        </w:rPr>
        <w:t>.</w:t>
      </w:r>
    </w:p>
    <w:p w14:paraId="09A9DFE1" w14:textId="77777777" w:rsidR="00A3272C" w:rsidRDefault="00A3272C" w:rsidP="00A3272C">
      <w:pPr>
        <w:bidi/>
        <w:spacing w:after="120"/>
        <w:jc w:val="both"/>
        <w:rPr>
          <w:rFonts w:ascii="Al Tarikh" w:hAnsi="Al Tarikh" w:cs="Al Tarikh"/>
          <w:sz w:val="28"/>
          <w:szCs w:val="28"/>
          <w:rtl/>
          <w:lang w:val="en-US"/>
        </w:rPr>
      </w:pPr>
      <w:r w:rsidRPr="005E0098">
        <w:rPr>
          <w:rFonts w:ascii="Al Tarikh" w:hAnsi="Al Tarikh" w:cs="Al Tarikh" w:hint="cs"/>
          <w:sz w:val="28"/>
          <w:szCs w:val="28"/>
          <w:rtl/>
          <w:lang w:val="en-US"/>
        </w:rPr>
        <w:t xml:space="preserve">إنجيل </w:t>
      </w:r>
      <w:proofErr w:type="spellStart"/>
      <w:r w:rsidRPr="005E0098">
        <w:rPr>
          <w:rFonts w:ascii="Al Tarikh" w:hAnsi="Al Tarikh" w:cs="Al Tarikh" w:hint="cs"/>
          <w:sz w:val="28"/>
          <w:szCs w:val="28"/>
          <w:rtl/>
          <w:lang w:val="en-US"/>
        </w:rPr>
        <w:t>مرقس</w:t>
      </w:r>
      <w:proofErr w:type="spellEnd"/>
      <w:r w:rsidRPr="005E0098">
        <w:rPr>
          <w:rFonts w:ascii="Al Tarikh" w:hAnsi="Al Tarikh" w:cs="Al Tarikh" w:hint="cs"/>
          <w:sz w:val="28"/>
          <w:szCs w:val="28"/>
          <w:rtl/>
          <w:lang w:val="en-US"/>
        </w:rPr>
        <w:t xml:space="preserve"> الإصحاح ١٠ العدد ١٧:</w:t>
      </w:r>
      <w:r>
        <w:rPr>
          <w:rFonts w:ascii="Al Tarikh" w:hAnsi="Al Tarikh" w:cs="Al Tarikh" w:hint="cs"/>
          <w:color w:val="2C17A4"/>
          <w:sz w:val="28"/>
          <w:szCs w:val="28"/>
          <w:rtl/>
          <w:lang w:val="en-US"/>
        </w:rPr>
        <w:t xml:space="preserve"> "</w:t>
      </w:r>
      <w:r w:rsidRPr="005E0098">
        <w:rPr>
          <w:rtl/>
        </w:rPr>
        <w:t xml:space="preserve"> </w:t>
      </w:r>
      <w:r w:rsidRPr="005E0098">
        <w:rPr>
          <w:rFonts w:ascii="Al Tarikh" w:hAnsi="Al Tarikh" w:cs="Al Tarikh" w:hint="cs"/>
          <w:color w:val="2C17A4"/>
          <w:sz w:val="28"/>
          <w:szCs w:val="28"/>
          <w:vertAlign w:val="superscript"/>
          <w:rtl/>
          <w:lang w:val="en-US"/>
        </w:rPr>
        <w:t>١٧</w:t>
      </w:r>
      <w:r w:rsidRPr="005E0098">
        <w:rPr>
          <w:rFonts w:ascii="Al Tarikh" w:hAnsi="Al Tarikh" w:cs="Al Tarikh"/>
          <w:color w:val="2C17A4"/>
          <w:sz w:val="28"/>
          <w:szCs w:val="28"/>
          <w:rtl/>
          <w:lang w:val="en-US"/>
        </w:rPr>
        <w:t xml:space="preserve"> وَبَيْنَمَا كَانَ خَارِجاً إِلَى الطَّرِيقِ، أَسْرَعَ إِلَيْهِ رَجُلٌ وَسَجَدَ لَهُ يَسْأَلُهُ: «أَيُّهَا الْمُعَلِّمُ الصَّالِحُ، مَاذَا أَعْمَلُ لأَرِثَ الْحَيَاةَ الأَبَدِيَّةَ؟» </w:t>
      </w:r>
      <w:r w:rsidRPr="005E0098">
        <w:rPr>
          <w:rFonts w:ascii="Al Tarikh" w:hAnsi="Al Tarikh" w:cs="Al Tarikh" w:hint="cs"/>
          <w:color w:val="2C17A4"/>
          <w:sz w:val="28"/>
          <w:szCs w:val="28"/>
          <w:vertAlign w:val="superscript"/>
          <w:rtl/>
          <w:lang w:val="en-US"/>
        </w:rPr>
        <w:t>١٨</w:t>
      </w:r>
      <w:r w:rsidRPr="005E0098">
        <w:rPr>
          <w:rFonts w:ascii="Al Tarikh" w:hAnsi="Al Tarikh" w:cs="Al Tarikh"/>
          <w:color w:val="2C17A4"/>
          <w:sz w:val="28"/>
          <w:szCs w:val="28"/>
          <w:rtl/>
          <w:lang w:val="en-US"/>
        </w:rPr>
        <w:t xml:space="preserve"> وَلكِنَّ يَسُوعَ قَالَ لَهُ: «</w:t>
      </w:r>
      <w:r w:rsidRPr="005E0098">
        <w:rPr>
          <w:rFonts w:ascii="Al Tarikh" w:hAnsi="Al Tarikh" w:cs="Al Tarikh"/>
          <w:b/>
          <w:bCs/>
          <w:color w:val="2C17A4"/>
          <w:sz w:val="28"/>
          <w:szCs w:val="28"/>
          <w:rtl/>
          <w:lang w:val="en-US"/>
        </w:rPr>
        <w:t>لِمَاذَا تَدْعُونِي الصَّالِحَ؟</w:t>
      </w:r>
      <w:r w:rsidRPr="005E0098">
        <w:rPr>
          <w:rFonts w:ascii="Al Tarikh" w:hAnsi="Al Tarikh" w:cs="Al Tarikh"/>
          <w:color w:val="2C17A4"/>
          <w:sz w:val="28"/>
          <w:szCs w:val="28"/>
          <w:rtl/>
          <w:lang w:val="en-US"/>
        </w:rPr>
        <w:t xml:space="preserve"> لَيْسَ أَحَدٌ صَالِحاً إِلّا وَاحِدٌ، وَهُوَ اللهُ.</w:t>
      </w:r>
      <w:r>
        <w:rPr>
          <w:rFonts w:ascii="Al Tarikh" w:hAnsi="Al Tarikh" w:cs="Al Tarikh" w:hint="cs"/>
          <w:color w:val="2C17A4"/>
          <w:sz w:val="28"/>
          <w:szCs w:val="28"/>
          <w:rtl/>
          <w:lang w:val="en-US"/>
        </w:rPr>
        <w:t xml:space="preserve"> "</w:t>
      </w:r>
      <w:r w:rsidRPr="005E0098">
        <w:rPr>
          <w:rFonts w:ascii="Al Tarikh" w:hAnsi="Al Tarikh" w:cs="Al Tarikh" w:hint="cs"/>
          <w:sz w:val="28"/>
          <w:szCs w:val="28"/>
          <w:rtl/>
          <w:lang w:val="en-US"/>
        </w:rPr>
        <w:t>.</w:t>
      </w:r>
    </w:p>
    <w:p w14:paraId="54FE83A4"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فهنا تصريح من السيد المسيح بأنه ليس هو الله وأن الصالح هو الله وحده. ولكن سنجد هنا أيضاً ردين من بعض القساوسة المتشبثين بألوهية المسيح:</w:t>
      </w:r>
    </w:p>
    <w:p w14:paraId="430D20AA"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أ) أن المسيح سأل الرجل "لماذا تدعوني صالحاً؟" ولم يقل له "لا تدعوني صالحاً"، وهكذا فإن المسيح لم ينفي عن نفسه الصلاح، وإنما فقط سأله ليعرف حقيقة إيمانه إن كان مؤمناً به أنه هو الله الصالح.</w:t>
      </w:r>
    </w:p>
    <w:p w14:paraId="69AAFDC9"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lastRenderedPageBreak/>
        <w:t>والرد على هذا، أن هذا أيضا رد سفسطائي، ومحاولة بائسة للتهرب من تصريح المسيح الذي هو واضح جدا لغوياً وعقلياً، فسياق الكلام للمسيح فيه نفي للصلاح عن أي أحد إلا الله، ولن يفهم أي شخص عاقل أن المسيح هنا كان يود اختبار إن كان الرجل يؤمن به أنه هو الله، فالرجل ناداه "أيها المعلم الصالح"، ولو كان يؤمن أنه الله لناداه "أيها الإله الصالح".</w:t>
      </w:r>
    </w:p>
    <w:p w14:paraId="5FD6F4AA"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ب) قامت بعض القساوسة بتغيير النص في بعض الترجمات </w:t>
      </w:r>
      <w:r w:rsidRPr="00563C66">
        <w:rPr>
          <w:rFonts w:ascii="Al Tarikh" w:hAnsi="Al Tarikh" w:cs="Al Tarikh" w:hint="cs"/>
          <w:color w:val="132AC9"/>
          <w:sz w:val="28"/>
          <w:szCs w:val="28"/>
          <w:rtl/>
          <w:lang w:val="en-US"/>
        </w:rPr>
        <w:t>لنص إنجيل متى</w:t>
      </w:r>
      <w:r>
        <w:rPr>
          <w:rFonts w:ascii="Al Tarikh" w:hAnsi="Al Tarikh" w:cs="Al Tarikh" w:hint="cs"/>
          <w:sz w:val="28"/>
          <w:szCs w:val="28"/>
          <w:rtl/>
          <w:lang w:val="en-US"/>
        </w:rPr>
        <w:t>، فبدلاً من أن تكتب "لماذا تدعوني صالحاً؟" كتبت "لماذا تسألني عن الصلاح؟" أو "لماذا تسألني عن الصالح؟"، وهكذا يتغير معنى قول المسيح.</w:t>
      </w:r>
    </w:p>
    <w:p w14:paraId="54750622" w14:textId="77777777" w:rsidR="00A3272C" w:rsidRDefault="00A3272C" w:rsidP="00A3272C">
      <w:pPr>
        <w:bidi/>
        <w:spacing w:after="120"/>
        <w:jc w:val="both"/>
        <w:rPr>
          <w:rFonts w:ascii="Al Tarikh" w:hAnsi="Al Tarikh" w:cs="Al Tarikh"/>
          <w:sz w:val="28"/>
          <w:szCs w:val="28"/>
          <w:lang w:val="en-US"/>
        </w:rPr>
      </w:pPr>
      <w:r>
        <w:rPr>
          <w:rFonts w:ascii="Al Tarikh" w:hAnsi="Al Tarikh" w:cs="Al Tarikh" w:hint="cs"/>
          <w:sz w:val="28"/>
          <w:szCs w:val="28"/>
          <w:rtl/>
          <w:lang w:val="en-US"/>
        </w:rPr>
        <w:t xml:space="preserve">والرد على هذا، أن هذه القصة وردت في إنجيل متى وفي إنجيل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xml:space="preserve">، فلماذا نجد في تلك الترجمات التي غيرت الجملة بأنها ترجمت نص إنجيل متى "لماذا تسألني عن الصلاح" ولكنها في نص إنجيل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xml:space="preserve"> (في نفس الإصدار) ترجمت "لماذا تدعوني صالحاً؟"؟ </w:t>
      </w:r>
    </w:p>
    <w:p w14:paraId="2879212B"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فهذا تحريف واضح، والسبب في تلاعبهم هذا هو أنه قد ورد النص هكذا في المخطوطة السينائية والمخطوطة </w:t>
      </w:r>
      <w:proofErr w:type="spellStart"/>
      <w:r>
        <w:rPr>
          <w:rFonts w:ascii="Al Tarikh" w:hAnsi="Al Tarikh" w:cs="Al Tarikh" w:hint="cs"/>
          <w:sz w:val="28"/>
          <w:szCs w:val="28"/>
          <w:rtl/>
          <w:lang w:val="en-US"/>
        </w:rPr>
        <w:t>الفاتيكانية</w:t>
      </w:r>
      <w:proofErr w:type="spellEnd"/>
      <w:r>
        <w:rPr>
          <w:rFonts w:ascii="Al Tarikh" w:hAnsi="Al Tarikh" w:cs="Al Tarikh" w:hint="cs"/>
          <w:sz w:val="28"/>
          <w:szCs w:val="28"/>
          <w:rtl/>
          <w:lang w:val="en-US"/>
        </w:rPr>
        <w:t xml:space="preserve"> واللتان ترجعان للقرن الرابع "لماذا تسألني عن ما هو صالح". </w:t>
      </w:r>
    </w:p>
    <w:p w14:paraId="49FA27CB"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ولكن أولا: رغم أن هذا النص ورد في المخطوطة </w:t>
      </w:r>
      <w:proofErr w:type="spellStart"/>
      <w:r>
        <w:rPr>
          <w:rFonts w:ascii="Al Tarikh" w:hAnsi="Al Tarikh" w:cs="Al Tarikh" w:hint="cs"/>
          <w:sz w:val="28"/>
          <w:szCs w:val="28"/>
          <w:rtl/>
          <w:lang w:val="en-US"/>
        </w:rPr>
        <w:t>الفاتيكانية</w:t>
      </w:r>
      <w:proofErr w:type="spellEnd"/>
      <w:r>
        <w:rPr>
          <w:rFonts w:ascii="Al Tarikh" w:hAnsi="Al Tarikh" w:cs="Al Tarikh" w:hint="cs"/>
          <w:sz w:val="28"/>
          <w:szCs w:val="28"/>
          <w:rtl/>
          <w:lang w:val="en-US"/>
        </w:rPr>
        <w:t xml:space="preserve"> إلا أننا نرى فيه علامة تصحيح وأيضاً علامة نقدية بجوار العدد مما يعني وجود خطأ.</w:t>
      </w:r>
    </w:p>
    <w:p w14:paraId="1CD560ED" w14:textId="77777777" w:rsidR="00A3272C" w:rsidRDefault="00A3272C" w:rsidP="00A3272C">
      <w:pPr>
        <w:bidi/>
        <w:spacing w:after="120"/>
        <w:jc w:val="center"/>
        <w:rPr>
          <w:rFonts w:ascii="Al Tarikh" w:hAnsi="Al Tarikh" w:cs="Al Tarikh"/>
          <w:sz w:val="28"/>
          <w:szCs w:val="28"/>
          <w:rtl/>
          <w:lang w:val="en-US"/>
        </w:rPr>
      </w:pPr>
      <w:r>
        <w:rPr>
          <w:rFonts w:ascii="Al Tarikh" w:hAnsi="Al Tarikh" w:cs="Al Tarikh"/>
          <w:noProof/>
          <w:sz w:val="28"/>
          <w:szCs w:val="28"/>
          <w:rtl/>
          <w:lang w:val="ar-SA"/>
        </w:rPr>
        <w:drawing>
          <wp:inline distT="0" distB="0" distL="0" distR="0" wp14:anchorId="6E9F7D60" wp14:editId="7799CB06">
            <wp:extent cx="2936760" cy="1147445"/>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983703" cy="1165787"/>
                    </a:xfrm>
                    <a:prstGeom prst="rect">
                      <a:avLst/>
                    </a:prstGeom>
                  </pic:spPr>
                </pic:pic>
              </a:graphicData>
            </a:graphic>
          </wp:inline>
        </w:drawing>
      </w:r>
    </w:p>
    <w:p w14:paraId="40F43732"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ثانياً: أغلب المخطوطات والترجمات الأخرى أجمعت على عبارة "لماذا تدعوني صالحاً؟"، ومن تلك المخطوطات هو "</w:t>
      </w:r>
      <w:proofErr w:type="spellStart"/>
      <w:r>
        <w:rPr>
          <w:rFonts w:ascii="Al Tarikh" w:hAnsi="Al Tarikh" w:cs="Al Tarikh" w:hint="cs"/>
          <w:sz w:val="28"/>
          <w:szCs w:val="28"/>
          <w:rtl/>
          <w:lang w:val="en-US"/>
        </w:rPr>
        <w:t>ذياتيسارون</w:t>
      </w:r>
      <w:proofErr w:type="spellEnd"/>
      <w:r>
        <w:rPr>
          <w:rStyle w:val="FootnoteReference"/>
          <w:rFonts w:ascii="Al Tarikh" w:eastAsiaTheme="majorEastAsia" w:hAnsi="Al Tarikh" w:cs="Al Tarikh"/>
          <w:sz w:val="28"/>
          <w:szCs w:val="28"/>
          <w:rtl/>
          <w:lang w:val="en-US"/>
        </w:rPr>
        <w:footnoteReference w:id="101"/>
      </w:r>
      <w:r>
        <w:rPr>
          <w:rFonts w:ascii="Al Tarikh" w:hAnsi="Al Tarikh" w:cs="Al Tarikh" w:hint="cs"/>
          <w:sz w:val="28"/>
          <w:szCs w:val="28"/>
          <w:rtl/>
          <w:lang w:val="en-US"/>
        </w:rPr>
        <w:t xml:space="preserve">" والتي ترجع لعام ١٦٠م، والأشورية ١٦٥م، السريانية </w:t>
      </w:r>
      <w:proofErr w:type="spellStart"/>
      <w:r>
        <w:rPr>
          <w:rFonts w:ascii="Al Tarikh" w:hAnsi="Al Tarikh" w:cs="Al Tarikh" w:hint="cs"/>
          <w:sz w:val="28"/>
          <w:szCs w:val="28"/>
          <w:rtl/>
          <w:lang w:val="en-US"/>
        </w:rPr>
        <w:t>البشيطا</w:t>
      </w:r>
      <w:proofErr w:type="spellEnd"/>
      <w:r>
        <w:rPr>
          <w:rStyle w:val="FootnoteReference"/>
          <w:rFonts w:ascii="Al Tarikh" w:eastAsiaTheme="majorEastAsia" w:hAnsi="Al Tarikh" w:cs="Al Tarikh"/>
          <w:sz w:val="28"/>
          <w:szCs w:val="28"/>
          <w:rtl/>
          <w:lang w:val="en-US"/>
        </w:rPr>
        <w:footnoteReference w:id="102"/>
      </w:r>
      <w:r>
        <w:rPr>
          <w:rFonts w:ascii="Al Tarikh" w:hAnsi="Al Tarikh" w:cs="Al Tarikh" w:hint="cs"/>
          <w:sz w:val="28"/>
          <w:szCs w:val="28"/>
          <w:rtl/>
          <w:lang w:val="en-US"/>
        </w:rPr>
        <w:t xml:space="preserve">، الترجمات القبطية سواء الصعيدية أو </w:t>
      </w:r>
      <w:proofErr w:type="spellStart"/>
      <w:r>
        <w:rPr>
          <w:rFonts w:ascii="Al Tarikh" w:hAnsi="Al Tarikh" w:cs="Al Tarikh" w:hint="cs"/>
          <w:sz w:val="28"/>
          <w:szCs w:val="28"/>
          <w:rtl/>
          <w:lang w:val="en-US"/>
        </w:rPr>
        <w:t>البحيرية</w:t>
      </w:r>
      <w:proofErr w:type="spellEnd"/>
      <w:r>
        <w:rPr>
          <w:rFonts w:ascii="Al Tarikh" w:hAnsi="Al Tarikh" w:cs="Al Tarikh" w:hint="cs"/>
          <w:sz w:val="28"/>
          <w:szCs w:val="28"/>
          <w:rtl/>
          <w:lang w:val="en-US"/>
        </w:rPr>
        <w:t xml:space="preserve">، </w:t>
      </w:r>
      <w:proofErr w:type="spellStart"/>
      <w:r>
        <w:rPr>
          <w:rFonts w:ascii="Al Tarikh" w:hAnsi="Al Tarikh" w:cs="Al Tarikh" w:hint="cs"/>
          <w:sz w:val="28"/>
          <w:szCs w:val="28"/>
          <w:rtl/>
          <w:lang w:val="en-US"/>
        </w:rPr>
        <w:t>الأفرايمية</w:t>
      </w:r>
      <w:proofErr w:type="spellEnd"/>
      <w:r>
        <w:rPr>
          <w:rFonts w:ascii="Al Tarikh" w:hAnsi="Al Tarikh" w:cs="Al Tarikh" w:hint="cs"/>
          <w:sz w:val="28"/>
          <w:szCs w:val="28"/>
          <w:rtl/>
          <w:lang w:val="en-US"/>
        </w:rPr>
        <w:t xml:space="preserve">، مخطوطات الخط الكبير، ومخطوطات الخط الصغير، المخطوطات البيزنطية، وعدد آخر كبير من المخطوطات والترجمات، مما يجعل عبارة "لماذا تدعوني صالحاً؟" هي الأوثق، وهذا لا خلاف عليه بين القساوسة، إلا أن البعض يلجأ لتغيير النص معتمداً على المخطوطة </w:t>
      </w:r>
      <w:proofErr w:type="spellStart"/>
      <w:r>
        <w:rPr>
          <w:rFonts w:ascii="Al Tarikh" w:hAnsi="Al Tarikh" w:cs="Al Tarikh" w:hint="cs"/>
          <w:sz w:val="28"/>
          <w:szCs w:val="28"/>
          <w:rtl/>
          <w:lang w:val="en-US"/>
        </w:rPr>
        <w:t>الفاتيكانية</w:t>
      </w:r>
      <w:proofErr w:type="spellEnd"/>
      <w:r>
        <w:rPr>
          <w:rFonts w:ascii="Al Tarikh" w:hAnsi="Al Tarikh" w:cs="Al Tarikh" w:hint="cs"/>
          <w:sz w:val="28"/>
          <w:szCs w:val="28"/>
          <w:rtl/>
          <w:lang w:val="en-US"/>
        </w:rPr>
        <w:t xml:space="preserve"> وذلك حتى لا ينفي ألوهية المسيح.</w:t>
      </w:r>
    </w:p>
    <w:p w14:paraId="73F63D7F"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ثالثاً: أجمع علماء اللاهوت على أن سياق الكلام لا يناسب عبارة "لماذا تسألني عن ما هو صالح؟" أو "لماذا تسألني عن الصلاح؟"، لأنه لماذا قد يقول المسيح شيئاً كهذا، فالجميع كانوا يذهبون إليه لسؤاله عن طريق الصلاح. ولهذا فإن الأصح من ناحية سياق الكلام أنه كان يرد </w:t>
      </w:r>
      <w:r>
        <w:rPr>
          <w:rFonts w:ascii="Al Tarikh" w:hAnsi="Al Tarikh" w:cs="Al Tarikh" w:hint="cs"/>
          <w:sz w:val="28"/>
          <w:szCs w:val="28"/>
          <w:rtl/>
          <w:lang w:val="en-US"/>
        </w:rPr>
        <w:lastRenderedPageBreak/>
        <w:t>على نداء الرجل إليه "أيها المعلم الصالح"، وهكذا سأله "</w:t>
      </w:r>
      <w:r w:rsidRPr="00D34700">
        <w:rPr>
          <w:rFonts w:ascii="Al Tarikh" w:hAnsi="Al Tarikh" w:cs="Al Tarikh"/>
          <w:b/>
          <w:bCs/>
          <w:color w:val="2C17A4"/>
          <w:sz w:val="28"/>
          <w:szCs w:val="28"/>
          <w:rtl/>
          <w:lang w:val="en-US"/>
        </w:rPr>
        <w:t xml:space="preserve"> </w:t>
      </w:r>
      <w:r w:rsidRPr="005E0098">
        <w:rPr>
          <w:rFonts w:ascii="Al Tarikh" w:hAnsi="Al Tarikh" w:cs="Al Tarikh"/>
          <w:b/>
          <w:bCs/>
          <w:color w:val="2C17A4"/>
          <w:sz w:val="28"/>
          <w:szCs w:val="28"/>
          <w:rtl/>
          <w:lang w:val="en-US"/>
        </w:rPr>
        <w:t>ِ</w:t>
      </w:r>
      <w:r>
        <w:rPr>
          <w:rFonts w:ascii="Al Tarikh" w:hAnsi="Al Tarikh" w:cs="Al Tarikh" w:hint="cs"/>
          <w:b/>
          <w:bCs/>
          <w:color w:val="2C17A4"/>
          <w:sz w:val="28"/>
          <w:szCs w:val="28"/>
          <w:rtl/>
          <w:lang w:val="en-US"/>
        </w:rPr>
        <w:t>ل</w:t>
      </w:r>
      <w:r w:rsidRPr="005E0098">
        <w:rPr>
          <w:rFonts w:ascii="Al Tarikh" w:hAnsi="Al Tarikh" w:cs="Al Tarikh"/>
          <w:b/>
          <w:bCs/>
          <w:color w:val="2C17A4"/>
          <w:sz w:val="28"/>
          <w:szCs w:val="28"/>
          <w:rtl/>
          <w:lang w:val="en-US"/>
        </w:rPr>
        <w:t>مَاذَا تَدْعُونِي صَالِحًا</w:t>
      </w:r>
      <w:r w:rsidRPr="005E0098">
        <w:rPr>
          <w:rFonts w:ascii="Al Tarikh" w:hAnsi="Al Tarikh" w:cs="Al Tarikh" w:hint="cs"/>
          <w:b/>
          <w:bCs/>
          <w:color w:val="2C17A4"/>
          <w:sz w:val="28"/>
          <w:szCs w:val="28"/>
          <w:rtl/>
          <w:lang w:val="en-US"/>
        </w:rPr>
        <w:t>؟</w:t>
      </w:r>
      <w:r w:rsidRPr="005E0098">
        <w:rPr>
          <w:rFonts w:ascii="Al Tarikh" w:hAnsi="Al Tarikh" w:cs="Al Tarikh"/>
          <w:color w:val="2C17A4"/>
          <w:sz w:val="28"/>
          <w:szCs w:val="28"/>
          <w:rtl/>
          <w:lang w:val="en-US"/>
        </w:rPr>
        <w:t xml:space="preserve"> لَيْسَ أحَدٌ صَالِحًا إلاَّ وَاحِدٌ وَهُوَ اللهُ.</w:t>
      </w:r>
      <w:r>
        <w:rPr>
          <w:rFonts w:ascii="Al Tarikh" w:hAnsi="Al Tarikh" w:cs="Al Tarikh" w:hint="cs"/>
          <w:sz w:val="28"/>
          <w:szCs w:val="28"/>
          <w:rtl/>
          <w:lang w:val="en-US"/>
        </w:rPr>
        <w:t>" أيضاً لا يمكن أن يكون سياق الكلام هو "لماذا تسألني عن ما هو صالح (من الأعمال)؟ ليس أحد صالحا إلا واحد وهو الله"، فالسياق هكذا غير منطقي.</w:t>
      </w:r>
    </w:p>
    <w:p w14:paraId="48A22427"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ملحوظة أخيرة: </w:t>
      </w:r>
    </w:p>
    <w:p w14:paraId="0F51BF1E"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وهي أن بعض القساوسة العرب يستشهدون بقول المسيح في إنجيل يوحنا الإصحاح ١٠ العدد ١١: </w:t>
      </w:r>
      <w:r w:rsidRPr="00A35364">
        <w:rPr>
          <w:rFonts w:ascii="Al Tarikh" w:hAnsi="Al Tarikh" w:cs="Al Tarikh" w:hint="cs"/>
          <w:color w:val="2C17A4"/>
          <w:sz w:val="28"/>
          <w:szCs w:val="28"/>
          <w:rtl/>
          <w:lang w:val="en-US"/>
        </w:rPr>
        <w:t>"</w:t>
      </w:r>
      <w:r w:rsidRPr="00A35364">
        <w:rPr>
          <w:rFonts w:ascii="Al Tarikh" w:hAnsi="Al Tarikh" w:cs="Al Tarikh"/>
          <w:color w:val="2C17A4"/>
          <w:sz w:val="28"/>
          <w:szCs w:val="28"/>
          <w:rtl/>
          <w:lang w:val="en-US"/>
        </w:rPr>
        <w:t xml:space="preserve"> </w:t>
      </w:r>
      <w:r w:rsidRPr="00A35364">
        <w:rPr>
          <w:rFonts w:ascii="Al Tarikh" w:hAnsi="Al Tarikh" w:cs="Al Tarikh" w:hint="cs"/>
          <w:color w:val="2C17A4"/>
          <w:sz w:val="28"/>
          <w:szCs w:val="28"/>
          <w:vertAlign w:val="superscript"/>
          <w:rtl/>
          <w:lang w:val="en-US"/>
        </w:rPr>
        <w:t>١١</w:t>
      </w:r>
      <w:r w:rsidRPr="00A35364">
        <w:rPr>
          <w:rFonts w:ascii="Al Tarikh" w:hAnsi="Al Tarikh" w:cs="Al Tarikh"/>
          <w:color w:val="2C17A4"/>
          <w:sz w:val="28"/>
          <w:szCs w:val="28"/>
          <w:rtl/>
          <w:lang w:val="en-US"/>
        </w:rPr>
        <w:t xml:space="preserve"> أَنَا الرَّاعِي الصَّالِحُ، وَالرَّاعِي الصَّالِحُ يَبْذِلُ حَيَاتَهُ فِدَى خِرَافِهِ</w:t>
      </w:r>
      <w:r w:rsidRPr="00A35364">
        <w:rPr>
          <w:rFonts w:ascii="Al Tarikh" w:hAnsi="Al Tarikh" w:cs="Al Tarikh"/>
          <w:sz w:val="28"/>
          <w:szCs w:val="28"/>
          <w:rtl/>
          <w:lang w:val="en-US"/>
        </w:rPr>
        <w:t>.</w:t>
      </w:r>
      <w:r>
        <w:rPr>
          <w:rFonts w:ascii="Al Tarikh" w:hAnsi="Al Tarikh" w:cs="Al Tarikh" w:hint="cs"/>
          <w:sz w:val="28"/>
          <w:szCs w:val="28"/>
          <w:rtl/>
          <w:lang w:val="en-US"/>
        </w:rPr>
        <w:t>"، وهكذا فهو يشهد لنفسه أنه هو الصالح. ولكن في الواقع فإن الكلمة اليونانية في عبارة "لماذا تدعوني صالحاً؟" ليست هي نفسها المستخدمة في عبارة "الراعي الصالح"، ففي الأخيرة كانت الكلمة اليونانية (</w:t>
      </w:r>
      <w:r w:rsidRPr="00A35364">
        <w:rPr>
          <w:rFonts w:ascii="Cambria" w:hAnsi="Cambria" w:cs="Al Tarikh"/>
          <w:sz w:val="26"/>
          <w:szCs w:val="26"/>
          <w:lang w:val="el-GR"/>
        </w:rPr>
        <w:t>καλός</w:t>
      </w:r>
      <w:r>
        <w:rPr>
          <w:rFonts w:ascii="Al Tarikh" w:hAnsi="Al Tarikh" w:cs="Al Tarikh" w:hint="cs"/>
          <w:sz w:val="28"/>
          <w:szCs w:val="28"/>
          <w:rtl/>
          <w:lang w:val="en-US"/>
        </w:rPr>
        <w:t>) بمعنى "الجيد أو الكفؤ"، أما في العبارة الأولى (</w:t>
      </w:r>
      <w:r w:rsidRPr="00981597">
        <w:rPr>
          <w:rFonts w:ascii="Cambria" w:hAnsi="Cambria" w:cs="Al Tarikh"/>
          <w:sz w:val="26"/>
          <w:szCs w:val="26"/>
          <w:lang w:val="el-GR"/>
        </w:rPr>
        <w:t>αγαθός</w:t>
      </w:r>
      <w:r>
        <w:rPr>
          <w:rFonts w:ascii="Al Tarikh" w:hAnsi="Al Tarikh" w:cs="Al Tarikh" w:hint="cs"/>
          <w:sz w:val="28"/>
          <w:szCs w:val="28"/>
          <w:rtl/>
          <w:lang w:val="en-US"/>
        </w:rPr>
        <w:t>) فهي بمعنى الصلاح الذي هو أنه نقي وبلا خطيئة.</w:t>
      </w:r>
    </w:p>
    <w:p w14:paraId="4E1D984C" w14:textId="77777777" w:rsidR="00A3272C" w:rsidRPr="00D22A3B" w:rsidRDefault="00A3272C" w:rsidP="00A3272C">
      <w:pPr>
        <w:bidi/>
        <w:spacing w:after="120"/>
        <w:jc w:val="both"/>
        <w:rPr>
          <w:rFonts w:ascii="Al Tarikh" w:hAnsi="Al Tarikh" w:cs="Al Tarikh"/>
          <w:b/>
          <w:bCs/>
          <w:color w:val="C00000"/>
          <w:sz w:val="28"/>
          <w:szCs w:val="28"/>
          <w:rtl/>
          <w:lang w:val="en-US"/>
        </w:rPr>
      </w:pPr>
      <w:r w:rsidRPr="00D22A3B">
        <w:rPr>
          <w:rFonts w:ascii="Al Tarikh" w:hAnsi="Al Tarikh" w:cs="Al Tarikh" w:hint="cs"/>
          <w:b/>
          <w:bCs/>
          <w:color w:val="C00000"/>
          <w:sz w:val="28"/>
          <w:szCs w:val="28"/>
          <w:rtl/>
          <w:lang w:val="en-US"/>
        </w:rPr>
        <w:t>أساس الحوار الإسلامي المسيحي حول ألوهية المسيح:</w:t>
      </w:r>
    </w:p>
    <w:p w14:paraId="60687080"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عزيزي القارئ، إن العهد الجديد ملئ بالنصوص التي تنفي عن المسيح صفة الألوهية، ولو كتبتها جميعا هنا لأصبح هذا الكتاب مجلد كبير جدا، ولكن المشكلة ليست في ذكر تلك النصوص، وإنما هي في الأساس الذي عليه تقرأ تلك النصوص، فمن أحجب عينيه عن رؤية الشمس، لن يراها، ومن أغلق عقله على فكرة ألوهية المسيح، فلن يصدق أنه ليس إله حتى وإن جاءه المسيح بنفسه ليقول له هذا. إن من يجرنا بعيداً عن الحق إنما هي أنفسنا، فهي التي تجرنا نحو التكبر والتعصب واتباع الهوى، ولهذا كان لزاماً علينا أولا هزيمة أي صفات تكبر أو تعصب وهزيمة أي هوى بداخلنا، لنبحث عن الحق الذي هو حقاً حق، ولنقبله أينما كان.</w:t>
      </w:r>
    </w:p>
    <w:p w14:paraId="21B0D6FD"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لقد سمعت واطلعت على ردود القساوسة على النصوص التي تفند ألوهية المسيح، الله يشهد علي، إنما هي ردود لا يقبلها العقل البشري، فهي ردود صادرة من عقل بشري، ولهذا لا يقبلها العقل البشري، لأنه وبمجرد سماعها تعرف أن الذي يقولها إنما يحاول إقناعك بشي</w:t>
      </w:r>
      <w:r>
        <w:rPr>
          <w:rFonts w:ascii="Al Tarikh" w:hAnsi="Al Tarikh" w:cs="Al Tarikh" w:hint="eastAsia"/>
          <w:sz w:val="28"/>
          <w:szCs w:val="28"/>
          <w:rtl/>
          <w:lang w:val="en-US"/>
        </w:rPr>
        <w:t>ء</w:t>
      </w:r>
      <w:r>
        <w:rPr>
          <w:rFonts w:ascii="Al Tarikh" w:hAnsi="Al Tarikh" w:cs="Al Tarikh" w:hint="cs"/>
          <w:sz w:val="28"/>
          <w:szCs w:val="28"/>
          <w:rtl/>
          <w:lang w:val="en-US"/>
        </w:rPr>
        <w:t xml:space="preserve"> هو أصلاً غير معقول، وأنه قد ابتدع تلك الردود من تفكيره وعقله، وليس من وحي إلهي، حتى وإن كان يستشهد بنصوص من الكتاب المقدس. لأنه في الواقع لا يستشهد بنصوص من الكتاب المقدس، وإنما يوظف عبارات من الكتاب المقدس بحيث يلوي عنق المعاني فتناسب الرد.</w:t>
      </w:r>
    </w:p>
    <w:p w14:paraId="18345E63" w14:textId="77777777" w:rsidR="00A3272C" w:rsidRPr="005C1C14"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sz w:val="28"/>
          <w:szCs w:val="28"/>
          <w:rtl/>
          <w:lang w:val="en-US"/>
        </w:rPr>
        <w:t xml:space="preserve">ومن أفضل الأمثلة الواضحة، </w:t>
      </w:r>
      <w:r w:rsidRPr="005C1C14">
        <w:rPr>
          <w:rFonts w:ascii="Al Tarikh" w:hAnsi="Al Tarikh" w:cs="Al Tarikh" w:hint="cs"/>
          <w:color w:val="000000" w:themeColor="text1"/>
          <w:sz w:val="28"/>
          <w:szCs w:val="28"/>
          <w:rtl/>
          <w:lang w:val="en-US"/>
        </w:rPr>
        <w:t xml:space="preserve">إنجيل </w:t>
      </w:r>
      <w:proofErr w:type="spellStart"/>
      <w:r w:rsidRPr="005C1C14">
        <w:rPr>
          <w:rFonts w:ascii="Al Tarikh" w:hAnsi="Al Tarikh" w:cs="Al Tarikh" w:hint="cs"/>
          <w:color w:val="000000" w:themeColor="text1"/>
          <w:sz w:val="28"/>
          <w:szCs w:val="28"/>
          <w:rtl/>
          <w:lang w:val="en-US"/>
        </w:rPr>
        <w:t>مرقس</w:t>
      </w:r>
      <w:proofErr w:type="spellEnd"/>
      <w:r>
        <w:rPr>
          <w:rFonts w:ascii="Al Tarikh" w:hAnsi="Al Tarikh" w:cs="Al Tarikh" w:hint="cs"/>
          <w:color w:val="000000" w:themeColor="text1"/>
          <w:sz w:val="28"/>
          <w:szCs w:val="28"/>
          <w:rtl/>
          <w:lang w:val="en-US"/>
        </w:rPr>
        <w:t xml:space="preserve"> الإصحاح ١٣ العدد ٣٢: </w:t>
      </w:r>
      <w:r w:rsidRPr="005C1C14">
        <w:rPr>
          <w:rFonts w:ascii="Al Tarikh" w:hAnsi="Al Tarikh" w:cs="Al Tarikh" w:hint="cs"/>
          <w:color w:val="2C17A4"/>
          <w:sz w:val="28"/>
          <w:szCs w:val="28"/>
          <w:rtl/>
          <w:lang w:val="en-US"/>
        </w:rPr>
        <w:t xml:space="preserve">" </w:t>
      </w:r>
      <w:r w:rsidRPr="005C1C14">
        <w:rPr>
          <w:rFonts w:ascii="Al Tarikh" w:hAnsi="Al Tarikh" w:cs="Al Tarikh" w:hint="cs"/>
          <w:color w:val="2C17A4"/>
          <w:sz w:val="28"/>
          <w:szCs w:val="28"/>
          <w:vertAlign w:val="superscript"/>
          <w:rtl/>
          <w:lang w:val="en-US"/>
        </w:rPr>
        <w:t>٣٢</w:t>
      </w:r>
      <w:r w:rsidRPr="005C1C14">
        <w:rPr>
          <w:rFonts w:ascii="Al Tarikh" w:hAnsi="Al Tarikh" w:cs="Al Tarikh"/>
          <w:color w:val="2C17A4"/>
          <w:sz w:val="28"/>
          <w:szCs w:val="28"/>
          <w:rtl/>
          <w:lang w:val="en-US"/>
        </w:rPr>
        <w:t xml:space="preserve"> وَأَمَّا ذَلِكَ الْيَوْمُ وَتِلْكَ السَّاعَةُ فَلا يَعْرِفُهُمَا أَحَدٌ، لَا الْمَلائِكَةُ الَّذِينَ فِي السَّمَاءِ </w:t>
      </w:r>
      <w:r w:rsidRPr="005B55D1">
        <w:rPr>
          <w:rFonts w:ascii="Al Tarikh" w:hAnsi="Al Tarikh" w:cs="Al Tarikh"/>
          <w:b/>
          <w:bCs/>
          <w:color w:val="2C17A4"/>
          <w:sz w:val="28"/>
          <w:szCs w:val="28"/>
          <w:rtl/>
          <w:lang w:val="en-US"/>
        </w:rPr>
        <w:t>وَلا الاِبْنُ</w:t>
      </w:r>
      <w:r w:rsidRPr="005C1C14">
        <w:rPr>
          <w:rFonts w:ascii="Al Tarikh" w:hAnsi="Al Tarikh" w:cs="Al Tarikh"/>
          <w:color w:val="2C17A4"/>
          <w:sz w:val="28"/>
          <w:szCs w:val="28"/>
          <w:rtl/>
          <w:lang w:val="en-US"/>
        </w:rPr>
        <w:t xml:space="preserve">، </w:t>
      </w:r>
      <w:r w:rsidRPr="005B55D1">
        <w:rPr>
          <w:rFonts w:ascii="Al Tarikh" w:hAnsi="Al Tarikh" w:cs="Al Tarikh"/>
          <w:b/>
          <w:bCs/>
          <w:color w:val="2C17A4"/>
          <w:sz w:val="28"/>
          <w:szCs w:val="28"/>
          <w:rtl/>
          <w:lang w:val="en-US"/>
        </w:rPr>
        <w:t>إِلّا الآبُ</w:t>
      </w:r>
      <w:r w:rsidRPr="005C1C14">
        <w:rPr>
          <w:rFonts w:ascii="Al Tarikh" w:hAnsi="Al Tarikh" w:cs="Al Tarikh"/>
          <w:color w:val="2C17A4"/>
          <w:sz w:val="28"/>
          <w:szCs w:val="28"/>
          <w:rtl/>
          <w:lang w:val="en-US"/>
        </w:rPr>
        <w:t>.</w:t>
      </w:r>
      <w:r w:rsidRPr="005C1C14">
        <w:rPr>
          <w:rFonts w:ascii="Al Tarikh" w:hAnsi="Al Tarikh" w:cs="Al Tarikh" w:hint="cs"/>
          <w:color w:val="2C17A4"/>
          <w:sz w:val="28"/>
          <w:szCs w:val="28"/>
          <w:rtl/>
          <w:lang w:val="en-US"/>
        </w:rPr>
        <w:t xml:space="preserve"> "</w:t>
      </w:r>
      <w:r>
        <w:rPr>
          <w:rFonts w:ascii="Al Tarikh" w:hAnsi="Al Tarikh" w:cs="Al Tarikh" w:hint="cs"/>
          <w:color w:val="000000" w:themeColor="text1"/>
          <w:sz w:val="28"/>
          <w:szCs w:val="28"/>
          <w:rtl/>
          <w:lang w:val="en-US"/>
        </w:rPr>
        <w:t>.</w:t>
      </w:r>
    </w:p>
    <w:p w14:paraId="2C15B177"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ولكن للأسف رغم وضوح النص، ستجد من القساوسة من يكذب النص ويقول لك بالطبع الابن يعرف ميعاد يوم القيامة، فالابن مساو للآب وله جميع صفات الألوهية تماما مثل الآب. ثم تسمع شيئاً عجيباً وهو أن المسيح قال هكذا حتى لا يسأله التلاميذ أن يخبرهم بهذا الميعاد إن أخبرهم أنه يعرفه! يعني صاحب هذا الرد قد كذب قول المسيح أنه لا يعرف الميعاد، ثم نسب للمسيح قول الكذب بأن المسيح قال لا يعرف وهو يعرف.</w:t>
      </w:r>
    </w:p>
    <w:p w14:paraId="5745F03B"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lastRenderedPageBreak/>
        <w:t>وعلى هذا فإن أساس الحوار الإسلامي المسيحي سيظل هكذا طالما أن المستمع لا يود فعلاً السماع وإنما يود الجدال والسفسطة.</w:t>
      </w:r>
    </w:p>
    <w:p w14:paraId="311DE4A5"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واعلم عزيزي القارئ أني والله أحب لك الخير، وليس الهدف من هذ الكتاب هو الانتصار في النقاش، فأنا وأنت لسنا خالدين في هذه الدنيا وسنعرض أمام الله عز وجل يوم القيامة، فمن </w:t>
      </w:r>
      <w:proofErr w:type="spellStart"/>
      <w:r>
        <w:rPr>
          <w:rFonts w:ascii="Al Tarikh" w:hAnsi="Al Tarikh" w:cs="Al Tarikh" w:hint="cs"/>
          <w:sz w:val="28"/>
          <w:szCs w:val="28"/>
          <w:rtl/>
          <w:lang w:val="en-US"/>
        </w:rPr>
        <w:t>سيحاجج</w:t>
      </w:r>
      <w:proofErr w:type="spellEnd"/>
      <w:r>
        <w:rPr>
          <w:rFonts w:ascii="Al Tarikh" w:hAnsi="Al Tarikh" w:cs="Al Tarikh" w:hint="cs"/>
          <w:sz w:val="28"/>
          <w:szCs w:val="28"/>
          <w:rtl/>
          <w:lang w:val="en-US"/>
        </w:rPr>
        <w:t xml:space="preserve"> عنا إن كذبنا في دين الله، سواء بقصد أو بدون قصد. فالجهل ليس بعذر إلا إذا تعذر البحث عن المعرفة، ولكن من منا لا يستطيع البحث الجاد عن الحق والمعرفة؟ بل وسوف نسأل أمام الله إن كنا قصرنا في البحث عن الحق أم لا.</w:t>
      </w:r>
    </w:p>
    <w:p w14:paraId="62D96648"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واعلم جيداً أني لا أريد منك ترك دين المسيح، بل بالعكس، أريد منك اتباع دين المسيح عليه الصلاة والسلام، فاقبل المسيح كما هو ولا تبالغ فيه أو في دينه، لا ترد على النصوص التي تنفي ألوهيته بنصوص أخرى يتوهم القارئ منها أنها تؤله المسيح. </w:t>
      </w:r>
    </w:p>
    <w:p w14:paraId="4935B7EA"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فإنك إن استشهدت بنص إنجيل يوحنا الإصحاح ١٤ العدد ١٠: </w:t>
      </w:r>
      <w:r w:rsidRPr="00965279">
        <w:rPr>
          <w:rFonts w:ascii="Al Tarikh" w:hAnsi="Al Tarikh" w:cs="Al Tarikh" w:hint="cs"/>
          <w:color w:val="2C17A4"/>
          <w:sz w:val="28"/>
          <w:szCs w:val="28"/>
          <w:rtl/>
          <w:lang w:val="en-US"/>
        </w:rPr>
        <w:t>"</w:t>
      </w:r>
      <w:r w:rsidRPr="00965279">
        <w:rPr>
          <w:rFonts w:ascii="Al Tarikh" w:hAnsi="Al Tarikh" w:cs="Al Tarikh"/>
          <w:color w:val="2C17A4"/>
          <w:sz w:val="28"/>
          <w:szCs w:val="28"/>
          <w:rtl/>
          <w:lang w:val="en-US"/>
        </w:rPr>
        <w:t xml:space="preserve"> </w:t>
      </w:r>
      <w:r w:rsidRPr="00965279">
        <w:rPr>
          <w:rFonts w:ascii="Al Tarikh" w:hAnsi="Al Tarikh" w:cs="Al Tarikh" w:hint="cs"/>
          <w:color w:val="2C17A4"/>
          <w:sz w:val="28"/>
          <w:szCs w:val="28"/>
          <w:vertAlign w:val="superscript"/>
          <w:rtl/>
          <w:lang w:val="en-US"/>
        </w:rPr>
        <w:t>١٠</w:t>
      </w:r>
      <w:r w:rsidRPr="00965279">
        <w:rPr>
          <w:rFonts w:ascii="Al Tarikh" w:hAnsi="Al Tarikh" w:cs="Al Tarikh"/>
          <w:color w:val="2C17A4"/>
          <w:sz w:val="28"/>
          <w:szCs w:val="28"/>
          <w:rtl/>
          <w:lang w:val="en-US"/>
        </w:rPr>
        <w:t xml:space="preserve"> أَلا تُؤْمِنُ </w:t>
      </w:r>
      <w:r w:rsidRPr="00965279">
        <w:rPr>
          <w:rFonts w:ascii="Al Tarikh" w:hAnsi="Al Tarikh" w:cs="Al Tarikh"/>
          <w:b/>
          <w:bCs/>
          <w:color w:val="2C17A4"/>
          <w:sz w:val="28"/>
          <w:szCs w:val="28"/>
          <w:rtl/>
          <w:lang w:val="en-US"/>
        </w:rPr>
        <w:t>أَنِّي أَنَا فِي الآبِ، وَأَنَّ الآبَ فِيَّ</w:t>
      </w:r>
      <w:r w:rsidRPr="00965279">
        <w:rPr>
          <w:rFonts w:ascii="Al Tarikh" w:hAnsi="Al Tarikh" w:cs="Al Tarikh"/>
          <w:color w:val="2C17A4"/>
          <w:sz w:val="28"/>
          <w:szCs w:val="28"/>
          <w:rtl/>
          <w:lang w:val="en-US"/>
        </w:rPr>
        <w:t xml:space="preserve">؟ الْكَلامُ الَّذِي أَقُولُهُ لَا أَقُولُهُ مِنْ عِنْدِي، وَإِنَّمَا </w:t>
      </w:r>
      <w:r w:rsidRPr="00965279">
        <w:rPr>
          <w:rFonts w:ascii="Al Tarikh" w:hAnsi="Al Tarikh" w:cs="Al Tarikh"/>
          <w:b/>
          <w:bCs/>
          <w:color w:val="2C17A4"/>
          <w:sz w:val="28"/>
          <w:szCs w:val="28"/>
          <w:rtl/>
          <w:lang w:val="en-US"/>
        </w:rPr>
        <w:t>الآبُ الْحَالُّ فِيَّ</w:t>
      </w:r>
      <w:r w:rsidRPr="00965279">
        <w:rPr>
          <w:rFonts w:ascii="Al Tarikh" w:hAnsi="Al Tarikh" w:cs="Al Tarikh"/>
          <w:color w:val="2C17A4"/>
          <w:sz w:val="28"/>
          <w:szCs w:val="28"/>
          <w:rtl/>
          <w:lang w:val="en-US"/>
        </w:rPr>
        <w:t xml:space="preserve"> هُوَ يَعْمَلُ أَعْمَالَهُ هذِهِ. </w:t>
      </w:r>
      <w:r>
        <w:rPr>
          <w:rFonts w:ascii="Al Tarikh" w:hAnsi="Al Tarikh" w:cs="Al Tarikh" w:hint="cs"/>
          <w:color w:val="2C17A4"/>
          <w:sz w:val="28"/>
          <w:szCs w:val="28"/>
          <w:vertAlign w:val="superscript"/>
          <w:rtl/>
          <w:lang w:val="en-US"/>
        </w:rPr>
        <w:t>١١</w:t>
      </w:r>
      <w:r w:rsidRPr="00965279">
        <w:rPr>
          <w:rFonts w:ascii="Al Tarikh" w:hAnsi="Al Tarikh" w:cs="Al Tarikh"/>
          <w:color w:val="2C17A4"/>
          <w:sz w:val="28"/>
          <w:szCs w:val="28"/>
          <w:rtl/>
          <w:lang w:val="en-US"/>
        </w:rPr>
        <w:t xml:space="preserve"> صَدِّقُوا قَوْلِي: </w:t>
      </w:r>
      <w:r w:rsidRPr="00965279">
        <w:rPr>
          <w:rFonts w:ascii="Al Tarikh" w:hAnsi="Al Tarikh" w:cs="Al Tarikh"/>
          <w:b/>
          <w:bCs/>
          <w:color w:val="2C17A4"/>
          <w:sz w:val="28"/>
          <w:szCs w:val="28"/>
          <w:rtl/>
          <w:lang w:val="en-US"/>
        </w:rPr>
        <w:t>إِنِّيِ أَنَا فِي الآبِ وَإِنَّ الآبَ فِيَّ</w:t>
      </w:r>
      <w:r w:rsidRPr="00965279">
        <w:rPr>
          <w:rFonts w:ascii="Al Tarikh" w:hAnsi="Al Tarikh" w:cs="Al Tarikh"/>
          <w:color w:val="2C17A4"/>
          <w:sz w:val="28"/>
          <w:szCs w:val="28"/>
          <w:rtl/>
          <w:lang w:val="en-US"/>
        </w:rPr>
        <w:t xml:space="preserve">، وَإلَّا فَصَدِّقُونِي بِسَبَبِ تِلْكَ الأَعْمَالِ. </w:t>
      </w:r>
      <w:r>
        <w:rPr>
          <w:rFonts w:ascii="Al Tarikh" w:hAnsi="Al Tarikh" w:cs="Al Tarikh" w:hint="cs"/>
          <w:color w:val="2C17A4"/>
          <w:sz w:val="28"/>
          <w:szCs w:val="28"/>
          <w:vertAlign w:val="superscript"/>
          <w:rtl/>
          <w:lang w:val="en-US"/>
        </w:rPr>
        <w:t>١٢</w:t>
      </w:r>
      <w:r w:rsidRPr="00965279">
        <w:rPr>
          <w:rFonts w:ascii="Al Tarikh" w:hAnsi="Al Tarikh" w:cs="Al Tarikh"/>
          <w:color w:val="2C17A4"/>
          <w:sz w:val="28"/>
          <w:szCs w:val="28"/>
          <w:rtl/>
          <w:lang w:val="en-US"/>
        </w:rPr>
        <w:t xml:space="preserve"> الْحَقَّ </w:t>
      </w:r>
      <w:proofErr w:type="spellStart"/>
      <w:r w:rsidRPr="00965279">
        <w:rPr>
          <w:rFonts w:ascii="Al Tarikh" w:hAnsi="Al Tarikh" w:cs="Al Tarikh"/>
          <w:color w:val="2C17A4"/>
          <w:sz w:val="28"/>
          <w:szCs w:val="28"/>
          <w:rtl/>
          <w:lang w:val="en-US"/>
        </w:rPr>
        <w:t>الْحَقَّ</w:t>
      </w:r>
      <w:proofErr w:type="spellEnd"/>
      <w:r w:rsidRPr="00965279">
        <w:rPr>
          <w:rFonts w:ascii="Al Tarikh" w:hAnsi="Al Tarikh" w:cs="Al Tarikh"/>
          <w:color w:val="2C17A4"/>
          <w:sz w:val="28"/>
          <w:szCs w:val="28"/>
          <w:rtl/>
          <w:lang w:val="en-US"/>
        </w:rPr>
        <w:t xml:space="preserve"> أَقُولُ لَكُمْ: </w:t>
      </w:r>
      <w:r w:rsidRPr="00965279">
        <w:rPr>
          <w:rFonts w:ascii="Al Tarikh" w:hAnsi="Al Tarikh" w:cs="Al Tarikh"/>
          <w:b/>
          <w:bCs/>
          <w:color w:val="2C17A4"/>
          <w:sz w:val="28"/>
          <w:szCs w:val="28"/>
          <w:rtl/>
          <w:lang w:val="en-US"/>
        </w:rPr>
        <w:t>إِنَّ مَنْ يُؤْمِنُ بِي يَعْمَلُ الأَعْمَالَ الَّتِي أَنَا أَعْمَلُهَا</w:t>
      </w:r>
      <w:r w:rsidRPr="00965279">
        <w:rPr>
          <w:rFonts w:ascii="Al Tarikh" w:hAnsi="Al Tarikh" w:cs="Al Tarikh"/>
          <w:color w:val="2C17A4"/>
          <w:sz w:val="28"/>
          <w:szCs w:val="28"/>
          <w:rtl/>
          <w:lang w:val="en-US"/>
        </w:rPr>
        <w:t xml:space="preserve">، </w:t>
      </w:r>
      <w:r w:rsidRPr="00965279">
        <w:rPr>
          <w:rFonts w:ascii="Al Tarikh" w:hAnsi="Al Tarikh" w:cs="Al Tarikh"/>
          <w:b/>
          <w:bCs/>
          <w:color w:val="2C17A4"/>
          <w:sz w:val="28"/>
          <w:szCs w:val="28"/>
          <w:rtl/>
          <w:lang w:val="en-US"/>
        </w:rPr>
        <w:t>بَلْ يَعْمَلُ أَعْظَمَ مِنْهَا</w:t>
      </w:r>
      <w:r w:rsidRPr="00965279">
        <w:rPr>
          <w:rFonts w:ascii="Al Tarikh" w:hAnsi="Al Tarikh" w:cs="Al Tarikh"/>
          <w:color w:val="2C17A4"/>
          <w:sz w:val="28"/>
          <w:szCs w:val="28"/>
          <w:rtl/>
          <w:lang w:val="en-US"/>
        </w:rPr>
        <w:t>، لأَنِّي ذَاهِبٌ إِلَى أَبِي.</w:t>
      </w:r>
      <w:r w:rsidRPr="00965279">
        <w:rPr>
          <w:rFonts w:ascii="Al Tarikh" w:hAnsi="Al Tarikh" w:cs="Al Tarikh" w:hint="cs"/>
          <w:color w:val="2C17A4"/>
          <w:sz w:val="28"/>
          <w:szCs w:val="28"/>
          <w:rtl/>
          <w:lang w:val="en-US"/>
        </w:rPr>
        <w:t>"</w:t>
      </w:r>
      <w:r>
        <w:rPr>
          <w:rFonts w:ascii="Al Tarikh" w:hAnsi="Al Tarikh" w:cs="Al Tarikh" w:hint="cs"/>
          <w:sz w:val="28"/>
          <w:szCs w:val="28"/>
          <w:rtl/>
          <w:lang w:val="en-US"/>
        </w:rPr>
        <w:t>.</w:t>
      </w:r>
    </w:p>
    <w:p w14:paraId="2CDD6B18"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فسأقول لك، يا أخي الكريم، ألم تدرك بعد أن المسيح كان يتكلم بالأمثال، وأن هذا الحلول إنما هو مجازي وليس حلول ذات في ذات؟ فأكثر القساوسة يستخدمون هذا النص ليحاولوا إقناع الناس أن المسيح هو الله، ولا حول ولا قوة إلا بالله. </w:t>
      </w:r>
    </w:p>
    <w:p w14:paraId="45623E73" w14:textId="77777777" w:rsidR="00A3272C" w:rsidRDefault="00A3272C" w:rsidP="00A3272C">
      <w:pPr>
        <w:bidi/>
        <w:spacing w:after="120"/>
        <w:jc w:val="both"/>
        <w:rPr>
          <w:rFonts w:ascii="Al Tarikh" w:hAnsi="Al Tarikh" w:cs="Al Tarikh"/>
          <w:sz w:val="28"/>
          <w:szCs w:val="28"/>
          <w:rtl/>
          <w:lang w:val="en-US"/>
        </w:rPr>
      </w:pPr>
      <w:r w:rsidRPr="00961950">
        <w:rPr>
          <w:rFonts w:ascii="Al Tarikh" w:hAnsi="Al Tarikh" w:cs="Al Tarikh" w:hint="cs"/>
          <w:sz w:val="28"/>
          <w:szCs w:val="28"/>
          <w:rtl/>
          <w:lang w:val="en-US"/>
        </w:rPr>
        <w:t>هل تصدق قول المسيح "</w:t>
      </w:r>
      <w:r w:rsidRPr="00961950">
        <w:rPr>
          <w:rFonts w:ascii="Al Tarikh" w:hAnsi="Al Tarikh" w:cs="Al Tarikh"/>
          <w:color w:val="2C17A4"/>
          <w:sz w:val="28"/>
          <w:szCs w:val="28"/>
          <w:rtl/>
          <w:lang w:val="en-US"/>
        </w:rPr>
        <w:t xml:space="preserve">إِنَّ مَنْ يُؤْمِنُ بِي يَعْمَلُ الأَعْمَالَ الَّتِي أَنَا أَعْمَلُهَا، </w:t>
      </w:r>
      <w:r w:rsidRPr="00961950">
        <w:rPr>
          <w:rFonts w:ascii="Al Tarikh" w:hAnsi="Al Tarikh" w:cs="Al Tarikh"/>
          <w:b/>
          <w:bCs/>
          <w:color w:val="2C17A4"/>
          <w:sz w:val="28"/>
          <w:szCs w:val="28"/>
          <w:rtl/>
          <w:lang w:val="en-US"/>
        </w:rPr>
        <w:t>بَلْ</w:t>
      </w:r>
      <w:r w:rsidRPr="00961950">
        <w:rPr>
          <w:rFonts w:ascii="Al Tarikh" w:hAnsi="Al Tarikh" w:cs="Al Tarikh"/>
          <w:color w:val="2C17A4"/>
          <w:sz w:val="28"/>
          <w:szCs w:val="28"/>
          <w:rtl/>
          <w:lang w:val="en-US"/>
        </w:rPr>
        <w:t xml:space="preserve"> يَعْمَلُ أَعْظَمَ مِنْهَا</w:t>
      </w:r>
      <w:r w:rsidRPr="00961950">
        <w:rPr>
          <w:rFonts w:ascii="Al Tarikh" w:hAnsi="Al Tarikh" w:cs="Al Tarikh" w:hint="cs"/>
          <w:sz w:val="28"/>
          <w:szCs w:val="28"/>
          <w:rtl/>
          <w:lang w:val="en-US"/>
        </w:rPr>
        <w:t>"؟</w:t>
      </w:r>
      <w:r>
        <w:rPr>
          <w:rFonts w:ascii="Al Tarikh" w:hAnsi="Al Tarikh" w:cs="Al Tarikh" w:hint="cs"/>
          <w:sz w:val="28"/>
          <w:szCs w:val="28"/>
          <w:rtl/>
          <w:lang w:val="en-US"/>
        </w:rPr>
        <w:t xml:space="preserve"> فهل أنت مؤمن بالمسيح؟ وكبر القساوسة الآن أليسوا مؤمنون بالمسيح؟ إذن لماذا لا تستطيع أن تفعل أعمال أعظم من أعمال المسيح؟</w:t>
      </w:r>
    </w:p>
    <w:p w14:paraId="6502AD99"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يا أخي الكريم هذا أسلوب لغوي مجازي، موجود في كل لغات العالم، والدين والعقيدة لا يؤخذ من الأمثال المجازية إنما هي للشرح والتوضيح فيفهمها الداني والقاصي.</w:t>
      </w:r>
    </w:p>
    <w:p w14:paraId="32CAAF08"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وما رأيك في أقوال المسيح الآتية:</w:t>
      </w:r>
    </w:p>
    <w:p w14:paraId="24A9A7B1" w14:textId="77777777" w:rsidR="00A3272C" w:rsidRPr="00961950"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إنجيل يوحنا الإصحاح ١٤ العدد ٢٠: </w:t>
      </w:r>
      <w:r w:rsidRPr="00961950">
        <w:rPr>
          <w:rFonts w:ascii="Al Tarikh" w:hAnsi="Al Tarikh" w:cs="Al Tarikh" w:hint="cs"/>
          <w:color w:val="2C17A4"/>
          <w:sz w:val="28"/>
          <w:szCs w:val="28"/>
          <w:rtl/>
          <w:lang w:val="en-US"/>
        </w:rPr>
        <w:t>"</w:t>
      </w:r>
      <w:r w:rsidRPr="00961950">
        <w:rPr>
          <w:rFonts w:ascii="Al Tarikh" w:hAnsi="Al Tarikh" w:cs="Al Tarikh"/>
          <w:color w:val="2C17A4"/>
          <w:sz w:val="28"/>
          <w:szCs w:val="28"/>
          <w:rtl/>
          <w:lang w:val="en-US"/>
        </w:rPr>
        <w:t xml:space="preserve"> </w:t>
      </w:r>
      <w:r w:rsidRPr="00961950">
        <w:rPr>
          <w:rFonts w:ascii="Al Tarikh" w:hAnsi="Al Tarikh" w:cs="Al Tarikh" w:hint="cs"/>
          <w:color w:val="2C17A4"/>
          <w:sz w:val="28"/>
          <w:szCs w:val="28"/>
          <w:vertAlign w:val="superscript"/>
          <w:rtl/>
          <w:lang w:val="en-US"/>
        </w:rPr>
        <w:t>٢٠</w:t>
      </w:r>
      <w:r w:rsidRPr="00961950">
        <w:rPr>
          <w:rFonts w:ascii="Al Tarikh" w:hAnsi="Al Tarikh" w:cs="Al Tarikh"/>
          <w:color w:val="2C17A4"/>
          <w:sz w:val="28"/>
          <w:szCs w:val="28"/>
          <w:rtl/>
          <w:lang w:val="en-US"/>
        </w:rPr>
        <w:t xml:space="preserve"> فِي ذلِكَ الْيَوْمِ تَعْلَمُونَ أَنِّي </w:t>
      </w:r>
      <w:r w:rsidRPr="00961950">
        <w:rPr>
          <w:rFonts w:ascii="Al Tarikh" w:hAnsi="Al Tarikh" w:cs="Al Tarikh"/>
          <w:b/>
          <w:bCs/>
          <w:color w:val="2C17A4"/>
          <w:sz w:val="28"/>
          <w:szCs w:val="28"/>
          <w:rtl/>
          <w:lang w:val="en-US"/>
        </w:rPr>
        <w:t>أَنَا فِي أَبِي</w:t>
      </w:r>
      <w:r w:rsidRPr="00961950">
        <w:rPr>
          <w:rFonts w:ascii="Al Tarikh" w:hAnsi="Al Tarikh" w:cs="Al Tarikh"/>
          <w:color w:val="2C17A4"/>
          <w:sz w:val="28"/>
          <w:szCs w:val="28"/>
          <w:rtl/>
          <w:lang w:val="en-US"/>
        </w:rPr>
        <w:t xml:space="preserve">، </w:t>
      </w:r>
      <w:r w:rsidRPr="00961950">
        <w:rPr>
          <w:rFonts w:ascii="Al Tarikh" w:hAnsi="Al Tarikh" w:cs="Al Tarikh"/>
          <w:b/>
          <w:bCs/>
          <w:color w:val="2C17A4"/>
          <w:sz w:val="28"/>
          <w:szCs w:val="28"/>
          <w:rtl/>
          <w:lang w:val="en-US"/>
        </w:rPr>
        <w:t>وَأَنْتُمْ فِيَّ</w:t>
      </w:r>
      <w:r w:rsidRPr="00961950">
        <w:rPr>
          <w:rFonts w:ascii="Al Tarikh" w:hAnsi="Al Tarikh" w:cs="Al Tarikh"/>
          <w:color w:val="2C17A4"/>
          <w:sz w:val="28"/>
          <w:szCs w:val="28"/>
          <w:rtl/>
          <w:lang w:val="en-US"/>
        </w:rPr>
        <w:t xml:space="preserve">، </w:t>
      </w:r>
      <w:r w:rsidRPr="00961950">
        <w:rPr>
          <w:rFonts w:ascii="Al Tarikh" w:hAnsi="Al Tarikh" w:cs="Al Tarikh"/>
          <w:b/>
          <w:bCs/>
          <w:color w:val="2C17A4"/>
          <w:sz w:val="28"/>
          <w:szCs w:val="28"/>
          <w:rtl/>
          <w:lang w:val="en-US"/>
        </w:rPr>
        <w:t>وَأَنَا فِيكُمْ</w:t>
      </w:r>
      <w:r w:rsidRPr="00961950">
        <w:rPr>
          <w:rFonts w:ascii="Al Tarikh" w:hAnsi="Al Tarikh" w:cs="Al Tarikh"/>
          <w:color w:val="2C17A4"/>
          <w:sz w:val="28"/>
          <w:szCs w:val="28"/>
          <w:rtl/>
          <w:lang w:val="en-US"/>
        </w:rPr>
        <w:t>.</w:t>
      </w:r>
      <w:r w:rsidRPr="00961950">
        <w:rPr>
          <w:rFonts w:ascii="Al Tarikh" w:hAnsi="Al Tarikh" w:cs="Al Tarikh" w:hint="cs"/>
          <w:color w:val="2C17A4"/>
          <w:sz w:val="28"/>
          <w:szCs w:val="28"/>
          <w:rtl/>
          <w:lang w:val="en-US"/>
        </w:rPr>
        <w:t xml:space="preserve"> "</w:t>
      </w:r>
      <w:r>
        <w:rPr>
          <w:rFonts w:ascii="Al Tarikh" w:hAnsi="Al Tarikh" w:cs="Al Tarikh" w:hint="cs"/>
          <w:sz w:val="28"/>
          <w:szCs w:val="28"/>
          <w:rtl/>
          <w:lang w:val="en-US"/>
        </w:rPr>
        <w:t>.</w:t>
      </w:r>
    </w:p>
    <w:p w14:paraId="1B92E65A" w14:textId="77777777" w:rsidR="00A3272C" w:rsidRDefault="00A3272C" w:rsidP="00A3272C">
      <w:pPr>
        <w:bidi/>
        <w:spacing w:after="120"/>
        <w:jc w:val="both"/>
        <w:rPr>
          <w:rFonts w:ascii="Al Tarikh" w:hAnsi="Al Tarikh" w:cs="Al Tarikh"/>
          <w:sz w:val="28"/>
          <w:szCs w:val="28"/>
          <w:rtl/>
          <w:lang w:val="en-US"/>
        </w:rPr>
      </w:pPr>
      <w:r w:rsidRPr="00961950">
        <w:rPr>
          <w:rFonts w:ascii="Al Tarikh" w:hAnsi="Al Tarikh" w:cs="Al Tarikh" w:hint="cs"/>
          <w:sz w:val="28"/>
          <w:szCs w:val="28"/>
          <w:rtl/>
          <w:lang w:val="en-US"/>
        </w:rPr>
        <w:t xml:space="preserve">رسالة يوحنا الأولى الإصحاح ٤ العدد </w:t>
      </w:r>
      <w:r>
        <w:rPr>
          <w:rFonts w:ascii="Al Tarikh" w:hAnsi="Al Tarikh" w:cs="Al Tarikh" w:hint="cs"/>
          <w:sz w:val="28"/>
          <w:szCs w:val="28"/>
          <w:rtl/>
          <w:lang w:val="en-US"/>
        </w:rPr>
        <w:t>١٣</w:t>
      </w:r>
      <w:r w:rsidRPr="00961950">
        <w:rPr>
          <w:rFonts w:ascii="Al Tarikh" w:hAnsi="Al Tarikh" w:cs="Al Tarikh" w:hint="cs"/>
          <w:sz w:val="28"/>
          <w:szCs w:val="28"/>
          <w:rtl/>
          <w:lang w:val="en-US"/>
        </w:rPr>
        <w:t>:</w:t>
      </w:r>
      <w:r>
        <w:rPr>
          <w:rFonts w:ascii="Al Tarikh" w:hAnsi="Al Tarikh" w:cs="Al Tarikh" w:hint="cs"/>
          <w:sz w:val="28"/>
          <w:szCs w:val="28"/>
          <w:rtl/>
          <w:lang w:val="en-US"/>
        </w:rPr>
        <w:t xml:space="preserve"> </w:t>
      </w:r>
      <w:r w:rsidRPr="00961950">
        <w:rPr>
          <w:rFonts w:ascii="Al Tarikh" w:hAnsi="Al Tarikh" w:cs="Al Tarikh" w:hint="cs"/>
          <w:color w:val="2C17A4"/>
          <w:sz w:val="28"/>
          <w:szCs w:val="28"/>
          <w:rtl/>
          <w:lang w:val="en-US"/>
        </w:rPr>
        <w:t>"</w:t>
      </w:r>
      <w:r w:rsidRPr="00961950">
        <w:rPr>
          <w:rFonts w:ascii="Al Tarikh" w:hAnsi="Al Tarikh" w:cs="Al Tarikh"/>
          <w:color w:val="2C17A4"/>
          <w:sz w:val="28"/>
          <w:szCs w:val="28"/>
          <w:rtl/>
          <w:lang w:val="en-US"/>
        </w:rPr>
        <w:t xml:space="preserve"> </w:t>
      </w:r>
      <w:r w:rsidRPr="00961950">
        <w:rPr>
          <w:rFonts w:ascii="Al Tarikh" w:hAnsi="Al Tarikh" w:cs="Al Tarikh" w:hint="cs"/>
          <w:color w:val="2C17A4"/>
          <w:sz w:val="28"/>
          <w:szCs w:val="28"/>
          <w:vertAlign w:val="superscript"/>
          <w:rtl/>
          <w:lang w:val="en-US"/>
        </w:rPr>
        <w:t>١٣</w:t>
      </w:r>
      <w:r w:rsidRPr="00961950">
        <w:rPr>
          <w:rFonts w:ascii="Al Tarikh" w:hAnsi="Al Tarikh" w:cs="Al Tarikh"/>
          <w:color w:val="2C17A4"/>
          <w:sz w:val="28"/>
          <w:szCs w:val="28"/>
          <w:rtl/>
          <w:lang w:val="en-US"/>
        </w:rPr>
        <w:t xml:space="preserve"> وَمَا يُؤَكِّدُ لَنَا أَنَّنَا نَثْبُتُ فِي اللهِ، </w:t>
      </w:r>
      <w:r w:rsidRPr="00961950">
        <w:rPr>
          <w:rFonts w:ascii="Al Tarikh" w:hAnsi="Al Tarikh" w:cs="Al Tarikh"/>
          <w:b/>
          <w:bCs/>
          <w:color w:val="2C17A4"/>
          <w:sz w:val="28"/>
          <w:szCs w:val="28"/>
          <w:rtl/>
          <w:lang w:val="en-US"/>
        </w:rPr>
        <w:t>وَأَنَّهُ يَثْبُتُ فِينَا</w:t>
      </w:r>
      <w:r w:rsidRPr="00961950">
        <w:rPr>
          <w:rFonts w:ascii="Al Tarikh" w:hAnsi="Al Tarikh" w:cs="Al Tarikh"/>
          <w:color w:val="2C17A4"/>
          <w:sz w:val="28"/>
          <w:szCs w:val="28"/>
          <w:rtl/>
          <w:lang w:val="en-US"/>
        </w:rPr>
        <w:t xml:space="preserve"> هُوَ أَنَّهُ وَهَبَ لَنَا مِنْ رُوحِهِ.</w:t>
      </w:r>
      <w:r>
        <w:rPr>
          <w:rFonts w:ascii="Al Tarikh" w:hAnsi="Al Tarikh" w:cs="Al Tarikh" w:hint="cs"/>
          <w:color w:val="2C17A4"/>
          <w:sz w:val="28"/>
          <w:szCs w:val="28"/>
          <w:rtl/>
          <w:lang w:val="en-US"/>
        </w:rPr>
        <w:t xml:space="preserve"> </w:t>
      </w:r>
      <w:r w:rsidRPr="00961950">
        <w:rPr>
          <w:rFonts w:ascii="Al Tarikh" w:hAnsi="Al Tarikh" w:cs="Al Tarikh" w:hint="cs"/>
          <w:color w:val="2C17A4"/>
          <w:sz w:val="28"/>
          <w:szCs w:val="28"/>
          <w:rtl/>
          <w:lang w:val="en-US"/>
        </w:rPr>
        <w:t>"</w:t>
      </w:r>
      <w:r>
        <w:rPr>
          <w:rFonts w:ascii="Al Tarikh" w:hAnsi="Al Tarikh" w:cs="Al Tarikh" w:hint="cs"/>
          <w:sz w:val="28"/>
          <w:szCs w:val="28"/>
          <w:rtl/>
          <w:lang w:val="en-US"/>
        </w:rPr>
        <w:t>.</w:t>
      </w:r>
    </w:p>
    <w:p w14:paraId="6D9BD53F" w14:textId="77777777" w:rsidR="00A3272C" w:rsidRDefault="00A3272C" w:rsidP="00A3272C">
      <w:pPr>
        <w:bidi/>
        <w:spacing w:after="120"/>
        <w:jc w:val="both"/>
        <w:rPr>
          <w:rFonts w:ascii="Al Tarikh" w:hAnsi="Al Tarikh" w:cs="Al Tarikh"/>
          <w:sz w:val="28"/>
          <w:szCs w:val="28"/>
          <w:rtl/>
          <w:lang w:val="en-US"/>
        </w:rPr>
      </w:pPr>
      <w:r w:rsidRPr="00961950">
        <w:rPr>
          <w:rFonts w:ascii="Al Tarikh" w:hAnsi="Al Tarikh" w:cs="Al Tarikh" w:hint="cs"/>
          <w:sz w:val="28"/>
          <w:szCs w:val="28"/>
          <w:rtl/>
          <w:lang w:val="en-US"/>
        </w:rPr>
        <w:t>رسالة يوحنا الأولى الإصحاح ٤ العدد ١٥:</w:t>
      </w:r>
      <w:r>
        <w:rPr>
          <w:rFonts w:ascii="Al Tarikh" w:hAnsi="Al Tarikh" w:cs="Al Tarikh" w:hint="cs"/>
          <w:color w:val="2C17A4"/>
          <w:sz w:val="28"/>
          <w:szCs w:val="28"/>
          <w:rtl/>
          <w:lang w:val="en-US"/>
        </w:rPr>
        <w:t xml:space="preserve"> "</w:t>
      </w:r>
      <w:r w:rsidRPr="00961950">
        <w:rPr>
          <w:rtl/>
        </w:rPr>
        <w:t xml:space="preserve"> </w:t>
      </w:r>
      <w:r w:rsidRPr="00961950">
        <w:rPr>
          <w:rFonts w:ascii="Al Tarikh" w:hAnsi="Al Tarikh" w:cs="Al Tarikh" w:hint="cs"/>
          <w:color w:val="2C17A4"/>
          <w:sz w:val="28"/>
          <w:szCs w:val="28"/>
          <w:vertAlign w:val="superscript"/>
          <w:rtl/>
          <w:lang w:val="en-US"/>
        </w:rPr>
        <w:t>١٥</w:t>
      </w:r>
      <w:r w:rsidRPr="00961950">
        <w:rPr>
          <w:rFonts w:ascii="Al Tarikh" w:hAnsi="Al Tarikh" w:cs="Al Tarikh"/>
          <w:color w:val="2C17A4"/>
          <w:sz w:val="28"/>
          <w:szCs w:val="28"/>
          <w:rtl/>
          <w:lang w:val="en-US"/>
        </w:rPr>
        <w:t xml:space="preserve"> مَنْ يَعْتَرِفْ بِأَنَّ يَسُوعَ هُوَ ابْنُ اللهِ، </w:t>
      </w:r>
      <w:r w:rsidRPr="00961950">
        <w:rPr>
          <w:rFonts w:ascii="Al Tarikh" w:hAnsi="Al Tarikh" w:cs="Al Tarikh"/>
          <w:b/>
          <w:bCs/>
          <w:color w:val="2C17A4"/>
          <w:sz w:val="28"/>
          <w:szCs w:val="28"/>
          <w:rtl/>
          <w:lang w:val="en-US"/>
        </w:rPr>
        <w:t>فَإِنَّ اللهَ يَثْبُتُ فِيهِ، وَهُوَ يَثْبُتُ فِي اللهِ</w:t>
      </w:r>
      <w:r>
        <w:rPr>
          <w:rFonts w:ascii="Al Tarikh" w:hAnsi="Al Tarikh" w:cs="Al Tarikh" w:hint="cs"/>
          <w:color w:val="2C17A4"/>
          <w:sz w:val="28"/>
          <w:szCs w:val="28"/>
          <w:rtl/>
          <w:lang w:val="en-US"/>
        </w:rPr>
        <w:t>.</w:t>
      </w:r>
      <w:r w:rsidRPr="00961950">
        <w:rPr>
          <w:rFonts w:ascii="Al Tarikh" w:hAnsi="Al Tarikh" w:cs="Al Tarikh" w:hint="cs"/>
          <w:color w:val="2C17A4"/>
          <w:sz w:val="28"/>
          <w:szCs w:val="28"/>
          <w:rtl/>
          <w:lang w:val="en-US"/>
        </w:rPr>
        <w:t xml:space="preserve"> </w:t>
      </w:r>
      <w:r>
        <w:rPr>
          <w:rFonts w:ascii="Al Tarikh" w:hAnsi="Al Tarikh" w:cs="Al Tarikh" w:hint="cs"/>
          <w:color w:val="2C17A4"/>
          <w:sz w:val="28"/>
          <w:szCs w:val="28"/>
          <w:rtl/>
          <w:lang w:val="en-US"/>
        </w:rPr>
        <w:t>"</w:t>
      </w:r>
      <w:r w:rsidRPr="00961950">
        <w:rPr>
          <w:rFonts w:ascii="Al Tarikh" w:hAnsi="Al Tarikh" w:cs="Al Tarikh" w:hint="cs"/>
          <w:sz w:val="28"/>
          <w:szCs w:val="28"/>
          <w:rtl/>
          <w:lang w:val="en-US"/>
        </w:rPr>
        <w:t>.</w:t>
      </w:r>
    </w:p>
    <w:p w14:paraId="0E50C7D4"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lastRenderedPageBreak/>
        <w:t>فلا تحاول إقناع نفسك أو غيرك ببعض النصوص ثم تبني عقيدة كاملة عليها، وغضيت البصر عن النصوص الأخرى وتحاول إيجاد تبريرات وتفسيرات لها.</w:t>
      </w:r>
    </w:p>
    <w:p w14:paraId="4C0EBFE5"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لا تحاول تبرير صفات العبودية للمسيح نحو الله من صلاة وتضرع وصيام، بأنها الطبيعة الإنسانية داخله، فهذا منهج سفسطائي في النقاش، لأنك أنت أيضاً من تؤكد أن المسيح في شخصه هو الله، وأنت لا تقبل أن يقال أن المسيح هو الله </w:t>
      </w:r>
      <w:proofErr w:type="spellStart"/>
      <w:r>
        <w:rPr>
          <w:rFonts w:ascii="Al Tarikh" w:hAnsi="Al Tarikh" w:cs="Al Tarikh" w:hint="cs"/>
          <w:sz w:val="28"/>
          <w:szCs w:val="28"/>
          <w:rtl/>
          <w:lang w:val="en-US"/>
        </w:rPr>
        <w:t>بلاهوته</w:t>
      </w:r>
      <w:proofErr w:type="spellEnd"/>
      <w:r>
        <w:rPr>
          <w:rFonts w:ascii="Al Tarikh" w:hAnsi="Al Tarikh" w:cs="Al Tarikh" w:hint="cs"/>
          <w:sz w:val="28"/>
          <w:szCs w:val="28"/>
          <w:rtl/>
          <w:lang w:val="en-US"/>
        </w:rPr>
        <w:t xml:space="preserve">، أما </w:t>
      </w:r>
      <w:proofErr w:type="spellStart"/>
      <w:r>
        <w:rPr>
          <w:rFonts w:ascii="Al Tarikh" w:hAnsi="Al Tarikh" w:cs="Al Tarikh" w:hint="cs"/>
          <w:sz w:val="28"/>
          <w:szCs w:val="28"/>
          <w:rtl/>
          <w:lang w:val="en-US"/>
        </w:rPr>
        <w:t>ناسوته</w:t>
      </w:r>
      <w:proofErr w:type="spellEnd"/>
      <w:r>
        <w:rPr>
          <w:rFonts w:ascii="Al Tarikh" w:hAnsi="Al Tarikh" w:cs="Al Tarikh" w:hint="cs"/>
          <w:sz w:val="28"/>
          <w:szCs w:val="28"/>
          <w:rtl/>
          <w:lang w:val="en-US"/>
        </w:rPr>
        <w:t xml:space="preserve"> فهو غير مقدس وليس إلهي وإنما هو جسد وروح بشرية عادية. أنت لا تقبل هذا. أنت تقول أن المسيح في شخصه هو الله متجسداً. </w:t>
      </w:r>
    </w:p>
    <w:p w14:paraId="6CE490A7"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فكفانا خوضاً في نقاشات فلسفية، ولنبحث جادين عن الهدى الإلهي، هدى الله الواحد العظيم الجبار، سبحان الله عما يصفون له من صفات بشرية وصفات مخلوقين وصفات ضعف وتعب وجهل وغير ذلك.</w:t>
      </w:r>
    </w:p>
    <w:p w14:paraId="178E360E" w14:textId="77777777" w:rsidR="00A3272C" w:rsidRPr="007A3C24" w:rsidRDefault="00A3272C" w:rsidP="00A3272C">
      <w:pPr>
        <w:bidi/>
        <w:spacing w:after="120"/>
        <w:jc w:val="both"/>
        <w:rPr>
          <w:rFonts w:ascii="Al Tarikh" w:hAnsi="Al Tarikh" w:cs="Al Tarikh"/>
          <w:color w:val="2C17A4"/>
          <w:sz w:val="28"/>
          <w:szCs w:val="28"/>
          <w:rtl/>
          <w:lang w:val="en-US"/>
        </w:rPr>
      </w:pPr>
      <w:r>
        <w:rPr>
          <w:rFonts w:ascii="Al Tarikh" w:hAnsi="Al Tarikh" w:cs="Al Tarikh" w:hint="cs"/>
          <w:sz w:val="28"/>
          <w:szCs w:val="28"/>
          <w:rtl/>
          <w:lang w:val="en-US"/>
        </w:rPr>
        <w:t>اللهم اشهد أني بلغت.</w:t>
      </w:r>
    </w:p>
    <w:p w14:paraId="45BC7367" w14:textId="77777777" w:rsidR="00A3272C" w:rsidRPr="005C0981" w:rsidRDefault="00A3272C" w:rsidP="00A3272C">
      <w:pPr>
        <w:bidi/>
        <w:spacing w:after="120"/>
        <w:jc w:val="center"/>
        <w:rPr>
          <w:rFonts w:ascii="Al Tarikh" w:hAnsi="Al Tarikh" w:cs="Al Tarikh"/>
          <w:b/>
          <w:bCs/>
          <w:color w:val="C00000"/>
          <w:sz w:val="32"/>
          <w:szCs w:val="32"/>
          <w:rtl/>
          <w:lang w:val="en-US"/>
        </w:rPr>
      </w:pPr>
    </w:p>
    <w:p w14:paraId="69A418B9" w14:textId="77777777" w:rsidR="00A3272C" w:rsidRPr="000B3858" w:rsidRDefault="00A3272C" w:rsidP="00A3272C">
      <w:pPr>
        <w:rPr>
          <w:rFonts w:ascii="Al Tarikh" w:hAnsi="Al Tarikh" w:cs="Al Tarikh"/>
          <w:b/>
          <w:bCs/>
          <w:color w:val="000000" w:themeColor="text1"/>
          <w:sz w:val="32"/>
          <w:szCs w:val="32"/>
          <w:rtl/>
          <w:lang w:val="en-US"/>
        </w:rPr>
      </w:pPr>
      <w:r w:rsidRPr="000B3858">
        <w:rPr>
          <w:rFonts w:ascii="Al Tarikh" w:hAnsi="Al Tarikh" w:cs="Al Tarikh"/>
          <w:b/>
          <w:bCs/>
          <w:color w:val="000000" w:themeColor="text1"/>
          <w:sz w:val="32"/>
          <w:szCs w:val="32"/>
          <w:rtl/>
          <w:lang w:val="en-US"/>
        </w:rPr>
        <w:br w:type="page"/>
      </w:r>
    </w:p>
    <w:p w14:paraId="57555709" w14:textId="77777777" w:rsidR="00A3272C" w:rsidRPr="005C0981" w:rsidRDefault="00A3272C" w:rsidP="00A3272C">
      <w:pPr>
        <w:bidi/>
        <w:spacing w:after="120"/>
        <w:jc w:val="center"/>
        <w:rPr>
          <w:rFonts w:ascii="Al Tarikh" w:hAnsi="Al Tarikh" w:cs="Al Tarikh"/>
          <w:b/>
          <w:bCs/>
          <w:color w:val="000000" w:themeColor="text1"/>
          <w:sz w:val="32"/>
          <w:szCs w:val="32"/>
          <w:rtl/>
          <w:lang w:val="en-US"/>
        </w:rPr>
      </w:pPr>
      <w:r w:rsidRPr="000B3858">
        <w:rPr>
          <w:rFonts w:ascii="Al Tarikh" w:hAnsi="Al Tarikh" w:cs="Al Tarikh" w:hint="cs"/>
          <w:b/>
          <w:bCs/>
          <w:color w:val="000000" w:themeColor="text1"/>
          <w:sz w:val="32"/>
          <w:szCs w:val="32"/>
          <w:rtl/>
          <w:lang w:val="en-US"/>
        </w:rPr>
        <w:lastRenderedPageBreak/>
        <w:t>الفصل ال</w:t>
      </w:r>
      <w:r>
        <w:rPr>
          <w:rFonts w:ascii="Al Tarikh" w:hAnsi="Al Tarikh" w:cs="Al Tarikh" w:hint="cs"/>
          <w:b/>
          <w:bCs/>
          <w:color w:val="000000" w:themeColor="text1"/>
          <w:sz w:val="32"/>
          <w:szCs w:val="32"/>
          <w:rtl/>
          <w:lang w:val="en-US"/>
        </w:rPr>
        <w:t>عاشر</w:t>
      </w:r>
    </w:p>
    <w:p w14:paraId="7FF8C856" w14:textId="77777777" w:rsidR="00A3272C" w:rsidRPr="005C0981" w:rsidRDefault="00A3272C" w:rsidP="00A3272C">
      <w:pPr>
        <w:bidi/>
        <w:spacing w:after="120"/>
        <w:jc w:val="center"/>
        <w:rPr>
          <w:rFonts w:ascii="Al Tarikh" w:hAnsi="Al Tarikh" w:cs="Al Tarikh"/>
          <w:b/>
          <w:bCs/>
          <w:color w:val="C00000"/>
          <w:sz w:val="32"/>
          <w:szCs w:val="32"/>
          <w:rtl/>
          <w:lang w:val="en-US"/>
        </w:rPr>
      </w:pPr>
      <w:r w:rsidRPr="005C0981">
        <w:rPr>
          <w:rFonts w:ascii="Al Tarikh" w:hAnsi="Al Tarikh" w:cs="Al Tarikh" w:hint="cs"/>
          <w:b/>
          <w:bCs/>
          <w:color w:val="C00000"/>
          <w:sz w:val="32"/>
          <w:szCs w:val="32"/>
          <w:rtl/>
          <w:lang w:val="en-US"/>
        </w:rPr>
        <w:t>رد القرآن الكريم على ألوهية المسيح عليه السلام</w:t>
      </w:r>
    </w:p>
    <w:p w14:paraId="062A83CE"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قال الله تعالى: </w:t>
      </w:r>
      <w:r w:rsidRPr="002907F0">
        <w:rPr>
          <w:rFonts w:ascii="Al Tarikh" w:hAnsi="Al Tarikh" w:cs="Al Tarikh" w:hint="cs"/>
          <w:color w:val="FF0000"/>
          <w:sz w:val="28"/>
          <w:szCs w:val="28"/>
          <w:rtl/>
          <w:lang w:val="en-US"/>
        </w:rPr>
        <w:t>{</w:t>
      </w:r>
      <w:r w:rsidRPr="002907F0">
        <w:rPr>
          <w:color w:val="FF0000"/>
          <w:rtl/>
        </w:rPr>
        <w:t xml:space="preserve"> </w:t>
      </w:r>
      <w:r w:rsidRPr="00D72DC7">
        <w:rPr>
          <w:rFonts w:asciiTheme="majorHAnsi" w:hAnsiTheme="majorHAnsi" w:cstheme="majorHAnsi"/>
          <w:color w:val="FF0000"/>
          <w:sz w:val="26"/>
          <w:szCs w:val="26"/>
          <w:rtl/>
          <w:lang w:val="en-US"/>
        </w:rPr>
        <w:t xml:space="preserve">وَإِذْ قَالَ اللَّهُ يَا عِيسَى ابْنَ مَرْيَمَ أَأَنتَ قُلْتَ لِلنَّاسِ اتَّخِذُونِي وَأُمِّيَ </w:t>
      </w:r>
      <w:proofErr w:type="spellStart"/>
      <w:r w:rsidRPr="00D72DC7">
        <w:rPr>
          <w:rFonts w:asciiTheme="majorHAnsi" w:hAnsiTheme="majorHAnsi" w:cstheme="majorHAnsi"/>
          <w:color w:val="FF0000"/>
          <w:sz w:val="26"/>
          <w:szCs w:val="26"/>
          <w:rtl/>
          <w:lang w:val="en-US"/>
        </w:rPr>
        <w:t>إِلَٰهَيْنِ</w:t>
      </w:r>
      <w:proofErr w:type="spellEnd"/>
      <w:r w:rsidRPr="00D72DC7">
        <w:rPr>
          <w:rFonts w:asciiTheme="majorHAnsi" w:hAnsiTheme="majorHAnsi" w:cstheme="majorHAnsi"/>
          <w:color w:val="FF0000"/>
          <w:sz w:val="26"/>
          <w:szCs w:val="26"/>
          <w:rtl/>
          <w:lang w:val="en-US"/>
        </w:rPr>
        <w:t xml:space="preserve"> مِن دُونِ اللَّهِ ۖ قَالَ سُبْحَانَكَ مَا يَكُونُ لِي أَنْ أَقُولَ مَا لَيْسَ لِي بِحَقٍّ ۚ إِن كُنتُ قُلْتُهُ فَقَدْ عَلِمْتَهُ ۚ تَعْلَمُ مَا فِي نَفْسِي وَلَا أَعْلَمُ مَا فِي نَفْسِكَ ۚ إِنَّكَ أَنتَ عَلَّامُ الْغُيُوبِ</w:t>
      </w:r>
      <w:r w:rsidRPr="002907F0">
        <w:rPr>
          <w:rFonts w:ascii="Al Tarikh" w:hAnsi="Al Tarikh" w:cs="Al Tarikh" w:hint="cs"/>
          <w:color w:val="FF0000"/>
          <w:sz w:val="28"/>
          <w:szCs w:val="28"/>
          <w:rtl/>
          <w:lang w:val="en-US"/>
        </w:rPr>
        <w:t xml:space="preserve"> }</w:t>
      </w:r>
      <w:r>
        <w:rPr>
          <w:rStyle w:val="FootnoteReference"/>
          <w:rFonts w:ascii="Al Tarikh" w:eastAsiaTheme="majorEastAsia" w:hAnsi="Al Tarikh" w:cs="Al Tarikh"/>
          <w:sz w:val="28"/>
          <w:szCs w:val="28"/>
          <w:rtl/>
          <w:lang w:val="en-US"/>
        </w:rPr>
        <w:footnoteReference w:id="103"/>
      </w:r>
      <w:r w:rsidRPr="00214CDC">
        <w:rPr>
          <w:rFonts w:ascii="Al Tarikh" w:hAnsi="Al Tarikh" w:cs="Al Tarikh" w:hint="cs"/>
          <w:sz w:val="28"/>
          <w:szCs w:val="28"/>
          <w:rtl/>
          <w:lang w:val="en-US"/>
        </w:rPr>
        <w:t>.</w:t>
      </w:r>
    </w:p>
    <w:p w14:paraId="280F335B" w14:textId="4CD5D1B5"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قال </w:t>
      </w:r>
      <w:r w:rsidR="00AC0656">
        <w:rPr>
          <w:rFonts w:ascii="Al Tarikh" w:hAnsi="Al Tarikh" w:cs="Al Tarikh" w:hint="cs"/>
          <w:sz w:val="28"/>
          <w:szCs w:val="28"/>
          <w:rtl/>
          <w:lang w:val="en-US"/>
        </w:rPr>
        <w:t xml:space="preserve">الله </w:t>
      </w:r>
      <w:r>
        <w:rPr>
          <w:rFonts w:ascii="Al Tarikh" w:hAnsi="Al Tarikh" w:cs="Al Tarikh" w:hint="cs"/>
          <w:sz w:val="28"/>
          <w:szCs w:val="28"/>
          <w:rtl/>
          <w:lang w:val="en-US"/>
        </w:rPr>
        <w:t xml:space="preserve">تعالى: </w:t>
      </w:r>
      <w:r w:rsidRPr="002907F0">
        <w:rPr>
          <w:rFonts w:ascii="Al Tarikh" w:hAnsi="Al Tarikh" w:cs="Al Tarikh" w:hint="cs"/>
          <w:color w:val="FF0000"/>
          <w:sz w:val="28"/>
          <w:szCs w:val="28"/>
          <w:rtl/>
          <w:lang w:val="en-US"/>
        </w:rPr>
        <w:t>{</w:t>
      </w:r>
      <w:r w:rsidRPr="002907F0">
        <w:rPr>
          <w:color w:val="FF0000"/>
          <w:rtl/>
        </w:rPr>
        <w:t xml:space="preserve"> </w:t>
      </w:r>
      <w:r w:rsidRPr="00D72DC7">
        <w:rPr>
          <w:rFonts w:asciiTheme="majorHAnsi" w:hAnsiTheme="majorHAnsi" w:cstheme="majorHAnsi"/>
          <w:color w:val="FF0000"/>
          <w:sz w:val="26"/>
          <w:szCs w:val="26"/>
          <w:rtl/>
          <w:lang w:val="en-US"/>
        </w:rPr>
        <w:t xml:space="preserve">لَقَدْ كَفَرَ الَّذِينَ قَالُوا إِنَّ اللَّهَ هُوَ الْمَسِيحُ ابْنُ مَرْيَمَ </w:t>
      </w:r>
      <w:r w:rsidRPr="00D72DC7">
        <w:rPr>
          <w:rFonts w:asciiTheme="majorHAnsi" w:hAnsiTheme="majorHAnsi" w:cstheme="majorHAnsi" w:hint="cs"/>
          <w:color w:val="FF0000"/>
          <w:sz w:val="26"/>
          <w:szCs w:val="26"/>
          <w:rtl/>
          <w:lang w:val="en-US"/>
        </w:rPr>
        <w:t>ۖ</w:t>
      </w:r>
      <w:r w:rsidRPr="00D72DC7">
        <w:rPr>
          <w:rFonts w:asciiTheme="majorHAnsi" w:hAnsiTheme="majorHAnsi" w:cstheme="majorHAnsi"/>
          <w:color w:val="FF0000"/>
          <w:sz w:val="26"/>
          <w:szCs w:val="26"/>
          <w:rtl/>
          <w:lang w:val="en-US"/>
        </w:rPr>
        <w:t xml:space="preserve"> وَقَالَ الْمَسِيحُ يَا بَنِي إِسْرَائِيلَ اعْبُدُوا اللَّهَ رَبِّي وَرَبَّكُمْ </w:t>
      </w:r>
      <w:r w:rsidRPr="00D72DC7">
        <w:rPr>
          <w:rFonts w:asciiTheme="majorHAnsi" w:hAnsiTheme="majorHAnsi" w:cstheme="majorHAnsi" w:hint="cs"/>
          <w:color w:val="FF0000"/>
          <w:sz w:val="26"/>
          <w:szCs w:val="26"/>
          <w:rtl/>
          <w:lang w:val="en-US"/>
        </w:rPr>
        <w:t>ۖ</w:t>
      </w:r>
      <w:r w:rsidRPr="00D72DC7">
        <w:rPr>
          <w:rFonts w:asciiTheme="majorHAnsi" w:hAnsiTheme="majorHAnsi" w:cstheme="majorHAnsi"/>
          <w:color w:val="FF0000"/>
          <w:sz w:val="26"/>
          <w:szCs w:val="26"/>
          <w:rtl/>
          <w:lang w:val="en-US"/>
        </w:rPr>
        <w:t xml:space="preserve"> إِنَّهُ مَن يُشْرِكْ بِاللَّهِ فَقَدْ حَرَّمَ اللَّهُ عَلَيْهِ الْجَنَّةَ وَمَأْوَاهُ النَّارُ </w:t>
      </w:r>
      <w:r w:rsidRPr="00D72DC7">
        <w:rPr>
          <w:rFonts w:asciiTheme="majorHAnsi" w:hAnsiTheme="majorHAnsi" w:cstheme="majorHAnsi" w:hint="cs"/>
          <w:color w:val="FF0000"/>
          <w:sz w:val="26"/>
          <w:szCs w:val="26"/>
          <w:rtl/>
          <w:lang w:val="en-US"/>
        </w:rPr>
        <w:t>ۖ</w:t>
      </w:r>
      <w:r w:rsidRPr="00D72DC7">
        <w:rPr>
          <w:rFonts w:asciiTheme="majorHAnsi" w:hAnsiTheme="majorHAnsi" w:cstheme="majorHAnsi"/>
          <w:color w:val="FF0000"/>
          <w:sz w:val="26"/>
          <w:szCs w:val="26"/>
          <w:rtl/>
          <w:lang w:val="en-US"/>
        </w:rPr>
        <w:t xml:space="preserve"> وَمَا لِلظَّالِمِينَ مِنْ أَنصَارٍ (72) لَّقَدْ كَفَرَ الَّذِينَ قَالُوا إِنَّ اللَّهَ ثَالِثُ ثَلَاثَةٍ </w:t>
      </w:r>
      <w:r w:rsidRPr="00D72DC7">
        <w:rPr>
          <w:rFonts w:asciiTheme="majorHAnsi" w:hAnsiTheme="majorHAnsi" w:cstheme="majorHAnsi" w:hint="cs"/>
          <w:color w:val="FF0000"/>
          <w:sz w:val="26"/>
          <w:szCs w:val="26"/>
          <w:rtl/>
          <w:lang w:val="en-US"/>
        </w:rPr>
        <w:t>ۘ</w:t>
      </w:r>
      <w:r w:rsidRPr="00D72DC7">
        <w:rPr>
          <w:rFonts w:asciiTheme="majorHAnsi" w:hAnsiTheme="majorHAnsi" w:cstheme="majorHAnsi"/>
          <w:color w:val="FF0000"/>
          <w:sz w:val="26"/>
          <w:szCs w:val="26"/>
          <w:rtl/>
          <w:lang w:val="en-US"/>
        </w:rPr>
        <w:t xml:space="preserve"> وَمَا مِنْ </w:t>
      </w:r>
      <w:proofErr w:type="spellStart"/>
      <w:r w:rsidRPr="00D72DC7">
        <w:rPr>
          <w:rFonts w:asciiTheme="majorHAnsi" w:hAnsiTheme="majorHAnsi" w:cstheme="majorHAnsi"/>
          <w:color w:val="FF0000"/>
          <w:sz w:val="26"/>
          <w:szCs w:val="26"/>
          <w:rtl/>
          <w:lang w:val="en-US"/>
        </w:rPr>
        <w:t>إِلَ</w:t>
      </w:r>
      <w:r w:rsidRPr="00D72DC7">
        <w:rPr>
          <w:rFonts w:asciiTheme="majorHAnsi" w:hAnsiTheme="majorHAnsi" w:cstheme="majorHAnsi" w:hint="cs"/>
          <w:color w:val="FF0000"/>
          <w:sz w:val="26"/>
          <w:szCs w:val="26"/>
          <w:rtl/>
          <w:lang w:val="en-US"/>
        </w:rPr>
        <w:t>ٰ</w:t>
      </w:r>
      <w:r w:rsidRPr="00D72DC7">
        <w:rPr>
          <w:rFonts w:asciiTheme="majorHAnsi" w:hAnsiTheme="majorHAnsi" w:cstheme="majorHAnsi"/>
          <w:color w:val="FF0000"/>
          <w:sz w:val="26"/>
          <w:szCs w:val="26"/>
          <w:rtl/>
          <w:lang w:val="en-US"/>
        </w:rPr>
        <w:t>هٍ</w:t>
      </w:r>
      <w:proofErr w:type="spellEnd"/>
      <w:r w:rsidRPr="00D72DC7">
        <w:rPr>
          <w:rFonts w:asciiTheme="majorHAnsi" w:hAnsiTheme="majorHAnsi" w:cstheme="majorHAnsi"/>
          <w:color w:val="FF0000"/>
          <w:sz w:val="26"/>
          <w:szCs w:val="26"/>
          <w:rtl/>
          <w:lang w:val="en-US"/>
        </w:rPr>
        <w:t xml:space="preserve"> إِلَّا </w:t>
      </w:r>
      <w:proofErr w:type="spellStart"/>
      <w:r w:rsidRPr="00D72DC7">
        <w:rPr>
          <w:rFonts w:asciiTheme="majorHAnsi" w:hAnsiTheme="majorHAnsi" w:cstheme="majorHAnsi"/>
          <w:color w:val="FF0000"/>
          <w:sz w:val="26"/>
          <w:szCs w:val="26"/>
          <w:rtl/>
          <w:lang w:val="en-US"/>
        </w:rPr>
        <w:t>إِلَ</w:t>
      </w:r>
      <w:r w:rsidRPr="00D72DC7">
        <w:rPr>
          <w:rFonts w:asciiTheme="majorHAnsi" w:hAnsiTheme="majorHAnsi" w:cstheme="majorHAnsi" w:hint="cs"/>
          <w:color w:val="FF0000"/>
          <w:sz w:val="26"/>
          <w:szCs w:val="26"/>
          <w:rtl/>
          <w:lang w:val="en-US"/>
        </w:rPr>
        <w:t>ٰ</w:t>
      </w:r>
      <w:r w:rsidRPr="00D72DC7">
        <w:rPr>
          <w:rFonts w:asciiTheme="majorHAnsi" w:hAnsiTheme="majorHAnsi" w:cstheme="majorHAnsi"/>
          <w:color w:val="FF0000"/>
          <w:sz w:val="26"/>
          <w:szCs w:val="26"/>
          <w:rtl/>
          <w:lang w:val="en-US"/>
        </w:rPr>
        <w:t>هٌ</w:t>
      </w:r>
      <w:proofErr w:type="spellEnd"/>
      <w:r w:rsidRPr="00D72DC7">
        <w:rPr>
          <w:rFonts w:asciiTheme="majorHAnsi" w:hAnsiTheme="majorHAnsi" w:cstheme="majorHAnsi"/>
          <w:color w:val="FF0000"/>
          <w:sz w:val="26"/>
          <w:szCs w:val="26"/>
          <w:rtl/>
          <w:lang w:val="en-US"/>
        </w:rPr>
        <w:t xml:space="preserve"> وَاحِدٌ </w:t>
      </w:r>
      <w:r w:rsidRPr="00D72DC7">
        <w:rPr>
          <w:rFonts w:asciiTheme="majorHAnsi" w:hAnsiTheme="majorHAnsi" w:cstheme="majorHAnsi" w:hint="cs"/>
          <w:color w:val="FF0000"/>
          <w:sz w:val="26"/>
          <w:szCs w:val="26"/>
          <w:rtl/>
          <w:lang w:val="en-US"/>
        </w:rPr>
        <w:t>ۚ</w:t>
      </w:r>
      <w:r w:rsidRPr="00D72DC7">
        <w:rPr>
          <w:rFonts w:asciiTheme="majorHAnsi" w:hAnsiTheme="majorHAnsi" w:cstheme="majorHAnsi"/>
          <w:color w:val="FF0000"/>
          <w:sz w:val="26"/>
          <w:szCs w:val="26"/>
          <w:rtl/>
          <w:lang w:val="en-US"/>
        </w:rPr>
        <w:t xml:space="preserve"> وَإِن لَّمْ يَنتَهُوا عَمَّا يَقُولُونَ لَيَمَسَّنَّ الَّذِينَ كَفَرُوا مِنْهُمْ عَذَابٌ أَلِيمٌ (73) أَفَلَا يَتُوبُونَ إِلَى اللَّهِ وَيَسْتَغْفِرُونَهُ </w:t>
      </w:r>
      <w:r w:rsidRPr="00D72DC7">
        <w:rPr>
          <w:rFonts w:asciiTheme="majorHAnsi" w:hAnsiTheme="majorHAnsi" w:cstheme="majorHAnsi" w:hint="cs"/>
          <w:color w:val="FF0000"/>
          <w:sz w:val="26"/>
          <w:szCs w:val="26"/>
          <w:rtl/>
          <w:lang w:val="en-US"/>
        </w:rPr>
        <w:t>ۚ</w:t>
      </w:r>
      <w:r w:rsidRPr="00D72DC7">
        <w:rPr>
          <w:rFonts w:asciiTheme="majorHAnsi" w:hAnsiTheme="majorHAnsi" w:cstheme="majorHAnsi"/>
          <w:color w:val="FF0000"/>
          <w:sz w:val="26"/>
          <w:szCs w:val="26"/>
          <w:rtl/>
          <w:lang w:val="en-US"/>
        </w:rPr>
        <w:t xml:space="preserve"> وَاللَّهُ غَفُورٌ رَّحِيمٌ (74) مَّا الْمَسِيحُ ابْنُ مَرْيَمَ إِلَّا رَسُولٌ قَدْ خَلَتْ مِن قَبْلِهِ الرُّسُلُ وَأُمُّهُ صِدِّيقَةٌ </w:t>
      </w:r>
      <w:r w:rsidRPr="00D72DC7">
        <w:rPr>
          <w:rFonts w:asciiTheme="majorHAnsi" w:hAnsiTheme="majorHAnsi" w:cstheme="majorHAnsi" w:hint="cs"/>
          <w:color w:val="FF0000"/>
          <w:sz w:val="26"/>
          <w:szCs w:val="26"/>
          <w:rtl/>
          <w:lang w:val="en-US"/>
        </w:rPr>
        <w:t>ۖ</w:t>
      </w:r>
      <w:r w:rsidRPr="00D72DC7">
        <w:rPr>
          <w:rFonts w:asciiTheme="majorHAnsi" w:hAnsiTheme="majorHAnsi" w:cstheme="majorHAnsi"/>
          <w:color w:val="FF0000"/>
          <w:sz w:val="26"/>
          <w:szCs w:val="26"/>
          <w:rtl/>
          <w:lang w:val="en-US"/>
        </w:rPr>
        <w:t xml:space="preserve"> كَانَا يَأْكُلَانِ الطَّعَامَ </w:t>
      </w:r>
      <w:r w:rsidRPr="00D72DC7">
        <w:rPr>
          <w:rFonts w:asciiTheme="majorHAnsi" w:hAnsiTheme="majorHAnsi" w:cstheme="majorHAnsi" w:hint="cs"/>
          <w:color w:val="FF0000"/>
          <w:sz w:val="26"/>
          <w:szCs w:val="26"/>
          <w:rtl/>
          <w:lang w:val="en-US"/>
        </w:rPr>
        <w:t>ۗ</w:t>
      </w:r>
      <w:r w:rsidRPr="00D72DC7">
        <w:rPr>
          <w:rFonts w:asciiTheme="majorHAnsi" w:hAnsiTheme="majorHAnsi" w:cstheme="majorHAnsi"/>
          <w:color w:val="FF0000"/>
          <w:sz w:val="26"/>
          <w:szCs w:val="26"/>
          <w:rtl/>
          <w:lang w:val="en-US"/>
        </w:rPr>
        <w:t xml:space="preserve"> انظُرْ كَيْفَ نُبَيِّنُ لَهُمُ الْآيَاتِ ثُمَّ انظُرْ </w:t>
      </w:r>
      <w:proofErr w:type="spellStart"/>
      <w:r w:rsidRPr="00D72DC7">
        <w:rPr>
          <w:rFonts w:asciiTheme="majorHAnsi" w:hAnsiTheme="majorHAnsi" w:cstheme="majorHAnsi"/>
          <w:color w:val="FF0000"/>
          <w:sz w:val="26"/>
          <w:szCs w:val="26"/>
          <w:rtl/>
          <w:lang w:val="en-US"/>
        </w:rPr>
        <w:t>أَنَّى</w:t>
      </w:r>
      <w:r w:rsidRPr="00D72DC7">
        <w:rPr>
          <w:rFonts w:asciiTheme="majorHAnsi" w:hAnsiTheme="majorHAnsi" w:cstheme="majorHAnsi" w:hint="cs"/>
          <w:color w:val="FF0000"/>
          <w:sz w:val="26"/>
          <w:szCs w:val="26"/>
          <w:rtl/>
          <w:lang w:val="en-US"/>
        </w:rPr>
        <w:t>ٰ</w:t>
      </w:r>
      <w:proofErr w:type="spellEnd"/>
      <w:r w:rsidRPr="00D72DC7">
        <w:rPr>
          <w:rFonts w:asciiTheme="majorHAnsi" w:hAnsiTheme="majorHAnsi" w:cstheme="majorHAnsi"/>
          <w:color w:val="FF0000"/>
          <w:sz w:val="26"/>
          <w:szCs w:val="26"/>
          <w:rtl/>
          <w:lang w:val="en-US"/>
        </w:rPr>
        <w:t xml:space="preserve"> </w:t>
      </w:r>
      <w:proofErr w:type="spellStart"/>
      <w:r w:rsidRPr="00D72DC7">
        <w:rPr>
          <w:rFonts w:asciiTheme="majorHAnsi" w:hAnsiTheme="majorHAnsi" w:cstheme="majorHAnsi"/>
          <w:color w:val="FF0000"/>
          <w:sz w:val="26"/>
          <w:szCs w:val="26"/>
          <w:rtl/>
          <w:lang w:val="en-US"/>
        </w:rPr>
        <w:t>يُؤْفَكُونَ</w:t>
      </w:r>
      <w:proofErr w:type="spellEnd"/>
      <w:r w:rsidRPr="00D72DC7">
        <w:rPr>
          <w:rFonts w:asciiTheme="majorHAnsi" w:hAnsiTheme="majorHAnsi" w:cstheme="majorHAnsi"/>
          <w:color w:val="FF0000"/>
          <w:sz w:val="26"/>
          <w:szCs w:val="26"/>
          <w:rtl/>
          <w:lang w:val="en-US"/>
        </w:rPr>
        <w:t xml:space="preserve"> (75) قُلْ أَتَعْبُدُونَ مِن دُونِ اللَّهِ مَا لَا يَمْلِكُ لَكُمْ ضَرًّا وَلَا نَفْعًا </w:t>
      </w:r>
      <w:r w:rsidRPr="00D72DC7">
        <w:rPr>
          <w:rFonts w:asciiTheme="majorHAnsi" w:hAnsiTheme="majorHAnsi" w:cstheme="majorHAnsi" w:hint="cs"/>
          <w:color w:val="FF0000"/>
          <w:sz w:val="26"/>
          <w:szCs w:val="26"/>
          <w:rtl/>
          <w:lang w:val="en-US"/>
        </w:rPr>
        <w:t>ۚ</w:t>
      </w:r>
      <w:r w:rsidRPr="00D72DC7">
        <w:rPr>
          <w:rFonts w:asciiTheme="majorHAnsi" w:hAnsiTheme="majorHAnsi" w:cstheme="majorHAnsi"/>
          <w:color w:val="FF0000"/>
          <w:sz w:val="26"/>
          <w:szCs w:val="26"/>
          <w:rtl/>
          <w:lang w:val="en-US"/>
        </w:rPr>
        <w:t xml:space="preserve"> وَاللَّهُ هُوَ السَّمِيعُ الْعَلِيمُ (76) قُلْ يَا أَهْلَ الْكِتَابِ لَا تَغْلُوا فِي دِينِكُمْ غَيْرَ الْحَقِّ وَلَا تَتَّبِعُوا أَهْوَاءَ قَوْمٍ قَدْ ضَلُّوا مِن قَبْلُ وَأَضَلُّوا كَثِيرًا وَضَلُّوا عَن سَوَاءِ السَّبِيلِ (77)</w:t>
      </w:r>
      <w:r w:rsidRPr="002907F0">
        <w:rPr>
          <w:rFonts w:ascii="Al Tarikh" w:hAnsi="Al Tarikh" w:cs="Al Tarikh" w:hint="cs"/>
          <w:color w:val="FF0000"/>
          <w:sz w:val="28"/>
          <w:szCs w:val="28"/>
          <w:rtl/>
          <w:lang w:val="en-US"/>
        </w:rPr>
        <w:t xml:space="preserve"> }</w:t>
      </w:r>
      <w:r>
        <w:rPr>
          <w:rStyle w:val="FootnoteReference"/>
          <w:rFonts w:ascii="Al Tarikh" w:eastAsiaTheme="majorEastAsia" w:hAnsi="Al Tarikh" w:cs="Al Tarikh"/>
          <w:sz w:val="28"/>
          <w:szCs w:val="28"/>
          <w:rtl/>
          <w:lang w:val="en-US"/>
        </w:rPr>
        <w:footnoteReference w:id="104"/>
      </w:r>
      <w:r w:rsidRPr="00B756A0">
        <w:rPr>
          <w:rFonts w:ascii="Al Tarikh" w:hAnsi="Al Tarikh" w:cs="Al Tarikh" w:hint="cs"/>
          <w:sz w:val="28"/>
          <w:szCs w:val="28"/>
          <w:rtl/>
          <w:lang w:val="en-US"/>
        </w:rPr>
        <w:t>.</w:t>
      </w:r>
    </w:p>
    <w:p w14:paraId="407364D2" w14:textId="60D389D1" w:rsidR="00AC0656" w:rsidRPr="00BC3E1C" w:rsidRDefault="00AC0656" w:rsidP="00AC0656">
      <w:pPr>
        <w:bidi/>
        <w:spacing w:after="120"/>
        <w:jc w:val="both"/>
        <w:rPr>
          <w:rFonts w:ascii="Al Tarikh" w:hAnsi="Al Tarikh" w:cs="Al Tarikh"/>
          <w:sz w:val="28"/>
          <w:szCs w:val="28"/>
          <w:rtl/>
          <w:lang w:val="en-US"/>
        </w:rPr>
      </w:pPr>
      <w:r w:rsidRPr="00BC3E1C">
        <w:rPr>
          <w:rFonts w:ascii="Al Tarikh" w:hAnsi="Al Tarikh" w:cs="Al Tarikh" w:hint="cs"/>
          <w:sz w:val="28"/>
          <w:szCs w:val="28"/>
          <w:rtl/>
          <w:lang w:val="en-US"/>
        </w:rPr>
        <w:t>قال الله تعالى: {</w:t>
      </w:r>
      <w:r w:rsidRPr="00BC3E1C">
        <w:rPr>
          <w:rtl/>
        </w:rPr>
        <w:t xml:space="preserve"> </w:t>
      </w:r>
      <w:r w:rsidRPr="00BC3E1C">
        <w:rPr>
          <w:rFonts w:asciiTheme="majorHAnsi" w:hAnsiTheme="majorHAnsi" w:cstheme="majorHAnsi"/>
          <w:color w:val="FF0000"/>
          <w:sz w:val="26"/>
          <w:szCs w:val="26"/>
          <w:rtl/>
          <w:lang w:val="en-US"/>
        </w:rPr>
        <w:t xml:space="preserve">لَّن يَسْتَنكِفَ الْمَسِيحُ أَن يَكُونَ عَبْدًا لِّلَّهِ وَلَا الْمَلَائِكَةُ الْمُقَرَّبُونَ </w:t>
      </w:r>
      <w:r w:rsidRPr="00BC3E1C">
        <w:rPr>
          <w:rFonts w:asciiTheme="majorHAnsi" w:hAnsiTheme="majorHAnsi" w:cstheme="majorHAnsi" w:hint="cs"/>
          <w:color w:val="FF0000"/>
          <w:sz w:val="26"/>
          <w:szCs w:val="26"/>
          <w:rtl/>
          <w:lang w:val="en-US"/>
        </w:rPr>
        <w:t>ۚ</w:t>
      </w:r>
      <w:r w:rsidRPr="00BC3E1C">
        <w:rPr>
          <w:rFonts w:asciiTheme="majorHAnsi" w:hAnsiTheme="majorHAnsi" w:cstheme="majorHAnsi"/>
          <w:color w:val="FF0000"/>
          <w:sz w:val="26"/>
          <w:szCs w:val="26"/>
          <w:rtl/>
          <w:lang w:val="en-US"/>
        </w:rPr>
        <w:t xml:space="preserve"> وَمَن يَسْتَنكِفْ عَنْ عِبَادَتِهِ وَيَسْتَكْبِرْ فَسَيَحْشُرُهُمْ إِلَيْهِ جَمِيعًا</w:t>
      </w:r>
      <w:r w:rsidRPr="00BC3E1C">
        <w:rPr>
          <w:rFonts w:ascii="Al Tarikh" w:hAnsi="Al Tarikh" w:cs="Al Tarikh" w:hint="cs"/>
          <w:sz w:val="28"/>
          <w:szCs w:val="28"/>
          <w:rtl/>
          <w:lang w:val="en-US"/>
        </w:rPr>
        <w:t xml:space="preserve"> }</w:t>
      </w:r>
      <w:r w:rsidRPr="00BC3E1C">
        <w:rPr>
          <w:rStyle w:val="FootnoteReference"/>
          <w:rFonts w:ascii="Al Tarikh" w:hAnsi="Al Tarikh" w:cs="Al Tarikh"/>
          <w:sz w:val="28"/>
          <w:szCs w:val="28"/>
          <w:rtl/>
          <w:lang w:val="en-US"/>
        </w:rPr>
        <w:footnoteReference w:id="105"/>
      </w:r>
      <w:r w:rsidRPr="00BC3E1C">
        <w:rPr>
          <w:rFonts w:ascii="Al Tarikh" w:hAnsi="Al Tarikh" w:cs="Al Tarikh" w:hint="cs"/>
          <w:sz w:val="28"/>
          <w:szCs w:val="28"/>
          <w:rtl/>
          <w:lang w:val="en-US"/>
        </w:rPr>
        <w:t>.</w:t>
      </w:r>
    </w:p>
    <w:p w14:paraId="6E9CB3C8" w14:textId="61A52EC7" w:rsidR="00AC0656" w:rsidRPr="00AC0656" w:rsidRDefault="00AC0656" w:rsidP="00AC0656">
      <w:pPr>
        <w:bidi/>
        <w:spacing w:after="120"/>
        <w:jc w:val="both"/>
        <w:rPr>
          <w:rFonts w:ascii="Al Tarikh" w:hAnsi="Al Tarikh" w:cs="Al Tarikh"/>
          <w:sz w:val="28"/>
          <w:szCs w:val="28"/>
          <w:rtl/>
          <w:lang w:val="en-US"/>
        </w:rPr>
      </w:pPr>
      <w:r w:rsidRPr="00BC3E1C">
        <w:rPr>
          <w:rFonts w:ascii="Al Tarikh" w:hAnsi="Al Tarikh" w:cs="Al Tarikh" w:hint="cs"/>
          <w:sz w:val="28"/>
          <w:szCs w:val="28"/>
          <w:rtl/>
          <w:lang w:val="en-US"/>
        </w:rPr>
        <w:t>قال الله تعالى: {</w:t>
      </w:r>
      <w:r w:rsidRPr="00BC3E1C">
        <w:rPr>
          <w:rtl/>
        </w:rPr>
        <w:t xml:space="preserve"> </w:t>
      </w:r>
      <w:r w:rsidRPr="00BC3E1C">
        <w:rPr>
          <w:rFonts w:asciiTheme="majorHAnsi" w:hAnsiTheme="majorHAnsi" w:cstheme="majorHAnsi"/>
          <w:color w:val="FF0000"/>
          <w:sz w:val="26"/>
          <w:szCs w:val="26"/>
          <w:rtl/>
          <w:lang w:val="en-US"/>
        </w:rPr>
        <w:t xml:space="preserve">إِن كُلُّ مَن فِي السَّمَاوَاتِ وَالْأَرْضِ إِلَّا آتِي </w:t>
      </w:r>
      <w:proofErr w:type="spellStart"/>
      <w:r w:rsidRPr="00BC3E1C">
        <w:rPr>
          <w:rFonts w:asciiTheme="majorHAnsi" w:hAnsiTheme="majorHAnsi" w:cstheme="majorHAnsi"/>
          <w:color w:val="FF0000"/>
          <w:sz w:val="26"/>
          <w:szCs w:val="26"/>
          <w:rtl/>
          <w:lang w:val="en-US"/>
        </w:rPr>
        <w:t>الرَّحْمَ</w:t>
      </w:r>
      <w:r w:rsidRPr="00BC3E1C">
        <w:rPr>
          <w:rFonts w:asciiTheme="majorHAnsi" w:hAnsiTheme="majorHAnsi" w:cstheme="majorHAnsi" w:hint="cs"/>
          <w:color w:val="FF0000"/>
          <w:sz w:val="26"/>
          <w:szCs w:val="26"/>
          <w:rtl/>
          <w:lang w:val="en-US"/>
        </w:rPr>
        <w:t>ٰ</w:t>
      </w:r>
      <w:r w:rsidRPr="00BC3E1C">
        <w:rPr>
          <w:rFonts w:asciiTheme="majorHAnsi" w:hAnsiTheme="majorHAnsi" w:cstheme="majorHAnsi"/>
          <w:color w:val="FF0000"/>
          <w:sz w:val="26"/>
          <w:szCs w:val="26"/>
          <w:rtl/>
          <w:lang w:val="en-US"/>
        </w:rPr>
        <w:t>نِ</w:t>
      </w:r>
      <w:proofErr w:type="spellEnd"/>
      <w:r w:rsidRPr="00BC3E1C">
        <w:rPr>
          <w:rFonts w:asciiTheme="majorHAnsi" w:hAnsiTheme="majorHAnsi" w:cstheme="majorHAnsi"/>
          <w:color w:val="FF0000"/>
          <w:sz w:val="26"/>
          <w:szCs w:val="26"/>
          <w:rtl/>
          <w:lang w:val="en-US"/>
        </w:rPr>
        <w:t xml:space="preserve"> عَبْدًا</w:t>
      </w:r>
      <w:r w:rsidRPr="00BC3E1C">
        <w:rPr>
          <w:rFonts w:ascii="Al Tarikh" w:hAnsi="Al Tarikh" w:cs="Al Tarikh" w:hint="cs"/>
          <w:sz w:val="28"/>
          <w:szCs w:val="28"/>
          <w:rtl/>
          <w:lang w:val="en-US"/>
        </w:rPr>
        <w:t xml:space="preserve"> }</w:t>
      </w:r>
      <w:r w:rsidRPr="00BC3E1C">
        <w:rPr>
          <w:rStyle w:val="FootnoteReference"/>
          <w:rFonts w:ascii="Al Tarikh" w:hAnsi="Al Tarikh" w:cs="Al Tarikh"/>
          <w:sz w:val="28"/>
          <w:szCs w:val="28"/>
          <w:rtl/>
          <w:lang w:val="en-US"/>
        </w:rPr>
        <w:footnoteReference w:id="106"/>
      </w:r>
      <w:r w:rsidRPr="00BC3E1C">
        <w:rPr>
          <w:rFonts w:ascii="Al Tarikh" w:hAnsi="Al Tarikh" w:cs="Al Tarikh" w:hint="cs"/>
          <w:sz w:val="28"/>
          <w:szCs w:val="28"/>
          <w:rtl/>
          <w:lang w:val="en-US"/>
        </w:rPr>
        <w:t>.</w:t>
      </w:r>
    </w:p>
    <w:p w14:paraId="6A31E267" w14:textId="19008520" w:rsidR="00A3272C" w:rsidRDefault="00AC0656" w:rsidP="00A3272C">
      <w:pPr>
        <w:rPr>
          <w:rFonts w:ascii="Al Tarikh" w:hAnsi="Al Tarikh" w:cs="Al Bayan Plain"/>
          <w:b/>
          <w:bCs/>
          <w:color w:val="000000" w:themeColor="text1"/>
          <w:sz w:val="36"/>
          <w:szCs w:val="36"/>
          <w:rtl/>
          <w:lang w:val="en-US"/>
        </w:rPr>
      </w:pPr>
      <w:r w:rsidRPr="00AC0656">
        <w:rPr>
          <w:rFonts w:ascii="Al Tarikh" w:hAnsi="Al Tarikh" w:cs="Al Tarikh" w:hint="cs"/>
          <w:noProof/>
          <w:sz w:val="28"/>
          <w:szCs w:val="28"/>
          <w:rtl/>
          <w:lang w:val="en-US"/>
        </w:rPr>
        <w:drawing>
          <wp:anchor distT="0" distB="0" distL="114300" distR="114300" simplePos="0" relativeHeight="251688960" behindDoc="0" locked="0" layoutInCell="1" allowOverlap="1" wp14:anchorId="6C4300B6" wp14:editId="4F551323">
            <wp:simplePos x="0" y="0"/>
            <wp:positionH relativeFrom="column">
              <wp:posOffset>45720</wp:posOffset>
            </wp:positionH>
            <wp:positionV relativeFrom="paragraph">
              <wp:posOffset>36506</wp:posOffset>
            </wp:positionV>
            <wp:extent cx="1935480" cy="1156335"/>
            <wp:effectExtent l="0" t="0" r="0" b="0"/>
            <wp:wrapSquare wrapText="bothSides"/>
            <wp:docPr id="30" name="Picture 30" descr="A sign on a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ign on a wall&#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35480" cy="1156335"/>
                    </a:xfrm>
                    <a:prstGeom prst="rect">
                      <a:avLst/>
                    </a:prstGeom>
                  </pic:spPr>
                </pic:pic>
              </a:graphicData>
            </a:graphic>
            <wp14:sizeRelH relativeFrom="page">
              <wp14:pctWidth>0</wp14:pctWidth>
            </wp14:sizeRelH>
            <wp14:sizeRelV relativeFrom="page">
              <wp14:pctHeight>0</wp14:pctHeight>
            </wp14:sizeRelV>
          </wp:anchor>
        </w:drawing>
      </w:r>
      <w:r w:rsidR="00A3272C">
        <w:rPr>
          <w:rFonts w:ascii="Al Tarikh" w:hAnsi="Al Tarikh" w:cs="Al Bayan Plain"/>
          <w:b/>
          <w:bCs/>
          <w:color w:val="000000" w:themeColor="text1"/>
          <w:sz w:val="36"/>
          <w:szCs w:val="36"/>
          <w:rtl/>
          <w:lang w:val="en-US"/>
        </w:rPr>
        <w:br w:type="page"/>
      </w:r>
    </w:p>
    <w:p w14:paraId="16C77A0A" w14:textId="77777777" w:rsidR="00A3272C" w:rsidRPr="008A57EB" w:rsidRDefault="00A3272C" w:rsidP="00A3272C">
      <w:pPr>
        <w:bidi/>
        <w:spacing w:after="120"/>
        <w:jc w:val="center"/>
        <w:rPr>
          <w:rFonts w:ascii="Al Tarikh" w:hAnsi="Al Tarikh" w:cs="Al Bayan Plain"/>
          <w:b/>
          <w:bCs/>
          <w:color w:val="000000" w:themeColor="text1"/>
          <w:sz w:val="36"/>
          <w:szCs w:val="36"/>
          <w:rtl/>
          <w:lang w:val="en-US"/>
        </w:rPr>
      </w:pPr>
      <w:r w:rsidRPr="008A57EB">
        <w:rPr>
          <w:rFonts w:ascii="Al Tarikh" w:hAnsi="Al Tarikh" w:cs="Al Bayan Plain" w:hint="cs"/>
          <w:b/>
          <w:bCs/>
          <w:color w:val="000000" w:themeColor="text1"/>
          <w:sz w:val="36"/>
          <w:szCs w:val="36"/>
          <w:rtl/>
          <w:lang w:val="en-US"/>
        </w:rPr>
        <w:lastRenderedPageBreak/>
        <w:t>الباب الرابع</w:t>
      </w:r>
    </w:p>
    <w:p w14:paraId="7DA18554" w14:textId="77777777" w:rsidR="00A3272C" w:rsidRPr="008A57EB" w:rsidRDefault="00A3272C" w:rsidP="00A3272C">
      <w:pPr>
        <w:bidi/>
        <w:spacing w:after="120"/>
        <w:jc w:val="center"/>
        <w:rPr>
          <w:rFonts w:ascii="Al Tarikh" w:hAnsi="Al Tarikh" w:cs="Al Bayan Plain"/>
          <w:b/>
          <w:bCs/>
          <w:color w:val="C00000"/>
          <w:sz w:val="40"/>
          <w:szCs w:val="40"/>
          <w:rtl/>
          <w:lang w:val="en-US"/>
        </w:rPr>
      </w:pPr>
      <w:r w:rsidRPr="008A57EB">
        <w:rPr>
          <w:rFonts w:ascii="Al Tarikh" w:hAnsi="Al Tarikh" w:cs="Al Bayan Plain" w:hint="cs"/>
          <w:b/>
          <w:bCs/>
          <w:color w:val="C00000"/>
          <w:sz w:val="40"/>
          <w:szCs w:val="40"/>
          <w:rtl/>
          <w:lang w:val="en-US"/>
        </w:rPr>
        <w:t>عقيدة الثالوث</w:t>
      </w:r>
    </w:p>
    <w:p w14:paraId="3884F475" w14:textId="77777777" w:rsidR="00A3272C" w:rsidRDefault="00A3272C" w:rsidP="00A3272C">
      <w:pPr>
        <w:bidi/>
        <w:spacing w:after="120"/>
        <w:jc w:val="both"/>
        <w:rPr>
          <w:rFonts w:ascii="Al Tarikh" w:hAnsi="Al Tarikh" w:cs="Al Tarikh"/>
          <w:sz w:val="28"/>
          <w:szCs w:val="28"/>
          <w:rtl/>
          <w:lang w:val="en-US"/>
        </w:rPr>
      </w:pPr>
    </w:p>
    <w:p w14:paraId="5FA2F99A" w14:textId="77777777" w:rsidR="00A3272C" w:rsidRDefault="00A3272C" w:rsidP="00A3272C">
      <w:pPr>
        <w:bidi/>
        <w:spacing w:after="120"/>
        <w:jc w:val="both"/>
        <w:rPr>
          <w:rFonts w:ascii="Al Tarikh" w:hAnsi="Al Tarikh" w:cs="Al Tarikh"/>
          <w:sz w:val="28"/>
          <w:szCs w:val="28"/>
          <w:rtl/>
          <w:lang w:val="en-US"/>
        </w:rPr>
      </w:pPr>
      <w:r w:rsidRPr="00BC439F">
        <w:rPr>
          <w:rFonts w:ascii="Al Tarikh" w:hAnsi="Al Tarikh" w:cs="Al Tarikh" w:hint="cs"/>
          <w:sz w:val="28"/>
          <w:szCs w:val="28"/>
          <w:rtl/>
          <w:lang w:val="en-US"/>
        </w:rPr>
        <w:t>الفصل الأول</w:t>
      </w:r>
      <w:r>
        <w:rPr>
          <w:rFonts w:ascii="Al Tarikh" w:hAnsi="Al Tarikh" w:cs="Al Tarikh" w:hint="cs"/>
          <w:sz w:val="28"/>
          <w:szCs w:val="28"/>
          <w:rtl/>
          <w:lang w:val="en-US"/>
        </w:rPr>
        <w:t xml:space="preserve">: </w:t>
      </w:r>
      <w:r w:rsidRPr="00BC439F">
        <w:rPr>
          <w:rFonts w:ascii="Al Tarikh" w:hAnsi="Al Tarikh" w:cs="Al Tarikh" w:hint="cs"/>
          <w:sz w:val="28"/>
          <w:szCs w:val="28"/>
          <w:rtl/>
          <w:lang w:val="en-US"/>
        </w:rPr>
        <w:t>"عقيدة الثالوث" كدليل على ألوهية المسيح عليه السلام</w:t>
      </w:r>
    </w:p>
    <w:p w14:paraId="0A4E85A1"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الفصل الثاني: نبذة عن تاريخ عقيدة الثالوث</w:t>
      </w:r>
    </w:p>
    <w:p w14:paraId="01692E8F" w14:textId="77777777" w:rsidR="00A3272C" w:rsidRPr="000F2E21" w:rsidRDefault="00A3272C" w:rsidP="00A3272C">
      <w:pPr>
        <w:bidi/>
        <w:spacing w:after="120"/>
        <w:jc w:val="both"/>
        <w:rPr>
          <w:rFonts w:ascii="Al Tarikh" w:hAnsi="Al Tarikh" w:cs="Al Tarikh"/>
          <w:b/>
          <w:bCs/>
          <w:sz w:val="28"/>
          <w:szCs w:val="28"/>
          <w:rtl/>
          <w:lang w:val="en-US"/>
        </w:rPr>
      </w:pPr>
      <w:r>
        <w:rPr>
          <w:rFonts w:ascii="Al Tarikh" w:hAnsi="Al Tarikh" w:cs="Al Tarikh" w:hint="cs"/>
          <w:sz w:val="28"/>
          <w:szCs w:val="28"/>
          <w:rtl/>
          <w:lang w:val="en-US"/>
        </w:rPr>
        <w:t xml:space="preserve">الفصل الثالث: </w:t>
      </w:r>
      <w:r w:rsidRPr="000F2E21">
        <w:rPr>
          <w:rFonts w:ascii="Al Tarikh" w:hAnsi="Al Tarikh" w:cs="Al Tarikh" w:hint="cs"/>
          <w:sz w:val="28"/>
          <w:szCs w:val="28"/>
          <w:rtl/>
          <w:lang w:val="en-US"/>
        </w:rPr>
        <w:t>العقيدة المسيحية من التوحيد إلى التثليث</w:t>
      </w:r>
    </w:p>
    <w:p w14:paraId="3B2BD8D9" w14:textId="77777777" w:rsidR="00A3272C" w:rsidRPr="000F2E21" w:rsidRDefault="00A3272C" w:rsidP="00A3272C">
      <w:pPr>
        <w:bidi/>
        <w:spacing w:after="120"/>
        <w:jc w:val="both"/>
        <w:rPr>
          <w:rFonts w:ascii="Al Tarikh" w:hAnsi="Al Tarikh" w:cs="Al Tarikh"/>
          <w:b/>
          <w:bCs/>
          <w:sz w:val="28"/>
          <w:szCs w:val="28"/>
          <w:rtl/>
          <w:lang w:val="en-US"/>
        </w:rPr>
      </w:pPr>
      <w:r>
        <w:rPr>
          <w:rFonts w:ascii="Al Tarikh" w:hAnsi="Al Tarikh" w:cs="Al Tarikh" w:hint="cs"/>
          <w:sz w:val="28"/>
          <w:szCs w:val="28"/>
          <w:rtl/>
          <w:lang w:val="en-US"/>
        </w:rPr>
        <w:t xml:space="preserve">الفصل الرابع: </w:t>
      </w:r>
      <w:r w:rsidRPr="000F2E21">
        <w:rPr>
          <w:rFonts w:ascii="Al Tarikh" w:hAnsi="Al Tarikh" w:cs="Al Tarikh" w:hint="cs"/>
          <w:sz w:val="28"/>
          <w:szCs w:val="28"/>
          <w:rtl/>
          <w:lang w:val="en-US"/>
        </w:rPr>
        <w:t>طبيعة المسيح وعلاقة اللاهوت بالناسوت</w:t>
      </w:r>
    </w:p>
    <w:p w14:paraId="1C2ADFD1"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الفصل الخامس: الفلسفة وعقيدة الصلب والفداء</w:t>
      </w:r>
    </w:p>
    <w:p w14:paraId="33D911D8" w14:textId="77777777" w:rsidR="00A3272C" w:rsidRPr="000F2E21" w:rsidRDefault="00A3272C" w:rsidP="00A3272C">
      <w:pPr>
        <w:bidi/>
        <w:spacing w:after="120"/>
        <w:jc w:val="both"/>
        <w:rPr>
          <w:rFonts w:ascii="Al Tarikh" w:hAnsi="Al Tarikh" w:cs="Al Tarikh"/>
          <w:b/>
          <w:bCs/>
          <w:sz w:val="28"/>
          <w:szCs w:val="28"/>
          <w:rtl/>
          <w:lang w:val="en-US"/>
        </w:rPr>
      </w:pPr>
      <w:r>
        <w:rPr>
          <w:rFonts w:ascii="Al Tarikh" w:hAnsi="Al Tarikh" w:cs="Al Tarikh" w:hint="cs"/>
          <w:sz w:val="28"/>
          <w:szCs w:val="28"/>
          <w:rtl/>
          <w:lang w:val="en-US"/>
        </w:rPr>
        <w:t xml:space="preserve">الفصل السادس: </w:t>
      </w:r>
      <w:r w:rsidRPr="000F2E21">
        <w:rPr>
          <w:rFonts w:ascii="Al Tarikh" w:hAnsi="Al Tarikh" w:cs="Al Tarikh" w:hint="cs"/>
          <w:sz w:val="28"/>
          <w:szCs w:val="28"/>
          <w:rtl/>
          <w:lang w:val="en-US"/>
        </w:rPr>
        <w:t>أدلة أتباع مذهب التثليث</w:t>
      </w:r>
    </w:p>
    <w:p w14:paraId="298E58CC" w14:textId="77777777" w:rsidR="00A3272C" w:rsidRPr="00BC439F" w:rsidRDefault="00A3272C" w:rsidP="00A3272C">
      <w:pPr>
        <w:bidi/>
        <w:spacing w:after="120"/>
        <w:jc w:val="both"/>
        <w:rPr>
          <w:rFonts w:ascii="Al Tarikh" w:hAnsi="Al Tarikh" w:cs="Al Tarikh"/>
          <w:sz w:val="28"/>
          <w:szCs w:val="28"/>
          <w:rtl/>
          <w:lang w:val="en-US"/>
        </w:rPr>
      </w:pPr>
    </w:p>
    <w:p w14:paraId="54F14EF8" w14:textId="77777777" w:rsidR="00A3272C" w:rsidRPr="00BC439F" w:rsidRDefault="00A3272C" w:rsidP="00A3272C">
      <w:pPr>
        <w:bidi/>
        <w:spacing w:after="120"/>
        <w:jc w:val="both"/>
        <w:rPr>
          <w:rFonts w:ascii="Al Tarikh" w:hAnsi="Al Tarikh" w:cs="Al Tarikh"/>
          <w:sz w:val="28"/>
          <w:szCs w:val="28"/>
          <w:rtl/>
          <w:lang w:val="en-US"/>
        </w:rPr>
      </w:pPr>
      <w:r>
        <w:rPr>
          <w:rFonts w:ascii="Al Tarikh" w:hAnsi="Al Tarikh" w:cs="Al Tarikh" w:hint="cs"/>
          <w:noProof/>
          <w:sz w:val="28"/>
          <w:szCs w:val="28"/>
          <w:rtl/>
          <w:lang w:val="ar-SA"/>
        </w:rPr>
        <w:drawing>
          <wp:anchor distT="0" distB="0" distL="114300" distR="114300" simplePos="0" relativeHeight="251679744" behindDoc="0" locked="0" layoutInCell="1" allowOverlap="1" wp14:anchorId="3836BEEA" wp14:editId="2746E9F5">
            <wp:simplePos x="0" y="0"/>
            <wp:positionH relativeFrom="column">
              <wp:posOffset>131445</wp:posOffset>
            </wp:positionH>
            <wp:positionV relativeFrom="paragraph">
              <wp:posOffset>213360</wp:posOffset>
            </wp:positionV>
            <wp:extent cx="4051300" cy="2560320"/>
            <wp:effectExtent l="0" t="0" r="0" b="0"/>
            <wp:wrapSquare wrapText="bothSides"/>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51300" cy="2560320"/>
                    </a:xfrm>
                    <a:prstGeom prst="rect">
                      <a:avLst/>
                    </a:prstGeom>
                  </pic:spPr>
                </pic:pic>
              </a:graphicData>
            </a:graphic>
            <wp14:sizeRelH relativeFrom="page">
              <wp14:pctWidth>0</wp14:pctWidth>
            </wp14:sizeRelH>
            <wp14:sizeRelV relativeFrom="page">
              <wp14:pctHeight>0</wp14:pctHeight>
            </wp14:sizeRelV>
          </wp:anchor>
        </w:drawing>
      </w:r>
    </w:p>
    <w:p w14:paraId="486F5729" w14:textId="77777777" w:rsidR="00A3272C" w:rsidRDefault="00A3272C" w:rsidP="00A3272C">
      <w:pPr>
        <w:rPr>
          <w:rFonts w:ascii="Al Tarikh" w:hAnsi="Al Tarikh" w:cs="Al Tarikh"/>
          <w:b/>
          <w:bCs/>
          <w:color w:val="000000" w:themeColor="text1"/>
          <w:sz w:val="32"/>
          <w:szCs w:val="32"/>
          <w:rtl/>
          <w:lang w:val="en-US"/>
        </w:rPr>
      </w:pPr>
      <w:r>
        <w:rPr>
          <w:rFonts w:ascii="Al Tarikh" w:hAnsi="Al Tarikh" w:cs="Al Tarikh"/>
          <w:b/>
          <w:bCs/>
          <w:color w:val="000000" w:themeColor="text1"/>
          <w:sz w:val="32"/>
          <w:szCs w:val="32"/>
          <w:rtl/>
          <w:lang w:val="en-US"/>
        </w:rPr>
        <w:br w:type="page"/>
      </w:r>
    </w:p>
    <w:p w14:paraId="726F9C47" w14:textId="77777777" w:rsidR="00A3272C" w:rsidRPr="00ED4C31" w:rsidRDefault="00A3272C" w:rsidP="00A3272C">
      <w:pPr>
        <w:bidi/>
        <w:spacing w:after="120"/>
        <w:jc w:val="center"/>
        <w:rPr>
          <w:rFonts w:ascii="Al Tarikh" w:hAnsi="Al Tarikh" w:cs="Al Tarikh"/>
          <w:b/>
          <w:bCs/>
          <w:color w:val="000000" w:themeColor="text1"/>
          <w:sz w:val="32"/>
          <w:szCs w:val="32"/>
          <w:rtl/>
          <w:lang w:val="en-US"/>
        </w:rPr>
      </w:pPr>
      <w:r>
        <w:rPr>
          <w:rFonts w:ascii="Al Tarikh" w:hAnsi="Al Tarikh" w:cs="Al Tarikh" w:hint="cs"/>
          <w:b/>
          <w:bCs/>
          <w:color w:val="000000" w:themeColor="text1"/>
          <w:sz w:val="32"/>
          <w:szCs w:val="32"/>
          <w:rtl/>
          <w:lang w:val="en-US"/>
        </w:rPr>
        <w:lastRenderedPageBreak/>
        <w:t>الفصل الأول</w:t>
      </w:r>
    </w:p>
    <w:p w14:paraId="3ECB4E92" w14:textId="77777777" w:rsidR="00A3272C" w:rsidRDefault="00A3272C" w:rsidP="00A3272C">
      <w:pPr>
        <w:bidi/>
        <w:spacing w:after="120"/>
        <w:jc w:val="center"/>
        <w:rPr>
          <w:rFonts w:ascii="Al Tarikh" w:hAnsi="Al Tarikh" w:cs="Al Tarikh"/>
          <w:b/>
          <w:bCs/>
          <w:color w:val="C00000"/>
          <w:sz w:val="32"/>
          <w:szCs w:val="32"/>
          <w:rtl/>
          <w:lang w:val="en-US"/>
        </w:rPr>
      </w:pPr>
      <w:r w:rsidRPr="00ED4C31">
        <w:rPr>
          <w:rFonts w:ascii="Al Tarikh" w:hAnsi="Al Tarikh" w:cs="Al Tarikh" w:hint="cs"/>
          <w:b/>
          <w:bCs/>
          <w:color w:val="C00000"/>
          <w:sz w:val="32"/>
          <w:szCs w:val="32"/>
          <w:rtl/>
          <w:lang w:val="en-US"/>
        </w:rPr>
        <w:t>"عقيدة الثالوث" كدليل على ألوهية المسيح عليه السلام</w:t>
      </w:r>
    </w:p>
    <w:p w14:paraId="18921DC5" w14:textId="77777777" w:rsidR="00A3272C" w:rsidRDefault="00A3272C" w:rsidP="00A3272C">
      <w:pPr>
        <w:bidi/>
        <w:spacing w:after="120"/>
        <w:jc w:val="both"/>
        <w:rPr>
          <w:rFonts w:ascii="Al Tarikh" w:hAnsi="Al Tarikh" w:cs="Al Tarikh"/>
          <w:sz w:val="28"/>
          <w:szCs w:val="28"/>
          <w:rtl/>
          <w:lang w:val="en-US"/>
        </w:rPr>
      </w:pPr>
      <w:r w:rsidRPr="00FA11A2">
        <w:rPr>
          <w:rFonts w:ascii="Al Tarikh" w:hAnsi="Al Tarikh" w:cs="Al Tarikh" w:hint="cs"/>
          <w:sz w:val="28"/>
          <w:szCs w:val="28"/>
          <w:rtl/>
          <w:lang w:val="en-US"/>
        </w:rPr>
        <w:t>عزيزي القارئ</w:t>
      </w:r>
      <w:r>
        <w:rPr>
          <w:rFonts w:ascii="Al Tarikh" w:hAnsi="Al Tarikh" w:cs="Al Tarikh" w:hint="cs"/>
          <w:sz w:val="28"/>
          <w:szCs w:val="28"/>
          <w:rtl/>
          <w:lang w:val="en-US"/>
        </w:rPr>
        <w:t xml:space="preserve"> أرجو منك أن ترعني انتباهك الشديد في هذا الباب، فهو أخطر باب في هذا الكتاب، وهو يتناول أهم نقطة أساسية في الحوار الإسلامي المسيحي، ألا وهي عقيدة الثالوث. </w:t>
      </w:r>
    </w:p>
    <w:p w14:paraId="388CC32B"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تمهيد:</w:t>
      </w:r>
    </w:p>
    <w:p w14:paraId="0B280FBB"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تنص عقيدة الثالوث على أن: "</w:t>
      </w:r>
      <w:r w:rsidRPr="00EB483E">
        <w:rPr>
          <w:rFonts w:ascii="Al Tarikh" w:hAnsi="Al Tarikh" w:cs="Al Tarikh" w:hint="cs"/>
          <w:b/>
          <w:bCs/>
          <w:sz w:val="28"/>
          <w:szCs w:val="28"/>
          <w:rtl/>
          <w:lang w:val="en-US"/>
        </w:rPr>
        <w:t xml:space="preserve">الآب إله والأبن إله والروح القدس إله، </w:t>
      </w:r>
      <w:r>
        <w:rPr>
          <w:rFonts w:ascii="Al Tarikh" w:hAnsi="Al Tarikh" w:cs="Al Tarikh" w:hint="cs"/>
          <w:b/>
          <w:bCs/>
          <w:sz w:val="28"/>
          <w:szCs w:val="28"/>
          <w:rtl/>
          <w:lang w:val="en-US"/>
        </w:rPr>
        <w:t xml:space="preserve">والآب ليس هو الابن والابن ليس هو الروح القدس، </w:t>
      </w:r>
      <w:r w:rsidRPr="00EB483E">
        <w:rPr>
          <w:rFonts w:ascii="Al Tarikh" w:hAnsi="Al Tarikh" w:cs="Al Tarikh" w:hint="cs"/>
          <w:b/>
          <w:bCs/>
          <w:sz w:val="28"/>
          <w:szCs w:val="28"/>
          <w:rtl/>
          <w:lang w:val="en-US"/>
        </w:rPr>
        <w:t xml:space="preserve">ولكنهم جميعاً يكونون إله واحد، وأن هذا الثالوث مساو في الأزلية </w:t>
      </w:r>
      <w:r>
        <w:rPr>
          <w:rFonts w:ascii="Al Tarikh" w:hAnsi="Al Tarikh" w:cs="Al Tarikh" w:hint="cs"/>
          <w:b/>
          <w:bCs/>
          <w:sz w:val="28"/>
          <w:szCs w:val="28"/>
          <w:rtl/>
          <w:lang w:val="en-US"/>
        </w:rPr>
        <w:t>والجوهر و</w:t>
      </w:r>
      <w:r w:rsidRPr="00EB483E">
        <w:rPr>
          <w:rFonts w:ascii="Al Tarikh" w:hAnsi="Al Tarikh" w:cs="Al Tarikh" w:hint="cs"/>
          <w:b/>
          <w:bCs/>
          <w:sz w:val="28"/>
          <w:szCs w:val="28"/>
          <w:rtl/>
          <w:lang w:val="en-US"/>
        </w:rPr>
        <w:t>الدرجة</w:t>
      </w:r>
      <w:r>
        <w:rPr>
          <w:rFonts w:ascii="Al Tarikh" w:hAnsi="Al Tarikh" w:cs="Al Tarikh" w:hint="cs"/>
          <w:sz w:val="28"/>
          <w:szCs w:val="28"/>
          <w:rtl/>
          <w:lang w:val="en-US"/>
        </w:rPr>
        <w:t xml:space="preserve">". </w:t>
      </w:r>
    </w:p>
    <w:p w14:paraId="1AF03AE0"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المشكلة الرئيسية هي عدم فهم المسيحيين لحقيقة الثالوث، ولهذا لهم عدة تصورات مختلفة عن الثالوث، وإذا سألت عدة قساوسة عن الثالوث لوجدت أن لكل قسيس تفسير مختلف عن الآخرين، رغم اعتقاده أن تفسيره هو التفسير المتفق عليه بين جميع الكنائس والقساوسة. أما المشكلة أثناء الحوار الإسلامي المسيحي، هو أنه إذا عرض أحد المناظرين المسلمين نقد عقيدة الثالوث، تفاجأ بالمناظر المسيحي يقدم له في كل موضع تفسير مختلف أو يتنقل بين عدة تفسيرات متناقضة، فيجعل المسيح في تفسير ما أنه ابن الله (فاصلاً إياه عن الله)، ثم يجعله كلمة الله (جاعلاً إياه صفة لله)، ثم يجعله عقل الله (جاعلاً إياه جزءاً من الله)، ثم يجعله الله (موحداً إياه بالله)، ثم يجعله إله (مساوياً له بالله)، ثم يجعله إنسان (لينفي به عن الله صفات النقائص من صلب وموت)، ثم يجعله إنساناً وإلهاً (جاعلاً له طبيعة </w:t>
      </w:r>
      <w:proofErr w:type="spellStart"/>
      <w:r>
        <w:rPr>
          <w:rFonts w:ascii="Al Tarikh" w:hAnsi="Al Tarikh" w:cs="Al Tarikh" w:hint="cs"/>
          <w:sz w:val="28"/>
          <w:szCs w:val="28"/>
          <w:rtl/>
          <w:lang w:val="en-US"/>
        </w:rPr>
        <w:t>ناسوتية</w:t>
      </w:r>
      <w:proofErr w:type="spellEnd"/>
      <w:r>
        <w:rPr>
          <w:rFonts w:ascii="Al Tarikh" w:hAnsi="Al Tarikh" w:cs="Al Tarikh" w:hint="cs"/>
          <w:sz w:val="28"/>
          <w:szCs w:val="28"/>
          <w:rtl/>
          <w:lang w:val="en-US"/>
        </w:rPr>
        <w:t xml:space="preserve"> ولاهوتية). وهكذا لا توجد قاعدة ثابتة للحوار ويتحول الحوار الإسلامي المسيحي لحوار سفسطائي بدلا من أن يكون حوار بناء يهدف للوصول إلى الحق.</w:t>
      </w:r>
    </w:p>
    <w:p w14:paraId="0D0F50DC"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ولهذا وجب علينا تنبيه المسيحيين عامة إلى أن يفكروا جيداً في ما هي عقيدتهم الحقيقية في المسيح عليه السلام وفي عقيدة الثالوث. ولهذا سوف نذكر جميع التصورات عن المسيح حتى يتضح للمسيحيين عدم إجماعهم على طبيعة المسيح ولا على عقيدة الثالوث.</w:t>
      </w:r>
    </w:p>
    <w:p w14:paraId="1F9DC537" w14:textId="77777777" w:rsidR="00A3272C" w:rsidRDefault="00A3272C" w:rsidP="00A3272C">
      <w:pPr>
        <w:rPr>
          <w:rFonts w:ascii="Al Tarikh" w:hAnsi="Al Tarikh" w:cs="Al Tarikh"/>
          <w:sz w:val="28"/>
          <w:szCs w:val="28"/>
          <w:rtl/>
          <w:lang w:val="en-US"/>
        </w:rPr>
      </w:pPr>
      <w:r>
        <w:rPr>
          <w:rFonts w:ascii="Al Tarikh" w:hAnsi="Al Tarikh" w:cs="Al Tarikh"/>
          <w:sz w:val="28"/>
          <w:szCs w:val="28"/>
          <w:rtl/>
          <w:lang w:val="en-US"/>
        </w:rPr>
        <w:br w:type="page"/>
      </w:r>
    </w:p>
    <w:p w14:paraId="02A398CA" w14:textId="77777777" w:rsidR="00A3272C" w:rsidRPr="00523BBF" w:rsidRDefault="00A3272C" w:rsidP="00A3272C">
      <w:pPr>
        <w:bidi/>
        <w:spacing w:after="120"/>
        <w:jc w:val="center"/>
        <w:rPr>
          <w:rFonts w:ascii="Al Tarikh" w:hAnsi="Al Tarikh" w:cs="Al Tarikh"/>
          <w:b/>
          <w:bCs/>
          <w:color w:val="000000" w:themeColor="text1"/>
          <w:sz w:val="32"/>
          <w:szCs w:val="32"/>
          <w:rtl/>
          <w:lang w:val="en-US"/>
        </w:rPr>
      </w:pPr>
      <w:r w:rsidRPr="00523BBF">
        <w:rPr>
          <w:rFonts w:ascii="Al Tarikh" w:hAnsi="Al Tarikh" w:cs="Al Tarikh" w:hint="cs"/>
          <w:b/>
          <w:bCs/>
          <w:color w:val="000000" w:themeColor="text1"/>
          <w:sz w:val="32"/>
          <w:szCs w:val="32"/>
          <w:rtl/>
          <w:lang w:val="en-US"/>
        </w:rPr>
        <w:lastRenderedPageBreak/>
        <w:t>الفصل الثاني</w:t>
      </w:r>
    </w:p>
    <w:p w14:paraId="59292DA3" w14:textId="77777777" w:rsidR="00A3272C" w:rsidRPr="00523BBF" w:rsidRDefault="00A3272C" w:rsidP="00A3272C">
      <w:pPr>
        <w:bidi/>
        <w:spacing w:after="120"/>
        <w:jc w:val="center"/>
        <w:rPr>
          <w:rFonts w:ascii="Al Tarikh" w:hAnsi="Al Tarikh" w:cs="Al Tarikh"/>
          <w:b/>
          <w:bCs/>
          <w:color w:val="C00000"/>
          <w:sz w:val="32"/>
          <w:szCs w:val="32"/>
          <w:rtl/>
          <w:lang w:val="en-US"/>
        </w:rPr>
      </w:pPr>
      <w:r w:rsidRPr="00523BBF">
        <w:rPr>
          <w:rFonts w:ascii="Al Tarikh" w:hAnsi="Al Tarikh" w:cs="Al Tarikh" w:hint="cs"/>
          <w:b/>
          <w:bCs/>
          <w:color w:val="C00000"/>
          <w:sz w:val="32"/>
          <w:szCs w:val="32"/>
          <w:rtl/>
          <w:lang w:val="en-US"/>
        </w:rPr>
        <w:t xml:space="preserve">نبذة عن تاريخ </w:t>
      </w:r>
      <w:r>
        <w:rPr>
          <w:rFonts w:ascii="Al Tarikh" w:hAnsi="Al Tarikh" w:cs="Al Tarikh" w:hint="cs"/>
          <w:b/>
          <w:bCs/>
          <w:color w:val="C00000"/>
          <w:sz w:val="32"/>
          <w:szCs w:val="32"/>
          <w:rtl/>
          <w:lang w:val="en-US"/>
        </w:rPr>
        <w:t xml:space="preserve">عقيدة </w:t>
      </w:r>
      <w:r w:rsidRPr="00523BBF">
        <w:rPr>
          <w:rFonts w:ascii="Al Tarikh" w:hAnsi="Al Tarikh" w:cs="Al Tarikh" w:hint="cs"/>
          <w:b/>
          <w:bCs/>
          <w:color w:val="C00000"/>
          <w:sz w:val="32"/>
          <w:szCs w:val="32"/>
          <w:rtl/>
          <w:lang w:val="en-US"/>
        </w:rPr>
        <w:t>الثالوث</w:t>
      </w:r>
    </w:p>
    <w:p w14:paraId="1BC89F29" w14:textId="77777777" w:rsidR="00A3272C" w:rsidRPr="00F8162C" w:rsidRDefault="00A3272C" w:rsidP="00A3272C">
      <w:pPr>
        <w:bidi/>
        <w:spacing w:after="120"/>
        <w:jc w:val="both"/>
        <w:rPr>
          <w:rFonts w:ascii="Al Tarikh" w:hAnsi="Al Tarikh" w:cs="Al Tarikh"/>
          <w:b/>
          <w:bCs/>
          <w:color w:val="C00000"/>
          <w:sz w:val="28"/>
          <w:szCs w:val="28"/>
          <w:rtl/>
          <w:lang w:val="en-US"/>
        </w:rPr>
      </w:pPr>
      <w:r>
        <w:rPr>
          <w:rFonts w:ascii="Al Tarikh" w:hAnsi="Al Tarikh" w:cs="Al Tarikh" w:hint="cs"/>
          <w:b/>
          <w:bCs/>
          <w:color w:val="C00000"/>
          <w:sz w:val="28"/>
          <w:szCs w:val="28"/>
          <w:rtl/>
          <w:lang w:val="en-US"/>
        </w:rPr>
        <w:t xml:space="preserve">في إحدى محاضراته </w:t>
      </w:r>
      <w:r w:rsidRPr="00F8162C">
        <w:rPr>
          <w:rFonts w:ascii="Al Tarikh" w:hAnsi="Al Tarikh" w:cs="Al Tarikh" w:hint="cs"/>
          <w:b/>
          <w:bCs/>
          <w:color w:val="C00000"/>
          <w:sz w:val="28"/>
          <w:szCs w:val="28"/>
          <w:rtl/>
          <w:lang w:val="en-US"/>
        </w:rPr>
        <w:t xml:space="preserve">يقول عالم اللاهوت الدكتور بارت </w:t>
      </w:r>
      <w:proofErr w:type="spellStart"/>
      <w:r w:rsidRPr="00F8162C">
        <w:rPr>
          <w:rFonts w:ascii="Al Tarikh" w:hAnsi="Al Tarikh" w:cs="Al Tarikh" w:hint="cs"/>
          <w:b/>
          <w:bCs/>
          <w:color w:val="C00000"/>
          <w:sz w:val="28"/>
          <w:szCs w:val="28"/>
          <w:rtl/>
          <w:lang w:val="en-US"/>
        </w:rPr>
        <w:t>إيرمان</w:t>
      </w:r>
      <w:proofErr w:type="spellEnd"/>
      <w:r w:rsidRPr="00F8162C">
        <w:rPr>
          <w:rFonts w:ascii="Al Tarikh" w:hAnsi="Al Tarikh" w:cs="Al Tarikh" w:hint="cs"/>
          <w:b/>
          <w:bCs/>
          <w:color w:val="C00000"/>
          <w:sz w:val="28"/>
          <w:szCs w:val="28"/>
          <w:rtl/>
          <w:lang w:val="en-US"/>
        </w:rPr>
        <w:t xml:space="preserve"> عن تاريخ عقيدة التثليث:</w:t>
      </w:r>
    </w:p>
    <w:p w14:paraId="7A8EA34F" w14:textId="77777777" w:rsidR="00A3272C" w:rsidRDefault="00A3272C" w:rsidP="00A3272C">
      <w:pPr>
        <w:bidi/>
        <w:spacing w:after="120"/>
        <w:jc w:val="both"/>
        <w:rPr>
          <w:rFonts w:ascii="Al Tarikh" w:hAnsi="Al Tarikh" w:cs="Al Tarikh"/>
          <w:sz w:val="28"/>
          <w:szCs w:val="28"/>
          <w:rtl/>
          <w:lang w:val="en-US"/>
        </w:rPr>
      </w:pPr>
      <w:r w:rsidRPr="00F8162C">
        <w:rPr>
          <w:rFonts w:ascii="Al Tarikh" w:hAnsi="Al Tarikh" w:cs="Al Tarikh" w:hint="cs"/>
          <w:b/>
          <w:bCs/>
          <w:sz w:val="28"/>
          <w:szCs w:val="28"/>
          <w:rtl/>
          <w:lang w:val="en-US"/>
        </w:rPr>
        <w:t>"</w:t>
      </w:r>
      <w:r>
        <w:rPr>
          <w:rFonts w:ascii="Al Tarikh" w:hAnsi="Al Tarikh" w:cs="Al Tarikh" w:hint="cs"/>
          <w:sz w:val="28"/>
          <w:szCs w:val="28"/>
          <w:rtl/>
          <w:lang w:val="en-US"/>
        </w:rPr>
        <w:t xml:space="preserve"> </w:t>
      </w:r>
      <w:r w:rsidRPr="004876C0">
        <w:rPr>
          <w:rFonts w:ascii="Al Tarikh" w:eastAsiaTheme="minorHAnsi" w:hAnsi="Al Tarikh" w:cs="Al Tarikh"/>
          <w:sz w:val="28"/>
          <w:szCs w:val="28"/>
          <w:rtl/>
          <w:lang w:val="en-US" w:eastAsia="en-US"/>
        </w:rPr>
        <w:t xml:space="preserve">إذا قرأت </w:t>
      </w:r>
      <w:r>
        <w:rPr>
          <w:rFonts w:ascii="Al Tarikh" w:hAnsi="Al Tarikh" w:cs="Al Tarikh" w:hint="cs"/>
          <w:sz w:val="28"/>
          <w:szCs w:val="28"/>
          <w:rtl/>
          <w:lang w:val="en-US"/>
        </w:rPr>
        <w:t xml:space="preserve">بعناية قصة الميلاد </w:t>
      </w:r>
      <w:proofErr w:type="spellStart"/>
      <w:r>
        <w:rPr>
          <w:rFonts w:ascii="Al Tarikh" w:hAnsi="Al Tarikh" w:cs="Al Tarikh" w:hint="cs"/>
          <w:sz w:val="28"/>
          <w:szCs w:val="28"/>
          <w:rtl/>
          <w:lang w:val="en-US"/>
        </w:rPr>
        <w:t>العذراوي</w:t>
      </w:r>
      <w:proofErr w:type="spellEnd"/>
      <w:r>
        <w:rPr>
          <w:rFonts w:ascii="Al Tarikh" w:hAnsi="Al Tarikh" w:cs="Al Tarikh" w:hint="cs"/>
          <w:sz w:val="28"/>
          <w:szCs w:val="28"/>
          <w:rtl/>
          <w:lang w:val="en-US"/>
        </w:rPr>
        <w:t xml:space="preserve"> والمذكورة في كلا من إنجيل متى</w:t>
      </w:r>
      <w:r w:rsidRPr="004876C0">
        <w:rPr>
          <w:rFonts w:ascii="Al Tarikh" w:eastAsiaTheme="minorHAnsi" w:hAnsi="Al Tarikh" w:cs="Al Tarikh"/>
          <w:sz w:val="28"/>
          <w:szCs w:val="28"/>
          <w:rtl/>
          <w:lang w:val="en-US" w:eastAsia="en-US"/>
        </w:rPr>
        <w:t xml:space="preserve"> و</w:t>
      </w:r>
      <w:r>
        <w:rPr>
          <w:rFonts w:ascii="Al Tarikh" w:hAnsi="Al Tarikh" w:cs="Al Tarikh" w:hint="cs"/>
          <w:sz w:val="28"/>
          <w:szCs w:val="28"/>
          <w:rtl/>
          <w:lang w:val="en-US"/>
        </w:rPr>
        <w:t xml:space="preserve">إنجيل </w:t>
      </w:r>
      <w:r w:rsidRPr="004876C0">
        <w:rPr>
          <w:rFonts w:ascii="Al Tarikh" w:eastAsiaTheme="minorHAnsi" w:hAnsi="Al Tarikh" w:cs="Al Tarikh"/>
          <w:sz w:val="28"/>
          <w:szCs w:val="28"/>
          <w:rtl/>
          <w:lang w:val="en-US" w:eastAsia="en-US"/>
        </w:rPr>
        <w:t>لوقا،</w:t>
      </w:r>
      <w:r>
        <w:rPr>
          <w:rFonts w:ascii="Al Tarikh" w:hAnsi="Al Tarikh" w:cs="Al Tarikh" w:hint="cs"/>
          <w:sz w:val="28"/>
          <w:szCs w:val="28"/>
          <w:rtl/>
          <w:lang w:val="en-US"/>
        </w:rPr>
        <w:t xml:space="preserve"> فستجد أنه</w:t>
      </w:r>
      <w:r w:rsidRPr="004876C0">
        <w:rPr>
          <w:rFonts w:ascii="Al Tarikh" w:eastAsiaTheme="minorHAnsi" w:hAnsi="Al Tarikh" w:cs="Al Tarikh"/>
          <w:sz w:val="28"/>
          <w:szCs w:val="28"/>
          <w:rtl/>
          <w:lang w:val="en-US" w:eastAsia="en-US"/>
        </w:rPr>
        <w:t xml:space="preserve"> </w:t>
      </w:r>
      <w:r w:rsidRPr="004876C0">
        <w:rPr>
          <w:rFonts w:ascii="Al Tarikh" w:eastAsiaTheme="minorHAnsi" w:hAnsi="Al Tarikh" w:cs="Al Tarikh"/>
          <w:color w:val="132AC9"/>
          <w:sz w:val="28"/>
          <w:szCs w:val="28"/>
          <w:rtl/>
          <w:lang w:val="en-US" w:eastAsia="en-US"/>
        </w:rPr>
        <w:t xml:space="preserve">ليس هناك </w:t>
      </w:r>
      <w:r w:rsidRPr="00F8162C">
        <w:rPr>
          <w:rFonts w:ascii="Al Tarikh" w:hAnsi="Al Tarikh" w:cs="Al Tarikh" w:hint="cs"/>
          <w:color w:val="132AC9"/>
          <w:sz w:val="28"/>
          <w:szCs w:val="28"/>
          <w:rtl/>
          <w:lang w:val="en-US"/>
        </w:rPr>
        <w:t xml:space="preserve">أي إشارة إلى </w:t>
      </w:r>
      <w:r w:rsidRPr="004876C0">
        <w:rPr>
          <w:rFonts w:ascii="Al Tarikh" w:eastAsiaTheme="minorHAnsi" w:hAnsi="Al Tarikh" w:cs="Al Tarikh"/>
          <w:color w:val="132AC9"/>
          <w:sz w:val="28"/>
          <w:szCs w:val="28"/>
          <w:rtl/>
          <w:lang w:val="en-US" w:eastAsia="en-US"/>
        </w:rPr>
        <w:t xml:space="preserve">أن يسوع كان موجودًا قبل </w:t>
      </w:r>
      <w:r w:rsidRPr="00F8162C">
        <w:rPr>
          <w:rFonts w:ascii="Al Tarikh" w:hAnsi="Al Tarikh" w:cs="Al Tarikh" w:hint="cs"/>
          <w:color w:val="132AC9"/>
          <w:sz w:val="28"/>
          <w:szCs w:val="28"/>
          <w:rtl/>
          <w:lang w:val="en-US"/>
        </w:rPr>
        <w:t>ال</w:t>
      </w:r>
      <w:r w:rsidRPr="004876C0">
        <w:rPr>
          <w:rFonts w:ascii="Al Tarikh" w:eastAsiaTheme="minorHAnsi" w:hAnsi="Al Tarikh" w:cs="Al Tarikh"/>
          <w:color w:val="132AC9"/>
          <w:sz w:val="28"/>
          <w:szCs w:val="28"/>
          <w:rtl/>
          <w:lang w:val="en-US" w:eastAsia="en-US"/>
        </w:rPr>
        <w:t xml:space="preserve">ولادة </w:t>
      </w:r>
      <w:proofErr w:type="spellStart"/>
      <w:r w:rsidRPr="004876C0">
        <w:rPr>
          <w:rFonts w:ascii="Al Tarikh" w:eastAsiaTheme="minorHAnsi" w:hAnsi="Al Tarikh" w:cs="Al Tarikh"/>
          <w:color w:val="132AC9"/>
          <w:sz w:val="28"/>
          <w:szCs w:val="28"/>
          <w:rtl/>
          <w:lang w:val="en-US" w:eastAsia="en-US"/>
        </w:rPr>
        <w:t>العذرا</w:t>
      </w:r>
      <w:r w:rsidRPr="00F8162C">
        <w:rPr>
          <w:rFonts w:ascii="Al Tarikh" w:hAnsi="Al Tarikh" w:cs="Al Tarikh" w:hint="cs"/>
          <w:color w:val="132AC9"/>
          <w:sz w:val="28"/>
          <w:szCs w:val="28"/>
          <w:rtl/>
          <w:lang w:val="en-US"/>
        </w:rPr>
        <w:t>وية</w:t>
      </w:r>
      <w:proofErr w:type="spellEnd"/>
      <w:r w:rsidRPr="004876C0">
        <w:rPr>
          <w:rFonts w:ascii="Al Tarikh" w:eastAsiaTheme="minorHAnsi" w:hAnsi="Al Tarikh" w:cs="Al Tarikh"/>
          <w:sz w:val="28"/>
          <w:szCs w:val="28"/>
          <w:rtl/>
          <w:lang w:val="en-US" w:eastAsia="en-US"/>
        </w:rPr>
        <w:t xml:space="preserve">. </w:t>
      </w:r>
      <w:r>
        <w:rPr>
          <w:rFonts w:ascii="Al Tarikh" w:hAnsi="Al Tarikh" w:cs="Al Tarikh" w:hint="cs"/>
          <w:sz w:val="28"/>
          <w:szCs w:val="28"/>
          <w:rtl/>
          <w:lang w:val="en-US"/>
        </w:rPr>
        <w:t>في كلا من</w:t>
      </w:r>
      <w:r w:rsidRPr="004876C0">
        <w:rPr>
          <w:rFonts w:ascii="Al Tarikh" w:eastAsiaTheme="minorHAnsi" w:hAnsi="Al Tarikh" w:cs="Al Tarikh"/>
          <w:sz w:val="28"/>
          <w:szCs w:val="28"/>
          <w:rtl/>
          <w:lang w:val="en-US" w:eastAsia="en-US"/>
        </w:rPr>
        <w:t xml:space="preserve"> </w:t>
      </w:r>
      <w:r>
        <w:rPr>
          <w:rFonts w:ascii="Al Tarikh" w:hAnsi="Al Tarikh" w:cs="Al Tarikh" w:hint="cs"/>
          <w:sz w:val="28"/>
          <w:szCs w:val="28"/>
          <w:rtl/>
          <w:lang w:val="en-US"/>
        </w:rPr>
        <w:t xml:space="preserve">إنجيل متى </w:t>
      </w:r>
      <w:r w:rsidRPr="004876C0">
        <w:rPr>
          <w:rFonts w:ascii="Al Tarikh" w:eastAsiaTheme="minorHAnsi" w:hAnsi="Al Tarikh" w:cs="Al Tarikh"/>
          <w:sz w:val="28"/>
          <w:szCs w:val="28"/>
          <w:rtl/>
          <w:lang w:val="en-US" w:eastAsia="en-US"/>
        </w:rPr>
        <w:t>و</w:t>
      </w:r>
      <w:r>
        <w:rPr>
          <w:rFonts w:ascii="Al Tarikh" w:hAnsi="Al Tarikh" w:cs="Al Tarikh" w:hint="cs"/>
          <w:sz w:val="28"/>
          <w:szCs w:val="28"/>
          <w:rtl/>
          <w:lang w:val="en-US"/>
        </w:rPr>
        <w:t xml:space="preserve">إنجيل </w:t>
      </w:r>
      <w:r w:rsidRPr="004876C0">
        <w:rPr>
          <w:rFonts w:ascii="Al Tarikh" w:eastAsiaTheme="minorHAnsi" w:hAnsi="Al Tarikh" w:cs="Al Tarikh"/>
          <w:sz w:val="28"/>
          <w:szCs w:val="28"/>
          <w:rtl/>
          <w:lang w:val="en-US" w:eastAsia="en-US"/>
        </w:rPr>
        <w:t xml:space="preserve">لوقا </w:t>
      </w:r>
      <w:r>
        <w:rPr>
          <w:rFonts w:ascii="Al Tarikh" w:hAnsi="Al Tarikh" w:cs="Al Tarikh" w:hint="cs"/>
          <w:sz w:val="28"/>
          <w:szCs w:val="28"/>
          <w:rtl/>
          <w:lang w:val="en-US"/>
        </w:rPr>
        <w:t xml:space="preserve">ليس الأمر أن </w:t>
      </w:r>
      <w:r w:rsidRPr="004876C0">
        <w:rPr>
          <w:rFonts w:ascii="Al Tarikh" w:eastAsiaTheme="minorHAnsi" w:hAnsi="Al Tarikh" w:cs="Al Tarikh"/>
          <w:sz w:val="28"/>
          <w:szCs w:val="28"/>
          <w:rtl/>
          <w:lang w:val="en-US" w:eastAsia="en-US"/>
        </w:rPr>
        <w:t xml:space="preserve">كائنًا إلهيًا موجودًا مسبقًا، </w:t>
      </w:r>
      <w:r>
        <w:rPr>
          <w:rFonts w:ascii="Al Tarikh" w:hAnsi="Al Tarikh" w:cs="Al Tarikh" w:hint="cs"/>
          <w:sz w:val="28"/>
          <w:szCs w:val="28"/>
          <w:rtl/>
          <w:lang w:val="en-US"/>
        </w:rPr>
        <w:t xml:space="preserve">بل </w:t>
      </w:r>
      <w:r w:rsidRPr="004876C0">
        <w:rPr>
          <w:rFonts w:ascii="Al Tarikh" w:eastAsiaTheme="minorHAnsi" w:hAnsi="Al Tarikh" w:cs="Al Tarikh"/>
          <w:sz w:val="28"/>
          <w:szCs w:val="28"/>
          <w:rtl/>
          <w:lang w:val="en-US" w:eastAsia="en-US"/>
        </w:rPr>
        <w:t xml:space="preserve">المسيح قد تجسد من خلال مريم العذراء. </w:t>
      </w:r>
      <w:r>
        <w:rPr>
          <w:rFonts w:ascii="Al Tarikh" w:hAnsi="Al Tarikh" w:cs="Al Tarikh" w:hint="cs"/>
          <w:sz w:val="28"/>
          <w:szCs w:val="28"/>
          <w:rtl/>
          <w:lang w:val="en-US"/>
        </w:rPr>
        <w:t>ف</w:t>
      </w:r>
      <w:r w:rsidRPr="004876C0">
        <w:rPr>
          <w:rFonts w:ascii="Al Tarikh" w:eastAsiaTheme="minorHAnsi" w:hAnsi="Al Tarikh" w:cs="Al Tarikh"/>
          <w:sz w:val="28"/>
          <w:szCs w:val="28"/>
          <w:rtl/>
          <w:lang w:val="en-US" w:eastAsia="en-US"/>
        </w:rPr>
        <w:t xml:space="preserve">يسوع </w:t>
      </w:r>
      <w:r>
        <w:rPr>
          <w:rFonts w:ascii="Al Tarikh" w:hAnsi="Al Tarikh" w:cs="Al Tarikh" w:hint="cs"/>
          <w:sz w:val="28"/>
          <w:szCs w:val="28"/>
          <w:rtl/>
          <w:lang w:val="en-US"/>
        </w:rPr>
        <w:t xml:space="preserve">أتى </w:t>
      </w:r>
      <w:r w:rsidRPr="004876C0">
        <w:rPr>
          <w:rFonts w:ascii="Al Tarikh" w:eastAsiaTheme="minorHAnsi" w:hAnsi="Al Tarikh" w:cs="Al Tarikh"/>
          <w:sz w:val="28"/>
          <w:szCs w:val="28"/>
          <w:rtl/>
          <w:lang w:val="en-US" w:eastAsia="en-US"/>
        </w:rPr>
        <w:t xml:space="preserve">إلى الوجود </w:t>
      </w:r>
      <w:r>
        <w:rPr>
          <w:rFonts w:ascii="Al Tarikh" w:hAnsi="Al Tarikh" w:cs="Al Tarikh" w:hint="cs"/>
          <w:sz w:val="28"/>
          <w:szCs w:val="28"/>
          <w:rtl/>
          <w:lang w:val="en-US"/>
        </w:rPr>
        <w:t xml:space="preserve">من خلال </w:t>
      </w:r>
      <w:r w:rsidRPr="004876C0">
        <w:rPr>
          <w:rFonts w:ascii="Al Tarikh" w:eastAsiaTheme="minorHAnsi" w:hAnsi="Al Tarikh" w:cs="Al Tarikh"/>
          <w:sz w:val="28"/>
          <w:szCs w:val="28"/>
          <w:rtl/>
          <w:lang w:val="en-US" w:eastAsia="en-US"/>
        </w:rPr>
        <w:t xml:space="preserve">مريم العذراء عندما </w:t>
      </w:r>
      <w:r>
        <w:rPr>
          <w:rFonts w:ascii="Al Tarikh" w:hAnsi="Al Tarikh" w:cs="Al Tarikh" w:hint="cs"/>
          <w:sz w:val="28"/>
          <w:szCs w:val="28"/>
          <w:rtl/>
          <w:lang w:val="en-US"/>
        </w:rPr>
        <w:t>جعلها</w:t>
      </w:r>
      <w:r w:rsidRPr="004876C0">
        <w:rPr>
          <w:rFonts w:ascii="Al Tarikh" w:eastAsiaTheme="minorHAnsi" w:hAnsi="Al Tarikh" w:cs="Al Tarikh"/>
          <w:sz w:val="28"/>
          <w:szCs w:val="28"/>
          <w:rtl/>
          <w:lang w:val="en-US" w:eastAsia="en-US"/>
        </w:rPr>
        <w:t xml:space="preserve"> الله </w:t>
      </w:r>
      <w:r>
        <w:rPr>
          <w:rFonts w:ascii="Al Tarikh" w:hAnsi="Al Tarikh" w:cs="Al Tarikh" w:hint="cs"/>
          <w:sz w:val="28"/>
          <w:szCs w:val="28"/>
          <w:rtl/>
          <w:lang w:val="en-US"/>
        </w:rPr>
        <w:t xml:space="preserve">تحمل، هذا هو المذكور </w:t>
      </w:r>
      <w:r w:rsidRPr="004876C0">
        <w:rPr>
          <w:rFonts w:ascii="Al Tarikh" w:eastAsiaTheme="minorHAnsi" w:hAnsi="Al Tarikh" w:cs="Al Tarikh"/>
          <w:sz w:val="28"/>
          <w:szCs w:val="28"/>
          <w:rtl/>
          <w:lang w:val="en-US" w:eastAsia="en-US"/>
        </w:rPr>
        <w:t xml:space="preserve">في </w:t>
      </w:r>
      <w:r>
        <w:rPr>
          <w:rFonts w:ascii="Al Tarikh" w:hAnsi="Al Tarikh" w:cs="Al Tarikh" w:hint="cs"/>
          <w:sz w:val="28"/>
          <w:szCs w:val="28"/>
          <w:rtl/>
          <w:lang w:val="en-US"/>
        </w:rPr>
        <w:t xml:space="preserve">إنجيل </w:t>
      </w:r>
      <w:r w:rsidRPr="004876C0">
        <w:rPr>
          <w:rFonts w:ascii="Al Tarikh" w:eastAsiaTheme="minorHAnsi" w:hAnsi="Al Tarikh" w:cs="Al Tarikh"/>
          <w:sz w:val="28"/>
          <w:szCs w:val="28"/>
          <w:rtl/>
          <w:lang w:val="en-US" w:eastAsia="en-US"/>
        </w:rPr>
        <w:t>متى و</w:t>
      </w:r>
      <w:r>
        <w:rPr>
          <w:rFonts w:ascii="Al Tarikh" w:hAnsi="Al Tarikh" w:cs="Al Tarikh" w:hint="cs"/>
          <w:sz w:val="28"/>
          <w:szCs w:val="28"/>
          <w:rtl/>
          <w:lang w:val="en-US"/>
        </w:rPr>
        <w:t xml:space="preserve">إنجيل </w:t>
      </w:r>
      <w:r w:rsidRPr="004876C0">
        <w:rPr>
          <w:rFonts w:ascii="Al Tarikh" w:eastAsiaTheme="minorHAnsi" w:hAnsi="Al Tarikh" w:cs="Al Tarikh"/>
          <w:sz w:val="28"/>
          <w:szCs w:val="28"/>
          <w:rtl/>
          <w:lang w:val="en-US" w:eastAsia="en-US"/>
        </w:rPr>
        <w:t>لوقا</w:t>
      </w:r>
      <w:r>
        <w:rPr>
          <w:rFonts w:ascii="Al Tarikh" w:hAnsi="Al Tarikh" w:cs="Al Tarikh" w:hint="cs"/>
          <w:sz w:val="28"/>
          <w:szCs w:val="28"/>
          <w:rtl/>
          <w:lang w:val="en-US"/>
        </w:rPr>
        <w:t>.</w:t>
      </w:r>
    </w:p>
    <w:p w14:paraId="4D1C0F79" w14:textId="77777777" w:rsidR="00A3272C" w:rsidRDefault="00A3272C" w:rsidP="00A3272C">
      <w:pPr>
        <w:bidi/>
        <w:spacing w:after="120"/>
        <w:jc w:val="both"/>
        <w:rPr>
          <w:rFonts w:ascii="Al Tarikh" w:hAnsi="Al Tarikh" w:cs="Al Tarikh"/>
          <w:sz w:val="28"/>
          <w:szCs w:val="28"/>
          <w:rtl/>
          <w:lang w:val="en-US"/>
        </w:rPr>
      </w:pPr>
      <w:r w:rsidRPr="004876C0">
        <w:rPr>
          <w:rFonts w:ascii="Al Tarikh" w:eastAsiaTheme="minorHAnsi" w:hAnsi="Al Tarikh" w:cs="Al Tarikh"/>
          <w:sz w:val="28"/>
          <w:szCs w:val="28"/>
          <w:rtl/>
          <w:lang w:val="en-US" w:eastAsia="en-US"/>
        </w:rPr>
        <w:t>ولكن عندما فكر الناس في الأمر أكثر، اعتقدوا أنه لابد أنه كان ابن الله منذ الأزل، و</w:t>
      </w:r>
      <w:r>
        <w:rPr>
          <w:rFonts w:ascii="Al Tarikh" w:hAnsi="Al Tarikh" w:cs="Al Tarikh" w:hint="cs"/>
          <w:sz w:val="28"/>
          <w:szCs w:val="28"/>
          <w:rtl/>
          <w:lang w:val="en-US"/>
        </w:rPr>
        <w:t>هك</w:t>
      </w:r>
      <w:r w:rsidRPr="004876C0">
        <w:rPr>
          <w:rFonts w:ascii="Al Tarikh" w:eastAsiaTheme="minorHAnsi" w:hAnsi="Al Tarikh" w:cs="Al Tarikh"/>
          <w:sz w:val="28"/>
          <w:szCs w:val="28"/>
          <w:rtl/>
          <w:lang w:val="en-US" w:eastAsia="en-US"/>
        </w:rPr>
        <w:t xml:space="preserve">ذا </w:t>
      </w:r>
      <w:r w:rsidRPr="004876C0">
        <w:rPr>
          <w:rFonts w:ascii="Al Tarikh" w:eastAsiaTheme="minorHAnsi" w:hAnsi="Al Tarikh" w:cs="Al Tarikh"/>
          <w:color w:val="132AC9"/>
          <w:sz w:val="28"/>
          <w:szCs w:val="28"/>
          <w:rtl/>
          <w:lang w:val="en-US" w:eastAsia="en-US"/>
        </w:rPr>
        <w:t>بدأوا في تطوير وجهة نظر مختلفة</w:t>
      </w:r>
      <w:r w:rsidRPr="004876C0">
        <w:rPr>
          <w:rFonts w:ascii="Al Tarikh" w:eastAsiaTheme="minorHAnsi" w:hAnsi="Al Tarikh" w:cs="Al Tarikh"/>
          <w:sz w:val="28"/>
          <w:szCs w:val="28"/>
          <w:rtl/>
          <w:lang w:val="en-US" w:eastAsia="en-US"/>
        </w:rPr>
        <w:t xml:space="preserve">، ليست وجهة نظر </w:t>
      </w:r>
      <w:r>
        <w:rPr>
          <w:rFonts w:ascii="Al Tarikh" w:hAnsi="Al Tarikh" w:cs="Al Tarikh" w:hint="cs"/>
          <w:sz w:val="28"/>
          <w:szCs w:val="28"/>
          <w:rtl/>
          <w:lang w:val="en-US"/>
        </w:rPr>
        <w:t>تأليه الإنسان</w:t>
      </w:r>
      <w:r w:rsidRPr="004876C0">
        <w:rPr>
          <w:rFonts w:ascii="Al Tarikh" w:eastAsiaTheme="minorHAnsi" w:hAnsi="Al Tarikh" w:cs="Al Tarikh"/>
          <w:sz w:val="28"/>
          <w:szCs w:val="28"/>
          <w:rtl/>
          <w:lang w:val="en-US" w:eastAsia="en-US"/>
        </w:rPr>
        <w:t xml:space="preserve"> </w:t>
      </w:r>
      <w:r>
        <w:rPr>
          <w:rFonts w:ascii="Al Tarikh" w:hAnsi="Al Tarikh" w:cs="Al Tarikh" w:hint="cs"/>
          <w:sz w:val="28"/>
          <w:szCs w:val="28"/>
          <w:rtl/>
          <w:lang w:val="en-US"/>
        </w:rPr>
        <w:t>بأن الإنسان</w:t>
      </w:r>
      <w:r w:rsidRPr="004876C0">
        <w:rPr>
          <w:rFonts w:ascii="Al Tarikh" w:eastAsiaTheme="minorHAnsi" w:hAnsi="Al Tarikh" w:cs="Al Tarikh"/>
          <w:sz w:val="28"/>
          <w:szCs w:val="28"/>
          <w:rtl/>
          <w:lang w:val="en-US" w:eastAsia="en-US"/>
        </w:rPr>
        <w:t xml:space="preserve"> </w:t>
      </w:r>
      <w:r>
        <w:rPr>
          <w:rFonts w:ascii="Al Tarikh" w:hAnsi="Al Tarikh" w:cs="Al Tarikh" w:hint="cs"/>
          <w:sz w:val="28"/>
          <w:szCs w:val="28"/>
          <w:rtl/>
          <w:lang w:val="en-US"/>
        </w:rPr>
        <w:t>أصبح</w:t>
      </w:r>
      <w:r w:rsidRPr="004876C0">
        <w:rPr>
          <w:rFonts w:ascii="Al Tarikh" w:eastAsiaTheme="minorHAnsi" w:hAnsi="Al Tarikh" w:cs="Al Tarikh"/>
          <w:sz w:val="28"/>
          <w:szCs w:val="28"/>
          <w:rtl/>
          <w:lang w:val="en-US" w:eastAsia="en-US"/>
        </w:rPr>
        <w:t xml:space="preserve"> </w:t>
      </w:r>
      <w:r>
        <w:rPr>
          <w:rFonts w:ascii="Al Tarikh" w:hAnsi="Al Tarikh" w:cs="Al Tarikh" w:hint="cs"/>
          <w:sz w:val="28"/>
          <w:szCs w:val="28"/>
          <w:rtl/>
          <w:lang w:val="en-US"/>
        </w:rPr>
        <w:t>كائناً إلهياً،</w:t>
      </w:r>
      <w:r w:rsidRPr="004876C0">
        <w:rPr>
          <w:rFonts w:ascii="Al Tarikh" w:eastAsiaTheme="minorHAnsi" w:hAnsi="Al Tarikh" w:cs="Al Tarikh"/>
          <w:sz w:val="28"/>
          <w:szCs w:val="28"/>
          <w:rtl/>
          <w:lang w:val="en-US" w:eastAsia="en-US"/>
        </w:rPr>
        <w:t xml:space="preserve"> </w:t>
      </w:r>
      <w:r>
        <w:rPr>
          <w:rFonts w:ascii="Al Tarikh" w:hAnsi="Al Tarikh" w:cs="Al Tarikh" w:hint="cs"/>
          <w:sz w:val="28"/>
          <w:szCs w:val="28"/>
          <w:rtl/>
          <w:lang w:val="en-US"/>
        </w:rPr>
        <w:t xml:space="preserve">بل </w:t>
      </w:r>
      <w:r w:rsidRPr="004876C0">
        <w:rPr>
          <w:rFonts w:ascii="Al Tarikh" w:eastAsiaTheme="minorHAnsi" w:hAnsi="Al Tarikh" w:cs="Al Tarikh"/>
          <w:sz w:val="28"/>
          <w:szCs w:val="28"/>
          <w:rtl/>
          <w:lang w:val="en-US" w:eastAsia="en-US"/>
        </w:rPr>
        <w:t xml:space="preserve">بدأوا في تطوير وجهة نظر </w:t>
      </w:r>
      <w:r w:rsidRPr="00F8162C">
        <w:rPr>
          <w:rFonts w:ascii="Al Tarikh" w:hAnsi="Al Tarikh" w:cs="Al Tarikh" w:hint="cs"/>
          <w:sz w:val="28"/>
          <w:szCs w:val="28"/>
          <w:rtl/>
          <w:lang w:val="en-US"/>
        </w:rPr>
        <w:t>عن</w:t>
      </w:r>
      <w:r w:rsidRPr="00595B43">
        <w:rPr>
          <w:rFonts w:ascii="Al Tarikh" w:hAnsi="Al Tarikh" w:cs="Al Tarikh" w:hint="cs"/>
          <w:b/>
          <w:bCs/>
          <w:sz w:val="28"/>
          <w:szCs w:val="28"/>
          <w:rtl/>
          <w:lang w:val="en-US"/>
        </w:rPr>
        <w:t xml:space="preserve"> </w:t>
      </w:r>
      <w:r w:rsidRPr="004876C0">
        <w:rPr>
          <w:rFonts w:ascii="Al Tarikh" w:eastAsiaTheme="minorHAnsi" w:hAnsi="Al Tarikh" w:cs="Al Tarikh"/>
          <w:color w:val="132AC9"/>
          <w:sz w:val="28"/>
          <w:szCs w:val="28"/>
          <w:rtl/>
          <w:lang w:val="en-US" w:eastAsia="en-US"/>
        </w:rPr>
        <w:t>تجسد</w:t>
      </w:r>
      <w:r w:rsidRPr="00F8162C">
        <w:rPr>
          <w:rFonts w:ascii="Al Tarikh" w:hAnsi="Al Tarikh" w:cs="Al Tarikh" w:hint="cs"/>
          <w:color w:val="132AC9"/>
          <w:sz w:val="28"/>
          <w:szCs w:val="28"/>
          <w:rtl/>
          <w:lang w:val="en-US"/>
        </w:rPr>
        <w:t xml:space="preserve"> الإله</w:t>
      </w:r>
      <w:r>
        <w:rPr>
          <w:rFonts w:ascii="Al Tarikh" w:hAnsi="Al Tarikh" w:cs="Al Tarikh" w:hint="cs"/>
          <w:color w:val="132AC9"/>
          <w:sz w:val="28"/>
          <w:szCs w:val="28"/>
          <w:rtl/>
          <w:lang w:val="en-US"/>
        </w:rPr>
        <w:t xml:space="preserve"> </w:t>
      </w:r>
      <w:r w:rsidRPr="00523BBF">
        <w:rPr>
          <w:rFonts w:ascii="Al Tarikh" w:hAnsi="Al Tarikh" w:cs="Al Tarikh" w:hint="cs"/>
          <w:sz w:val="28"/>
          <w:szCs w:val="28"/>
          <w:rtl/>
          <w:lang w:val="en-US"/>
        </w:rPr>
        <w:t>(أي أن الإله أصبح إنسان)</w:t>
      </w:r>
      <w:r>
        <w:rPr>
          <w:rFonts w:ascii="Al Tarikh" w:hAnsi="Al Tarikh" w:cs="Al Tarikh" w:hint="cs"/>
          <w:sz w:val="28"/>
          <w:szCs w:val="28"/>
          <w:rtl/>
          <w:lang w:val="en-US"/>
        </w:rPr>
        <w:t xml:space="preserve">. </w:t>
      </w:r>
    </w:p>
    <w:p w14:paraId="488A85E0" w14:textId="77777777" w:rsidR="00A3272C" w:rsidRDefault="00A3272C" w:rsidP="00A3272C">
      <w:pPr>
        <w:bidi/>
        <w:spacing w:after="120"/>
        <w:jc w:val="both"/>
        <w:rPr>
          <w:rFonts w:ascii="Al Tarikh" w:hAnsi="Al Tarikh" w:cs="Al Tarikh"/>
          <w:sz w:val="28"/>
          <w:szCs w:val="28"/>
          <w:rtl/>
          <w:lang w:val="en-US"/>
        </w:rPr>
      </w:pPr>
      <w:r w:rsidRPr="004876C0">
        <w:rPr>
          <w:rFonts w:ascii="Al Tarikh" w:eastAsiaTheme="minorHAnsi" w:hAnsi="Al Tarikh" w:cs="Al Tarikh"/>
          <w:sz w:val="28"/>
          <w:szCs w:val="28"/>
          <w:rtl/>
          <w:lang w:val="en-US" w:eastAsia="en-US"/>
        </w:rPr>
        <w:t xml:space="preserve">كلمة تجسد تعني </w:t>
      </w:r>
      <w:r>
        <w:rPr>
          <w:rFonts w:ascii="Al Tarikh" w:hAnsi="Al Tarikh" w:cs="Al Tarikh" w:hint="cs"/>
          <w:sz w:val="28"/>
          <w:szCs w:val="28"/>
          <w:rtl/>
          <w:lang w:val="en-US"/>
        </w:rPr>
        <w:t xml:space="preserve">أن </w:t>
      </w:r>
      <w:r w:rsidRPr="004876C0">
        <w:rPr>
          <w:rFonts w:ascii="Al Tarikh" w:eastAsiaTheme="minorHAnsi" w:hAnsi="Al Tarikh" w:cs="Al Tarikh"/>
          <w:sz w:val="28"/>
          <w:szCs w:val="28"/>
          <w:rtl/>
          <w:lang w:val="en-US" w:eastAsia="en-US"/>
        </w:rPr>
        <w:t xml:space="preserve">شيئًا </w:t>
      </w:r>
      <w:r>
        <w:rPr>
          <w:rFonts w:ascii="Al Tarikh" w:hAnsi="Al Tarikh" w:cs="Al Tarikh" w:hint="cs"/>
          <w:sz w:val="28"/>
          <w:szCs w:val="28"/>
          <w:rtl/>
          <w:lang w:val="en-US"/>
        </w:rPr>
        <w:t>ما قد جاء</w:t>
      </w:r>
      <w:r w:rsidRPr="004876C0">
        <w:rPr>
          <w:rFonts w:ascii="Al Tarikh" w:eastAsiaTheme="minorHAnsi" w:hAnsi="Al Tarikh" w:cs="Al Tarikh"/>
          <w:sz w:val="28"/>
          <w:szCs w:val="28"/>
          <w:rtl/>
          <w:lang w:val="en-US" w:eastAsia="en-US"/>
        </w:rPr>
        <w:t xml:space="preserve"> </w:t>
      </w:r>
      <w:r>
        <w:rPr>
          <w:rFonts w:ascii="Al Tarikh" w:hAnsi="Al Tarikh" w:cs="Al Tarikh" w:hint="cs"/>
          <w:sz w:val="28"/>
          <w:szCs w:val="28"/>
          <w:rtl/>
          <w:lang w:val="en-US"/>
        </w:rPr>
        <w:t>ودخل</w:t>
      </w:r>
      <w:r w:rsidRPr="004876C0">
        <w:rPr>
          <w:rFonts w:ascii="Al Tarikh" w:eastAsiaTheme="minorHAnsi" w:hAnsi="Al Tarikh" w:cs="Al Tarikh"/>
          <w:sz w:val="28"/>
          <w:szCs w:val="28"/>
          <w:rtl/>
          <w:lang w:val="en-US" w:eastAsia="en-US"/>
        </w:rPr>
        <w:t xml:space="preserve"> في </w:t>
      </w:r>
      <w:r>
        <w:rPr>
          <w:rFonts w:ascii="Al Tarikh" w:hAnsi="Al Tarikh" w:cs="Al Tarikh" w:hint="cs"/>
          <w:sz w:val="28"/>
          <w:szCs w:val="28"/>
          <w:rtl/>
          <w:lang w:val="en-US"/>
        </w:rPr>
        <w:t>ج</w:t>
      </w:r>
      <w:r w:rsidRPr="004876C0">
        <w:rPr>
          <w:rFonts w:ascii="Al Tarikh" w:eastAsiaTheme="minorHAnsi" w:hAnsi="Al Tarikh" w:cs="Al Tarikh"/>
          <w:sz w:val="28"/>
          <w:szCs w:val="28"/>
          <w:rtl/>
          <w:lang w:val="en-US" w:eastAsia="en-US"/>
        </w:rPr>
        <w:t>سد، و</w:t>
      </w:r>
      <w:r>
        <w:rPr>
          <w:rFonts w:ascii="Al Tarikh" w:hAnsi="Al Tarikh" w:cs="Al Tarikh" w:hint="cs"/>
          <w:sz w:val="28"/>
          <w:szCs w:val="28"/>
          <w:rtl/>
          <w:lang w:val="en-US"/>
        </w:rPr>
        <w:t>و</w:t>
      </w:r>
      <w:r w:rsidRPr="004876C0">
        <w:rPr>
          <w:rFonts w:ascii="Al Tarikh" w:eastAsiaTheme="minorHAnsi" w:hAnsi="Al Tarikh" w:cs="Al Tarikh"/>
          <w:sz w:val="28"/>
          <w:szCs w:val="28"/>
          <w:rtl/>
          <w:lang w:val="en-US" w:eastAsia="en-US"/>
        </w:rPr>
        <w:t xml:space="preserve">جهة نظر التجسد </w:t>
      </w:r>
      <w:r>
        <w:rPr>
          <w:rFonts w:ascii="Al Tarikh" w:hAnsi="Al Tarikh" w:cs="Al Tarikh" w:hint="cs"/>
          <w:sz w:val="28"/>
          <w:szCs w:val="28"/>
          <w:rtl/>
          <w:lang w:val="en-US"/>
        </w:rPr>
        <w:t xml:space="preserve">تلك </w:t>
      </w:r>
      <w:r w:rsidRPr="004876C0">
        <w:rPr>
          <w:rFonts w:ascii="Al Tarikh" w:eastAsiaTheme="minorHAnsi" w:hAnsi="Al Tarikh" w:cs="Al Tarikh"/>
          <w:sz w:val="28"/>
          <w:szCs w:val="28"/>
          <w:rtl/>
          <w:lang w:val="en-US" w:eastAsia="en-US"/>
        </w:rPr>
        <w:t xml:space="preserve">هي وجهة النظر القائلة بأن المسيح جاء إلى العالم وكان موجودًا من قبل في العالم السماوي، </w:t>
      </w:r>
      <w:r>
        <w:rPr>
          <w:rFonts w:ascii="Al Tarikh" w:hAnsi="Al Tarikh" w:cs="Al Tarikh" w:hint="cs"/>
          <w:sz w:val="28"/>
          <w:szCs w:val="28"/>
          <w:rtl/>
          <w:lang w:val="en-US"/>
        </w:rPr>
        <w:t>أي أن</w:t>
      </w:r>
      <w:r w:rsidRPr="004876C0">
        <w:rPr>
          <w:rFonts w:ascii="Al Tarikh" w:eastAsiaTheme="minorHAnsi" w:hAnsi="Al Tarikh" w:cs="Al Tarikh"/>
          <w:sz w:val="28"/>
          <w:szCs w:val="28"/>
          <w:rtl/>
          <w:lang w:val="en-US" w:eastAsia="en-US"/>
        </w:rPr>
        <w:t xml:space="preserve"> المسيح </w:t>
      </w:r>
      <w:r>
        <w:rPr>
          <w:rFonts w:ascii="Al Tarikh" w:hAnsi="Al Tarikh" w:cs="Al Tarikh" w:hint="cs"/>
          <w:sz w:val="28"/>
          <w:szCs w:val="28"/>
          <w:rtl/>
          <w:lang w:val="en-US"/>
        </w:rPr>
        <w:t xml:space="preserve">الذي كان </w:t>
      </w:r>
      <w:r w:rsidRPr="004876C0">
        <w:rPr>
          <w:rFonts w:ascii="Al Tarikh" w:eastAsiaTheme="minorHAnsi" w:hAnsi="Al Tarikh" w:cs="Al Tarikh"/>
          <w:sz w:val="28"/>
          <w:szCs w:val="28"/>
          <w:rtl/>
          <w:lang w:val="en-US" w:eastAsia="en-US"/>
        </w:rPr>
        <w:t xml:space="preserve">كائنًا إلهيًا أصبح </w:t>
      </w:r>
      <w:r>
        <w:rPr>
          <w:rFonts w:ascii="Al Tarikh" w:hAnsi="Al Tarikh" w:cs="Al Tarikh" w:hint="cs"/>
          <w:sz w:val="28"/>
          <w:szCs w:val="28"/>
          <w:rtl/>
          <w:lang w:val="en-US"/>
        </w:rPr>
        <w:t xml:space="preserve">كائناً </w:t>
      </w:r>
      <w:r w:rsidRPr="004876C0">
        <w:rPr>
          <w:rFonts w:ascii="Al Tarikh" w:eastAsiaTheme="minorHAnsi" w:hAnsi="Al Tarikh" w:cs="Al Tarikh"/>
          <w:sz w:val="28"/>
          <w:szCs w:val="28"/>
          <w:rtl/>
          <w:lang w:val="en-US" w:eastAsia="en-US"/>
        </w:rPr>
        <w:t>إنسانً</w:t>
      </w:r>
      <w:r>
        <w:rPr>
          <w:rFonts w:ascii="Al Tarikh" w:hAnsi="Al Tarikh" w:cs="Al Tarikh" w:hint="cs"/>
          <w:sz w:val="28"/>
          <w:szCs w:val="28"/>
          <w:rtl/>
          <w:lang w:val="en-US"/>
        </w:rPr>
        <w:t>ياً</w:t>
      </w:r>
      <w:r w:rsidRPr="004876C0">
        <w:rPr>
          <w:rFonts w:ascii="Al Tarikh" w:eastAsiaTheme="minorHAnsi" w:hAnsi="Al Tarikh" w:cs="Al Tarikh"/>
          <w:sz w:val="28"/>
          <w:szCs w:val="28"/>
          <w:rtl/>
          <w:lang w:val="en-US" w:eastAsia="en-US"/>
        </w:rPr>
        <w:t>.</w:t>
      </w:r>
    </w:p>
    <w:p w14:paraId="053EB1F4"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ووجهة النظر تلك </w:t>
      </w:r>
      <w:r w:rsidRPr="00F8162C">
        <w:rPr>
          <w:rFonts w:ascii="Al Tarikh" w:hAnsi="Al Tarikh" w:cs="Al Tarikh" w:hint="cs"/>
          <w:color w:val="132AC9"/>
          <w:sz w:val="28"/>
          <w:szCs w:val="28"/>
          <w:rtl/>
          <w:lang w:val="en-US"/>
        </w:rPr>
        <w:t xml:space="preserve">لم تكن </w:t>
      </w:r>
      <w:r w:rsidRPr="004876C0">
        <w:rPr>
          <w:rFonts w:ascii="Al Tarikh" w:eastAsiaTheme="minorHAnsi" w:hAnsi="Al Tarikh" w:cs="Al Tarikh"/>
          <w:color w:val="132AC9"/>
          <w:sz w:val="28"/>
          <w:szCs w:val="28"/>
          <w:rtl/>
          <w:lang w:val="en-US" w:eastAsia="en-US"/>
        </w:rPr>
        <w:t xml:space="preserve">وجهة نظر </w:t>
      </w:r>
      <w:proofErr w:type="spellStart"/>
      <w:r w:rsidRPr="004876C0">
        <w:rPr>
          <w:rFonts w:ascii="Al Tarikh" w:eastAsiaTheme="minorHAnsi" w:hAnsi="Al Tarikh" w:cs="Al Tarikh"/>
          <w:color w:val="132AC9"/>
          <w:sz w:val="28"/>
          <w:szCs w:val="28"/>
          <w:rtl/>
          <w:lang w:val="en-US" w:eastAsia="en-US"/>
        </w:rPr>
        <w:t>مرقس</w:t>
      </w:r>
      <w:proofErr w:type="spellEnd"/>
      <w:r w:rsidRPr="004876C0">
        <w:rPr>
          <w:rFonts w:ascii="Al Tarikh" w:eastAsiaTheme="minorHAnsi" w:hAnsi="Al Tarikh" w:cs="Al Tarikh"/>
          <w:color w:val="132AC9"/>
          <w:sz w:val="28"/>
          <w:szCs w:val="28"/>
          <w:rtl/>
          <w:lang w:val="en-US" w:eastAsia="en-US"/>
        </w:rPr>
        <w:t xml:space="preserve">، </w:t>
      </w:r>
      <w:r w:rsidRPr="00F8162C">
        <w:rPr>
          <w:rFonts w:ascii="Al Tarikh" w:hAnsi="Al Tarikh" w:cs="Al Tarikh" w:hint="cs"/>
          <w:color w:val="132AC9"/>
          <w:sz w:val="28"/>
          <w:szCs w:val="28"/>
          <w:rtl/>
          <w:lang w:val="en-US"/>
        </w:rPr>
        <w:t xml:space="preserve">أو </w:t>
      </w:r>
      <w:r w:rsidRPr="004876C0">
        <w:rPr>
          <w:rFonts w:ascii="Al Tarikh" w:eastAsiaTheme="minorHAnsi" w:hAnsi="Al Tarikh" w:cs="Al Tarikh"/>
          <w:color w:val="132AC9"/>
          <w:sz w:val="28"/>
          <w:szCs w:val="28"/>
          <w:rtl/>
          <w:lang w:val="en-US" w:eastAsia="en-US"/>
        </w:rPr>
        <w:t>متى أو لوقا</w:t>
      </w:r>
      <w:r w:rsidRPr="004876C0">
        <w:rPr>
          <w:rFonts w:ascii="Al Tarikh" w:eastAsiaTheme="minorHAnsi" w:hAnsi="Al Tarikh" w:cs="Al Tarikh"/>
          <w:sz w:val="28"/>
          <w:szCs w:val="28"/>
          <w:rtl/>
          <w:lang w:val="en-US" w:eastAsia="en-US"/>
        </w:rPr>
        <w:t>، إن</w:t>
      </w:r>
      <w:r>
        <w:rPr>
          <w:rFonts w:ascii="Al Tarikh" w:hAnsi="Al Tarikh" w:cs="Al Tarikh" w:hint="cs"/>
          <w:sz w:val="28"/>
          <w:szCs w:val="28"/>
          <w:rtl/>
          <w:lang w:val="en-US"/>
        </w:rPr>
        <w:t>ما هي</w:t>
      </w:r>
      <w:r w:rsidRPr="004876C0">
        <w:rPr>
          <w:rFonts w:ascii="Al Tarikh" w:eastAsiaTheme="minorHAnsi" w:hAnsi="Al Tarikh" w:cs="Al Tarikh"/>
          <w:sz w:val="28"/>
          <w:szCs w:val="28"/>
          <w:rtl/>
          <w:lang w:val="en-US" w:eastAsia="en-US"/>
        </w:rPr>
        <w:t xml:space="preserve"> وجهة نظر إنجيل يوحنا</w:t>
      </w:r>
      <w:r>
        <w:rPr>
          <w:rFonts w:ascii="Al Tarikh" w:hAnsi="Al Tarikh" w:cs="Al Tarikh" w:hint="cs"/>
          <w:sz w:val="28"/>
          <w:szCs w:val="28"/>
          <w:rtl/>
          <w:lang w:val="en-US"/>
        </w:rPr>
        <w:t xml:space="preserve">. </w:t>
      </w:r>
    </w:p>
    <w:p w14:paraId="513D8D5F" w14:textId="77777777" w:rsidR="00A3272C" w:rsidRDefault="00A3272C" w:rsidP="00A3272C">
      <w:pPr>
        <w:bidi/>
        <w:spacing w:after="120"/>
        <w:jc w:val="both"/>
        <w:rPr>
          <w:rFonts w:ascii="Al Tarikh" w:hAnsi="Al Tarikh" w:cs="Al Tarikh"/>
          <w:sz w:val="28"/>
          <w:szCs w:val="28"/>
          <w:rtl/>
          <w:lang w:val="en-US"/>
        </w:rPr>
      </w:pPr>
      <w:r w:rsidRPr="004876C0">
        <w:rPr>
          <w:rFonts w:ascii="Al Tarikh" w:eastAsiaTheme="minorHAnsi" w:hAnsi="Al Tarikh" w:cs="Al Tarikh"/>
          <w:sz w:val="28"/>
          <w:szCs w:val="28"/>
          <w:rtl/>
          <w:lang w:val="en-US" w:eastAsia="en-US"/>
        </w:rPr>
        <w:t xml:space="preserve">في إنجيل يوحنا، لم يولد المسيح من عذراء، في </w:t>
      </w:r>
      <w:r>
        <w:rPr>
          <w:rFonts w:ascii="Al Tarikh" w:hAnsi="Al Tarikh" w:cs="Al Tarikh" w:hint="cs"/>
          <w:sz w:val="28"/>
          <w:szCs w:val="28"/>
          <w:rtl/>
          <w:lang w:val="en-US"/>
        </w:rPr>
        <w:t xml:space="preserve">بداية </w:t>
      </w:r>
      <w:r w:rsidRPr="004876C0">
        <w:rPr>
          <w:rFonts w:ascii="Al Tarikh" w:eastAsiaTheme="minorHAnsi" w:hAnsi="Al Tarikh" w:cs="Al Tarikh"/>
          <w:sz w:val="28"/>
          <w:szCs w:val="28"/>
          <w:rtl/>
          <w:lang w:val="en-US" w:eastAsia="en-US"/>
        </w:rPr>
        <w:t>إنجيل يوحنا</w:t>
      </w:r>
      <w:r>
        <w:rPr>
          <w:rFonts w:ascii="Al Tarikh" w:hAnsi="Al Tarikh" w:cs="Al Tarikh" w:hint="cs"/>
          <w:sz w:val="28"/>
          <w:szCs w:val="28"/>
          <w:rtl/>
          <w:lang w:val="en-US"/>
        </w:rPr>
        <w:t xml:space="preserve"> نقرأ</w:t>
      </w:r>
      <w:r w:rsidRPr="004876C0">
        <w:rPr>
          <w:rFonts w:ascii="Al Tarikh" w:eastAsiaTheme="minorHAnsi" w:hAnsi="Al Tarikh" w:cs="Al Tarikh"/>
          <w:sz w:val="28"/>
          <w:szCs w:val="28"/>
          <w:rtl/>
          <w:lang w:val="en-US" w:eastAsia="en-US"/>
        </w:rPr>
        <w:t>: "</w:t>
      </w:r>
      <w:r w:rsidRPr="004876C0">
        <w:rPr>
          <w:rFonts w:ascii="Al Tarikh" w:eastAsiaTheme="minorHAnsi" w:hAnsi="Al Tarikh" w:cs="Al Tarikh"/>
          <w:color w:val="132AC9"/>
          <w:sz w:val="28"/>
          <w:szCs w:val="28"/>
          <w:rtl/>
          <w:lang w:val="en-US" w:eastAsia="en-US"/>
        </w:rPr>
        <w:t xml:space="preserve">في البدء كان الكلمة والكلمة عند الله وكان الكلمة </w:t>
      </w:r>
      <w:r>
        <w:rPr>
          <w:rFonts w:ascii="Al Tarikh" w:hAnsi="Al Tarikh" w:cs="Al Tarikh" w:hint="cs"/>
          <w:color w:val="132AC9"/>
          <w:sz w:val="28"/>
          <w:szCs w:val="28"/>
          <w:rtl/>
          <w:lang w:val="en-US"/>
        </w:rPr>
        <w:t>إله.</w:t>
      </w:r>
      <w:r w:rsidRPr="004876C0">
        <w:rPr>
          <w:rFonts w:ascii="Al Tarikh" w:eastAsiaTheme="minorHAnsi" w:hAnsi="Al Tarikh" w:cs="Al Tarikh"/>
          <w:sz w:val="28"/>
          <w:szCs w:val="28"/>
          <w:rtl/>
          <w:lang w:val="en-US" w:eastAsia="en-US"/>
        </w:rPr>
        <w:t xml:space="preserve">". كان في البدء عند الله ، كل الأشياء </w:t>
      </w:r>
      <w:r>
        <w:rPr>
          <w:rFonts w:ascii="Al Tarikh" w:hAnsi="Al Tarikh" w:cs="Al Tarikh" w:hint="cs"/>
          <w:sz w:val="28"/>
          <w:szCs w:val="28"/>
          <w:rtl/>
          <w:lang w:val="en-US"/>
        </w:rPr>
        <w:t>خلقت من خلاله</w:t>
      </w:r>
      <w:r w:rsidRPr="004876C0">
        <w:rPr>
          <w:rFonts w:ascii="Al Tarikh" w:eastAsiaTheme="minorHAnsi" w:hAnsi="Al Tarikh" w:cs="Al Tarikh"/>
          <w:sz w:val="28"/>
          <w:szCs w:val="28"/>
          <w:rtl/>
          <w:lang w:val="en-US" w:eastAsia="en-US"/>
        </w:rPr>
        <w:t>، وب</w:t>
      </w:r>
      <w:r>
        <w:rPr>
          <w:rFonts w:ascii="Al Tarikh" w:hAnsi="Al Tarikh" w:cs="Al Tarikh" w:hint="cs"/>
          <w:sz w:val="28"/>
          <w:szCs w:val="28"/>
          <w:rtl/>
          <w:lang w:val="en-US"/>
        </w:rPr>
        <w:t>دونه</w:t>
      </w:r>
      <w:r w:rsidRPr="004876C0">
        <w:rPr>
          <w:rFonts w:ascii="Al Tarikh" w:eastAsiaTheme="minorHAnsi" w:hAnsi="Al Tarikh" w:cs="Al Tarikh"/>
          <w:sz w:val="28"/>
          <w:szCs w:val="28"/>
          <w:rtl/>
          <w:lang w:val="en-US" w:eastAsia="en-US"/>
        </w:rPr>
        <w:t xml:space="preserve"> لم </w:t>
      </w:r>
      <w:r>
        <w:rPr>
          <w:rFonts w:ascii="Al Tarikh" w:hAnsi="Al Tarikh" w:cs="Al Tarikh" w:hint="cs"/>
          <w:sz w:val="28"/>
          <w:szCs w:val="28"/>
          <w:rtl/>
          <w:lang w:val="en-US"/>
        </w:rPr>
        <w:t>يأتي شيء للوجود من الأشياء الموجودة</w:t>
      </w:r>
      <w:r w:rsidRPr="004876C0">
        <w:rPr>
          <w:rFonts w:ascii="Al Tarikh" w:eastAsiaTheme="minorHAnsi" w:hAnsi="Al Tarikh" w:cs="Al Tarikh"/>
          <w:sz w:val="28"/>
          <w:szCs w:val="28"/>
          <w:rtl/>
          <w:lang w:val="en-US" w:eastAsia="en-US"/>
        </w:rPr>
        <w:t xml:space="preserve">، </w:t>
      </w:r>
      <w:r>
        <w:rPr>
          <w:rFonts w:ascii="Al Tarikh" w:hAnsi="Al Tarikh" w:cs="Al Tarikh" w:hint="cs"/>
          <w:sz w:val="28"/>
          <w:szCs w:val="28"/>
          <w:rtl/>
          <w:lang w:val="en-US"/>
        </w:rPr>
        <w:t>ف</w:t>
      </w:r>
      <w:r w:rsidRPr="004876C0">
        <w:rPr>
          <w:rFonts w:ascii="Al Tarikh" w:eastAsiaTheme="minorHAnsi" w:hAnsi="Al Tarikh" w:cs="Al Tarikh"/>
          <w:sz w:val="28"/>
          <w:szCs w:val="28"/>
          <w:rtl/>
          <w:lang w:val="en-US" w:eastAsia="en-US"/>
        </w:rPr>
        <w:t>فيه كانت الحياة، وحياته كانت حياة البشر، وصارت الكلمة جسدًا وحل بيننا</w:t>
      </w:r>
      <w:r>
        <w:rPr>
          <w:rFonts w:ascii="Al Tarikh" w:hAnsi="Al Tarikh" w:cs="Al Tarikh" w:hint="cs"/>
          <w:sz w:val="28"/>
          <w:szCs w:val="28"/>
          <w:rtl/>
          <w:lang w:val="en-US"/>
        </w:rPr>
        <w:t>.</w:t>
      </w:r>
    </w:p>
    <w:p w14:paraId="41654409" w14:textId="77777777" w:rsidR="00A3272C" w:rsidRDefault="00A3272C" w:rsidP="00A3272C">
      <w:pPr>
        <w:bidi/>
        <w:spacing w:after="120"/>
        <w:jc w:val="both"/>
        <w:rPr>
          <w:rFonts w:ascii="Al Tarikh" w:hAnsi="Al Tarikh" w:cs="Al Tarikh"/>
          <w:sz w:val="28"/>
          <w:szCs w:val="28"/>
          <w:rtl/>
          <w:lang w:val="en-US"/>
        </w:rPr>
      </w:pPr>
      <w:r w:rsidRPr="004876C0">
        <w:rPr>
          <w:rFonts w:ascii="Al Tarikh" w:eastAsiaTheme="minorHAnsi" w:hAnsi="Al Tarikh" w:cs="Al Tarikh"/>
          <w:sz w:val="28"/>
          <w:szCs w:val="28"/>
          <w:rtl/>
          <w:lang w:val="en-US" w:eastAsia="en-US"/>
        </w:rPr>
        <w:t>كلمة صار جسدًا هي يسوع المسيح. يتفهم إنجيل يوحنا أن المسيح كان كائنًا إلهيًا موجودًا مسبقًا وأصبح إنسانًا، وهذ</w:t>
      </w:r>
      <w:r>
        <w:rPr>
          <w:rFonts w:ascii="Al Tarikh" w:hAnsi="Al Tarikh" w:cs="Al Tarikh" w:hint="cs"/>
          <w:sz w:val="28"/>
          <w:szCs w:val="28"/>
          <w:rtl/>
          <w:lang w:val="en-US"/>
        </w:rPr>
        <w:t>ه</w:t>
      </w:r>
      <w:r w:rsidRPr="004876C0">
        <w:rPr>
          <w:rFonts w:ascii="Al Tarikh" w:eastAsiaTheme="minorHAnsi" w:hAnsi="Al Tarikh" w:cs="Al Tarikh"/>
          <w:sz w:val="28"/>
          <w:szCs w:val="28"/>
          <w:rtl/>
          <w:lang w:val="en-US" w:eastAsia="en-US"/>
        </w:rPr>
        <w:t xml:space="preserve"> ه</w:t>
      </w:r>
      <w:r>
        <w:rPr>
          <w:rFonts w:ascii="Al Tarikh" w:hAnsi="Al Tarikh" w:cs="Al Tarikh" w:hint="cs"/>
          <w:sz w:val="28"/>
          <w:szCs w:val="28"/>
          <w:rtl/>
          <w:lang w:val="en-US"/>
        </w:rPr>
        <w:t>ي فكرة تجسد</w:t>
      </w:r>
      <w:r w:rsidRPr="004876C0">
        <w:rPr>
          <w:rFonts w:ascii="Al Tarikh" w:eastAsiaTheme="minorHAnsi" w:hAnsi="Al Tarikh" w:cs="Al Tarikh"/>
          <w:sz w:val="28"/>
          <w:szCs w:val="28"/>
          <w:rtl/>
          <w:lang w:val="en-US" w:eastAsia="en-US"/>
        </w:rPr>
        <w:t xml:space="preserve"> </w:t>
      </w:r>
      <w:r>
        <w:rPr>
          <w:rFonts w:ascii="Al Tarikh" w:hAnsi="Al Tarikh" w:cs="Al Tarikh" w:hint="cs"/>
          <w:sz w:val="28"/>
          <w:szCs w:val="28"/>
          <w:rtl/>
          <w:lang w:val="en-US"/>
        </w:rPr>
        <w:t>الإله في علم اللاهوت المسيحي والمقابلة لفكرة</w:t>
      </w:r>
      <w:r w:rsidRPr="004876C0">
        <w:rPr>
          <w:rFonts w:ascii="Al Tarikh" w:eastAsiaTheme="minorHAnsi" w:hAnsi="Al Tarikh" w:cs="Al Tarikh"/>
          <w:sz w:val="28"/>
          <w:szCs w:val="28"/>
          <w:rtl/>
          <w:lang w:val="en-US" w:eastAsia="en-US"/>
        </w:rPr>
        <w:t xml:space="preserve"> </w:t>
      </w:r>
      <w:r>
        <w:rPr>
          <w:rFonts w:ascii="Al Tarikh" w:hAnsi="Al Tarikh" w:cs="Al Tarikh" w:hint="cs"/>
          <w:sz w:val="28"/>
          <w:szCs w:val="28"/>
          <w:rtl/>
          <w:lang w:val="en-US"/>
        </w:rPr>
        <w:t>تأليه الإنسان في علم اللاهوت المسيحي.</w:t>
      </w:r>
    </w:p>
    <w:p w14:paraId="64EFF4E5" w14:textId="77777777" w:rsidR="00A3272C" w:rsidRDefault="00A3272C" w:rsidP="00A3272C">
      <w:pPr>
        <w:bidi/>
        <w:spacing w:after="120"/>
        <w:jc w:val="both"/>
        <w:rPr>
          <w:rFonts w:ascii="Al Tarikh" w:hAnsi="Al Tarikh" w:cs="Al Tarikh"/>
          <w:sz w:val="28"/>
          <w:szCs w:val="28"/>
          <w:rtl/>
          <w:lang w:val="en-US"/>
        </w:rPr>
      </w:pPr>
      <w:r w:rsidRPr="00D214B6">
        <w:rPr>
          <w:rFonts w:ascii="Al Tarikh" w:hAnsi="Al Tarikh" w:cs="Al Tarikh" w:hint="cs"/>
          <w:sz w:val="28"/>
          <w:szCs w:val="28"/>
          <w:rtl/>
          <w:lang w:val="en-US"/>
        </w:rPr>
        <w:t>إليك مجموعة مسيحية مبكرة أخرى</w:t>
      </w:r>
      <w:r>
        <w:rPr>
          <w:rFonts w:ascii="Al Tarikh" w:hAnsi="Al Tarikh" w:cs="Al Tarikh" w:hint="cs"/>
          <w:sz w:val="28"/>
          <w:szCs w:val="28"/>
          <w:rtl/>
          <w:lang w:val="en-US"/>
        </w:rPr>
        <w:t>،</w:t>
      </w:r>
      <w:r w:rsidRPr="00D214B6">
        <w:rPr>
          <w:rFonts w:ascii="Al Tarikh" w:hAnsi="Al Tarikh" w:cs="Al Tarikh" w:hint="cs"/>
          <w:sz w:val="28"/>
          <w:szCs w:val="28"/>
          <w:rtl/>
          <w:lang w:val="en-US"/>
        </w:rPr>
        <w:t xml:space="preserve"> </w:t>
      </w:r>
      <w:r w:rsidRPr="004876C0">
        <w:rPr>
          <w:rFonts w:ascii="Al Tarikh" w:eastAsiaTheme="minorHAnsi" w:hAnsi="Al Tarikh" w:cs="Al Tarikh"/>
          <w:sz w:val="28"/>
          <w:szCs w:val="28"/>
          <w:rtl/>
          <w:lang w:val="en-US" w:eastAsia="en-US"/>
        </w:rPr>
        <w:t>بمجرد أن بدأ المسيحيون يفكرون على نطاق أوسع في أن يسوع كان كائنًا إلهيًا موجودًا مسبقًا، بدأوا في الجد</w:t>
      </w:r>
      <w:r>
        <w:rPr>
          <w:rFonts w:ascii="Al Tarikh" w:hAnsi="Al Tarikh" w:cs="Al Tarikh" w:hint="cs"/>
          <w:sz w:val="28"/>
          <w:szCs w:val="28"/>
          <w:rtl/>
          <w:lang w:val="en-US"/>
        </w:rPr>
        <w:t>ا</w:t>
      </w:r>
      <w:r w:rsidRPr="004876C0">
        <w:rPr>
          <w:rFonts w:ascii="Al Tarikh" w:eastAsiaTheme="minorHAnsi" w:hAnsi="Al Tarikh" w:cs="Al Tarikh"/>
          <w:sz w:val="28"/>
          <w:szCs w:val="28"/>
          <w:rtl/>
          <w:lang w:val="en-US" w:eastAsia="en-US"/>
        </w:rPr>
        <w:t>ل في أي معنى كان إلهًا، وإذا كان كائنًا إلهيًا، فكيف يكون إنسانًا؟ أم</w:t>
      </w:r>
      <w:r>
        <w:rPr>
          <w:rFonts w:ascii="Al Tarikh" w:hAnsi="Al Tarikh" w:cs="Al Tarikh" w:hint="cs"/>
          <w:sz w:val="28"/>
          <w:szCs w:val="28"/>
          <w:rtl/>
          <w:lang w:val="en-US"/>
        </w:rPr>
        <w:t xml:space="preserve"> هو كان</w:t>
      </w:r>
      <w:r w:rsidRPr="004876C0">
        <w:rPr>
          <w:rFonts w:ascii="Al Tarikh" w:eastAsiaTheme="minorHAnsi" w:hAnsi="Al Tarikh" w:cs="Al Tarikh"/>
          <w:sz w:val="28"/>
          <w:szCs w:val="28"/>
          <w:rtl/>
          <w:lang w:val="en-US" w:eastAsia="en-US"/>
        </w:rPr>
        <w:t xml:space="preserve"> </w:t>
      </w:r>
      <w:r>
        <w:rPr>
          <w:rFonts w:ascii="Al Tarikh" w:hAnsi="Al Tarikh" w:cs="Al Tarikh" w:hint="cs"/>
          <w:sz w:val="28"/>
          <w:szCs w:val="28"/>
          <w:rtl/>
          <w:lang w:val="en-US"/>
        </w:rPr>
        <w:t>فقط</w:t>
      </w:r>
      <w:r w:rsidRPr="004876C0">
        <w:rPr>
          <w:rFonts w:ascii="Al Tarikh" w:eastAsiaTheme="minorHAnsi" w:hAnsi="Al Tarikh" w:cs="Al Tarikh"/>
          <w:sz w:val="28"/>
          <w:szCs w:val="28"/>
          <w:rtl/>
          <w:lang w:val="en-US" w:eastAsia="en-US"/>
        </w:rPr>
        <w:t xml:space="preserve"> إنسان</w:t>
      </w:r>
      <w:r>
        <w:rPr>
          <w:rFonts w:ascii="Al Tarikh" w:hAnsi="Al Tarikh" w:cs="Al Tarikh" w:hint="cs"/>
          <w:sz w:val="28"/>
          <w:szCs w:val="28"/>
          <w:rtl/>
          <w:lang w:val="en-US"/>
        </w:rPr>
        <w:t>اً</w:t>
      </w:r>
      <w:r w:rsidRPr="004876C0">
        <w:rPr>
          <w:rFonts w:ascii="Al Tarikh" w:eastAsiaTheme="minorHAnsi" w:hAnsi="Al Tarikh" w:cs="Al Tarikh"/>
          <w:sz w:val="28"/>
          <w:szCs w:val="28"/>
          <w:rtl/>
          <w:lang w:val="en-US" w:eastAsia="en-US"/>
        </w:rPr>
        <w:t xml:space="preserve">؟ وإن كان </w:t>
      </w:r>
      <w:r>
        <w:rPr>
          <w:rFonts w:ascii="Al Tarikh" w:hAnsi="Al Tarikh" w:cs="Al Tarikh" w:hint="cs"/>
          <w:sz w:val="28"/>
          <w:szCs w:val="28"/>
          <w:rtl/>
          <w:lang w:val="en-US"/>
        </w:rPr>
        <w:t xml:space="preserve">هو كائناً </w:t>
      </w:r>
      <w:r w:rsidRPr="004876C0">
        <w:rPr>
          <w:rFonts w:ascii="Al Tarikh" w:eastAsiaTheme="minorHAnsi" w:hAnsi="Al Tarikh" w:cs="Al Tarikh"/>
          <w:sz w:val="28"/>
          <w:szCs w:val="28"/>
          <w:rtl/>
          <w:lang w:val="en-US" w:eastAsia="en-US"/>
        </w:rPr>
        <w:t>إلهً</w:t>
      </w:r>
      <w:r>
        <w:rPr>
          <w:rFonts w:ascii="Al Tarikh" w:hAnsi="Al Tarikh" w:cs="Al Tarikh" w:hint="cs"/>
          <w:sz w:val="28"/>
          <w:szCs w:val="28"/>
          <w:rtl/>
          <w:lang w:val="en-US"/>
        </w:rPr>
        <w:t>ي</w:t>
      </w:r>
      <w:r w:rsidRPr="004876C0">
        <w:rPr>
          <w:rFonts w:ascii="Al Tarikh" w:eastAsiaTheme="minorHAnsi" w:hAnsi="Al Tarikh" w:cs="Al Tarikh"/>
          <w:sz w:val="28"/>
          <w:szCs w:val="28"/>
          <w:rtl/>
          <w:lang w:val="en-US" w:eastAsia="en-US"/>
        </w:rPr>
        <w:t>ا</w:t>
      </w:r>
      <w:r>
        <w:rPr>
          <w:rFonts w:ascii="Al Tarikh" w:hAnsi="Al Tarikh" w:cs="Al Tarikh" w:hint="cs"/>
          <w:sz w:val="28"/>
          <w:szCs w:val="28"/>
          <w:rtl/>
          <w:lang w:val="en-US"/>
        </w:rPr>
        <w:t>ً</w:t>
      </w:r>
      <w:r w:rsidRPr="004876C0">
        <w:rPr>
          <w:rFonts w:ascii="Al Tarikh" w:eastAsiaTheme="minorHAnsi" w:hAnsi="Al Tarikh" w:cs="Al Tarikh"/>
          <w:sz w:val="28"/>
          <w:szCs w:val="28"/>
          <w:rtl/>
          <w:lang w:val="en-US" w:eastAsia="en-US"/>
        </w:rPr>
        <w:t xml:space="preserve"> والله </w:t>
      </w:r>
      <w:r>
        <w:rPr>
          <w:rFonts w:ascii="Al Tarikh" w:hAnsi="Al Tarikh" w:cs="Al Tarikh" w:hint="cs"/>
          <w:sz w:val="28"/>
          <w:szCs w:val="28"/>
          <w:rtl/>
          <w:lang w:val="en-US"/>
        </w:rPr>
        <w:t xml:space="preserve">أيضاً </w:t>
      </w:r>
      <w:r w:rsidRPr="004876C0">
        <w:rPr>
          <w:rFonts w:ascii="Al Tarikh" w:eastAsiaTheme="minorHAnsi" w:hAnsi="Al Tarikh" w:cs="Al Tarikh"/>
          <w:sz w:val="28"/>
          <w:szCs w:val="28"/>
          <w:rtl/>
          <w:lang w:val="en-US" w:eastAsia="en-US"/>
        </w:rPr>
        <w:t xml:space="preserve">كائنًا إلهيًا، </w:t>
      </w:r>
      <w:r>
        <w:rPr>
          <w:rFonts w:ascii="Al Tarikh" w:hAnsi="Al Tarikh" w:cs="Al Tarikh" w:hint="cs"/>
          <w:sz w:val="28"/>
          <w:szCs w:val="28"/>
          <w:rtl/>
          <w:lang w:val="en-US"/>
        </w:rPr>
        <w:t xml:space="preserve">فحينئذ </w:t>
      </w:r>
      <w:r w:rsidRPr="004876C0">
        <w:rPr>
          <w:rFonts w:ascii="Al Tarikh" w:eastAsiaTheme="minorHAnsi" w:hAnsi="Al Tarikh" w:cs="Al Tarikh"/>
          <w:sz w:val="28"/>
          <w:szCs w:val="28"/>
          <w:rtl/>
          <w:lang w:val="en-US" w:eastAsia="en-US"/>
        </w:rPr>
        <w:t>لديك إلهان</w:t>
      </w:r>
      <w:r>
        <w:rPr>
          <w:rFonts w:ascii="Al Tarikh" w:hAnsi="Al Tarikh" w:cs="Al Tarikh" w:hint="cs"/>
          <w:sz w:val="28"/>
          <w:szCs w:val="28"/>
          <w:rtl/>
          <w:lang w:val="en-US"/>
        </w:rPr>
        <w:t>!</w:t>
      </w:r>
      <w:r w:rsidRPr="004876C0">
        <w:rPr>
          <w:rFonts w:ascii="Al Tarikh" w:eastAsiaTheme="minorHAnsi" w:hAnsi="Al Tarikh" w:cs="Al Tarikh"/>
          <w:sz w:val="28"/>
          <w:szCs w:val="28"/>
          <w:rtl/>
          <w:lang w:val="en-US" w:eastAsia="en-US"/>
        </w:rPr>
        <w:t xml:space="preserve"> </w:t>
      </w:r>
    </w:p>
    <w:p w14:paraId="6492D70C" w14:textId="77777777" w:rsidR="00A3272C" w:rsidRDefault="00A3272C" w:rsidP="00A3272C">
      <w:pPr>
        <w:bidi/>
        <w:spacing w:after="120"/>
        <w:jc w:val="both"/>
        <w:rPr>
          <w:rFonts w:ascii="Al Tarikh" w:hAnsi="Al Tarikh" w:cs="Al Tarikh"/>
          <w:sz w:val="28"/>
          <w:szCs w:val="28"/>
          <w:rtl/>
          <w:lang w:val="en-US"/>
        </w:rPr>
      </w:pPr>
      <w:r w:rsidRPr="004876C0">
        <w:rPr>
          <w:rFonts w:ascii="Al Tarikh" w:eastAsiaTheme="minorHAnsi" w:hAnsi="Al Tarikh" w:cs="Al Tarikh"/>
          <w:sz w:val="28"/>
          <w:szCs w:val="28"/>
          <w:rtl/>
          <w:lang w:val="en-US" w:eastAsia="en-US"/>
        </w:rPr>
        <w:t xml:space="preserve">أليس </w:t>
      </w:r>
      <w:r>
        <w:rPr>
          <w:rFonts w:ascii="Al Tarikh" w:hAnsi="Al Tarikh" w:cs="Al Tarikh" w:hint="cs"/>
          <w:sz w:val="28"/>
          <w:szCs w:val="28"/>
          <w:rtl/>
          <w:lang w:val="en-US"/>
        </w:rPr>
        <w:t xml:space="preserve">هكذا </w:t>
      </w:r>
      <w:r w:rsidRPr="004876C0">
        <w:rPr>
          <w:rFonts w:ascii="Al Tarikh" w:eastAsiaTheme="minorHAnsi" w:hAnsi="Al Tarikh" w:cs="Al Tarikh"/>
          <w:sz w:val="28"/>
          <w:szCs w:val="28"/>
          <w:rtl/>
          <w:lang w:val="en-US" w:eastAsia="en-US"/>
        </w:rPr>
        <w:t>ل</w:t>
      </w:r>
      <w:r>
        <w:rPr>
          <w:rFonts w:ascii="Al Tarikh" w:hAnsi="Al Tarikh" w:cs="Al Tarikh" w:hint="cs"/>
          <w:sz w:val="28"/>
          <w:szCs w:val="28"/>
          <w:rtl/>
          <w:lang w:val="en-US"/>
        </w:rPr>
        <w:t>دي</w:t>
      </w:r>
      <w:r w:rsidRPr="004876C0">
        <w:rPr>
          <w:rFonts w:ascii="Al Tarikh" w:eastAsiaTheme="minorHAnsi" w:hAnsi="Al Tarikh" w:cs="Al Tarikh"/>
          <w:sz w:val="28"/>
          <w:szCs w:val="28"/>
          <w:rtl/>
          <w:lang w:val="en-US" w:eastAsia="en-US"/>
        </w:rPr>
        <w:t>ك إلهان</w:t>
      </w:r>
      <w:r>
        <w:rPr>
          <w:rFonts w:ascii="Al Tarikh" w:hAnsi="Al Tarikh" w:cs="Al Tarikh" w:hint="cs"/>
          <w:sz w:val="28"/>
          <w:szCs w:val="28"/>
          <w:rtl/>
          <w:lang w:val="en-US"/>
        </w:rPr>
        <w:t>،</w:t>
      </w:r>
      <w:r w:rsidRPr="004876C0">
        <w:rPr>
          <w:rFonts w:ascii="Al Tarikh" w:eastAsiaTheme="minorHAnsi" w:hAnsi="Al Tarikh" w:cs="Al Tarikh"/>
          <w:sz w:val="28"/>
          <w:szCs w:val="28"/>
          <w:rtl/>
          <w:lang w:val="en-US" w:eastAsia="en-US"/>
        </w:rPr>
        <w:t xml:space="preserve"> أ</w:t>
      </w:r>
      <w:r>
        <w:rPr>
          <w:rFonts w:ascii="Al Tarikh" w:hAnsi="Al Tarikh" w:cs="Al Tarikh" w:hint="cs"/>
          <w:sz w:val="28"/>
          <w:szCs w:val="28"/>
          <w:rtl/>
          <w:lang w:val="en-US"/>
        </w:rPr>
        <w:t>م</w:t>
      </w:r>
      <w:r w:rsidRPr="004876C0">
        <w:rPr>
          <w:rFonts w:ascii="Al Tarikh" w:eastAsiaTheme="minorHAnsi" w:hAnsi="Al Tarikh" w:cs="Al Tarikh"/>
          <w:sz w:val="28"/>
          <w:szCs w:val="28"/>
          <w:rtl/>
          <w:lang w:val="en-US" w:eastAsia="en-US"/>
        </w:rPr>
        <w:t xml:space="preserve"> لديك إله واحد فقط؟ لا، ليس لدينا سوى إله واحد</w:t>
      </w:r>
      <w:r>
        <w:rPr>
          <w:rFonts w:ascii="Al Tarikh" w:hAnsi="Al Tarikh" w:cs="Al Tarikh" w:hint="cs"/>
          <w:sz w:val="28"/>
          <w:szCs w:val="28"/>
          <w:rtl/>
          <w:lang w:val="en-US"/>
        </w:rPr>
        <w:t>.</w:t>
      </w:r>
    </w:p>
    <w:p w14:paraId="7050C9BD"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هل</w:t>
      </w:r>
      <w:r w:rsidRPr="004876C0">
        <w:rPr>
          <w:rFonts w:ascii="Al Tarikh" w:eastAsiaTheme="minorHAnsi" w:hAnsi="Al Tarikh" w:cs="Al Tarikh"/>
          <w:sz w:val="28"/>
          <w:szCs w:val="28"/>
          <w:rtl/>
          <w:lang w:val="en-US" w:eastAsia="en-US"/>
        </w:rPr>
        <w:t xml:space="preserve"> يسوع </w:t>
      </w:r>
      <w:r>
        <w:rPr>
          <w:rFonts w:ascii="Al Tarikh" w:hAnsi="Al Tarikh" w:cs="Al Tarikh" w:hint="cs"/>
          <w:sz w:val="28"/>
          <w:szCs w:val="28"/>
          <w:rtl/>
          <w:lang w:val="en-US"/>
        </w:rPr>
        <w:t>إله</w:t>
      </w:r>
      <w:r w:rsidRPr="004876C0">
        <w:rPr>
          <w:rFonts w:ascii="Al Tarikh" w:eastAsiaTheme="minorHAnsi" w:hAnsi="Al Tarikh" w:cs="Al Tarikh"/>
          <w:sz w:val="28"/>
          <w:szCs w:val="28"/>
          <w:rtl/>
          <w:lang w:val="en-US" w:eastAsia="en-US"/>
        </w:rPr>
        <w:t xml:space="preserve">؟ نعم. هل الآب </w:t>
      </w:r>
      <w:r>
        <w:rPr>
          <w:rFonts w:ascii="Al Tarikh" w:hAnsi="Al Tarikh" w:cs="Al Tarikh" w:hint="cs"/>
          <w:sz w:val="28"/>
          <w:szCs w:val="28"/>
          <w:rtl/>
          <w:lang w:val="en-US"/>
        </w:rPr>
        <w:t>إله</w:t>
      </w:r>
      <w:r w:rsidRPr="004876C0">
        <w:rPr>
          <w:rFonts w:ascii="Al Tarikh" w:eastAsiaTheme="minorHAnsi" w:hAnsi="Al Tarikh" w:cs="Al Tarikh"/>
          <w:sz w:val="28"/>
          <w:szCs w:val="28"/>
          <w:rtl/>
          <w:lang w:val="en-US" w:eastAsia="en-US"/>
        </w:rPr>
        <w:t xml:space="preserve">؟ نعم. </w:t>
      </w:r>
      <w:r>
        <w:rPr>
          <w:rFonts w:ascii="Al Tarikh" w:hAnsi="Al Tarikh" w:cs="Al Tarikh" w:hint="cs"/>
          <w:sz w:val="28"/>
          <w:szCs w:val="28"/>
          <w:rtl/>
          <w:lang w:val="en-US"/>
        </w:rPr>
        <w:t>إذن</w:t>
      </w:r>
      <w:r w:rsidRPr="004876C0">
        <w:rPr>
          <w:rFonts w:ascii="Al Tarikh" w:eastAsiaTheme="minorHAnsi" w:hAnsi="Al Tarikh" w:cs="Al Tarikh"/>
          <w:sz w:val="28"/>
          <w:szCs w:val="28"/>
          <w:rtl/>
          <w:lang w:val="en-US" w:eastAsia="en-US"/>
        </w:rPr>
        <w:t xml:space="preserve"> لديك إلهان. لا، لدينا إله واحد.</w:t>
      </w:r>
    </w:p>
    <w:p w14:paraId="66584474" w14:textId="77777777" w:rsidR="00A3272C" w:rsidRDefault="00A3272C" w:rsidP="00A3272C">
      <w:pPr>
        <w:bidi/>
        <w:spacing w:after="120"/>
        <w:jc w:val="both"/>
        <w:rPr>
          <w:rFonts w:ascii="Al Tarikh" w:hAnsi="Al Tarikh" w:cs="Al Tarikh"/>
          <w:sz w:val="28"/>
          <w:szCs w:val="28"/>
          <w:rtl/>
          <w:lang w:val="en-US"/>
        </w:rPr>
      </w:pPr>
      <w:r w:rsidRPr="004876C0">
        <w:rPr>
          <w:rFonts w:ascii="Al Tarikh" w:eastAsiaTheme="minorHAnsi" w:hAnsi="Al Tarikh" w:cs="Al Tarikh"/>
          <w:sz w:val="28"/>
          <w:szCs w:val="28"/>
          <w:rtl/>
          <w:lang w:val="en-US" w:eastAsia="en-US"/>
        </w:rPr>
        <w:t xml:space="preserve">وهكذا </w:t>
      </w:r>
      <w:r>
        <w:rPr>
          <w:rFonts w:ascii="Al Tarikh" w:hAnsi="Al Tarikh" w:cs="Al Tarikh" w:hint="cs"/>
          <w:sz w:val="28"/>
          <w:szCs w:val="28"/>
          <w:rtl/>
          <w:lang w:val="en-US"/>
        </w:rPr>
        <w:t>ي</w:t>
      </w:r>
      <w:r w:rsidRPr="004876C0">
        <w:rPr>
          <w:rFonts w:ascii="Al Tarikh" w:eastAsiaTheme="minorHAnsi" w:hAnsi="Al Tarikh" w:cs="Al Tarikh"/>
          <w:sz w:val="28"/>
          <w:szCs w:val="28"/>
          <w:rtl/>
          <w:lang w:val="en-US" w:eastAsia="en-US"/>
        </w:rPr>
        <w:t xml:space="preserve">ستمر </w:t>
      </w:r>
      <w:r>
        <w:rPr>
          <w:rFonts w:ascii="Al Tarikh" w:hAnsi="Al Tarikh" w:cs="Al Tarikh" w:hint="cs"/>
          <w:sz w:val="28"/>
          <w:szCs w:val="28"/>
          <w:rtl/>
          <w:lang w:val="en-US"/>
        </w:rPr>
        <w:t xml:space="preserve">الجدال. </w:t>
      </w:r>
    </w:p>
    <w:p w14:paraId="63470C73" w14:textId="77777777" w:rsidR="00A3272C" w:rsidRDefault="00A3272C" w:rsidP="00A3272C">
      <w:pPr>
        <w:bidi/>
        <w:spacing w:after="120"/>
        <w:jc w:val="both"/>
        <w:rPr>
          <w:rFonts w:ascii="Al Tarikh" w:hAnsi="Al Tarikh" w:cs="Al Tarikh"/>
          <w:sz w:val="28"/>
          <w:szCs w:val="28"/>
          <w:rtl/>
          <w:lang w:val="en-US"/>
        </w:rPr>
      </w:pPr>
      <w:r w:rsidRPr="004876C0">
        <w:rPr>
          <w:rFonts w:ascii="Al Tarikh" w:eastAsiaTheme="minorHAnsi" w:hAnsi="Al Tarikh" w:cs="Al Tarikh"/>
          <w:sz w:val="28"/>
          <w:szCs w:val="28"/>
          <w:rtl/>
          <w:lang w:val="en-US" w:eastAsia="en-US"/>
        </w:rPr>
        <w:lastRenderedPageBreak/>
        <w:t xml:space="preserve">كان هناك أناس </w:t>
      </w:r>
      <w:r>
        <w:rPr>
          <w:rFonts w:ascii="Al Tarikh" w:hAnsi="Al Tarikh" w:cs="Al Tarikh" w:hint="cs"/>
          <w:sz w:val="28"/>
          <w:szCs w:val="28"/>
          <w:rtl/>
          <w:lang w:val="en-US"/>
        </w:rPr>
        <w:t>ي</w:t>
      </w:r>
      <w:r w:rsidRPr="004876C0">
        <w:rPr>
          <w:rFonts w:ascii="Al Tarikh" w:eastAsiaTheme="minorHAnsi" w:hAnsi="Al Tarikh" w:cs="Al Tarikh"/>
          <w:sz w:val="28"/>
          <w:szCs w:val="28"/>
          <w:rtl/>
          <w:lang w:val="en-US" w:eastAsia="en-US"/>
        </w:rPr>
        <w:t>عتقدو</w:t>
      </w:r>
      <w:r>
        <w:rPr>
          <w:rFonts w:ascii="Al Tarikh" w:hAnsi="Al Tarikh" w:cs="Al Tarikh" w:hint="cs"/>
          <w:sz w:val="28"/>
          <w:szCs w:val="28"/>
          <w:rtl/>
          <w:lang w:val="en-US"/>
        </w:rPr>
        <w:t>ن</w:t>
      </w:r>
      <w:r w:rsidRPr="004876C0">
        <w:rPr>
          <w:rFonts w:ascii="Al Tarikh" w:eastAsiaTheme="minorHAnsi" w:hAnsi="Al Tarikh" w:cs="Al Tarikh"/>
          <w:sz w:val="28"/>
          <w:szCs w:val="28"/>
          <w:rtl/>
          <w:lang w:val="en-US" w:eastAsia="en-US"/>
        </w:rPr>
        <w:t xml:space="preserve"> أن المسيح في الواقع هو الله لأنه كان إلهًا كاملاً، </w:t>
      </w:r>
      <w:r>
        <w:rPr>
          <w:rFonts w:ascii="Al Tarikh" w:hAnsi="Al Tarikh" w:cs="Al Tarikh" w:hint="cs"/>
          <w:sz w:val="28"/>
          <w:szCs w:val="28"/>
          <w:rtl/>
          <w:lang w:val="en-US"/>
        </w:rPr>
        <w:t xml:space="preserve">فهو </w:t>
      </w:r>
      <w:r w:rsidRPr="004876C0">
        <w:rPr>
          <w:rFonts w:ascii="Al Tarikh" w:eastAsiaTheme="minorHAnsi" w:hAnsi="Al Tarikh" w:cs="Al Tarikh"/>
          <w:sz w:val="28"/>
          <w:szCs w:val="28"/>
          <w:rtl/>
          <w:lang w:val="en-US" w:eastAsia="en-US"/>
        </w:rPr>
        <w:t xml:space="preserve">كان الله </w:t>
      </w:r>
      <w:r>
        <w:rPr>
          <w:rFonts w:ascii="Al Tarikh" w:hAnsi="Al Tarikh" w:cs="Al Tarikh" w:hint="cs"/>
          <w:sz w:val="28"/>
          <w:szCs w:val="28"/>
          <w:rtl/>
          <w:lang w:val="en-US"/>
        </w:rPr>
        <w:t xml:space="preserve">الذي بدا في صورة </w:t>
      </w:r>
      <w:r w:rsidRPr="004876C0">
        <w:rPr>
          <w:rFonts w:ascii="Al Tarikh" w:eastAsiaTheme="minorHAnsi" w:hAnsi="Al Tarikh" w:cs="Al Tarikh"/>
          <w:sz w:val="28"/>
          <w:szCs w:val="28"/>
          <w:rtl/>
          <w:lang w:val="en-US" w:eastAsia="en-US"/>
        </w:rPr>
        <w:t xml:space="preserve">إنسان. </w:t>
      </w:r>
    </w:p>
    <w:p w14:paraId="37B590B6" w14:textId="77777777" w:rsidR="00A3272C" w:rsidRDefault="00A3272C" w:rsidP="00A3272C">
      <w:pPr>
        <w:bidi/>
        <w:spacing w:after="120"/>
        <w:jc w:val="both"/>
        <w:rPr>
          <w:rFonts w:ascii="Al Tarikh" w:hAnsi="Al Tarikh" w:cs="Al Tarikh"/>
          <w:sz w:val="28"/>
          <w:szCs w:val="28"/>
          <w:lang w:val="en-US"/>
        </w:rPr>
      </w:pPr>
      <w:r w:rsidRPr="004876C0">
        <w:rPr>
          <w:rFonts w:ascii="Al Tarikh" w:eastAsiaTheme="minorHAnsi" w:hAnsi="Al Tarikh" w:cs="Al Tarikh"/>
          <w:sz w:val="28"/>
          <w:szCs w:val="28"/>
          <w:rtl/>
          <w:lang w:val="en-US" w:eastAsia="en-US"/>
        </w:rPr>
        <w:t>لا يمكن أن يكون الله حقً</w:t>
      </w:r>
      <w:r>
        <w:rPr>
          <w:rFonts w:ascii="Al Tarikh" w:hAnsi="Al Tarikh" w:cs="Al Tarikh" w:hint="cs"/>
          <w:sz w:val="28"/>
          <w:szCs w:val="28"/>
          <w:rtl/>
          <w:lang w:val="en-US"/>
        </w:rPr>
        <w:t>اً</w:t>
      </w:r>
      <w:r w:rsidRPr="004876C0">
        <w:rPr>
          <w:rFonts w:ascii="Al Tarikh" w:eastAsiaTheme="minorHAnsi" w:hAnsi="Al Tarikh" w:cs="Al Tarikh"/>
          <w:sz w:val="28"/>
          <w:szCs w:val="28"/>
          <w:rtl/>
          <w:lang w:val="en-US" w:eastAsia="en-US"/>
        </w:rPr>
        <w:t xml:space="preserve"> إنسانًا</w:t>
      </w:r>
      <w:r>
        <w:rPr>
          <w:rFonts w:ascii="Al Tarikh" w:hAnsi="Al Tarikh" w:cs="Al Tarikh" w:hint="cs"/>
          <w:sz w:val="28"/>
          <w:szCs w:val="28"/>
          <w:rtl/>
          <w:lang w:val="en-US"/>
        </w:rPr>
        <w:t xml:space="preserve">، تماما مثل الإنسان لا يمكن أن يكون حقاً </w:t>
      </w:r>
      <w:r w:rsidRPr="004876C0">
        <w:rPr>
          <w:rFonts w:ascii="Al Tarikh" w:eastAsiaTheme="minorHAnsi" w:hAnsi="Al Tarikh" w:cs="Al Tarikh"/>
          <w:sz w:val="28"/>
          <w:szCs w:val="28"/>
          <w:rtl/>
          <w:lang w:val="en-US" w:eastAsia="en-US"/>
        </w:rPr>
        <w:t xml:space="preserve">صخرة. </w:t>
      </w:r>
      <w:r>
        <w:rPr>
          <w:rFonts w:ascii="Al Tarikh" w:hAnsi="Al Tarikh" w:cs="Al Tarikh" w:hint="cs"/>
          <w:sz w:val="28"/>
          <w:szCs w:val="28"/>
          <w:rtl/>
          <w:lang w:val="en-US"/>
        </w:rPr>
        <w:t>فالكل مختلف.</w:t>
      </w:r>
    </w:p>
    <w:p w14:paraId="4B7D7666"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هناك </w:t>
      </w:r>
      <w:r w:rsidRPr="0079710C">
        <w:rPr>
          <w:rFonts w:ascii="Al Tarikh" w:hAnsi="Al Tarikh" w:cs="Al Tarikh"/>
          <w:sz w:val="28"/>
          <w:szCs w:val="28"/>
          <w:rtl/>
        </w:rPr>
        <w:t xml:space="preserve">وجهة نظر </w:t>
      </w:r>
      <w:r>
        <w:rPr>
          <w:rFonts w:ascii="Al Tarikh" w:hAnsi="Al Tarikh" w:cs="Al Tarikh" w:hint="cs"/>
          <w:sz w:val="28"/>
          <w:szCs w:val="28"/>
          <w:rtl/>
        </w:rPr>
        <w:t>واسمها</w:t>
      </w:r>
      <w:r w:rsidRPr="0079710C">
        <w:rPr>
          <w:rFonts w:ascii="Al Tarikh" w:hAnsi="Al Tarikh" w:cs="Al Tarikh"/>
          <w:sz w:val="28"/>
          <w:szCs w:val="28"/>
          <w:rtl/>
        </w:rPr>
        <w:t xml:space="preserve"> </w:t>
      </w:r>
      <w:r>
        <w:rPr>
          <w:rFonts w:ascii="Al Tarikh" w:hAnsi="Al Tarikh" w:cs="Al Tarikh" w:hint="cs"/>
          <w:sz w:val="28"/>
          <w:szCs w:val="28"/>
          <w:rtl/>
        </w:rPr>
        <w:t>"</w:t>
      </w:r>
      <w:proofErr w:type="spellStart"/>
      <w:r w:rsidRPr="00635462">
        <w:rPr>
          <w:rFonts w:ascii="Al Tarikh" w:hAnsi="Al Tarikh" w:cs="Al Tarikh"/>
          <w:color w:val="132AC9"/>
          <w:sz w:val="28"/>
          <w:szCs w:val="28"/>
          <w:rtl/>
        </w:rPr>
        <w:t>دوسيتية</w:t>
      </w:r>
      <w:proofErr w:type="spellEnd"/>
      <w:r>
        <w:rPr>
          <w:rStyle w:val="FootnoteReference"/>
          <w:rFonts w:ascii="Al Tarikh" w:eastAsiaTheme="majorEastAsia" w:hAnsi="Al Tarikh" w:cs="Al Tarikh"/>
          <w:sz w:val="28"/>
          <w:szCs w:val="28"/>
          <w:rtl/>
        </w:rPr>
        <w:footnoteReference w:id="107"/>
      </w:r>
      <w:r>
        <w:rPr>
          <w:rFonts w:ascii="Al Tarikh" w:hAnsi="Al Tarikh" w:cs="Al Tarikh" w:hint="cs"/>
          <w:sz w:val="28"/>
          <w:szCs w:val="28"/>
          <w:rtl/>
        </w:rPr>
        <w:t>"</w:t>
      </w:r>
      <w:r w:rsidRPr="0079710C">
        <w:rPr>
          <w:rFonts w:ascii="Al Tarikh" w:hAnsi="Al Tarikh" w:cs="Al Tarikh"/>
          <w:sz w:val="28"/>
          <w:szCs w:val="28"/>
          <w:rtl/>
        </w:rPr>
        <w:t xml:space="preserve"> </w:t>
      </w:r>
      <w:r>
        <w:rPr>
          <w:rFonts w:ascii="Al Tarikh" w:hAnsi="Al Tarikh" w:cs="Al Tarikh" w:hint="cs"/>
          <w:sz w:val="28"/>
          <w:szCs w:val="28"/>
          <w:rtl/>
        </w:rPr>
        <w:t>وهي مشتقة من ال</w:t>
      </w:r>
      <w:r w:rsidRPr="0079710C">
        <w:rPr>
          <w:rFonts w:ascii="Al Tarikh" w:hAnsi="Al Tarikh" w:cs="Al Tarikh"/>
          <w:sz w:val="28"/>
          <w:szCs w:val="28"/>
          <w:rtl/>
        </w:rPr>
        <w:t xml:space="preserve">كلمة </w:t>
      </w:r>
      <w:r>
        <w:rPr>
          <w:rFonts w:ascii="Al Tarikh" w:hAnsi="Al Tarikh" w:cs="Al Tarikh" w:hint="cs"/>
          <w:sz w:val="28"/>
          <w:szCs w:val="28"/>
          <w:rtl/>
        </w:rPr>
        <w:t>ال</w:t>
      </w:r>
      <w:r w:rsidRPr="0079710C">
        <w:rPr>
          <w:rFonts w:ascii="Al Tarikh" w:hAnsi="Al Tarikh" w:cs="Al Tarikh"/>
          <w:sz w:val="28"/>
          <w:szCs w:val="28"/>
          <w:rtl/>
        </w:rPr>
        <w:t xml:space="preserve">يونانية </w:t>
      </w:r>
      <w:r>
        <w:rPr>
          <w:rFonts w:ascii="Al Tarikh" w:hAnsi="Al Tarikh" w:cs="Al Tarikh" w:hint="cs"/>
          <w:sz w:val="28"/>
          <w:szCs w:val="28"/>
          <w:rtl/>
        </w:rPr>
        <w:t>"</w:t>
      </w:r>
      <w:proofErr w:type="spellStart"/>
      <w:r>
        <w:rPr>
          <w:rFonts w:ascii="Al Tarikh" w:hAnsi="Al Tarikh" w:cs="Al Tarikh" w:hint="cs"/>
          <w:sz w:val="28"/>
          <w:szCs w:val="28"/>
          <w:rtl/>
        </w:rPr>
        <w:t>ذوكين</w:t>
      </w:r>
      <w:proofErr w:type="spellEnd"/>
      <w:r>
        <w:rPr>
          <w:rStyle w:val="FootnoteReference"/>
          <w:rFonts w:ascii="Al Tarikh" w:eastAsiaTheme="majorEastAsia" w:hAnsi="Al Tarikh" w:cs="Al Tarikh"/>
          <w:sz w:val="28"/>
          <w:szCs w:val="28"/>
          <w:rtl/>
        </w:rPr>
        <w:footnoteReference w:id="108"/>
      </w:r>
      <w:r>
        <w:rPr>
          <w:rFonts w:ascii="Al Tarikh" w:hAnsi="Al Tarikh" w:cs="Al Tarikh" w:hint="cs"/>
          <w:sz w:val="28"/>
          <w:szCs w:val="28"/>
          <w:rtl/>
        </w:rPr>
        <w:t>" (بمد الياء) و</w:t>
      </w:r>
      <w:r w:rsidRPr="0079710C">
        <w:rPr>
          <w:rFonts w:ascii="Al Tarikh" w:hAnsi="Al Tarikh" w:cs="Al Tarikh"/>
          <w:sz w:val="28"/>
          <w:szCs w:val="28"/>
          <w:rtl/>
        </w:rPr>
        <w:t>تعني "</w:t>
      </w:r>
      <w:r>
        <w:rPr>
          <w:rFonts w:ascii="Al Tarikh" w:hAnsi="Al Tarikh" w:cs="Al Tarikh" w:hint="cs"/>
          <w:sz w:val="28"/>
          <w:szCs w:val="28"/>
          <w:rtl/>
        </w:rPr>
        <w:t>يظهر</w:t>
      </w:r>
      <w:r w:rsidRPr="0079710C">
        <w:rPr>
          <w:rFonts w:ascii="Al Tarikh" w:hAnsi="Al Tarikh" w:cs="Al Tarikh"/>
          <w:sz w:val="28"/>
          <w:szCs w:val="28"/>
          <w:rtl/>
        </w:rPr>
        <w:t>" أو "</w:t>
      </w:r>
      <w:r>
        <w:rPr>
          <w:rFonts w:ascii="Al Tarikh" w:hAnsi="Al Tarikh" w:cs="Al Tarikh" w:hint="cs"/>
          <w:sz w:val="28"/>
          <w:szCs w:val="28"/>
          <w:rtl/>
        </w:rPr>
        <w:t>يبدو</w:t>
      </w:r>
      <w:r w:rsidRPr="0079710C">
        <w:rPr>
          <w:rFonts w:ascii="Al Tarikh" w:hAnsi="Al Tarikh" w:cs="Al Tarikh"/>
          <w:sz w:val="28"/>
          <w:szCs w:val="28"/>
          <w:rtl/>
        </w:rPr>
        <w:t xml:space="preserve">". كان هناك مسيحيون في القرن الثاني والثالث </w:t>
      </w:r>
      <w:r>
        <w:rPr>
          <w:rFonts w:ascii="Al Tarikh" w:hAnsi="Al Tarikh" w:cs="Al Tarikh" w:hint="cs"/>
          <w:sz w:val="28"/>
          <w:szCs w:val="28"/>
          <w:rtl/>
        </w:rPr>
        <w:t xml:space="preserve">الميلادي </w:t>
      </w:r>
      <w:r w:rsidRPr="00876799">
        <w:rPr>
          <w:rFonts w:ascii="Al Tarikh" w:hAnsi="Al Tarikh" w:cs="Al Tarikh" w:hint="cs"/>
          <w:color w:val="132AC9"/>
          <w:sz w:val="28"/>
          <w:szCs w:val="28"/>
          <w:rtl/>
        </w:rPr>
        <w:t>يقولون</w:t>
      </w:r>
      <w:r w:rsidRPr="00876799">
        <w:rPr>
          <w:rFonts w:ascii="Al Tarikh" w:hAnsi="Al Tarikh" w:cs="Al Tarikh"/>
          <w:color w:val="132AC9"/>
          <w:sz w:val="28"/>
          <w:szCs w:val="28"/>
          <w:rtl/>
        </w:rPr>
        <w:t xml:space="preserve"> </w:t>
      </w:r>
      <w:r w:rsidRPr="00876799">
        <w:rPr>
          <w:rFonts w:ascii="Al Tarikh" w:hAnsi="Al Tarikh" w:cs="Al Tarikh" w:hint="cs"/>
          <w:color w:val="132AC9"/>
          <w:sz w:val="28"/>
          <w:szCs w:val="28"/>
          <w:rtl/>
        </w:rPr>
        <w:t>أ</w:t>
      </w:r>
      <w:r w:rsidRPr="00876799">
        <w:rPr>
          <w:rFonts w:ascii="Al Tarikh" w:hAnsi="Al Tarikh" w:cs="Al Tarikh"/>
          <w:color w:val="132AC9"/>
          <w:sz w:val="28"/>
          <w:szCs w:val="28"/>
          <w:rtl/>
        </w:rPr>
        <w:t>ن المسيح هو الله و</w:t>
      </w:r>
      <w:r w:rsidRPr="00876799">
        <w:rPr>
          <w:rFonts w:ascii="Al Tarikh" w:hAnsi="Al Tarikh" w:cs="Al Tarikh" w:hint="cs"/>
          <w:color w:val="132AC9"/>
          <w:sz w:val="28"/>
          <w:szCs w:val="28"/>
          <w:rtl/>
        </w:rPr>
        <w:t xml:space="preserve">أنه فقط </w:t>
      </w:r>
      <w:r w:rsidRPr="00876799">
        <w:rPr>
          <w:rFonts w:ascii="Al Tarikh" w:hAnsi="Al Tarikh" w:cs="Al Tarikh"/>
          <w:color w:val="132AC9"/>
          <w:sz w:val="28"/>
          <w:szCs w:val="28"/>
          <w:rtl/>
        </w:rPr>
        <w:t xml:space="preserve">بدا </w:t>
      </w:r>
      <w:r w:rsidRPr="00876799">
        <w:rPr>
          <w:rFonts w:ascii="Al Tarikh" w:hAnsi="Al Tarikh" w:cs="Al Tarikh" w:hint="cs"/>
          <w:color w:val="132AC9"/>
          <w:sz w:val="28"/>
          <w:szCs w:val="28"/>
          <w:rtl/>
        </w:rPr>
        <w:t xml:space="preserve">على </w:t>
      </w:r>
      <w:r w:rsidRPr="00876799">
        <w:rPr>
          <w:rFonts w:ascii="Al Tarikh" w:hAnsi="Al Tarikh" w:cs="Al Tarikh"/>
          <w:color w:val="132AC9"/>
          <w:sz w:val="28"/>
          <w:szCs w:val="28"/>
          <w:rtl/>
        </w:rPr>
        <w:t>أنه إنسان</w:t>
      </w:r>
      <w:r w:rsidRPr="0079710C">
        <w:rPr>
          <w:rFonts w:ascii="Al Tarikh" w:hAnsi="Al Tarikh" w:cs="Al Tarikh"/>
          <w:sz w:val="28"/>
          <w:szCs w:val="28"/>
          <w:rtl/>
        </w:rPr>
        <w:t>. يجب أن أقول إن معظم طلابي يعتقدون ذلك على الأرجح. أعتقد أن معظم طلابي يعتقدون أنه بما أن المسيح هو الله فلا يمكن حقًا أن يكون إنسانًا، ولذا ف</w:t>
      </w:r>
      <w:r>
        <w:rPr>
          <w:rFonts w:ascii="Al Tarikh" w:hAnsi="Al Tarikh" w:cs="Al Tarikh" w:hint="cs"/>
          <w:sz w:val="28"/>
          <w:szCs w:val="28"/>
          <w:rtl/>
        </w:rPr>
        <w:t>هو كان</w:t>
      </w:r>
      <w:r w:rsidRPr="0079710C">
        <w:rPr>
          <w:rFonts w:ascii="Al Tarikh" w:hAnsi="Al Tarikh" w:cs="Al Tarikh"/>
          <w:sz w:val="28"/>
          <w:szCs w:val="28"/>
          <w:rtl/>
        </w:rPr>
        <w:t xml:space="preserve"> كلي القدرة وكلي المعرفة عندما كان رضيعً</w:t>
      </w:r>
      <w:r>
        <w:rPr>
          <w:rFonts w:ascii="Al Tarikh" w:hAnsi="Al Tarikh" w:cs="Al Tarikh" w:hint="cs"/>
          <w:sz w:val="28"/>
          <w:szCs w:val="28"/>
          <w:rtl/>
        </w:rPr>
        <w:t>.</w:t>
      </w:r>
    </w:p>
    <w:p w14:paraId="2734108E" w14:textId="77777777" w:rsidR="00A3272C" w:rsidRPr="00635462" w:rsidRDefault="00A3272C" w:rsidP="00A3272C">
      <w:pPr>
        <w:bidi/>
        <w:spacing w:after="120"/>
        <w:jc w:val="both"/>
        <w:rPr>
          <w:rFonts w:ascii="Al Tarikh" w:hAnsi="Al Tarikh" w:cs="Al Tarikh"/>
          <w:sz w:val="28"/>
          <w:szCs w:val="28"/>
        </w:rPr>
      </w:pPr>
      <w:r w:rsidRPr="00635462">
        <w:rPr>
          <w:rFonts w:ascii="Al Tarikh" w:hAnsi="Al Tarikh" w:cs="Al Tarikh"/>
          <w:sz w:val="28"/>
          <w:szCs w:val="28"/>
          <w:rtl/>
        </w:rPr>
        <w:t xml:space="preserve">لذلك، </w:t>
      </w:r>
      <w:r>
        <w:rPr>
          <w:rFonts w:ascii="Al Tarikh" w:hAnsi="Al Tarikh" w:cs="Al Tarikh" w:hint="cs"/>
          <w:sz w:val="28"/>
          <w:szCs w:val="28"/>
          <w:rtl/>
        </w:rPr>
        <w:t>أتعرف،</w:t>
      </w:r>
      <w:r w:rsidRPr="00635462">
        <w:rPr>
          <w:rFonts w:ascii="Al Tarikh" w:hAnsi="Al Tarikh" w:cs="Al Tarikh"/>
          <w:sz w:val="28"/>
          <w:szCs w:val="28"/>
          <w:rtl/>
        </w:rPr>
        <w:t xml:space="preserve"> عندما كان يسوع يبلغ من العمر أسبوعين كان بإمكانه التحدث باللغة السواحيلية إذا أراد ذل</w:t>
      </w:r>
      <w:r>
        <w:rPr>
          <w:rFonts w:ascii="Al Tarikh" w:hAnsi="Al Tarikh" w:cs="Al Tarikh" w:hint="cs"/>
          <w:sz w:val="28"/>
          <w:szCs w:val="28"/>
          <w:rtl/>
        </w:rPr>
        <w:t xml:space="preserve">ك. </w:t>
      </w:r>
      <w:r w:rsidRPr="00635462">
        <w:rPr>
          <w:rFonts w:ascii="Al Tarikh" w:hAnsi="Al Tarikh" w:cs="Al Tarikh"/>
          <w:sz w:val="28"/>
          <w:szCs w:val="28"/>
          <w:rtl/>
        </w:rPr>
        <w:t xml:space="preserve">لأنه هو الله، يمكنه فعل أي شيء، أليس كذلك؟ </w:t>
      </w:r>
    </w:p>
    <w:p w14:paraId="136BE7D6" w14:textId="77777777" w:rsidR="00A3272C" w:rsidRDefault="00A3272C" w:rsidP="00A3272C">
      <w:pPr>
        <w:bidi/>
        <w:spacing w:after="120"/>
        <w:jc w:val="both"/>
        <w:rPr>
          <w:rFonts w:ascii="Al Tarikh" w:hAnsi="Al Tarikh" w:cs="Al Tarikh"/>
          <w:sz w:val="28"/>
          <w:szCs w:val="28"/>
          <w:rtl/>
        </w:rPr>
      </w:pPr>
      <w:r w:rsidRPr="007D6A87">
        <w:rPr>
          <w:rFonts w:ascii="Al Tarikh" w:hAnsi="Al Tarikh" w:cs="Al Tarikh"/>
          <w:sz w:val="28"/>
          <w:szCs w:val="28"/>
          <w:rtl/>
        </w:rPr>
        <w:t xml:space="preserve">حسنًا، </w:t>
      </w:r>
      <w:r>
        <w:rPr>
          <w:rFonts w:ascii="Al Tarikh" w:hAnsi="Al Tarikh" w:cs="Al Tarikh" w:hint="cs"/>
          <w:sz w:val="28"/>
          <w:szCs w:val="28"/>
          <w:rtl/>
        </w:rPr>
        <w:t>ف</w:t>
      </w:r>
      <w:r w:rsidRPr="007D6A87">
        <w:rPr>
          <w:rFonts w:ascii="Al Tarikh" w:hAnsi="Al Tarikh" w:cs="Al Tarikh"/>
          <w:sz w:val="28"/>
          <w:szCs w:val="28"/>
          <w:rtl/>
        </w:rPr>
        <w:t xml:space="preserve">قد </w:t>
      </w:r>
      <w:r>
        <w:rPr>
          <w:rFonts w:ascii="Al Tarikh" w:hAnsi="Al Tarikh" w:cs="Al Tarikh" w:hint="cs"/>
          <w:sz w:val="28"/>
          <w:szCs w:val="28"/>
          <w:rtl/>
        </w:rPr>
        <w:t xml:space="preserve">اختفى </w:t>
      </w:r>
      <w:r w:rsidRPr="007D6A87">
        <w:rPr>
          <w:rFonts w:ascii="Al Tarikh" w:hAnsi="Al Tarikh" w:cs="Al Tarikh"/>
          <w:sz w:val="28"/>
          <w:szCs w:val="28"/>
          <w:rtl/>
        </w:rPr>
        <w:t>هذا الرأي، لأن اللاهوتيين المسيحيين قالوا إنه إذا لم يكن المسيح بشراً، فلن يستطيع أن يموت من أجل خطايا العالم</w:t>
      </w:r>
      <w:r>
        <w:rPr>
          <w:rFonts w:ascii="Al Tarikh" w:hAnsi="Al Tarikh" w:cs="Al Tarikh" w:hint="cs"/>
          <w:sz w:val="28"/>
          <w:szCs w:val="28"/>
          <w:rtl/>
        </w:rPr>
        <w:t xml:space="preserve">. </w:t>
      </w:r>
      <w:r w:rsidRPr="007D6A87">
        <w:rPr>
          <w:rFonts w:ascii="Al Tarikh" w:hAnsi="Al Tarikh" w:cs="Al Tarikh"/>
          <w:sz w:val="28"/>
          <w:szCs w:val="28"/>
          <w:rtl/>
        </w:rPr>
        <w:t>إذا لم يكن لديه دم حقًا، فلن يتمكن من إراقة دم</w:t>
      </w:r>
      <w:r>
        <w:rPr>
          <w:rFonts w:ascii="Al Tarikh" w:hAnsi="Al Tarikh" w:cs="Al Tarikh" w:hint="cs"/>
          <w:sz w:val="28"/>
          <w:szCs w:val="28"/>
          <w:rtl/>
        </w:rPr>
        <w:t>ه. ف</w:t>
      </w:r>
      <w:r w:rsidRPr="007D6A87">
        <w:rPr>
          <w:rFonts w:ascii="Al Tarikh" w:hAnsi="Al Tarikh" w:cs="Al Tarikh"/>
          <w:sz w:val="28"/>
          <w:szCs w:val="28"/>
          <w:rtl/>
        </w:rPr>
        <w:t xml:space="preserve">الخلاص يتطلب </w:t>
      </w:r>
      <w:r>
        <w:rPr>
          <w:rFonts w:ascii="Al Tarikh" w:hAnsi="Al Tarikh" w:cs="Al Tarikh" w:hint="cs"/>
          <w:sz w:val="28"/>
          <w:szCs w:val="28"/>
          <w:rtl/>
        </w:rPr>
        <w:t xml:space="preserve">ليس فقط أن </w:t>
      </w:r>
      <w:r w:rsidRPr="007D6A87">
        <w:rPr>
          <w:rFonts w:ascii="Al Tarikh" w:hAnsi="Al Tarikh" w:cs="Al Tarikh"/>
          <w:sz w:val="28"/>
          <w:szCs w:val="28"/>
          <w:rtl/>
        </w:rPr>
        <w:t>يكون إلهيًا فحسب، بل أن يكون أيضًا بشريًا</w:t>
      </w:r>
      <w:r>
        <w:rPr>
          <w:rFonts w:ascii="Al Tarikh" w:hAnsi="Al Tarikh" w:cs="Al Tarikh" w:hint="cs"/>
          <w:sz w:val="28"/>
          <w:szCs w:val="28"/>
          <w:rtl/>
        </w:rPr>
        <w:t xml:space="preserve">. </w:t>
      </w:r>
      <w:r w:rsidRPr="007D6A87">
        <w:rPr>
          <w:rFonts w:ascii="Al Tarikh" w:hAnsi="Al Tarikh" w:cs="Al Tarikh"/>
          <w:sz w:val="28"/>
          <w:szCs w:val="28"/>
          <w:rtl/>
        </w:rPr>
        <w:t xml:space="preserve">وهكذا </w:t>
      </w:r>
      <w:r>
        <w:rPr>
          <w:rFonts w:ascii="Al Tarikh" w:hAnsi="Al Tarikh" w:cs="Al Tarikh" w:hint="cs"/>
          <w:sz w:val="28"/>
          <w:szCs w:val="28"/>
          <w:rtl/>
        </w:rPr>
        <w:t>اختفت</w:t>
      </w:r>
      <w:r w:rsidRPr="007D6A87">
        <w:rPr>
          <w:rFonts w:ascii="Al Tarikh" w:hAnsi="Al Tarikh" w:cs="Al Tarikh"/>
          <w:sz w:val="28"/>
          <w:szCs w:val="28"/>
          <w:rtl/>
        </w:rPr>
        <w:t xml:space="preserve"> هذه النظرة </w:t>
      </w:r>
      <w:proofErr w:type="spellStart"/>
      <w:r w:rsidRPr="007D6A87">
        <w:rPr>
          <w:rFonts w:ascii="Al Tarikh" w:hAnsi="Al Tarikh" w:cs="Al Tarikh"/>
          <w:sz w:val="28"/>
          <w:szCs w:val="28"/>
          <w:rtl/>
        </w:rPr>
        <w:t>ال</w:t>
      </w:r>
      <w:r>
        <w:rPr>
          <w:rFonts w:ascii="Al Tarikh" w:hAnsi="Al Tarikh" w:cs="Al Tarikh" w:hint="cs"/>
          <w:sz w:val="28"/>
          <w:szCs w:val="28"/>
          <w:rtl/>
        </w:rPr>
        <w:t>د</w:t>
      </w:r>
      <w:r w:rsidRPr="007D6A87">
        <w:rPr>
          <w:rFonts w:ascii="Al Tarikh" w:hAnsi="Al Tarikh" w:cs="Al Tarikh"/>
          <w:sz w:val="28"/>
          <w:szCs w:val="28"/>
          <w:rtl/>
        </w:rPr>
        <w:t>و</w:t>
      </w:r>
      <w:r>
        <w:rPr>
          <w:rFonts w:ascii="Al Tarikh" w:hAnsi="Al Tarikh" w:cs="Al Tarikh" w:hint="cs"/>
          <w:sz w:val="28"/>
          <w:szCs w:val="28"/>
          <w:rtl/>
        </w:rPr>
        <w:t>سيت</w:t>
      </w:r>
      <w:r w:rsidRPr="007D6A87">
        <w:rPr>
          <w:rFonts w:ascii="Al Tarikh" w:hAnsi="Al Tarikh" w:cs="Al Tarikh"/>
          <w:sz w:val="28"/>
          <w:szCs w:val="28"/>
          <w:rtl/>
        </w:rPr>
        <w:t>ية</w:t>
      </w:r>
      <w:proofErr w:type="spellEnd"/>
      <w:r>
        <w:rPr>
          <w:rFonts w:ascii="Al Tarikh" w:hAnsi="Al Tarikh" w:cs="Al Tarikh" w:hint="cs"/>
          <w:sz w:val="28"/>
          <w:szCs w:val="28"/>
          <w:rtl/>
        </w:rPr>
        <w:t>.</w:t>
      </w:r>
    </w:p>
    <w:p w14:paraId="2DA9C4D3" w14:textId="77777777" w:rsidR="00A3272C" w:rsidRDefault="00A3272C" w:rsidP="00A3272C">
      <w:pPr>
        <w:bidi/>
        <w:spacing w:after="120"/>
        <w:jc w:val="both"/>
        <w:rPr>
          <w:rFonts w:ascii="Al Tarikh" w:eastAsiaTheme="minorHAnsi" w:hAnsi="Al Tarikh" w:cs="Al Tarikh"/>
          <w:sz w:val="28"/>
          <w:szCs w:val="28"/>
          <w:rtl/>
          <w:lang w:eastAsia="en-US"/>
        </w:rPr>
      </w:pPr>
      <w:r>
        <w:rPr>
          <w:rFonts w:ascii="Al Tarikh" w:eastAsiaTheme="minorHAnsi" w:hAnsi="Al Tarikh" w:cs="Al Tarikh" w:hint="cs"/>
          <w:sz w:val="28"/>
          <w:szCs w:val="28"/>
          <w:rtl/>
          <w:lang w:eastAsia="en-US"/>
        </w:rPr>
        <w:t>"</w:t>
      </w:r>
      <w:proofErr w:type="spellStart"/>
      <w:r w:rsidRPr="00D214B6">
        <w:rPr>
          <w:rFonts w:ascii="Al Tarikh" w:hAnsi="Al Tarikh" w:cs="Al Tarikh" w:hint="cs"/>
          <w:color w:val="132AC9"/>
          <w:sz w:val="28"/>
          <w:szCs w:val="28"/>
          <w:rtl/>
        </w:rPr>
        <w:t>الإنفصالية</w:t>
      </w:r>
      <w:proofErr w:type="spellEnd"/>
      <w:r>
        <w:rPr>
          <w:rStyle w:val="FootnoteReference"/>
          <w:rFonts w:ascii="Al Tarikh" w:eastAsiaTheme="majorEastAsia" w:hAnsi="Al Tarikh" w:cs="Al Tarikh"/>
          <w:color w:val="132AC9"/>
          <w:sz w:val="28"/>
          <w:szCs w:val="28"/>
          <w:rtl/>
        </w:rPr>
        <w:footnoteReference w:id="109"/>
      </w:r>
      <w:r>
        <w:rPr>
          <w:rFonts w:ascii="Al Tarikh" w:eastAsiaTheme="minorHAnsi" w:hAnsi="Al Tarikh" w:cs="Al Tarikh" w:hint="cs"/>
          <w:sz w:val="28"/>
          <w:szCs w:val="28"/>
          <w:rtl/>
          <w:lang w:eastAsia="en-US"/>
        </w:rPr>
        <w:t xml:space="preserve">"، </w:t>
      </w:r>
      <w:r w:rsidRPr="007D6A87">
        <w:rPr>
          <w:rFonts w:ascii="Al Tarikh" w:eastAsiaTheme="minorHAnsi" w:hAnsi="Al Tarikh" w:cs="Al Tarikh"/>
          <w:sz w:val="28"/>
          <w:szCs w:val="28"/>
          <w:rtl/>
          <w:lang w:eastAsia="en-US"/>
        </w:rPr>
        <w:t xml:space="preserve">هناك مسيحيون آخرون، في القرن الثاني والثالث </w:t>
      </w:r>
      <w:r>
        <w:rPr>
          <w:rFonts w:ascii="Al Tarikh" w:eastAsiaTheme="minorHAnsi" w:hAnsi="Al Tarikh" w:cs="Al Tarikh" w:hint="cs"/>
          <w:sz w:val="28"/>
          <w:szCs w:val="28"/>
          <w:rtl/>
          <w:lang w:eastAsia="en-US"/>
        </w:rPr>
        <w:t>الميلادي</w:t>
      </w:r>
      <w:r w:rsidRPr="007D6A87">
        <w:rPr>
          <w:rFonts w:ascii="Al Tarikh" w:eastAsiaTheme="minorHAnsi" w:hAnsi="Al Tarikh" w:cs="Al Tarikh"/>
          <w:sz w:val="28"/>
          <w:szCs w:val="28"/>
          <w:rtl/>
          <w:lang w:eastAsia="en-US"/>
        </w:rPr>
        <w:t xml:space="preserve">، </w:t>
      </w:r>
      <w:r>
        <w:rPr>
          <w:rFonts w:ascii="Al Tarikh" w:eastAsiaTheme="minorHAnsi" w:hAnsi="Al Tarikh" w:cs="Al Tarikh" w:hint="cs"/>
          <w:sz w:val="28"/>
          <w:szCs w:val="28"/>
          <w:rtl/>
          <w:lang w:eastAsia="en-US"/>
        </w:rPr>
        <w:t>أي أني</w:t>
      </w:r>
      <w:r w:rsidRPr="007D6A87">
        <w:rPr>
          <w:rFonts w:ascii="Al Tarikh" w:eastAsiaTheme="minorHAnsi" w:hAnsi="Al Tarikh" w:cs="Al Tarikh"/>
          <w:sz w:val="28"/>
          <w:szCs w:val="28"/>
          <w:rtl/>
          <w:lang w:eastAsia="en-US"/>
        </w:rPr>
        <w:t xml:space="preserve"> أتحدث عن مائة أو مائتي عام بعد الأناجيل، </w:t>
      </w:r>
      <w:r>
        <w:rPr>
          <w:rFonts w:ascii="Al Tarikh" w:eastAsiaTheme="minorHAnsi" w:hAnsi="Al Tarikh" w:cs="Al Tarikh" w:hint="cs"/>
          <w:sz w:val="28"/>
          <w:szCs w:val="28"/>
          <w:rtl/>
          <w:lang w:eastAsia="en-US"/>
        </w:rPr>
        <w:t>و</w:t>
      </w:r>
      <w:r w:rsidRPr="007D6A87">
        <w:rPr>
          <w:rFonts w:ascii="Al Tarikh" w:eastAsiaTheme="minorHAnsi" w:hAnsi="Al Tarikh" w:cs="Al Tarikh"/>
          <w:sz w:val="28"/>
          <w:szCs w:val="28"/>
          <w:rtl/>
          <w:lang w:eastAsia="en-US"/>
        </w:rPr>
        <w:t xml:space="preserve">قبل </w:t>
      </w:r>
      <w:r>
        <w:rPr>
          <w:rFonts w:ascii="Al Tarikh" w:eastAsiaTheme="minorHAnsi" w:hAnsi="Al Tarikh" w:cs="Al Tarikh" w:hint="cs"/>
          <w:sz w:val="28"/>
          <w:szCs w:val="28"/>
          <w:rtl/>
          <w:lang w:eastAsia="en-US"/>
        </w:rPr>
        <w:t xml:space="preserve">ظهور </w:t>
      </w:r>
      <w:proofErr w:type="spellStart"/>
      <w:r w:rsidRPr="007D6A87">
        <w:rPr>
          <w:rFonts w:ascii="Al Tarikh" w:eastAsiaTheme="minorHAnsi" w:hAnsi="Al Tarikh" w:cs="Al Tarikh"/>
          <w:sz w:val="28"/>
          <w:szCs w:val="28"/>
          <w:rtl/>
          <w:lang w:eastAsia="en-US"/>
        </w:rPr>
        <w:t>آريوس</w:t>
      </w:r>
      <w:proofErr w:type="spellEnd"/>
      <w:r w:rsidRPr="007D6A87">
        <w:rPr>
          <w:rFonts w:ascii="Al Tarikh" w:eastAsiaTheme="minorHAnsi" w:hAnsi="Al Tarikh" w:cs="Al Tarikh"/>
          <w:sz w:val="28"/>
          <w:szCs w:val="28"/>
          <w:rtl/>
          <w:lang w:eastAsia="en-US"/>
        </w:rPr>
        <w:t xml:space="preserve">، قالوا </w:t>
      </w:r>
      <w:r>
        <w:rPr>
          <w:rFonts w:ascii="Al Tarikh" w:eastAsiaTheme="minorHAnsi" w:hAnsi="Al Tarikh" w:cs="Al Tarikh" w:hint="cs"/>
          <w:sz w:val="28"/>
          <w:szCs w:val="28"/>
          <w:rtl/>
          <w:lang w:eastAsia="en-US"/>
        </w:rPr>
        <w:t xml:space="preserve">أنه </w:t>
      </w:r>
      <w:r w:rsidRPr="007D6A87">
        <w:rPr>
          <w:rFonts w:ascii="Al Tarikh" w:eastAsiaTheme="minorHAnsi" w:hAnsi="Al Tarikh" w:cs="Al Tarikh"/>
          <w:sz w:val="28"/>
          <w:szCs w:val="28"/>
          <w:rtl/>
          <w:lang w:eastAsia="en-US"/>
        </w:rPr>
        <w:t xml:space="preserve">في الواقع </w:t>
      </w:r>
      <w:r>
        <w:rPr>
          <w:rFonts w:ascii="Al Tarikh" w:eastAsiaTheme="minorHAnsi" w:hAnsi="Al Tarikh" w:cs="Al Tarikh" w:hint="cs"/>
          <w:sz w:val="28"/>
          <w:szCs w:val="28"/>
          <w:rtl/>
          <w:lang w:eastAsia="en-US"/>
        </w:rPr>
        <w:t>ف</w:t>
      </w:r>
      <w:r w:rsidRPr="007D6A87">
        <w:rPr>
          <w:rFonts w:ascii="Al Tarikh" w:eastAsiaTheme="minorHAnsi" w:hAnsi="Al Tarikh" w:cs="Al Tarikh"/>
          <w:sz w:val="28"/>
          <w:szCs w:val="28"/>
          <w:rtl/>
          <w:lang w:eastAsia="en-US"/>
        </w:rPr>
        <w:t xml:space="preserve">إن </w:t>
      </w:r>
      <w:r w:rsidRPr="00876799">
        <w:rPr>
          <w:rFonts w:ascii="Al Tarikh" w:eastAsiaTheme="minorHAnsi" w:hAnsi="Al Tarikh" w:cs="Al Tarikh"/>
          <w:color w:val="132AC9"/>
          <w:sz w:val="28"/>
          <w:szCs w:val="28"/>
          <w:rtl/>
          <w:lang w:eastAsia="en-US"/>
        </w:rPr>
        <w:t>المسيح هو إنسان وإله</w:t>
      </w:r>
      <w:r w:rsidRPr="007D6A87">
        <w:rPr>
          <w:rFonts w:ascii="Al Tarikh" w:eastAsiaTheme="minorHAnsi" w:hAnsi="Al Tarikh" w:cs="Al Tarikh"/>
          <w:sz w:val="28"/>
          <w:szCs w:val="28"/>
          <w:rtl/>
          <w:lang w:eastAsia="en-US"/>
        </w:rPr>
        <w:t xml:space="preserve">، </w:t>
      </w:r>
      <w:r>
        <w:rPr>
          <w:rFonts w:ascii="Al Tarikh" w:eastAsiaTheme="minorHAnsi" w:hAnsi="Al Tarikh" w:cs="Al Tarikh" w:hint="cs"/>
          <w:sz w:val="28"/>
          <w:szCs w:val="28"/>
          <w:rtl/>
          <w:lang w:eastAsia="en-US"/>
        </w:rPr>
        <w:t xml:space="preserve">وأنه </w:t>
      </w:r>
      <w:r w:rsidRPr="00876799">
        <w:rPr>
          <w:rFonts w:ascii="Al Tarikh" w:eastAsiaTheme="minorHAnsi" w:hAnsi="Al Tarikh" w:cs="Al Tarikh"/>
          <w:color w:val="132AC9"/>
          <w:sz w:val="28"/>
          <w:szCs w:val="28"/>
          <w:rtl/>
          <w:lang w:eastAsia="en-US"/>
        </w:rPr>
        <w:t xml:space="preserve">كان هناك رجل </w:t>
      </w:r>
      <w:r w:rsidRPr="00876799">
        <w:rPr>
          <w:rFonts w:ascii="Al Tarikh" w:eastAsiaTheme="minorHAnsi" w:hAnsi="Al Tarikh" w:cs="Al Tarikh" w:hint="cs"/>
          <w:color w:val="132AC9"/>
          <w:sz w:val="28"/>
          <w:szCs w:val="28"/>
          <w:rtl/>
          <w:lang w:eastAsia="en-US"/>
        </w:rPr>
        <w:t xml:space="preserve">بار جدا اسمه </w:t>
      </w:r>
      <w:r w:rsidRPr="00876799">
        <w:rPr>
          <w:rFonts w:ascii="Al Tarikh" w:eastAsiaTheme="minorHAnsi" w:hAnsi="Al Tarikh" w:cs="Al Tarikh"/>
          <w:color w:val="132AC9"/>
          <w:sz w:val="28"/>
          <w:szCs w:val="28"/>
          <w:rtl/>
          <w:lang w:eastAsia="en-US"/>
        </w:rPr>
        <w:t>يسوع</w:t>
      </w:r>
      <w:r w:rsidRPr="007D6A87">
        <w:rPr>
          <w:rFonts w:ascii="Al Tarikh" w:eastAsiaTheme="minorHAnsi" w:hAnsi="Al Tarikh" w:cs="Al Tarikh"/>
          <w:sz w:val="28"/>
          <w:szCs w:val="28"/>
          <w:rtl/>
          <w:lang w:eastAsia="en-US"/>
        </w:rPr>
        <w:t xml:space="preserve">، والذي في مرحلة ما من حياته، </w:t>
      </w:r>
      <w:r>
        <w:rPr>
          <w:rFonts w:ascii="Al Tarikh" w:eastAsiaTheme="minorHAnsi" w:hAnsi="Al Tarikh" w:cs="Al Tarikh" w:hint="cs"/>
          <w:sz w:val="28"/>
          <w:szCs w:val="28"/>
          <w:rtl/>
          <w:lang w:eastAsia="en-US"/>
        </w:rPr>
        <w:t>أي وقت</w:t>
      </w:r>
      <w:r w:rsidRPr="007D6A87">
        <w:rPr>
          <w:rFonts w:ascii="Al Tarikh" w:eastAsiaTheme="minorHAnsi" w:hAnsi="Al Tarikh" w:cs="Al Tarikh"/>
          <w:sz w:val="28"/>
          <w:szCs w:val="28"/>
          <w:rtl/>
          <w:lang w:eastAsia="en-US"/>
        </w:rPr>
        <w:t xml:space="preserve"> معموديته</w:t>
      </w:r>
      <w:r>
        <w:rPr>
          <w:rFonts w:ascii="Al Tarikh" w:eastAsiaTheme="minorHAnsi" w:hAnsi="Al Tarikh" w:cs="Al Tarikh" w:hint="cs"/>
          <w:sz w:val="28"/>
          <w:szCs w:val="28"/>
          <w:rtl/>
          <w:lang w:eastAsia="en-US"/>
        </w:rPr>
        <w:t xml:space="preserve"> (من يوحنا المعمدان)</w:t>
      </w:r>
      <w:r w:rsidRPr="007D6A87">
        <w:rPr>
          <w:rFonts w:ascii="Al Tarikh" w:eastAsiaTheme="minorHAnsi" w:hAnsi="Al Tarikh" w:cs="Al Tarikh"/>
          <w:sz w:val="28"/>
          <w:szCs w:val="28"/>
          <w:rtl/>
          <w:lang w:eastAsia="en-US"/>
        </w:rPr>
        <w:t xml:space="preserve">، </w:t>
      </w:r>
      <w:r w:rsidRPr="00876799">
        <w:rPr>
          <w:rFonts w:ascii="Al Tarikh" w:eastAsiaTheme="minorHAnsi" w:hAnsi="Al Tarikh" w:cs="Al Tarikh"/>
          <w:color w:val="132AC9"/>
          <w:sz w:val="28"/>
          <w:szCs w:val="28"/>
          <w:rtl/>
          <w:lang w:eastAsia="en-US"/>
        </w:rPr>
        <w:t>دخل فيه كائن إلهي من السماء</w:t>
      </w:r>
      <w:r w:rsidRPr="007D6A87">
        <w:rPr>
          <w:rFonts w:ascii="Al Tarikh" w:eastAsiaTheme="minorHAnsi" w:hAnsi="Al Tarikh" w:cs="Al Tarikh"/>
          <w:sz w:val="28"/>
          <w:szCs w:val="28"/>
          <w:rtl/>
          <w:lang w:eastAsia="en-US"/>
        </w:rPr>
        <w:t xml:space="preserve">، </w:t>
      </w:r>
      <w:r>
        <w:rPr>
          <w:rFonts w:ascii="Al Tarikh" w:eastAsiaTheme="minorHAnsi" w:hAnsi="Al Tarikh" w:cs="Al Tarikh" w:hint="cs"/>
          <w:sz w:val="28"/>
          <w:szCs w:val="28"/>
          <w:rtl/>
          <w:lang w:eastAsia="en-US"/>
        </w:rPr>
        <w:t>ف</w:t>
      </w:r>
      <w:r w:rsidRPr="007D6A87">
        <w:rPr>
          <w:rFonts w:ascii="Al Tarikh" w:eastAsiaTheme="minorHAnsi" w:hAnsi="Al Tarikh" w:cs="Al Tarikh"/>
          <w:sz w:val="28"/>
          <w:szCs w:val="28"/>
          <w:rtl/>
          <w:lang w:eastAsia="en-US"/>
        </w:rPr>
        <w:t xml:space="preserve">المسيح </w:t>
      </w:r>
      <w:r>
        <w:rPr>
          <w:rFonts w:ascii="Al Tarikh" w:eastAsiaTheme="minorHAnsi" w:hAnsi="Al Tarikh" w:cs="Al Tarikh" w:hint="cs"/>
          <w:sz w:val="28"/>
          <w:szCs w:val="28"/>
          <w:rtl/>
          <w:lang w:eastAsia="en-US"/>
        </w:rPr>
        <w:t>ال</w:t>
      </w:r>
      <w:r w:rsidRPr="007D6A87">
        <w:rPr>
          <w:rFonts w:ascii="Al Tarikh" w:eastAsiaTheme="minorHAnsi" w:hAnsi="Al Tarikh" w:cs="Al Tarikh"/>
          <w:sz w:val="28"/>
          <w:szCs w:val="28"/>
          <w:rtl/>
          <w:lang w:eastAsia="en-US"/>
        </w:rPr>
        <w:t xml:space="preserve">كائنً </w:t>
      </w:r>
      <w:r>
        <w:rPr>
          <w:rFonts w:ascii="Al Tarikh" w:eastAsiaTheme="minorHAnsi" w:hAnsi="Al Tarikh" w:cs="Al Tarikh" w:hint="cs"/>
          <w:sz w:val="28"/>
          <w:szCs w:val="28"/>
          <w:rtl/>
          <w:lang w:eastAsia="en-US"/>
        </w:rPr>
        <w:t>ال</w:t>
      </w:r>
      <w:r w:rsidRPr="007D6A87">
        <w:rPr>
          <w:rFonts w:ascii="Al Tarikh" w:eastAsiaTheme="minorHAnsi" w:hAnsi="Al Tarikh" w:cs="Al Tarikh"/>
          <w:sz w:val="28"/>
          <w:szCs w:val="28"/>
          <w:rtl/>
          <w:lang w:eastAsia="en-US"/>
        </w:rPr>
        <w:t>إلهي</w:t>
      </w:r>
      <w:r>
        <w:rPr>
          <w:rFonts w:ascii="Al Tarikh" w:eastAsiaTheme="minorHAnsi" w:hAnsi="Al Tarikh" w:cs="Al Tarikh" w:hint="cs"/>
          <w:sz w:val="28"/>
          <w:szCs w:val="28"/>
          <w:rtl/>
          <w:lang w:eastAsia="en-US"/>
        </w:rPr>
        <w:t xml:space="preserve"> </w:t>
      </w:r>
      <w:r w:rsidRPr="007D6A87">
        <w:rPr>
          <w:rFonts w:ascii="Al Tarikh" w:eastAsiaTheme="minorHAnsi" w:hAnsi="Al Tarikh" w:cs="Al Tarikh"/>
          <w:sz w:val="28"/>
          <w:szCs w:val="28"/>
          <w:rtl/>
          <w:lang w:eastAsia="en-US"/>
        </w:rPr>
        <w:t xml:space="preserve">دخل </w:t>
      </w:r>
      <w:r>
        <w:rPr>
          <w:rFonts w:ascii="Al Tarikh" w:eastAsiaTheme="minorHAnsi" w:hAnsi="Al Tarikh" w:cs="Al Tarikh" w:hint="cs"/>
          <w:sz w:val="28"/>
          <w:szCs w:val="28"/>
          <w:rtl/>
          <w:lang w:eastAsia="en-US"/>
        </w:rPr>
        <w:t>في جسد</w:t>
      </w:r>
      <w:r w:rsidRPr="007D6A87">
        <w:rPr>
          <w:rFonts w:ascii="Al Tarikh" w:eastAsiaTheme="minorHAnsi" w:hAnsi="Al Tarikh" w:cs="Al Tarikh"/>
          <w:sz w:val="28"/>
          <w:szCs w:val="28"/>
          <w:rtl/>
          <w:lang w:eastAsia="en-US"/>
        </w:rPr>
        <w:t xml:space="preserve"> يسوع </w:t>
      </w:r>
      <w:r>
        <w:rPr>
          <w:rFonts w:ascii="Al Tarikh" w:eastAsiaTheme="minorHAnsi" w:hAnsi="Al Tarikh" w:cs="Al Tarikh" w:hint="cs"/>
          <w:sz w:val="28"/>
          <w:szCs w:val="28"/>
          <w:rtl/>
          <w:lang w:eastAsia="en-US"/>
        </w:rPr>
        <w:t>الإنسان</w:t>
      </w:r>
      <w:r w:rsidRPr="007D6A87">
        <w:rPr>
          <w:rFonts w:ascii="Al Tarikh" w:eastAsiaTheme="minorHAnsi" w:hAnsi="Al Tarikh" w:cs="Al Tarikh"/>
          <w:sz w:val="28"/>
          <w:szCs w:val="28"/>
          <w:rtl/>
          <w:lang w:eastAsia="en-US"/>
        </w:rPr>
        <w:t xml:space="preserve">، بحيث يكون يسوع المسيح </w:t>
      </w:r>
      <w:r>
        <w:rPr>
          <w:rFonts w:ascii="Al Tarikh" w:eastAsiaTheme="minorHAnsi" w:hAnsi="Al Tarikh" w:cs="Al Tarikh" w:hint="cs"/>
          <w:sz w:val="28"/>
          <w:szCs w:val="28"/>
          <w:rtl/>
          <w:lang w:eastAsia="en-US"/>
        </w:rPr>
        <w:t xml:space="preserve">هو إنسان وإله في نفس الوقت، </w:t>
      </w:r>
      <w:r w:rsidRPr="007D6A87">
        <w:rPr>
          <w:rFonts w:ascii="Al Tarikh" w:eastAsiaTheme="minorHAnsi" w:hAnsi="Al Tarikh" w:cs="Al Tarikh"/>
          <w:sz w:val="28"/>
          <w:szCs w:val="28"/>
          <w:rtl/>
          <w:lang w:eastAsia="en-US"/>
        </w:rPr>
        <w:t>لأن</w:t>
      </w:r>
      <w:r>
        <w:rPr>
          <w:rFonts w:ascii="Al Tarikh" w:eastAsiaTheme="minorHAnsi" w:hAnsi="Al Tarikh" w:cs="Al Tarikh" w:hint="cs"/>
          <w:sz w:val="28"/>
          <w:szCs w:val="28"/>
          <w:rtl/>
          <w:lang w:eastAsia="en-US"/>
        </w:rPr>
        <w:t>ه</w:t>
      </w:r>
      <w:r w:rsidRPr="007D6A87">
        <w:rPr>
          <w:rFonts w:ascii="Al Tarikh" w:eastAsiaTheme="minorHAnsi" w:hAnsi="Al Tarikh" w:cs="Al Tarikh"/>
          <w:sz w:val="28"/>
          <w:szCs w:val="28"/>
          <w:rtl/>
          <w:lang w:eastAsia="en-US"/>
        </w:rPr>
        <w:t xml:space="preserve"> </w:t>
      </w:r>
      <w:r>
        <w:rPr>
          <w:rFonts w:ascii="Al Tarikh" w:eastAsiaTheme="minorHAnsi" w:hAnsi="Al Tarikh" w:cs="Al Tarikh" w:hint="cs"/>
          <w:sz w:val="28"/>
          <w:szCs w:val="28"/>
          <w:rtl/>
          <w:lang w:eastAsia="en-US"/>
        </w:rPr>
        <w:t>في</w:t>
      </w:r>
      <w:r w:rsidRPr="007D6A87">
        <w:rPr>
          <w:rFonts w:ascii="Al Tarikh" w:eastAsiaTheme="minorHAnsi" w:hAnsi="Al Tarikh" w:cs="Al Tarikh"/>
          <w:sz w:val="28"/>
          <w:szCs w:val="28"/>
          <w:rtl/>
          <w:lang w:eastAsia="en-US"/>
        </w:rPr>
        <w:t xml:space="preserve">ه </w:t>
      </w:r>
      <w:r>
        <w:rPr>
          <w:rFonts w:ascii="Al Tarikh" w:eastAsiaTheme="minorHAnsi" w:hAnsi="Al Tarikh" w:cs="Al Tarikh" w:hint="cs"/>
          <w:sz w:val="28"/>
          <w:szCs w:val="28"/>
          <w:rtl/>
          <w:lang w:eastAsia="en-US"/>
        </w:rPr>
        <w:t>جانب</w:t>
      </w:r>
      <w:r w:rsidRPr="007D6A87">
        <w:rPr>
          <w:rFonts w:ascii="Al Tarikh" w:eastAsiaTheme="minorHAnsi" w:hAnsi="Al Tarikh" w:cs="Al Tarikh"/>
          <w:sz w:val="28"/>
          <w:szCs w:val="28"/>
          <w:rtl/>
          <w:lang w:eastAsia="en-US"/>
        </w:rPr>
        <w:t xml:space="preserve"> بشري و</w:t>
      </w:r>
      <w:r>
        <w:rPr>
          <w:rFonts w:ascii="Al Tarikh" w:eastAsiaTheme="minorHAnsi" w:hAnsi="Al Tarikh" w:cs="Al Tarikh" w:hint="cs"/>
          <w:sz w:val="28"/>
          <w:szCs w:val="28"/>
          <w:rtl/>
          <w:lang w:eastAsia="en-US"/>
        </w:rPr>
        <w:t>في</w:t>
      </w:r>
      <w:r w:rsidRPr="007D6A87">
        <w:rPr>
          <w:rFonts w:ascii="Al Tarikh" w:eastAsiaTheme="minorHAnsi" w:hAnsi="Al Tarikh" w:cs="Al Tarikh"/>
          <w:sz w:val="28"/>
          <w:szCs w:val="28"/>
          <w:rtl/>
          <w:lang w:eastAsia="en-US"/>
        </w:rPr>
        <w:t>ه ج</w:t>
      </w:r>
      <w:r>
        <w:rPr>
          <w:rFonts w:ascii="Al Tarikh" w:eastAsiaTheme="minorHAnsi" w:hAnsi="Al Tarikh" w:cs="Al Tarikh" w:hint="cs"/>
          <w:sz w:val="28"/>
          <w:szCs w:val="28"/>
          <w:rtl/>
          <w:lang w:eastAsia="en-US"/>
        </w:rPr>
        <w:t>انب</w:t>
      </w:r>
      <w:r w:rsidRPr="007D6A87">
        <w:rPr>
          <w:rFonts w:ascii="Al Tarikh" w:eastAsiaTheme="minorHAnsi" w:hAnsi="Al Tarikh" w:cs="Al Tarikh"/>
          <w:sz w:val="28"/>
          <w:szCs w:val="28"/>
          <w:rtl/>
          <w:lang w:eastAsia="en-US"/>
        </w:rPr>
        <w:t xml:space="preserve"> إلهي، وبالتالي </w:t>
      </w:r>
      <w:r>
        <w:rPr>
          <w:rFonts w:ascii="Al Tarikh" w:eastAsiaTheme="minorHAnsi" w:hAnsi="Al Tarikh" w:cs="Al Tarikh" w:hint="cs"/>
          <w:sz w:val="28"/>
          <w:szCs w:val="28"/>
          <w:rtl/>
          <w:lang w:eastAsia="en-US"/>
        </w:rPr>
        <w:t xml:space="preserve">فإن </w:t>
      </w:r>
      <w:r w:rsidRPr="007D6A87">
        <w:rPr>
          <w:rFonts w:ascii="Al Tarikh" w:eastAsiaTheme="minorHAnsi" w:hAnsi="Al Tarikh" w:cs="Al Tarikh"/>
          <w:sz w:val="28"/>
          <w:szCs w:val="28"/>
          <w:rtl/>
          <w:lang w:eastAsia="en-US"/>
        </w:rPr>
        <w:t>هناك اثنان من</w:t>
      </w:r>
      <w:r>
        <w:rPr>
          <w:rFonts w:ascii="Al Tarikh" w:eastAsiaTheme="minorHAnsi" w:hAnsi="Al Tarikh" w:cs="Al Tarikh" w:hint="cs"/>
          <w:sz w:val="28"/>
          <w:szCs w:val="28"/>
          <w:rtl/>
          <w:lang w:eastAsia="en-US"/>
        </w:rPr>
        <w:t xml:space="preserve">ه. </w:t>
      </w:r>
      <w:r w:rsidRPr="007D6A87">
        <w:rPr>
          <w:rFonts w:ascii="Al Tarikh" w:eastAsiaTheme="minorHAnsi" w:hAnsi="Al Tarikh" w:cs="Al Tarikh"/>
          <w:sz w:val="28"/>
          <w:szCs w:val="28"/>
          <w:rtl/>
          <w:lang w:eastAsia="en-US"/>
        </w:rPr>
        <w:t>وبعد ذلك عندما مات الرجل يسوع، صعد المسيح إلى السماء</w:t>
      </w:r>
      <w:r>
        <w:rPr>
          <w:rFonts w:ascii="Al Tarikh" w:eastAsiaTheme="minorHAnsi" w:hAnsi="Al Tarikh" w:cs="Al Tarikh" w:hint="cs"/>
          <w:sz w:val="28"/>
          <w:szCs w:val="28"/>
          <w:rtl/>
          <w:lang w:eastAsia="en-US"/>
        </w:rPr>
        <w:t>.</w:t>
      </w:r>
    </w:p>
    <w:p w14:paraId="64F0A273" w14:textId="77777777" w:rsidR="00A3272C" w:rsidRPr="00F4524C" w:rsidRDefault="00A3272C" w:rsidP="00A3272C">
      <w:pPr>
        <w:bidi/>
        <w:spacing w:after="120"/>
        <w:jc w:val="both"/>
        <w:rPr>
          <w:rFonts w:ascii="Al Tarikh" w:eastAsiaTheme="minorHAnsi" w:hAnsi="Al Tarikh" w:cs="Al Tarikh"/>
          <w:sz w:val="28"/>
          <w:szCs w:val="28"/>
          <w:lang w:eastAsia="en-US"/>
        </w:rPr>
      </w:pPr>
      <w:r w:rsidRPr="00D214B6">
        <w:rPr>
          <w:rFonts w:ascii="Al Tarikh" w:eastAsiaTheme="minorHAnsi" w:hAnsi="Al Tarikh" w:cs="Al Tarikh"/>
          <w:sz w:val="28"/>
          <w:szCs w:val="28"/>
          <w:rtl/>
          <w:lang w:eastAsia="en-US"/>
        </w:rPr>
        <w:t>أسمي هذا "</w:t>
      </w:r>
      <w:r w:rsidRPr="00D214B6">
        <w:rPr>
          <w:rFonts w:ascii="Al Tarikh" w:eastAsiaTheme="minorHAnsi" w:hAnsi="Al Tarikh" w:cs="Al Tarikh"/>
          <w:color w:val="132AC9"/>
          <w:sz w:val="28"/>
          <w:szCs w:val="28"/>
          <w:rtl/>
          <w:lang w:eastAsia="en-US"/>
        </w:rPr>
        <w:t>الانفصال</w:t>
      </w:r>
      <w:r w:rsidRPr="00D214B6">
        <w:rPr>
          <w:rFonts w:ascii="Al Tarikh" w:eastAsiaTheme="minorHAnsi" w:hAnsi="Al Tarikh" w:cs="Al Tarikh" w:hint="cs"/>
          <w:color w:val="132AC9"/>
          <w:sz w:val="28"/>
          <w:szCs w:val="28"/>
          <w:rtl/>
          <w:lang w:eastAsia="en-US"/>
        </w:rPr>
        <w:t>ية</w:t>
      </w:r>
      <w:r w:rsidRPr="00D214B6">
        <w:rPr>
          <w:rFonts w:ascii="Al Tarikh" w:eastAsiaTheme="minorHAnsi" w:hAnsi="Al Tarikh" w:cs="Al Tarikh"/>
          <w:sz w:val="28"/>
          <w:szCs w:val="28"/>
          <w:rtl/>
          <w:lang w:eastAsia="en-US"/>
        </w:rPr>
        <w:t>" كوجهة نظر لأنه</w:t>
      </w:r>
      <w:r>
        <w:rPr>
          <w:rFonts w:ascii="Al Tarikh" w:eastAsiaTheme="minorHAnsi" w:hAnsi="Al Tarikh" w:cs="Al Tarikh" w:hint="cs"/>
          <w:sz w:val="28"/>
          <w:szCs w:val="28"/>
          <w:rtl/>
          <w:lang w:eastAsia="en-US"/>
        </w:rPr>
        <w:t>ا</w:t>
      </w:r>
      <w:r w:rsidRPr="00D214B6">
        <w:rPr>
          <w:rFonts w:ascii="Al Tarikh" w:eastAsiaTheme="minorHAnsi" w:hAnsi="Al Tarikh" w:cs="Al Tarikh"/>
          <w:sz w:val="28"/>
          <w:szCs w:val="28"/>
          <w:rtl/>
          <w:lang w:eastAsia="en-US"/>
        </w:rPr>
        <w:t xml:space="preserve"> </w:t>
      </w:r>
      <w:r>
        <w:rPr>
          <w:rFonts w:ascii="Al Tarikh" w:eastAsiaTheme="minorHAnsi" w:hAnsi="Al Tarikh" w:cs="Al Tarikh" w:hint="cs"/>
          <w:sz w:val="28"/>
          <w:szCs w:val="28"/>
          <w:rtl/>
          <w:lang w:eastAsia="en-US"/>
        </w:rPr>
        <w:t>ت</w:t>
      </w:r>
      <w:r w:rsidRPr="00D214B6">
        <w:rPr>
          <w:rFonts w:ascii="Al Tarikh" w:eastAsiaTheme="minorHAnsi" w:hAnsi="Al Tarikh" w:cs="Al Tarikh"/>
          <w:sz w:val="28"/>
          <w:szCs w:val="28"/>
          <w:rtl/>
          <w:lang w:eastAsia="en-US"/>
        </w:rPr>
        <w:t xml:space="preserve">فصل بين يسوع والمسيح، </w:t>
      </w:r>
      <w:r>
        <w:rPr>
          <w:rFonts w:ascii="Al Tarikh" w:eastAsiaTheme="minorHAnsi" w:hAnsi="Al Tarikh" w:cs="Al Tarikh" w:hint="cs"/>
          <w:sz w:val="28"/>
          <w:szCs w:val="28"/>
          <w:rtl/>
          <w:lang w:eastAsia="en-US"/>
        </w:rPr>
        <w:t>وقد أعلنت وجهة النظر تلك على</w:t>
      </w:r>
      <w:r w:rsidRPr="00D214B6">
        <w:rPr>
          <w:rFonts w:ascii="Al Tarikh" w:eastAsiaTheme="minorHAnsi" w:hAnsi="Al Tarikh" w:cs="Al Tarikh"/>
          <w:sz w:val="28"/>
          <w:szCs w:val="28"/>
          <w:rtl/>
          <w:lang w:eastAsia="en-US"/>
        </w:rPr>
        <w:t xml:space="preserve"> أنه</w:t>
      </w:r>
      <w:r>
        <w:rPr>
          <w:rFonts w:ascii="Al Tarikh" w:eastAsiaTheme="minorHAnsi" w:hAnsi="Al Tarikh" w:cs="Al Tarikh" w:hint="cs"/>
          <w:sz w:val="28"/>
          <w:szCs w:val="28"/>
          <w:rtl/>
          <w:lang w:eastAsia="en-US"/>
        </w:rPr>
        <w:t>ا</w:t>
      </w:r>
      <w:r w:rsidRPr="00D214B6">
        <w:rPr>
          <w:rFonts w:ascii="Al Tarikh" w:eastAsiaTheme="minorHAnsi" w:hAnsi="Al Tarikh" w:cs="Al Tarikh"/>
          <w:sz w:val="28"/>
          <w:szCs w:val="28"/>
          <w:rtl/>
          <w:lang w:eastAsia="en-US"/>
        </w:rPr>
        <w:t xml:space="preserve"> بدعة</w:t>
      </w:r>
      <w:r>
        <w:rPr>
          <w:rFonts w:ascii="Al Tarikh" w:eastAsiaTheme="minorHAnsi" w:hAnsi="Al Tarikh" w:cs="Al Tarikh" w:hint="cs"/>
          <w:sz w:val="28"/>
          <w:szCs w:val="28"/>
          <w:rtl/>
          <w:lang w:eastAsia="en-US"/>
        </w:rPr>
        <w:t>،</w:t>
      </w:r>
      <w:r w:rsidRPr="00D214B6">
        <w:rPr>
          <w:rFonts w:ascii="Al Tarikh" w:eastAsiaTheme="minorHAnsi" w:hAnsi="Al Tarikh" w:cs="Al Tarikh"/>
          <w:sz w:val="28"/>
          <w:szCs w:val="28"/>
          <w:rtl/>
          <w:lang w:eastAsia="en-US"/>
        </w:rPr>
        <w:t xml:space="preserve"> لأنه إذا لم يكن يسوع إنسانًا </w:t>
      </w:r>
      <w:r>
        <w:rPr>
          <w:rFonts w:ascii="Al Tarikh" w:eastAsiaTheme="minorHAnsi" w:hAnsi="Al Tarikh" w:cs="Al Tarikh" w:hint="cs"/>
          <w:sz w:val="28"/>
          <w:szCs w:val="28"/>
          <w:rtl/>
          <w:lang w:eastAsia="en-US"/>
        </w:rPr>
        <w:t>تماماً</w:t>
      </w:r>
      <w:r w:rsidRPr="00D214B6">
        <w:rPr>
          <w:rFonts w:ascii="Al Tarikh" w:eastAsiaTheme="minorHAnsi" w:hAnsi="Al Tarikh" w:cs="Al Tarikh"/>
          <w:sz w:val="28"/>
          <w:szCs w:val="28"/>
          <w:rtl/>
          <w:lang w:eastAsia="en-US"/>
        </w:rPr>
        <w:t xml:space="preserve"> وإذا لم يكن هو </w:t>
      </w:r>
      <w:r>
        <w:rPr>
          <w:rFonts w:ascii="Al Tarikh" w:eastAsiaTheme="minorHAnsi" w:hAnsi="Al Tarikh" w:cs="Al Tarikh" w:hint="cs"/>
          <w:sz w:val="28"/>
          <w:szCs w:val="28"/>
          <w:rtl/>
          <w:lang w:eastAsia="en-US"/>
        </w:rPr>
        <w:t>إله</w:t>
      </w:r>
      <w:r w:rsidRPr="00D214B6">
        <w:rPr>
          <w:rFonts w:ascii="Al Tarikh" w:eastAsiaTheme="minorHAnsi" w:hAnsi="Al Tarikh" w:cs="Al Tarikh"/>
          <w:sz w:val="28"/>
          <w:szCs w:val="28"/>
          <w:rtl/>
          <w:lang w:eastAsia="en-US"/>
        </w:rPr>
        <w:t xml:space="preserve"> تمامًا، في نفس الوقت، </w:t>
      </w:r>
      <w:r>
        <w:rPr>
          <w:rFonts w:ascii="Al Tarikh" w:eastAsiaTheme="minorHAnsi" w:hAnsi="Al Tarikh" w:cs="Al Tarikh" w:hint="cs"/>
          <w:sz w:val="28"/>
          <w:szCs w:val="28"/>
          <w:rtl/>
          <w:lang w:eastAsia="en-US"/>
        </w:rPr>
        <w:t xml:space="preserve">فعندها </w:t>
      </w:r>
      <w:r w:rsidRPr="00D214B6">
        <w:rPr>
          <w:rFonts w:ascii="Al Tarikh" w:eastAsiaTheme="minorHAnsi" w:hAnsi="Al Tarikh" w:cs="Al Tarikh"/>
          <w:sz w:val="28"/>
          <w:szCs w:val="28"/>
          <w:rtl/>
          <w:lang w:eastAsia="en-US"/>
        </w:rPr>
        <w:t>أنت لا تتعامل مع شخص واحد</w:t>
      </w:r>
      <w:r>
        <w:rPr>
          <w:rFonts w:ascii="Al Tarikh" w:eastAsiaTheme="minorHAnsi" w:hAnsi="Al Tarikh" w:cs="Al Tarikh" w:hint="cs"/>
          <w:sz w:val="28"/>
          <w:szCs w:val="28"/>
          <w:rtl/>
          <w:lang w:eastAsia="en-US"/>
        </w:rPr>
        <w:t>،</w:t>
      </w:r>
      <w:r w:rsidRPr="00D214B6">
        <w:rPr>
          <w:rFonts w:ascii="Al Tarikh" w:eastAsiaTheme="minorHAnsi" w:hAnsi="Al Tarikh" w:cs="Al Tarikh"/>
          <w:sz w:val="28"/>
          <w:szCs w:val="28"/>
          <w:rtl/>
          <w:lang w:eastAsia="en-US"/>
        </w:rPr>
        <w:t xml:space="preserve"> </w:t>
      </w:r>
      <w:r>
        <w:rPr>
          <w:rFonts w:ascii="Al Tarikh" w:eastAsiaTheme="minorHAnsi" w:hAnsi="Al Tarikh" w:cs="Al Tarikh" w:hint="cs"/>
          <w:sz w:val="28"/>
          <w:szCs w:val="28"/>
          <w:rtl/>
          <w:lang w:eastAsia="en-US"/>
        </w:rPr>
        <w:t>إنما</w:t>
      </w:r>
      <w:r w:rsidRPr="00D214B6">
        <w:rPr>
          <w:rFonts w:ascii="Al Tarikh" w:eastAsiaTheme="minorHAnsi" w:hAnsi="Al Tarikh" w:cs="Al Tarikh"/>
          <w:sz w:val="28"/>
          <w:szCs w:val="28"/>
          <w:rtl/>
          <w:lang w:eastAsia="en-US"/>
        </w:rPr>
        <w:t xml:space="preserve"> تتعامل مع شخصين، لكن يسوع المسيح هو شخص واحد وليس شخصين، </w:t>
      </w:r>
      <w:r>
        <w:rPr>
          <w:rFonts w:ascii="Al Tarikh" w:eastAsiaTheme="minorHAnsi" w:hAnsi="Al Tarikh" w:cs="Al Tarikh" w:hint="cs"/>
          <w:sz w:val="28"/>
          <w:szCs w:val="28"/>
          <w:rtl/>
          <w:lang w:eastAsia="en-US"/>
        </w:rPr>
        <w:t>ف</w:t>
      </w:r>
      <w:r w:rsidRPr="00D214B6">
        <w:rPr>
          <w:rFonts w:ascii="Al Tarikh" w:eastAsiaTheme="minorHAnsi" w:hAnsi="Al Tarikh" w:cs="Al Tarikh"/>
          <w:sz w:val="28"/>
          <w:szCs w:val="28"/>
          <w:rtl/>
          <w:lang w:eastAsia="en-US"/>
        </w:rPr>
        <w:t>الله واحد، والمسيح واح</w:t>
      </w:r>
      <w:r>
        <w:rPr>
          <w:rFonts w:ascii="Al Tarikh" w:eastAsiaTheme="minorHAnsi" w:hAnsi="Al Tarikh" w:cs="Al Tarikh" w:hint="cs"/>
          <w:sz w:val="28"/>
          <w:szCs w:val="28"/>
          <w:rtl/>
          <w:lang w:eastAsia="en-US"/>
        </w:rPr>
        <w:t>د، و</w:t>
      </w:r>
      <w:r w:rsidRPr="00F4524C">
        <w:rPr>
          <w:rFonts w:ascii="Al Tarikh" w:eastAsiaTheme="minorHAnsi" w:hAnsi="Al Tarikh" w:cs="Al Tarikh"/>
          <w:sz w:val="28"/>
          <w:szCs w:val="28"/>
          <w:rtl/>
          <w:lang w:eastAsia="en-US"/>
        </w:rPr>
        <w:t xml:space="preserve">الكنيسة واحدة، </w:t>
      </w:r>
      <w:r>
        <w:rPr>
          <w:rFonts w:ascii="Al Tarikh" w:eastAsiaTheme="minorHAnsi" w:hAnsi="Al Tarikh" w:cs="Al Tarikh" w:hint="cs"/>
          <w:sz w:val="28"/>
          <w:szCs w:val="28"/>
          <w:rtl/>
          <w:lang w:eastAsia="en-US"/>
        </w:rPr>
        <w:t>و</w:t>
      </w:r>
      <w:r w:rsidRPr="00F4524C">
        <w:rPr>
          <w:rFonts w:ascii="Al Tarikh" w:eastAsiaTheme="minorHAnsi" w:hAnsi="Al Tarikh" w:cs="Al Tarikh"/>
          <w:sz w:val="28"/>
          <w:szCs w:val="28"/>
          <w:rtl/>
          <w:lang w:eastAsia="en-US"/>
        </w:rPr>
        <w:t>هناك إيمان واحد، ورب واحد، ومعمودية واحدة، و</w:t>
      </w:r>
      <w:r>
        <w:rPr>
          <w:rFonts w:ascii="Al Tarikh" w:eastAsiaTheme="minorHAnsi" w:hAnsi="Al Tarikh" w:cs="Al Tarikh" w:hint="cs"/>
          <w:sz w:val="28"/>
          <w:szCs w:val="28"/>
          <w:rtl/>
          <w:lang w:eastAsia="en-US"/>
        </w:rPr>
        <w:t xml:space="preserve">أي أنه </w:t>
      </w:r>
      <w:r w:rsidRPr="00F4524C">
        <w:rPr>
          <w:rFonts w:ascii="Al Tarikh" w:eastAsiaTheme="minorHAnsi" w:hAnsi="Al Tarikh" w:cs="Al Tarikh"/>
          <w:sz w:val="28"/>
          <w:szCs w:val="28"/>
          <w:rtl/>
          <w:lang w:eastAsia="en-US"/>
        </w:rPr>
        <w:t>هناك واحد وليس اثنان</w:t>
      </w:r>
      <w:r w:rsidRPr="00F4524C">
        <w:rPr>
          <w:rFonts w:ascii="Al Tarikh" w:eastAsiaTheme="minorHAnsi" w:hAnsi="Al Tarikh" w:cs="Al Tarikh"/>
          <w:sz w:val="28"/>
          <w:szCs w:val="28"/>
          <w:lang w:eastAsia="en-US"/>
        </w:rPr>
        <w:t xml:space="preserve">. </w:t>
      </w:r>
      <w:r>
        <w:rPr>
          <w:rFonts w:ascii="Al Tarikh" w:eastAsiaTheme="minorHAnsi" w:hAnsi="Al Tarikh" w:cs="Al Tarikh" w:hint="cs"/>
          <w:sz w:val="28"/>
          <w:szCs w:val="28"/>
          <w:rtl/>
          <w:lang w:eastAsia="en-US"/>
        </w:rPr>
        <w:t>في النهاية انتهى</w:t>
      </w:r>
      <w:r w:rsidRPr="00F4524C">
        <w:rPr>
          <w:rFonts w:ascii="Al Tarikh" w:eastAsiaTheme="minorHAnsi" w:hAnsi="Al Tarikh" w:cs="Al Tarikh"/>
          <w:sz w:val="28"/>
          <w:szCs w:val="28"/>
          <w:rtl/>
          <w:lang w:eastAsia="en-US"/>
        </w:rPr>
        <w:t xml:space="preserve"> هذا الرأي بالخسارة</w:t>
      </w:r>
      <w:r>
        <w:rPr>
          <w:rFonts w:ascii="Al Tarikh" w:eastAsiaTheme="minorHAnsi" w:hAnsi="Al Tarikh" w:cs="Al Tarikh" w:hint="cs"/>
          <w:sz w:val="28"/>
          <w:szCs w:val="28"/>
          <w:rtl/>
          <w:lang w:eastAsia="en-US"/>
        </w:rPr>
        <w:t>.</w:t>
      </w:r>
    </w:p>
    <w:p w14:paraId="7E9500C5" w14:textId="77777777" w:rsidR="00A3272C" w:rsidRDefault="00A3272C" w:rsidP="00A3272C">
      <w:pPr>
        <w:bidi/>
        <w:spacing w:after="120"/>
        <w:jc w:val="both"/>
        <w:rPr>
          <w:rFonts w:ascii="Al Tarikh" w:eastAsiaTheme="minorHAnsi" w:hAnsi="Al Tarikh" w:cs="Al Tarikh"/>
          <w:sz w:val="28"/>
          <w:szCs w:val="28"/>
          <w:rtl/>
          <w:lang w:eastAsia="en-US"/>
        </w:rPr>
      </w:pPr>
      <w:r>
        <w:rPr>
          <w:rFonts w:ascii="Al Tarikh" w:eastAsiaTheme="minorHAnsi" w:hAnsi="Al Tarikh" w:cs="Al Tarikh" w:hint="cs"/>
          <w:sz w:val="28"/>
          <w:szCs w:val="28"/>
          <w:rtl/>
          <w:lang w:eastAsia="en-US"/>
        </w:rPr>
        <w:lastRenderedPageBreak/>
        <w:t>"</w:t>
      </w:r>
      <w:r w:rsidRPr="00F4524C">
        <w:rPr>
          <w:rFonts w:ascii="Al Tarikh" w:eastAsiaTheme="minorHAnsi" w:hAnsi="Al Tarikh" w:cs="Al Tarikh" w:hint="cs"/>
          <w:color w:val="132AC9"/>
          <w:sz w:val="28"/>
          <w:szCs w:val="28"/>
          <w:rtl/>
          <w:lang w:eastAsia="en-US"/>
        </w:rPr>
        <w:t>الشكلية</w:t>
      </w:r>
      <w:r>
        <w:rPr>
          <w:rStyle w:val="FootnoteReference"/>
          <w:rFonts w:ascii="Al Tarikh" w:eastAsiaTheme="minorHAnsi" w:hAnsi="Al Tarikh" w:cs="Al Tarikh"/>
          <w:color w:val="132AC9"/>
          <w:sz w:val="28"/>
          <w:szCs w:val="28"/>
          <w:rtl/>
          <w:lang w:eastAsia="en-US"/>
        </w:rPr>
        <w:footnoteReference w:id="110"/>
      </w:r>
      <w:r>
        <w:rPr>
          <w:rFonts w:ascii="Al Tarikh" w:eastAsiaTheme="minorHAnsi" w:hAnsi="Al Tarikh" w:cs="Al Tarikh" w:hint="cs"/>
          <w:sz w:val="28"/>
          <w:szCs w:val="28"/>
          <w:rtl/>
          <w:lang w:eastAsia="en-US"/>
        </w:rPr>
        <w:t xml:space="preserve">"، هناك </w:t>
      </w:r>
      <w:r w:rsidRPr="00F4524C">
        <w:rPr>
          <w:rFonts w:ascii="Al Tarikh" w:eastAsiaTheme="minorHAnsi" w:hAnsi="Al Tarikh" w:cs="Al Tarikh"/>
          <w:sz w:val="28"/>
          <w:szCs w:val="28"/>
          <w:rtl/>
          <w:lang w:eastAsia="en-US"/>
        </w:rPr>
        <w:t xml:space="preserve">وجهة نظر </w:t>
      </w:r>
      <w:r>
        <w:rPr>
          <w:rFonts w:ascii="Al Tarikh" w:eastAsiaTheme="minorHAnsi" w:hAnsi="Al Tarikh" w:cs="Al Tarikh" w:hint="cs"/>
          <w:sz w:val="28"/>
          <w:szCs w:val="28"/>
          <w:rtl/>
          <w:lang w:eastAsia="en-US"/>
        </w:rPr>
        <w:t>مثيرة أكثر</w:t>
      </w:r>
      <w:r w:rsidRPr="00F4524C">
        <w:rPr>
          <w:rFonts w:ascii="Al Tarikh" w:eastAsiaTheme="minorHAnsi" w:hAnsi="Al Tarikh" w:cs="Al Tarikh"/>
          <w:sz w:val="28"/>
          <w:szCs w:val="28"/>
          <w:rtl/>
          <w:lang w:eastAsia="en-US"/>
        </w:rPr>
        <w:t xml:space="preserve"> للاهتمام من بعض النواحي</w:t>
      </w:r>
      <w:r>
        <w:rPr>
          <w:rFonts w:ascii="Al Tarikh" w:eastAsiaTheme="minorHAnsi" w:hAnsi="Al Tarikh" w:cs="Al Tarikh" w:hint="cs"/>
          <w:sz w:val="28"/>
          <w:szCs w:val="28"/>
          <w:rtl/>
          <w:lang w:eastAsia="en-US"/>
        </w:rPr>
        <w:t>،</w:t>
      </w:r>
      <w:r w:rsidRPr="00F4524C">
        <w:rPr>
          <w:rFonts w:ascii="Al Tarikh" w:eastAsiaTheme="minorHAnsi" w:hAnsi="Al Tarikh" w:cs="Al Tarikh"/>
          <w:sz w:val="28"/>
          <w:szCs w:val="28"/>
          <w:rtl/>
          <w:lang w:eastAsia="en-US"/>
        </w:rPr>
        <w:t xml:space="preserve"> هي وجهة نظر أطلق عليها العلماء اسم "</w:t>
      </w:r>
      <w:r w:rsidRPr="00BA28B3">
        <w:rPr>
          <w:rFonts w:ascii="Al Tarikh" w:eastAsiaTheme="minorHAnsi" w:hAnsi="Al Tarikh" w:cs="Al Tarikh"/>
          <w:color w:val="132AC9"/>
          <w:sz w:val="28"/>
          <w:szCs w:val="28"/>
          <w:rtl/>
          <w:lang w:eastAsia="en-US"/>
        </w:rPr>
        <w:t>الشكلية</w:t>
      </w:r>
      <w:r w:rsidRPr="00F4524C">
        <w:rPr>
          <w:rFonts w:ascii="Al Tarikh" w:eastAsiaTheme="minorHAnsi" w:hAnsi="Al Tarikh" w:cs="Al Tarikh"/>
          <w:sz w:val="28"/>
          <w:szCs w:val="28"/>
          <w:rtl/>
          <w:lang w:eastAsia="en-US"/>
        </w:rPr>
        <w:t>". كان</w:t>
      </w:r>
      <w:r>
        <w:rPr>
          <w:rFonts w:ascii="Al Tarikh" w:eastAsiaTheme="minorHAnsi" w:hAnsi="Al Tarikh" w:cs="Al Tarikh" w:hint="cs"/>
          <w:sz w:val="28"/>
          <w:szCs w:val="28"/>
          <w:rtl/>
          <w:lang w:eastAsia="en-US"/>
        </w:rPr>
        <w:t>ت</w:t>
      </w:r>
      <w:r w:rsidRPr="00F4524C">
        <w:rPr>
          <w:rFonts w:ascii="Al Tarikh" w:eastAsiaTheme="minorHAnsi" w:hAnsi="Al Tarikh" w:cs="Al Tarikh"/>
          <w:sz w:val="28"/>
          <w:szCs w:val="28"/>
          <w:rtl/>
          <w:lang w:eastAsia="en-US"/>
        </w:rPr>
        <w:t xml:space="preserve"> </w:t>
      </w:r>
      <w:r>
        <w:rPr>
          <w:rFonts w:ascii="Al Tarikh" w:eastAsiaTheme="minorHAnsi" w:hAnsi="Al Tarikh" w:cs="Al Tarikh" w:hint="cs"/>
          <w:sz w:val="28"/>
          <w:szCs w:val="28"/>
          <w:rtl/>
          <w:lang w:eastAsia="en-US"/>
        </w:rPr>
        <w:t>و</w:t>
      </w:r>
      <w:r w:rsidRPr="00F4524C">
        <w:rPr>
          <w:rFonts w:ascii="Al Tarikh" w:eastAsiaTheme="minorHAnsi" w:hAnsi="Al Tarikh" w:cs="Al Tarikh"/>
          <w:sz w:val="28"/>
          <w:szCs w:val="28"/>
          <w:rtl/>
          <w:lang w:eastAsia="en-US"/>
        </w:rPr>
        <w:t>لفترة طويلة ه</w:t>
      </w:r>
      <w:r>
        <w:rPr>
          <w:rFonts w:ascii="Al Tarikh" w:eastAsiaTheme="minorHAnsi" w:hAnsi="Al Tarikh" w:cs="Al Tarikh" w:hint="cs"/>
          <w:sz w:val="28"/>
          <w:szCs w:val="28"/>
          <w:rtl/>
          <w:lang w:eastAsia="en-US"/>
        </w:rPr>
        <w:t>ي</w:t>
      </w:r>
      <w:r w:rsidRPr="00F4524C">
        <w:rPr>
          <w:rFonts w:ascii="Al Tarikh" w:eastAsiaTheme="minorHAnsi" w:hAnsi="Al Tarikh" w:cs="Al Tarikh"/>
          <w:sz w:val="28"/>
          <w:szCs w:val="28"/>
          <w:rtl/>
          <w:lang w:eastAsia="en-US"/>
        </w:rPr>
        <w:t xml:space="preserve"> الرأي ال</w:t>
      </w:r>
      <w:r>
        <w:rPr>
          <w:rFonts w:ascii="Al Tarikh" w:eastAsiaTheme="minorHAnsi" w:hAnsi="Al Tarikh" w:cs="Al Tarikh" w:hint="cs"/>
          <w:sz w:val="28"/>
          <w:szCs w:val="28"/>
          <w:rtl/>
          <w:lang w:eastAsia="en-US"/>
        </w:rPr>
        <w:t>سائد</w:t>
      </w:r>
      <w:r w:rsidRPr="00F4524C">
        <w:rPr>
          <w:rFonts w:ascii="Al Tarikh" w:eastAsiaTheme="minorHAnsi" w:hAnsi="Al Tarikh" w:cs="Al Tarikh"/>
          <w:sz w:val="28"/>
          <w:szCs w:val="28"/>
          <w:rtl/>
          <w:lang w:eastAsia="en-US"/>
        </w:rPr>
        <w:t xml:space="preserve"> في المسيحية، حتى معارضيها </w:t>
      </w:r>
      <w:r>
        <w:rPr>
          <w:rFonts w:ascii="Al Tarikh" w:eastAsiaTheme="minorHAnsi" w:hAnsi="Al Tarikh" w:cs="Al Tarikh" w:hint="cs"/>
          <w:sz w:val="28"/>
          <w:szCs w:val="28"/>
          <w:rtl/>
          <w:lang w:eastAsia="en-US"/>
        </w:rPr>
        <w:t xml:space="preserve">أنفسهم </w:t>
      </w:r>
      <w:r w:rsidRPr="00F4524C">
        <w:rPr>
          <w:rFonts w:ascii="Al Tarikh" w:eastAsiaTheme="minorHAnsi" w:hAnsi="Al Tarikh" w:cs="Al Tarikh"/>
          <w:sz w:val="28"/>
          <w:szCs w:val="28"/>
          <w:rtl/>
          <w:lang w:eastAsia="en-US"/>
        </w:rPr>
        <w:t xml:space="preserve">قالوا إن معظم الناس </w:t>
      </w:r>
      <w:r>
        <w:rPr>
          <w:rFonts w:ascii="Al Tarikh" w:eastAsiaTheme="minorHAnsi" w:hAnsi="Al Tarikh" w:cs="Al Tarikh" w:hint="cs"/>
          <w:sz w:val="28"/>
          <w:szCs w:val="28"/>
          <w:rtl/>
          <w:lang w:eastAsia="en-US"/>
        </w:rPr>
        <w:t>كانوا يؤمنون بوجهة النظر تلك</w:t>
      </w:r>
      <w:r w:rsidRPr="00F4524C">
        <w:rPr>
          <w:rFonts w:ascii="Al Tarikh" w:eastAsiaTheme="minorHAnsi" w:hAnsi="Al Tarikh" w:cs="Al Tarikh"/>
          <w:sz w:val="28"/>
          <w:szCs w:val="28"/>
          <w:rtl/>
          <w:lang w:eastAsia="en-US"/>
        </w:rPr>
        <w:t xml:space="preserve">. حتى قادة كنيسة روما </w:t>
      </w:r>
      <w:r>
        <w:rPr>
          <w:rFonts w:ascii="Al Tarikh" w:eastAsiaTheme="minorHAnsi" w:hAnsi="Al Tarikh" w:cs="Al Tarikh" w:hint="cs"/>
          <w:sz w:val="28"/>
          <w:szCs w:val="28"/>
          <w:rtl/>
          <w:lang w:eastAsia="en-US"/>
        </w:rPr>
        <w:t>كانوا يؤمنون بوجهة النظر تلك،</w:t>
      </w:r>
      <w:r w:rsidRPr="00F4524C">
        <w:rPr>
          <w:rFonts w:ascii="Al Tarikh" w:eastAsiaTheme="minorHAnsi" w:hAnsi="Al Tarikh" w:cs="Al Tarikh"/>
          <w:sz w:val="28"/>
          <w:szCs w:val="28"/>
          <w:rtl/>
          <w:lang w:eastAsia="en-US"/>
        </w:rPr>
        <w:t xml:space="preserve"> </w:t>
      </w:r>
      <w:r w:rsidRPr="00876799">
        <w:rPr>
          <w:rFonts w:ascii="Al Tarikh" w:eastAsiaTheme="minorHAnsi" w:hAnsi="Al Tarikh" w:cs="Al Tarikh"/>
          <w:sz w:val="28"/>
          <w:szCs w:val="28"/>
          <w:rtl/>
          <w:lang w:eastAsia="en-US"/>
        </w:rPr>
        <w:t>في نهاية القرن الثاني</w:t>
      </w:r>
      <w:r w:rsidRPr="00F4524C">
        <w:rPr>
          <w:rFonts w:ascii="Al Tarikh" w:eastAsiaTheme="minorHAnsi" w:hAnsi="Al Tarikh" w:cs="Al Tarikh"/>
          <w:sz w:val="28"/>
          <w:szCs w:val="28"/>
          <w:rtl/>
          <w:lang w:eastAsia="en-US"/>
        </w:rPr>
        <w:t>. يطلق علي</w:t>
      </w:r>
      <w:r>
        <w:rPr>
          <w:rFonts w:ascii="Al Tarikh" w:eastAsiaTheme="minorHAnsi" w:hAnsi="Al Tarikh" w:cs="Al Tarikh" w:hint="cs"/>
          <w:sz w:val="28"/>
          <w:szCs w:val="28"/>
          <w:rtl/>
          <w:lang w:eastAsia="en-US"/>
        </w:rPr>
        <w:t>ها اسم "الشكلية"</w:t>
      </w:r>
      <w:r w:rsidRPr="00F4524C">
        <w:rPr>
          <w:rFonts w:ascii="Al Tarikh" w:eastAsiaTheme="minorHAnsi" w:hAnsi="Al Tarikh" w:cs="Al Tarikh"/>
          <w:sz w:val="28"/>
          <w:szCs w:val="28"/>
          <w:lang w:eastAsia="en-US"/>
        </w:rPr>
        <w:t xml:space="preserve"> </w:t>
      </w:r>
      <w:r w:rsidRPr="00F4524C">
        <w:rPr>
          <w:rFonts w:ascii="Al Tarikh" w:eastAsiaTheme="minorHAnsi" w:hAnsi="Al Tarikh" w:cs="Al Tarikh"/>
          <w:sz w:val="28"/>
          <w:szCs w:val="28"/>
          <w:rtl/>
          <w:lang w:eastAsia="en-US"/>
        </w:rPr>
        <w:t>لأنه</w:t>
      </w:r>
      <w:r>
        <w:rPr>
          <w:rFonts w:ascii="Al Tarikh" w:eastAsiaTheme="minorHAnsi" w:hAnsi="Al Tarikh" w:cs="Al Tarikh" w:hint="cs"/>
          <w:sz w:val="28"/>
          <w:szCs w:val="28"/>
          <w:rtl/>
          <w:lang w:eastAsia="en-US"/>
        </w:rPr>
        <w:t>ا</w:t>
      </w:r>
      <w:r w:rsidRPr="00F4524C">
        <w:rPr>
          <w:rFonts w:ascii="Al Tarikh" w:eastAsiaTheme="minorHAnsi" w:hAnsi="Al Tarikh" w:cs="Al Tarikh"/>
          <w:sz w:val="28"/>
          <w:szCs w:val="28"/>
          <w:rtl/>
          <w:lang w:eastAsia="en-US"/>
        </w:rPr>
        <w:t xml:space="preserve"> </w:t>
      </w:r>
      <w:r>
        <w:rPr>
          <w:rFonts w:ascii="Al Tarikh" w:eastAsiaTheme="minorHAnsi" w:hAnsi="Al Tarikh" w:cs="Al Tarikh" w:hint="cs"/>
          <w:sz w:val="28"/>
          <w:szCs w:val="28"/>
          <w:rtl/>
          <w:lang w:eastAsia="en-US"/>
        </w:rPr>
        <w:t>ت</w:t>
      </w:r>
      <w:r w:rsidRPr="00F4524C">
        <w:rPr>
          <w:rFonts w:ascii="Al Tarikh" w:eastAsiaTheme="minorHAnsi" w:hAnsi="Al Tarikh" w:cs="Al Tarikh"/>
          <w:sz w:val="28"/>
          <w:szCs w:val="28"/>
          <w:rtl/>
          <w:lang w:eastAsia="en-US"/>
        </w:rPr>
        <w:t>قول أن "</w:t>
      </w:r>
      <w:r w:rsidRPr="00BA28B3">
        <w:rPr>
          <w:rFonts w:ascii="Al Tarikh" w:eastAsiaTheme="minorHAnsi" w:hAnsi="Al Tarikh" w:cs="Al Tarikh"/>
          <w:color w:val="132AC9"/>
          <w:sz w:val="28"/>
          <w:szCs w:val="28"/>
          <w:rtl/>
          <w:lang w:eastAsia="en-US"/>
        </w:rPr>
        <w:t xml:space="preserve">الله موجود في ثلاثة </w:t>
      </w:r>
      <w:r w:rsidRPr="00BA28B3">
        <w:rPr>
          <w:rFonts w:ascii="Al Tarikh" w:eastAsiaTheme="minorHAnsi" w:hAnsi="Al Tarikh" w:cs="Al Tarikh" w:hint="cs"/>
          <w:color w:val="132AC9"/>
          <w:sz w:val="28"/>
          <w:szCs w:val="28"/>
          <w:rtl/>
          <w:lang w:eastAsia="en-US"/>
        </w:rPr>
        <w:t>أنماط أو صور</w:t>
      </w:r>
      <w:r w:rsidRPr="00F4524C">
        <w:rPr>
          <w:rFonts w:ascii="Al Tarikh" w:eastAsiaTheme="minorHAnsi" w:hAnsi="Al Tarikh" w:cs="Al Tarikh"/>
          <w:sz w:val="28"/>
          <w:szCs w:val="28"/>
          <w:rtl/>
          <w:lang w:eastAsia="en-US"/>
        </w:rPr>
        <w:t xml:space="preserve">". الآن، تمامًا مثلي أنا شخصياً، بارت </w:t>
      </w:r>
      <w:proofErr w:type="spellStart"/>
      <w:r w:rsidRPr="00F4524C">
        <w:rPr>
          <w:rFonts w:ascii="Al Tarikh" w:eastAsiaTheme="minorHAnsi" w:hAnsi="Al Tarikh" w:cs="Al Tarikh"/>
          <w:sz w:val="28"/>
          <w:szCs w:val="28"/>
          <w:rtl/>
          <w:lang w:eastAsia="en-US"/>
        </w:rPr>
        <w:t>إيرمان</w:t>
      </w:r>
      <w:proofErr w:type="spellEnd"/>
      <w:r w:rsidRPr="00F4524C">
        <w:rPr>
          <w:rFonts w:ascii="Al Tarikh" w:eastAsiaTheme="minorHAnsi" w:hAnsi="Al Tarikh" w:cs="Al Tarikh"/>
          <w:sz w:val="28"/>
          <w:szCs w:val="28"/>
          <w:rtl/>
          <w:lang w:eastAsia="en-US"/>
        </w:rPr>
        <w:t xml:space="preserve">، أنا في نفس الوقت، أنا ابن </w:t>
      </w:r>
      <w:r>
        <w:rPr>
          <w:rFonts w:ascii="Al Tarikh" w:eastAsiaTheme="minorHAnsi" w:hAnsi="Al Tarikh" w:cs="Al Tarikh" w:hint="cs"/>
          <w:sz w:val="28"/>
          <w:szCs w:val="28"/>
          <w:rtl/>
          <w:lang w:eastAsia="en-US"/>
        </w:rPr>
        <w:t>ل</w:t>
      </w:r>
      <w:r w:rsidRPr="00F4524C">
        <w:rPr>
          <w:rFonts w:ascii="Al Tarikh" w:eastAsiaTheme="minorHAnsi" w:hAnsi="Al Tarikh" w:cs="Al Tarikh"/>
          <w:sz w:val="28"/>
          <w:szCs w:val="28"/>
          <w:rtl/>
          <w:lang w:eastAsia="en-US"/>
        </w:rPr>
        <w:t>والدي، أنا أخ لأختي، وأنا أب لأولادي. أنا ابن وأخ وأب في نفس الوقت. والله هكذا</w:t>
      </w:r>
      <w:r>
        <w:rPr>
          <w:rFonts w:ascii="Al Tarikh" w:eastAsiaTheme="minorHAnsi" w:hAnsi="Al Tarikh" w:cs="Al Tarikh" w:hint="cs"/>
          <w:sz w:val="28"/>
          <w:szCs w:val="28"/>
          <w:rtl/>
          <w:lang w:eastAsia="en-US"/>
        </w:rPr>
        <w:t>،</w:t>
      </w:r>
      <w:r w:rsidRPr="00F4524C">
        <w:rPr>
          <w:rFonts w:ascii="Al Tarikh" w:eastAsiaTheme="minorHAnsi" w:hAnsi="Al Tarikh" w:cs="Al Tarikh"/>
          <w:sz w:val="28"/>
          <w:szCs w:val="28"/>
          <w:rtl/>
          <w:lang w:eastAsia="en-US"/>
        </w:rPr>
        <w:t xml:space="preserve"> الله ثلاثة أشخاص، أب وابن وروح </w:t>
      </w:r>
      <w:r>
        <w:rPr>
          <w:rFonts w:ascii="Al Tarikh" w:eastAsiaTheme="minorHAnsi" w:hAnsi="Al Tarikh" w:cs="Al Tarikh" w:hint="cs"/>
          <w:sz w:val="28"/>
          <w:szCs w:val="28"/>
          <w:rtl/>
          <w:lang w:eastAsia="en-US"/>
        </w:rPr>
        <w:t xml:space="preserve">قدس، </w:t>
      </w:r>
      <w:r w:rsidRPr="00F4524C">
        <w:rPr>
          <w:rFonts w:ascii="Al Tarikh" w:eastAsiaTheme="minorHAnsi" w:hAnsi="Al Tarikh" w:cs="Al Tarikh"/>
          <w:sz w:val="28"/>
          <w:szCs w:val="28"/>
          <w:rtl/>
          <w:lang w:eastAsia="en-US"/>
        </w:rPr>
        <w:t xml:space="preserve">ولكن هناك واحد فقط، وليس ثلاثة منه. أنا لست ثلاثة أشخاص مختلفين، أنا شخص واحد، أنا ابن وأخ وأب. الله ثلاثة </w:t>
      </w:r>
      <w:r>
        <w:rPr>
          <w:rFonts w:ascii="Al Tarikh" w:eastAsiaTheme="minorHAnsi" w:hAnsi="Al Tarikh" w:cs="Al Tarikh" w:hint="cs"/>
          <w:sz w:val="28"/>
          <w:szCs w:val="28"/>
          <w:rtl/>
          <w:lang w:eastAsia="en-US"/>
        </w:rPr>
        <w:t>أشخاص</w:t>
      </w:r>
      <w:r w:rsidRPr="00F4524C">
        <w:rPr>
          <w:rFonts w:ascii="Al Tarikh" w:eastAsiaTheme="minorHAnsi" w:hAnsi="Al Tarikh" w:cs="Al Tarikh"/>
          <w:sz w:val="28"/>
          <w:szCs w:val="28"/>
          <w:rtl/>
          <w:lang w:eastAsia="en-US"/>
        </w:rPr>
        <w:t xml:space="preserve">، </w:t>
      </w:r>
      <w:r>
        <w:rPr>
          <w:rFonts w:ascii="Al Tarikh" w:eastAsiaTheme="minorHAnsi" w:hAnsi="Al Tarikh" w:cs="Al Tarikh" w:hint="cs"/>
          <w:sz w:val="28"/>
          <w:szCs w:val="28"/>
          <w:rtl/>
          <w:lang w:eastAsia="en-US"/>
        </w:rPr>
        <w:t>أ</w:t>
      </w:r>
      <w:r w:rsidRPr="00F4524C">
        <w:rPr>
          <w:rFonts w:ascii="Al Tarikh" w:eastAsiaTheme="minorHAnsi" w:hAnsi="Al Tarikh" w:cs="Al Tarikh"/>
          <w:sz w:val="28"/>
          <w:szCs w:val="28"/>
          <w:rtl/>
          <w:lang w:eastAsia="en-US"/>
        </w:rPr>
        <w:t>ب وابن وروح القدس</w:t>
      </w:r>
      <w:r>
        <w:rPr>
          <w:rFonts w:ascii="Al Tarikh" w:eastAsiaTheme="minorHAnsi" w:hAnsi="Al Tarikh" w:cs="Al Tarikh" w:hint="cs"/>
          <w:sz w:val="28"/>
          <w:szCs w:val="28"/>
          <w:rtl/>
          <w:lang w:eastAsia="en-US"/>
        </w:rPr>
        <w:t>.</w:t>
      </w:r>
      <w:r w:rsidRPr="00F4524C">
        <w:rPr>
          <w:rFonts w:ascii="Al Tarikh" w:eastAsiaTheme="minorHAnsi" w:hAnsi="Al Tarikh" w:cs="Al Tarikh"/>
          <w:sz w:val="28"/>
          <w:szCs w:val="28"/>
          <w:rtl/>
          <w:lang w:eastAsia="en-US"/>
        </w:rPr>
        <w:t xml:space="preserve"> لذا </w:t>
      </w:r>
      <w:r>
        <w:rPr>
          <w:rFonts w:ascii="Al Tarikh" w:eastAsiaTheme="minorHAnsi" w:hAnsi="Al Tarikh" w:cs="Al Tarikh" w:hint="cs"/>
          <w:sz w:val="28"/>
          <w:szCs w:val="28"/>
          <w:rtl/>
          <w:lang w:eastAsia="en-US"/>
        </w:rPr>
        <w:t>ف</w:t>
      </w:r>
      <w:r w:rsidRPr="00F4524C">
        <w:rPr>
          <w:rFonts w:ascii="Al Tarikh" w:eastAsiaTheme="minorHAnsi" w:hAnsi="Al Tarikh" w:cs="Al Tarikh"/>
          <w:sz w:val="28"/>
          <w:szCs w:val="28"/>
          <w:rtl/>
          <w:lang w:eastAsia="en-US"/>
        </w:rPr>
        <w:t xml:space="preserve">وجهة </w:t>
      </w:r>
      <w:r>
        <w:rPr>
          <w:rFonts w:ascii="Al Tarikh" w:eastAsiaTheme="minorHAnsi" w:hAnsi="Al Tarikh" w:cs="Al Tarikh" w:hint="cs"/>
          <w:sz w:val="28"/>
          <w:szCs w:val="28"/>
          <w:rtl/>
          <w:lang w:eastAsia="en-US"/>
        </w:rPr>
        <w:t>ال</w:t>
      </w:r>
      <w:r w:rsidRPr="00F4524C">
        <w:rPr>
          <w:rFonts w:ascii="Al Tarikh" w:eastAsiaTheme="minorHAnsi" w:hAnsi="Al Tarikh" w:cs="Al Tarikh"/>
          <w:sz w:val="28"/>
          <w:szCs w:val="28"/>
          <w:rtl/>
          <w:lang w:eastAsia="en-US"/>
        </w:rPr>
        <w:t xml:space="preserve">نظر </w:t>
      </w:r>
      <w:r>
        <w:rPr>
          <w:rFonts w:ascii="Al Tarikh" w:eastAsiaTheme="minorHAnsi" w:hAnsi="Al Tarikh" w:cs="Al Tarikh" w:hint="cs"/>
          <w:sz w:val="28"/>
          <w:szCs w:val="28"/>
          <w:rtl/>
          <w:lang w:eastAsia="en-US"/>
        </w:rPr>
        <w:t xml:space="preserve">هذه </w:t>
      </w:r>
      <w:r w:rsidRPr="00F4524C">
        <w:rPr>
          <w:rFonts w:ascii="Al Tarikh" w:eastAsiaTheme="minorHAnsi" w:hAnsi="Al Tarikh" w:cs="Al Tarikh"/>
          <w:sz w:val="28"/>
          <w:szCs w:val="28"/>
          <w:rtl/>
          <w:lang w:eastAsia="en-US"/>
        </w:rPr>
        <w:t>تسمى "الشكلية" لأن الله موجود في ثلاثة أنماط للوجود. انتهى هذا الرأي بالخسارة أيضًا، على الرغم من أنه كان وقت</w:t>
      </w:r>
      <w:r>
        <w:rPr>
          <w:rFonts w:ascii="Al Tarikh" w:eastAsiaTheme="minorHAnsi" w:hAnsi="Al Tarikh" w:cs="Al Tarikh" w:hint="cs"/>
          <w:sz w:val="28"/>
          <w:szCs w:val="28"/>
          <w:rtl/>
          <w:lang w:eastAsia="en-US"/>
        </w:rPr>
        <w:t>ه</w:t>
      </w:r>
      <w:r w:rsidRPr="00F4524C">
        <w:rPr>
          <w:rFonts w:ascii="Al Tarikh" w:eastAsiaTheme="minorHAnsi" w:hAnsi="Al Tarikh" w:cs="Al Tarikh"/>
          <w:sz w:val="28"/>
          <w:szCs w:val="28"/>
          <w:rtl/>
          <w:lang w:eastAsia="en-US"/>
        </w:rPr>
        <w:t>ا شائعًا للغاية وربما لا يزال الناس اليوم يحتفظون ببعض وجهات النظر مثل هذه، ولكن</w:t>
      </w:r>
      <w:r>
        <w:rPr>
          <w:rFonts w:ascii="Al Tarikh" w:eastAsiaTheme="minorHAnsi" w:hAnsi="Al Tarikh" w:cs="Al Tarikh" w:hint="cs"/>
          <w:sz w:val="28"/>
          <w:szCs w:val="28"/>
          <w:rtl/>
          <w:lang w:eastAsia="en-US"/>
        </w:rPr>
        <w:t>ها</w:t>
      </w:r>
      <w:r w:rsidRPr="00F4524C">
        <w:rPr>
          <w:rFonts w:ascii="Al Tarikh" w:eastAsiaTheme="minorHAnsi" w:hAnsi="Al Tarikh" w:cs="Al Tarikh"/>
          <w:sz w:val="28"/>
          <w:szCs w:val="28"/>
          <w:rtl/>
          <w:lang w:eastAsia="en-US"/>
        </w:rPr>
        <w:t xml:space="preserve"> انته</w:t>
      </w:r>
      <w:r>
        <w:rPr>
          <w:rFonts w:ascii="Al Tarikh" w:eastAsiaTheme="minorHAnsi" w:hAnsi="Al Tarikh" w:cs="Al Tarikh" w:hint="cs"/>
          <w:sz w:val="28"/>
          <w:szCs w:val="28"/>
          <w:rtl/>
          <w:lang w:eastAsia="en-US"/>
        </w:rPr>
        <w:t>ت</w:t>
      </w:r>
      <w:r w:rsidRPr="00F4524C">
        <w:rPr>
          <w:rFonts w:ascii="Al Tarikh" w:eastAsiaTheme="minorHAnsi" w:hAnsi="Al Tarikh" w:cs="Al Tarikh"/>
          <w:sz w:val="28"/>
          <w:szCs w:val="28"/>
          <w:rtl/>
          <w:lang w:eastAsia="en-US"/>
        </w:rPr>
        <w:t xml:space="preserve"> بالخسار</w:t>
      </w:r>
      <w:r>
        <w:rPr>
          <w:rFonts w:ascii="Al Tarikh" w:eastAsiaTheme="minorHAnsi" w:hAnsi="Al Tarikh" w:cs="Al Tarikh" w:hint="cs"/>
          <w:sz w:val="28"/>
          <w:szCs w:val="28"/>
          <w:rtl/>
          <w:lang w:eastAsia="en-US"/>
        </w:rPr>
        <w:t>ة.</w:t>
      </w:r>
    </w:p>
    <w:p w14:paraId="354B9475" w14:textId="77777777" w:rsidR="00A3272C" w:rsidRDefault="00A3272C" w:rsidP="00A3272C">
      <w:pPr>
        <w:bidi/>
        <w:spacing w:after="120"/>
        <w:jc w:val="both"/>
        <w:rPr>
          <w:rFonts w:ascii="Al Tarikh" w:eastAsiaTheme="minorHAnsi" w:hAnsi="Al Tarikh" w:cs="Al Tarikh"/>
          <w:sz w:val="28"/>
          <w:szCs w:val="28"/>
          <w:rtl/>
          <w:lang w:eastAsia="en-US"/>
        </w:rPr>
      </w:pPr>
      <w:r w:rsidRPr="004F4693">
        <w:rPr>
          <w:rFonts w:ascii="Al Tarikh" w:eastAsiaTheme="minorHAnsi" w:hAnsi="Al Tarikh" w:cs="Al Tarikh"/>
          <w:sz w:val="28"/>
          <w:szCs w:val="28"/>
          <w:rtl/>
          <w:lang w:eastAsia="en-US"/>
        </w:rPr>
        <w:t>انته</w:t>
      </w:r>
      <w:r>
        <w:rPr>
          <w:rFonts w:ascii="Al Tarikh" w:eastAsiaTheme="minorHAnsi" w:hAnsi="Al Tarikh" w:cs="Al Tarikh" w:hint="cs"/>
          <w:sz w:val="28"/>
          <w:szCs w:val="28"/>
          <w:rtl/>
          <w:lang w:eastAsia="en-US"/>
        </w:rPr>
        <w:t>ت</w:t>
      </w:r>
      <w:r w:rsidRPr="004F4693">
        <w:rPr>
          <w:rFonts w:ascii="Al Tarikh" w:eastAsiaTheme="minorHAnsi" w:hAnsi="Al Tarikh" w:cs="Al Tarikh"/>
          <w:sz w:val="28"/>
          <w:szCs w:val="28"/>
          <w:rtl/>
          <w:lang w:eastAsia="en-US"/>
        </w:rPr>
        <w:t xml:space="preserve"> بالخسارة لأن الأب والابن بالتأكيد مختلفان عن بعضهما البعض</w:t>
      </w:r>
      <w:r>
        <w:rPr>
          <w:rFonts w:ascii="Al Tarikh" w:eastAsiaTheme="minorHAnsi" w:hAnsi="Al Tarikh" w:cs="Al Tarikh" w:hint="cs"/>
          <w:sz w:val="28"/>
          <w:szCs w:val="28"/>
          <w:rtl/>
          <w:lang w:eastAsia="en-US"/>
        </w:rPr>
        <w:t xml:space="preserve">. </w:t>
      </w:r>
      <w:r w:rsidRPr="004F4693">
        <w:rPr>
          <w:rFonts w:ascii="Al Tarikh" w:eastAsiaTheme="minorHAnsi" w:hAnsi="Al Tarikh" w:cs="Al Tarikh"/>
          <w:sz w:val="28"/>
          <w:szCs w:val="28"/>
          <w:rtl/>
          <w:lang w:eastAsia="en-US"/>
        </w:rPr>
        <w:t>إذا كنت أبًا لابن، فلا يمكنك أن تكون الابن الذي أنت والد</w:t>
      </w:r>
      <w:r>
        <w:rPr>
          <w:rFonts w:ascii="Al Tarikh" w:eastAsiaTheme="minorHAnsi" w:hAnsi="Al Tarikh" w:cs="Al Tarikh" w:hint="cs"/>
          <w:sz w:val="28"/>
          <w:szCs w:val="28"/>
          <w:rtl/>
          <w:lang w:eastAsia="en-US"/>
        </w:rPr>
        <w:t xml:space="preserve">ه. </w:t>
      </w:r>
      <w:r w:rsidRPr="004F4693">
        <w:rPr>
          <w:rFonts w:ascii="Al Tarikh" w:eastAsiaTheme="minorHAnsi" w:hAnsi="Al Tarikh" w:cs="Al Tarikh"/>
          <w:sz w:val="28"/>
          <w:szCs w:val="28"/>
          <w:rtl/>
          <w:lang w:eastAsia="en-US"/>
        </w:rPr>
        <w:t>يجب أن يكونوا مختلفين</w:t>
      </w:r>
      <w:r>
        <w:rPr>
          <w:rFonts w:ascii="Al Tarikh" w:eastAsiaTheme="minorHAnsi" w:hAnsi="Al Tarikh" w:cs="Al Tarikh" w:hint="cs"/>
          <w:sz w:val="28"/>
          <w:szCs w:val="28"/>
          <w:rtl/>
          <w:lang w:eastAsia="en-US"/>
        </w:rPr>
        <w:t>. أيضاً</w:t>
      </w:r>
      <w:r w:rsidRPr="004F4693">
        <w:rPr>
          <w:rFonts w:ascii="Al Tarikh" w:eastAsiaTheme="minorHAnsi" w:hAnsi="Al Tarikh" w:cs="Al Tarikh"/>
          <w:sz w:val="28"/>
          <w:szCs w:val="28"/>
          <w:rtl/>
          <w:lang w:eastAsia="en-US"/>
        </w:rPr>
        <w:t xml:space="preserve">، </w:t>
      </w:r>
      <w:r>
        <w:rPr>
          <w:rFonts w:ascii="Al Tarikh" w:eastAsiaTheme="minorHAnsi" w:hAnsi="Al Tarikh" w:cs="Al Tarikh" w:hint="cs"/>
          <w:sz w:val="28"/>
          <w:szCs w:val="28"/>
          <w:rtl/>
          <w:lang w:eastAsia="en-US"/>
        </w:rPr>
        <w:t>ف</w:t>
      </w:r>
      <w:r w:rsidRPr="004F4693">
        <w:rPr>
          <w:rFonts w:ascii="Al Tarikh" w:eastAsiaTheme="minorHAnsi" w:hAnsi="Al Tarikh" w:cs="Al Tarikh"/>
          <w:sz w:val="28"/>
          <w:szCs w:val="28"/>
          <w:rtl/>
          <w:lang w:eastAsia="en-US"/>
        </w:rPr>
        <w:t>عندما كان يسوع على الأرض كان يصلي أحيانًا إلى الله الأب</w:t>
      </w:r>
      <w:r>
        <w:rPr>
          <w:rFonts w:ascii="Al Tarikh" w:eastAsiaTheme="minorHAnsi" w:hAnsi="Al Tarikh" w:cs="Al Tarikh" w:hint="cs"/>
          <w:sz w:val="28"/>
          <w:szCs w:val="28"/>
          <w:rtl/>
          <w:lang w:eastAsia="en-US"/>
        </w:rPr>
        <w:t xml:space="preserve">، </w:t>
      </w:r>
      <w:r w:rsidRPr="004F4693">
        <w:rPr>
          <w:rFonts w:ascii="Al Tarikh" w:eastAsiaTheme="minorHAnsi" w:hAnsi="Al Tarikh" w:cs="Al Tarikh"/>
          <w:sz w:val="28"/>
          <w:szCs w:val="28"/>
          <w:rtl/>
          <w:lang w:eastAsia="en-US"/>
        </w:rPr>
        <w:t>لم يكن يتحدث مع نفسه فقط</w:t>
      </w:r>
      <w:r>
        <w:rPr>
          <w:rFonts w:ascii="Al Tarikh" w:eastAsiaTheme="minorHAnsi" w:hAnsi="Al Tarikh" w:cs="Al Tarikh" w:hint="cs"/>
          <w:sz w:val="28"/>
          <w:szCs w:val="28"/>
          <w:rtl/>
          <w:lang w:eastAsia="en-US"/>
        </w:rPr>
        <w:t xml:space="preserve">. </w:t>
      </w:r>
      <w:r w:rsidRPr="004F4693">
        <w:rPr>
          <w:rFonts w:ascii="Al Tarikh" w:eastAsiaTheme="minorHAnsi" w:hAnsi="Al Tarikh" w:cs="Al Tarikh"/>
          <w:sz w:val="28"/>
          <w:szCs w:val="28"/>
          <w:rtl/>
          <w:lang w:eastAsia="en-US"/>
        </w:rPr>
        <w:t>وهكذا انته</w:t>
      </w:r>
      <w:r>
        <w:rPr>
          <w:rFonts w:ascii="Al Tarikh" w:eastAsiaTheme="minorHAnsi" w:hAnsi="Al Tarikh" w:cs="Al Tarikh" w:hint="cs"/>
          <w:sz w:val="28"/>
          <w:szCs w:val="28"/>
          <w:rtl/>
          <w:lang w:eastAsia="en-US"/>
        </w:rPr>
        <w:t>ت وجهة النظر تلك</w:t>
      </w:r>
      <w:r w:rsidRPr="004F4693">
        <w:rPr>
          <w:rFonts w:ascii="Al Tarikh" w:eastAsiaTheme="minorHAnsi" w:hAnsi="Al Tarikh" w:cs="Al Tarikh"/>
          <w:sz w:val="28"/>
          <w:szCs w:val="28"/>
          <w:rtl/>
          <w:lang w:eastAsia="en-US"/>
        </w:rPr>
        <w:t xml:space="preserve"> </w:t>
      </w:r>
      <w:r>
        <w:rPr>
          <w:rFonts w:ascii="Al Tarikh" w:eastAsiaTheme="minorHAnsi" w:hAnsi="Al Tarikh" w:cs="Al Tarikh" w:hint="cs"/>
          <w:sz w:val="28"/>
          <w:szCs w:val="28"/>
          <w:rtl/>
          <w:lang w:eastAsia="en-US"/>
        </w:rPr>
        <w:t>ب</w:t>
      </w:r>
      <w:r w:rsidRPr="004F4693">
        <w:rPr>
          <w:rFonts w:ascii="Al Tarikh" w:eastAsiaTheme="minorHAnsi" w:hAnsi="Al Tarikh" w:cs="Al Tarikh"/>
          <w:sz w:val="28"/>
          <w:szCs w:val="28"/>
          <w:rtl/>
          <w:lang w:eastAsia="en-US"/>
        </w:rPr>
        <w:t>اعتبار</w:t>
      </w:r>
      <w:r>
        <w:rPr>
          <w:rFonts w:ascii="Al Tarikh" w:eastAsiaTheme="minorHAnsi" w:hAnsi="Al Tarikh" w:cs="Al Tarikh" w:hint="cs"/>
          <w:sz w:val="28"/>
          <w:szCs w:val="28"/>
          <w:rtl/>
          <w:lang w:eastAsia="en-US"/>
        </w:rPr>
        <w:t>ها</w:t>
      </w:r>
      <w:r w:rsidRPr="004F4693">
        <w:rPr>
          <w:rFonts w:ascii="Al Tarikh" w:eastAsiaTheme="minorHAnsi" w:hAnsi="Al Tarikh" w:cs="Al Tarikh"/>
          <w:sz w:val="28"/>
          <w:szCs w:val="28"/>
          <w:rtl/>
          <w:lang w:eastAsia="en-US"/>
        </w:rPr>
        <w:t xml:space="preserve"> </w:t>
      </w:r>
      <w:r>
        <w:rPr>
          <w:rFonts w:ascii="Al Tarikh" w:eastAsiaTheme="minorHAnsi" w:hAnsi="Al Tarikh" w:cs="Al Tarikh" w:hint="cs"/>
          <w:sz w:val="28"/>
          <w:szCs w:val="28"/>
          <w:rtl/>
          <w:lang w:eastAsia="en-US"/>
        </w:rPr>
        <w:t xml:space="preserve">إشكالية (تتسبب في مشاكل). </w:t>
      </w:r>
      <w:r w:rsidRPr="004F4693">
        <w:rPr>
          <w:rFonts w:ascii="Al Tarikh" w:eastAsiaTheme="minorHAnsi" w:hAnsi="Al Tarikh" w:cs="Al Tarikh"/>
          <w:sz w:val="28"/>
          <w:szCs w:val="28"/>
          <w:rtl/>
          <w:lang w:eastAsia="en-US"/>
        </w:rPr>
        <w:t xml:space="preserve">كانت </w:t>
      </w:r>
      <w:r>
        <w:rPr>
          <w:rFonts w:ascii="Al Tarikh" w:eastAsiaTheme="minorHAnsi" w:hAnsi="Al Tarikh" w:cs="Al Tarikh" w:hint="cs"/>
          <w:sz w:val="28"/>
          <w:szCs w:val="28"/>
          <w:rtl/>
          <w:lang w:eastAsia="en-US"/>
        </w:rPr>
        <w:t>وجهة</w:t>
      </w:r>
      <w:r w:rsidRPr="004F4693">
        <w:rPr>
          <w:rFonts w:ascii="Al Tarikh" w:eastAsiaTheme="minorHAnsi" w:hAnsi="Al Tarikh" w:cs="Al Tarikh"/>
          <w:sz w:val="28"/>
          <w:szCs w:val="28"/>
          <w:rtl/>
          <w:lang w:eastAsia="en-US"/>
        </w:rPr>
        <w:t xml:space="preserve"> النظر</w:t>
      </w:r>
      <w:r>
        <w:rPr>
          <w:rFonts w:ascii="Al Tarikh" w:eastAsiaTheme="minorHAnsi" w:hAnsi="Al Tarikh" w:cs="Al Tarikh" w:hint="cs"/>
          <w:sz w:val="28"/>
          <w:szCs w:val="28"/>
          <w:rtl/>
          <w:lang w:eastAsia="en-US"/>
        </w:rPr>
        <w:t xml:space="preserve"> هذه</w:t>
      </w:r>
      <w:r w:rsidRPr="004F4693">
        <w:rPr>
          <w:rFonts w:ascii="Al Tarikh" w:eastAsiaTheme="minorHAnsi" w:hAnsi="Al Tarikh" w:cs="Al Tarikh"/>
          <w:sz w:val="28"/>
          <w:szCs w:val="28"/>
          <w:rtl/>
          <w:lang w:eastAsia="en-US"/>
        </w:rPr>
        <w:t xml:space="preserve"> </w:t>
      </w:r>
      <w:r>
        <w:rPr>
          <w:rFonts w:ascii="Al Tarikh" w:eastAsiaTheme="minorHAnsi" w:hAnsi="Al Tarikh" w:cs="Al Tarikh" w:hint="cs"/>
          <w:sz w:val="28"/>
          <w:szCs w:val="28"/>
          <w:rtl/>
          <w:lang w:eastAsia="en-US"/>
        </w:rPr>
        <w:t>"</w:t>
      </w:r>
      <w:r w:rsidRPr="005627D6">
        <w:rPr>
          <w:rFonts w:ascii="Al Tarikh" w:eastAsiaTheme="minorHAnsi" w:hAnsi="Al Tarikh" w:cs="Al Tarikh"/>
          <w:color w:val="132AC9"/>
          <w:sz w:val="28"/>
          <w:szCs w:val="28"/>
          <w:rtl/>
          <w:lang w:eastAsia="en-US"/>
        </w:rPr>
        <w:t>الشكلية</w:t>
      </w:r>
      <w:r>
        <w:rPr>
          <w:rFonts w:ascii="Al Tarikh" w:eastAsiaTheme="minorHAnsi" w:hAnsi="Al Tarikh" w:cs="Al Tarikh" w:hint="cs"/>
          <w:sz w:val="28"/>
          <w:szCs w:val="28"/>
          <w:rtl/>
          <w:lang w:eastAsia="en-US"/>
        </w:rPr>
        <w:t>"</w:t>
      </w:r>
      <w:r w:rsidRPr="004F4693">
        <w:rPr>
          <w:rFonts w:ascii="Al Tarikh" w:eastAsiaTheme="minorHAnsi" w:hAnsi="Al Tarikh" w:cs="Al Tarikh"/>
          <w:sz w:val="28"/>
          <w:szCs w:val="28"/>
          <w:rtl/>
          <w:lang w:eastAsia="en-US"/>
        </w:rPr>
        <w:t xml:space="preserve"> شائعة في روما على وجه الخصوص، وكانت وجهة نظر أساقفة روما، الأشخاص الذين أصبحوا البابا فيما بعد</w:t>
      </w:r>
      <w:r>
        <w:rPr>
          <w:rFonts w:ascii="Al Tarikh" w:eastAsiaTheme="minorHAnsi" w:hAnsi="Al Tarikh" w:cs="Al Tarikh" w:hint="cs"/>
          <w:sz w:val="28"/>
          <w:szCs w:val="28"/>
          <w:rtl/>
          <w:lang w:eastAsia="en-US"/>
        </w:rPr>
        <w:t>.</w:t>
      </w:r>
    </w:p>
    <w:p w14:paraId="2F8B0EF7" w14:textId="77777777" w:rsidR="00A3272C" w:rsidRDefault="00A3272C" w:rsidP="00A3272C">
      <w:pPr>
        <w:bidi/>
        <w:spacing w:after="120"/>
        <w:jc w:val="both"/>
        <w:rPr>
          <w:rFonts w:ascii="Al Tarikh" w:eastAsiaTheme="minorHAnsi" w:hAnsi="Al Tarikh" w:cs="Al Tarikh"/>
          <w:sz w:val="28"/>
          <w:szCs w:val="28"/>
          <w:rtl/>
          <w:lang w:eastAsia="en-US"/>
        </w:rPr>
      </w:pPr>
      <w:r w:rsidRPr="005627D6">
        <w:rPr>
          <w:rFonts w:ascii="Al Tarikh" w:eastAsiaTheme="minorHAnsi" w:hAnsi="Al Tarikh" w:cs="Al Tarikh"/>
          <w:sz w:val="28"/>
          <w:szCs w:val="28"/>
          <w:rtl/>
          <w:lang w:eastAsia="en-US"/>
        </w:rPr>
        <w:t xml:space="preserve">وفي النهاية تم </w:t>
      </w:r>
      <w:r>
        <w:rPr>
          <w:rFonts w:ascii="Al Tarikh" w:eastAsiaTheme="minorHAnsi" w:hAnsi="Al Tarikh" w:cs="Al Tarikh" w:hint="cs"/>
          <w:sz w:val="28"/>
          <w:szCs w:val="28"/>
          <w:rtl/>
          <w:lang w:eastAsia="en-US"/>
        </w:rPr>
        <w:t>دحرها</w:t>
      </w:r>
      <w:r w:rsidRPr="005627D6">
        <w:rPr>
          <w:rFonts w:ascii="Al Tarikh" w:eastAsiaTheme="minorHAnsi" w:hAnsi="Al Tarikh" w:cs="Al Tarikh"/>
          <w:sz w:val="28"/>
          <w:szCs w:val="28"/>
          <w:rtl/>
          <w:lang w:eastAsia="en-US"/>
        </w:rPr>
        <w:t xml:space="preserve"> </w:t>
      </w:r>
      <w:r>
        <w:rPr>
          <w:rFonts w:ascii="Al Tarikh" w:eastAsiaTheme="minorHAnsi" w:hAnsi="Al Tarikh" w:cs="Al Tarikh" w:hint="cs"/>
          <w:sz w:val="28"/>
          <w:szCs w:val="28"/>
          <w:rtl/>
          <w:lang w:eastAsia="en-US"/>
        </w:rPr>
        <w:t>ل</w:t>
      </w:r>
      <w:r w:rsidRPr="005627D6">
        <w:rPr>
          <w:rFonts w:ascii="Al Tarikh" w:eastAsiaTheme="minorHAnsi" w:hAnsi="Al Tarikh" w:cs="Al Tarikh"/>
          <w:sz w:val="28"/>
          <w:szCs w:val="28"/>
          <w:rtl/>
          <w:lang w:eastAsia="en-US"/>
        </w:rPr>
        <w:t xml:space="preserve">لوراء من قبل الأشخاص الذين تمسكوا بوجهة نظر مختلفة، </w:t>
      </w:r>
      <w:r>
        <w:rPr>
          <w:rFonts w:ascii="Al Tarikh" w:eastAsiaTheme="minorHAnsi" w:hAnsi="Al Tarikh" w:cs="Al Tarikh" w:hint="cs"/>
          <w:sz w:val="28"/>
          <w:szCs w:val="28"/>
          <w:rtl/>
          <w:lang w:eastAsia="en-US"/>
        </w:rPr>
        <w:t>"</w:t>
      </w:r>
      <w:r w:rsidRPr="005627D6">
        <w:rPr>
          <w:rFonts w:ascii="Al Tarikh" w:eastAsiaTheme="minorHAnsi" w:hAnsi="Al Tarikh" w:cs="Al Tarikh"/>
          <w:color w:val="132AC9"/>
          <w:sz w:val="28"/>
          <w:szCs w:val="28"/>
          <w:rtl/>
          <w:lang w:eastAsia="en-US"/>
        </w:rPr>
        <w:t>الثالوث</w:t>
      </w:r>
      <w:r>
        <w:rPr>
          <w:rFonts w:ascii="Al Tarikh" w:eastAsiaTheme="minorHAnsi" w:hAnsi="Al Tarikh" w:cs="Al Tarikh" w:hint="cs"/>
          <w:sz w:val="28"/>
          <w:szCs w:val="28"/>
          <w:rtl/>
          <w:lang w:eastAsia="en-US"/>
        </w:rPr>
        <w:t>".</w:t>
      </w:r>
    </w:p>
    <w:p w14:paraId="04C9F7FF" w14:textId="77777777" w:rsidR="00A3272C" w:rsidRDefault="00A3272C" w:rsidP="00A3272C">
      <w:pPr>
        <w:bidi/>
        <w:spacing w:after="120"/>
        <w:jc w:val="both"/>
        <w:rPr>
          <w:rFonts w:ascii="Al Tarikh" w:eastAsiaTheme="minorHAnsi" w:hAnsi="Al Tarikh" w:cs="Al Tarikh"/>
          <w:sz w:val="28"/>
          <w:szCs w:val="28"/>
          <w:rtl/>
          <w:lang w:eastAsia="en-US"/>
        </w:rPr>
      </w:pPr>
      <w:r w:rsidRPr="005627D6">
        <w:rPr>
          <w:rFonts w:ascii="Al Tarikh" w:eastAsiaTheme="minorHAnsi" w:hAnsi="Al Tarikh" w:cs="Al Tarikh"/>
          <w:sz w:val="28"/>
          <w:szCs w:val="28"/>
          <w:rtl/>
          <w:lang w:eastAsia="en-US"/>
        </w:rPr>
        <w:t xml:space="preserve">في سياق الجدل حول </w:t>
      </w:r>
      <w:r>
        <w:rPr>
          <w:rFonts w:ascii="Al Tarikh" w:eastAsiaTheme="minorHAnsi" w:hAnsi="Al Tarikh" w:cs="Al Tarikh" w:hint="cs"/>
          <w:sz w:val="28"/>
          <w:szCs w:val="28"/>
          <w:rtl/>
          <w:lang w:eastAsia="en-US"/>
        </w:rPr>
        <w:t>"</w:t>
      </w:r>
      <w:r w:rsidRPr="005627D6">
        <w:rPr>
          <w:rFonts w:ascii="Al Tarikh" w:eastAsiaTheme="minorHAnsi" w:hAnsi="Al Tarikh" w:cs="Al Tarikh"/>
          <w:sz w:val="28"/>
          <w:szCs w:val="28"/>
          <w:rtl/>
          <w:lang w:eastAsia="en-US"/>
        </w:rPr>
        <w:t>الشكلية</w:t>
      </w:r>
      <w:r>
        <w:rPr>
          <w:rFonts w:ascii="Al Tarikh" w:eastAsiaTheme="minorHAnsi" w:hAnsi="Al Tarikh" w:cs="Al Tarikh" w:hint="cs"/>
          <w:sz w:val="28"/>
          <w:szCs w:val="28"/>
          <w:rtl/>
          <w:lang w:eastAsia="en-US"/>
        </w:rPr>
        <w:t>"</w:t>
      </w:r>
      <w:r w:rsidRPr="005627D6">
        <w:rPr>
          <w:rFonts w:ascii="Al Tarikh" w:eastAsiaTheme="minorHAnsi" w:hAnsi="Al Tarikh" w:cs="Al Tarikh"/>
          <w:sz w:val="28"/>
          <w:szCs w:val="28"/>
          <w:rtl/>
          <w:lang w:eastAsia="en-US"/>
        </w:rPr>
        <w:t>، ابتكر</w:t>
      </w:r>
      <w:r>
        <w:rPr>
          <w:rFonts w:ascii="Al Tarikh" w:eastAsiaTheme="minorHAnsi" w:hAnsi="Al Tarikh" w:cs="Al Tarikh" w:hint="cs"/>
          <w:sz w:val="28"/>
          <w:szCs w:val="28"/>
          <w:rtl/>
          <w:lang w:eastAsia="en-US"/>
        </w:rPr>
        <w:t xml:space="preserve"> </w:t>
      </w:r>
      <w:proofErr w:type="spellStart"/>
      <w:r w:rsidRPr="00876799">
        <w:rPr>
          <w:rFonts w:ascii="Al Tarikh" w:eastAsiaTheme="minorHAnsi" w:hAnsi="Al Tarikh" w:cs="Al Tarikh"/>
          <w:color w:val="132AC9"/>
          <w:sz w:val="28"/>
          <w:szCs w:val="28"/>
          <w:rtl/>
          <w:lang w:eastAsia="en-US"/>
        </w:rPr>
        <w:t>ترتليان</w:t>
      </w:r>
      <w:r>
        <w:rPr>
          <w:rFonts w:ascii="Al Tarikh" w:eastAsiaTheme="minorHAnsi" w:hAnsi="Al Tarikh" w:cs="Al Tarikh" w:hint="cs"/>
          <w:color w:val="132AC9"/>
          <w:sz w:val="28"/>
          <w:szCs w:val="28"/>
          <w:rtl/>
          <w:lang w:eastAsia="en-US"/>
        </w:rPr>
        <w:t>وس</w:t>
      </w:r>
      <w:proofErr w:type="spellEnd"/>
      <w:r>
        <w:rPr>
          <w:rFonts w:ascii="Al Tarikh" w:eastAsiaTheme="minorHAnsi" w:hAnsi="Al Tarikh" w:cs="Al Tarikh" w:hint="cs"/>
          <w:sz w:val="28"/>
          <w:szCs w:val="28"/>
          <w:rtl/>
          <w:lang w:eastAsia="en-US"/>
        </w:rPr>
        <w:t>،</w:t>
      </w:r>
      <w:r w:rsidRPr="005627D6">
        <w:rPr>
          <w:rFonts w:ascii="Al Tarikh" w:eastAsiaTheme="minorHAnsi" w:hAnsi="Al Tarikh" w:cs="Al Tarikh"/>
          <w:sz w:val="28"/>
          <w:szCs w:val="28"/>
          <w:rtl/>
          <w:lang w:eastAsia="en-US"/>
        </w:rPr>
        <w:t xml:space="preserve"> أحد آباء الكنيسة</w:t>
      </w:r>
      <w:r>
        <w:rPr>
          <w:rFonts w:ascii="Al Tarikh" w:eastAsiaTheme="minorHAnsi" w:hAnsi="Al Tarikh" w:cs="Al Tarikh" w:hint="cs"/>
          <w:sz w:val="28"/>
          <w:szCs w:val="28"/>
          <w:rtl/>
          <w:lang w:eastAsia="en-US"/>
        </w:rPr>
        <w:t>،</w:t>
      </w:r>
      <w:r w:rsidRPr="005627D6">
        <w:rPr>
          <w:rFonts w:ascii="Al Tarikh" w:eastAsiaTheme="minorHAnsi" w:hAnsi="Al Tarikh" w:cs="Al Tarikh"/>
          <w:sz w:val="28"/>
          <w:szCs w:val="28"/>
          <w:rtl/>
          <w:lang w:eastAsia="en-US"/>
        </w:rPr>
        <w:t xml:space="preserve"> مصطلح </w:t>
      </w:r>
      <w:r>
        <w:rPr>
          <w:rFonts w:ascii="Al Tarikh" w:eastAsiaTheme="minorHAnsi" w:hAnsi="Al Tarikh" w:cs="Al Tarikh" w:hint="cs"/>
          <w:sz w:val="28"/>
          <w:szCs w:val="28"/>
          <w:rtl/>
          <w:lang w:eastAsia="en-US"/>
        </w:rPr>
        <w:t>"</w:t>
      </w:r>
      <w:r w:rsidRPr="005627D6">
        <w:rPr>
          <w:rFonts w:ascii="Al Tarikh" w:eastAsiaTheme="minorHAnsi" w:hAnsi="Al Tarikh" w:cs="Al Tarikh"/>
          <w:color w:val="132AC9"/>
          <w:sz w:val="28"/>
          <w:szCs w:val="28"/>
          <w:rtl/>
          <w:lang w:eastAsia="en-US"/>
        </w:rPr>
        <w:t>الثالوث</w:t>
      </w:r>
      <w:r>
        <w:rPr>
          <w:rFonts w:ascii="Al Tarikh" w:eastAsiaTheme="minorHAnsi" w:hAnsi="Al Tarikh" w:cs="Al Tarikh" w:hint="cs"/>
          <w:sz w:val="28"/>
          <w:szCs w:val="28"/>
          <w:rtl/>
          <w:lang w:eastAsia="en-US"/>
        </w:rPr>
        <w:t xml:space="preserve">". </w:t>
      </w:r>
      <w:r w:rsidRPr="005627D6">
        <w:rPr>
          <w:rFonts w:ascii="Al Tarikh" w:eastAsiaTheme="minorHAnsi" w:hAnsi="Al Tarikh" w:cs="Al Tarikh"/>
          <w:sz w:val="28"/>
          <w:szCs w:val="28"/>
          <w:rtl/>
          <w:lang w:eastAsia="en-US"/>
        </w:rPr>
        <w:t xml:space="preserve">يشير </w:t>
      </w:r>
      <w:r>
        <w:rPr>
          <w:rFonts w:ascii="Al Tarikh" w:eastAsiaTheme="minorHAnsi" w:hAnsi="Al Tarikh" w:cs="Al Tarikh" w:hint="cs"/>
          <w:sz w:val="28"/>
          <w:szCs w:val="28"/>
          <w:rtl/>
          <w:lang w:eastAsia="en-US"/>
        </w:rPr>
        <w:t>"</w:t>
      </w:r>
      <w:r w:rsidRPr="005627D6">
        <w:rPr>
          <w:rFonts w:ascii="Al Tarikh" w:eastAsiaTheme="minorHAnsi" w:hAnsi="Al Tarikh" w:cs="Al Tarikh"/>
          <w:sz w:val="28"/>
          <w:szCs w:val="28"/>
          <w:rtl/>
          <w:lang w:eastAsia="en-US"/>
        </w:rPr>
        <w:t>الثالوث</w:t>
      </w:r>
      <w:r>
        <w:rPr>
          <w:rFonts w:ascii="Al Tarikh" w:eastAsiaTheme="minorHAnsi" w:hAnsi="Al Tarikh" w:cs="Al Tarikh" w:hint="cs"/>
          <w:sz w:val="28"/>
          <w:szCs w:val="28"/>
          <w:rtl/>
          <w:lang w:eastAsia="en-US"/>
        </w:rPr>
        <w:t>"</w:t>
      </w:r>
      <w:r w:rsidRPr="005627D6">
        <w:rPr>
          <w:rFonts w:ascii="Al Tarikh" w:eastAsiaTheme="minorHAnsi" w:hAnsi="Al Tarikh" w:cs="Al Tarikh"/>
          <w:sz w:val="28"/>
          <w:szCs w:val="28"/>
          <w:rtl/>
          <w:lang w:eastAsia="en-US"/>
        </w:rPr>
        <w:t xml:space="preserve"> إلى الأ</w:t>
      </w:r>
      <w:r>
        <w:rPr>
          <w:rFonts w:ascii="Al Tarikh" w:eastAsiaTheme="minorHAnsi" w:hAnsi="Al Tarikh" w:cs="Al Tarikh" w:hint="cs"/>
          <w:sz w:val="28"/>
          <w:szCs w:val="28"/>
          <w:rtl/>
          <w:lang w:eastAsia="en-US"/>
        </w:rPr>
        <w:t>شخاص</w:t>
      </w:r>
      <w:r w:rsidRPr="005627D6">
        <w:rPr>
          <w:rFonts w:ascii="Al Tarikh" w:eastAsiaTheme="minorHAnsi" w:hAnsi="Al Tarikh" w:cs="Al Tarikh"/>
          <w:sz w:val="28"/>
          <w:szCs w:val="28"/>
          <w:rtl/>
          <w:lang w:eastAsia="en-US"/>
        </w:rPr>
        <w:t xml:space="preserve"> الثلاثة </w:t>
      </w:r>
      <w:r>
        <w:rPr>
          <w:rFonts w:ascii="Al Tarikh" w:eastAsiaTheme="minorHAnsi" w:hAnsi="Al Tarikh" w:cs="Al Tarikh" w:hint="cs"/>
          <w:sz w:val="28"/>
          <w:szCs w:val="28"/>
          <w:rtl/>
          <w:lang w:eastAsia="en-US"/>
        </w:rPr>
        <w:t xml:space="preserve">الذين هم أشخاص </w:t>
      </w:r>
      <w:r w:rsidRPr="005627D6">
        <w:rPr>
          <w:rFonts w:ascii="Al Tarikh" w:eastAsiaTheme="minorHAnsi" w:hAnsi="Al Tarikh" w:cs="Al Tarikh"/>
          <w:sz w:val="28"/>
          <w:szCs w:val="28"/>
          <w:rtl/>
          <w:lang w:eastAsia="en-US"/>
        </w:rPr>
        <w:t xml:space="preserve">منفصلة </w:t>
      </w:r>
      <w:r>
        <w:rPr>
          <w:rFonts w:ascii="Al Tarikh" w:eastAsiaTheme="minorHAnsi" w:hAnsi="Al Tarikh" w:cs="Al Tarikh" w:hint="cs"/>
          <w:sz w:val="28"/>
          <w:szCs w:val="28"/>
          <w:rtl/>
          <w:lang w:eastAsia="en-US"/>
        </w:rPr>
        <w:t xml:space="preserve">عن بعضها، </w:t>
      </w:r>
      <w:r w:rsidRPr="005627D6">
        <w:rPr>
          <w:rFonts w:ascii="Al Tarikh" w:eastAsiaTheme="minorHAnsi" w:hAnsi="Al Tarikh" w:cs="Al Tarikh"/>
          <w:sz w:val="28"/>
          <w:szCs w:val="28"/>
          <w:rtl/>
          <w:lang w:eastAsia="en-US"/>
        </w:rPr>
        <w:t>الأشخاص الذين هم كلهم الله</w:t>
      </w:r>
      <w:r w:rsidRPr="005627D6">
        <w:rPr>
          <w:rFonts w:ascii="Al Tarikh" w:eastAsiaTheme="minorHAnsi" w:hAnsi="Al Tarikh" w:cs="Al Tarikh"/>
          <w:sz w:val="28"/>
          <w:szCs w:val="28"/>
          <w:lang w:eastAsia="en-US"/>
        </w:rPr>
        <w:t xml:space="preserve">. </w:t>
      </w:r>
    </w:p>
    <w:p w14:paraId="533B9214" w14:textId="77777777" w:rsidR="00A3272C" w:rsidRPr="005627D6" w:rsidRDefault="00A3272C" w:rsidP="00A3272C">
      <w:pPr>
        <w:bidi/>
        <w:spacing w:after="120"/>
        <w:jc w:val="both"/>
        <w:rPr>
          <w:rFonts w:ascii="Al Tarikh" w:eastAsiaTheme="minorHAnsi" w:hAnsi="Al Tarikh" w:cs="Al Tarikh"/>
          <w:sz w:val="28"/>
          <w:szCs w:val="28"/>
          <w:lang w:eastAsia="en-US"/>
        </w:rPr>
      </w:pPr>
      <w:r w:rsidRPr="005627D6">
        <w:rPr>
          <w:rFonts w:ascii="Al Tarikh" w:eastAsiaTheme="minorHAnsi" w:hAnsi="Al Tarikh" w:cs="Al Tarikh"/>
          <w:sz w:val="28"/>
          <w:szCs w:val="28"/>
          <w:rtl/>
          <w:lang w:eastAsia="en-US"/>
        </w:rPr>
        <w:t xml:space="preserve">يجب أن أقول إن </w:t>
      </w:r>
      <w:proofErr w:type="spellStart"/>
      <w:r w:rsidRPr="005627D6">
        <w:rPr>
          <w:rFonts w:ascii="Al Tarikh" w:eastAsiaTheme="minorHAnsi" w:hAnsi="Al Tarikh" w:cs="Al Tarikh"/>
          <w:sz w:val="28"/>
          <w:szCs w:val="28"/>
          <w:rtl/>
          <w:lang w:eastAsia="en-US"/>
        </w:rPr>
        <w:t>آريوس</w:t>
      </w:r>
      <w:proofErr w:type="spellEnd"/>
      <w:r w:rsidRPr="005627D6">
        <w:rPr>
          <w:rFonts w:ascii="Al Tarikh" w:eastAsiaTheme="minorHAnsi" w:hAnsi="Al Tarikh" w:cs="Al Tarikh"/>
          <w:sz w:val="28"/>
          <w:szCs w:val="28"/>
          <w:rtl/>
          <w:lang w:eastAsia="en-US"/>
        </w:rPr>
        <w:t xml:space="preserve"> كان </w:t>
      </w:r>
      <w:r>
        <w:rPr>
          <w:rFonts w:ascii="Al Tarikh" w:eastAsiaTheme="minorHAnsi" w:hAnsi="Al Tarikh" w:cs="Al Tarikh" w:hint="cs"/>
          <w:sz w:val="28"/>
          <w:szCs w:val="28"/>
          <w:rtl/>
          <w:lang w:eastAsia="en-US"/>
        </w:rPr>
        <w:t>مؤمناً</w:t>
      </w:r>
      <w:r w:rsidRPr="005627D6">
        <w:rPr>
          <w:rFonts w:ascii="Al Tarikh" w:eastAsiaTheme="minorHAnsi" w:hAnsi="Al Tarikh" w:cs="Al Tarikh"/>
          <w:sz w:val="28"/>
          <w:szCs w:val="28"/>
          <w:rtl/>
          <w:lang w:eastAsia="en-US"/>
        </w:rPr>
        <w:t xml:space="preserve"> بعقيدة الثالوث</w:t>
      </w:r>
      <w:r>
        <w:rPr>
          <w:rFonts w:ascii="Al Tarikh" w:eastAsiaTheme="minorHAnsi" w:hAnsi="Al Tarikh" w:cs="Al Tarikh" w:hint="cs"/>
          <w:sz w:val="28"/>
          <w:szCs w:val="28"/>
          <w:rtl/>
          <w:lang w:eastAsia="en-US"/>
        </w:rPr>
        <w:t>، ف</w:t>
      </w:r>
      <w:r w:rsidRPr="005627D6">
        <w:rPr>
          <w:rFonts w:ascii="Al Tarikh" w:eastAsiaTheme="minorHAnsi" w:hAnsi="Al Tarikh" w:cs="Al Tarikh"/>
          <w:sz w:val="28"/>
          <w:szCs w:val="28"/>
          <w:rtl/>
          <w:lang w:eastAsia="en-US"/>
        </w:rPr>
        <w:t xml:space="preserve">اعتقد أريوس أن الله هو الآب والابن والروح القدس، لكنه اعتقد أن الابن والروح القدس أدنى </w:t>
      </w:r>
      <w:r>
        <w:rPr>
          <w:rFonts w:ascii="Al Tarikh" w:eastAsiaTheme="minorHAnsi" w:hAnsi="Al Tarikh" w:cs="Al Tarikh" w:hint="cs"/>
          <w:sz w:val="28"/>
          <w:szCs w:val="28"/>
          <w:rtl/>
          <w:lang w:eastAsia="en-US"/>
        </w:rPr>
        <w:t xml:space="preserve">درجة </w:t>
      </w:r>
      <w:r w:rsidRPr="005627D6">
        <w:rPr>
          <w:rFonts w:ascii="Al Tarikh" w:eastAsiaTheme="minorHAnsi" w:hAnsi="Al Tarikh" w:cs="Al Tarikh"/>
          <w:sz w:val="28"/>
          <w:szCs w:val="28"/>
          <w:rtl/>
          <w:lang w:eastAsia="en-US"/>
        </w:rPr>
        <w:t xml:space="preserve">من الله الآب، لأنه لا يمكن أن يكون </w:t>
      </w:r>
      <w:r>
        <w:rPr>
          <w:rFonts w:ascii="Al Tarikh" w:eastAsiaTheme="minorHAnsi" w:hAnsi="Al Tarikh" w:cs="Al Tarikh" w:hint="cs"/>
          <w:sz w:val="28"/>
          <w:szCs w:val="28"/>
          <w:rtl/>
          <w:lang w:eastAsia="en-US"/>
        </w:rPr>
        <w:t>هناك اثنان قادران على كل شيء</w:t>
      </w:r>
      <w:r w:rsidRPr="005627D6">
        <w:rPr>
          <w:rFonts w:ascii="Al Tarikh" w:eastAsiaTheme="minorHAnsi" w:hAnsi="Al Tarikh" w:cs="Al Tarikh"/>
          <w:sz w:val="28"/>
          <w:szCs w:val="28"/>
          <w:rtl/>
          <w:lang w:eastAsia="en-US"/>
        </w:rPr>
        <w:t xml:space="preserve">، لأنه إذا كان هناك </w:t>
      </w:r>
      <w:r>
        <w:rPr>
          <w:rFonts w:ascii="Al Tarikh" w:eastAsiaTheme="minorHAnsi" w:hAnsi="Al Tarikh" w:cs="Al Tarikh" w:hint="cs"/>
          <w:sz w:val="28"/>
          <w:szCs w:val="28"/>
          <w:rtl/>
          <w:lang w:eastAsia="en-US"/>
        </w:rPr>
        <w:t>اثنان</w:t>
      </w:r>
      <w:r w:rsidRPr="005627D6">
        <w:rPr>
          <w:rFonts w:ascii="Al Tarikh" w:eastAsiaTheme="minorHAnsi" w:hAnsi="Al Tarikh" w:cs="Al Tarikh"/>
          <w:sz w:val="28"/>
          <w:szCs w:val="28"/>
          <w:rtl/>
          <w:lang w:eastAsia="en-US"/>
        </w:rPr>
        <w:t xml:space="preserve"> قادران </w:t>
      </w:r>
      <w:r>
        <w:rPr>
          <w:rFonts w:ascii="Al Tarikh" w:eastAsiaTheme="minorHAnsi" w:hAnsi="Al Tarikh" w:cs="Al Tarikh" w:hint="cs"/>
          <w:sz w:val="28"/>
          <w:szCs w:val="28"/>
          <w:rtl/>
          <w:lang w:eastAsia="en-US"/>
        </w:rPr>
        <w:t>على كل شيء</w:t>
      </w:r>
      <w:r w:rsidRPr="005627D6">
        <w:rPr>
          <w:rFonts w:ascii="Al Tarikh" w:eastAsiaTheme="minorHAnsi" w:hAnsi="Al Tarikh" w:cs="Al Tarikh"/>
          <w:sz w:val="28"/>
          <w:szCs w:val="28"/>
          <w:rtl/>
          <w:lang w:eastAsia="en-US"/>
        </w:rPr>
        <w:t>، فلا واحد منهم هو الق</w:t>
      </w:r>
      <w:r>
        <w:rPr>
          <w:rFonts w:ascii="Al Tarikh" w:eastAsiaTheme="minorHAnsi" w:hAnsi="Al Tarikh" w:cs="Al Tarikh" w:hint="cs"/>
          <w:sz w:val="28"/>
          <w:szCs w:val="28"/>
          <w:rtl/>
          <w:lang w:eastAsia="en-US"/>
        </w:rPr>
        <w:t>ا</w:t>
      </w:r>
      <w:r w:rsidRPr="005627D6">
        <w:rPr>
          <w:rFonts w:ascii="Al Tarikh" w:eastAsiaTheme="minorHAnsi" w:hAnsi="Al Tarikh" w:cs="Al Tarikh"/>
          <w:sz w:val="28"/>
          <w:szCs w:val="28"/>
          <w:rtl/>
          <w:lang w:eastAsia="en-US"/>
        </w:rPr>
        <w:t xml:space="preserve">در </w:t>
      </w:r>
      <w:r>
        <w:rPr>
          <w:rFonts w:ascii="Al Tarikh" w:eastAsiaTheme="minorHAnsi" w:hAnsi="Al Tarikh" w:cs="Al Tarikh" w:hint="cs"/>
          <w:sz w:val="28"/>
          <w:szCs w:val="28"/>
          <w:rtl/>
          <w:lang w:eastAsia="en-US"/>
        </w:rPr>
        <w:t>على كل شيء</w:t>
      </w:r>
      <w:r w:rsidRPr="005627D6">
        <w:rPr>
          <w:rFonts w:ascii="Al Tarikh" w:eastAsiaTheme="minorHAnsi" w:hAnsi="Al Tarikh" w:cs="Al Tarikh"/>
          <w:sz w:val="28"/>
          <w:szCs w:val="28"/>
          <w:rtl/>
          <w:lang w:eastAsia="en-US"/>
        </w:rPr>
        <w:t xml:space="preserve">، وبالتالي </w:t>
      </w:r>
      <w:r>
        <w:rPr>
          <w:rFonts w:ascii="Al Tarikh" w:eastAsiaTheme="minorHAnsi" w:hAnsi="Al Tarikh" w:cs="Al Tarikh" w:hint="cs"/>
          <w:sz w:val="28"/>
          <w:szCs w:val="28"/>
          <w:rtl/>
          <w:lang w:eastAsia="en-US"/>
        </w:rPr>
        <w:t>ف</w:t>
      </w:r>
      <w:r w:rsidRPr="005627D6">
        <w:rPr>
          <w:rFonts w:ascii="Al Tarikh" w:eastAsiaTheme="minorHAnsi" w:hAnsi="Al Tarikh" w:cs="Al Tarikh"/>
          <w:sz w:val="28"/>
          <w:szCs w:val="28"/>
          <w:rtl/>
          <w:lang w:eastAsia="en-US"/>
        </w:rPr>
        <w:t>واحد فقط هو الق</w:t>
      </w:r>
      <w:r>
        <w:rPr>
          <w:rFonts w:ascii="Al Tarikh" w:eastAsiaTheme="minorHAnsi" w:hAnsi="Al Tarikh" w:cs="Al Tarikh" w:hint="cs"/>
          <w:sz w:val="28"/>
          <w:szCs w:val="28"/>
          <w:rtl/>
          <w:lang w:eastAsia="en-US"/>
        </w:rPr>
        <w:t>ا</w:t>
      </w:r>
      <w:r w:rsidRPr="005627D6">
        <w:rPr>
          <w:rFonts w:ascii="Al Tarikh" w:eastAsiaTheme="minorHAnsi" w:hAnsi="Al Tarikh" w:cs="Al Tarikh"/>
          <w:sz w:val="28"/>
          <w:szCs w:val="28"/>
          <w:rtl/>
          <w:lang w:eastAsia="en-US"/>
        </w:rPr>
        <w:t>د</w:t>
      </w:r>
      <w:r>
        <w:rPr>
          <w:rFonts w:ascii="Al Tarikh" w:eastAsiaTheme="minorHAnsi" w:hAnsi="Al Tarikh" w:cs="Al Tarikh" w:hint="cs"/>
          <w:sz w:val="28"/>
          <w:szCs w:val="28"/>
          <w:rtl/>
          <w:lang w:eastAsia="en-US"/>
        </w:rPr>
        <w:t>ر على كل شيء.</w:t>
      </w:r>
    </w:p>
    <w:p w14:paraId="2F5FFC0F" w14:textId="77777777" w:rsidR="00A3272C" w:rsidRDefault="00A3272C" w:rsidP="00A3272C">
      <w:pPr>
        <w:bidi/>
        <w:spacing w:after="120"/>
        <w:jc w:val="both"/>
        <w:rPr>
          <w:rFonts w:ascii="Al Tarikh" w:eastAsiaTheme="minorHAnsi" w:hAnsi="Al Tarikh" w:cs="Al Tarikh"/>
          <w:sz w:val="28"/>
          <w:szCs w:val="28"/>
          <w:rtl/>
          <w:lang w:eastAsia="en-US"/>
        </w:rPr>
      </w:pPr>
      <w:r w:rsidRPr="00876799">
        <w:rPr>
          <w:rFonts w:ascii="Al Tarikh" w:eastAsiaTheme="minorHAnsi" w:hAnsi="Al Tarikh" w:cs="Al Tarikh"/>
          <w:color w:val="132AC9"/>
          <w:sz w:val="28"/>
          <w:szCs w:val="28"/>
          <w:rtl/>
          <w:lang w:eastAsia="en-US"/>
        </w:rPr>
        <w:t xml:space="preserve">بالمناسبة، كان هذا رأي </w:t>
      </w:r>
      <w:proofErr w:type="spellStart"/>
      <w:r w:rsidRPr="00876799">
        <w:rPr>
          <w:rFonts w:ascii="Al Tarikh" w:eastAsiaTheme="minorHAnsi" w:hAnsi="Al Tarikh" w:cs="Al Tarikh"/>
          <w:color w:val="132AC9"/>
          <w:sz w:val="28"/>
          <w:szCs w:val="28"/>
          <w:rtl/>
          <w:lang w:eastAsia="en-US"/>
        </w:rPr>
        <w:t>ترتليان</w:t>
      </w:r>
      <w:r>
        <w:rPr>
          <w:rFonts w:ascii="Al Tarikh" w:eastAsiaTheme="minorHAnsi" w:hAnsi="Al Tarikh" w:cs="Al Tarikh" w:hint="cs"/>
          <w:color w:val="132AC9"/>
          <w:sz w:val="28"/>
          <w:szCs w:val="28"/>
          <w:rtl/>
          <w:lang w:eastAsia="en-US"/>
        </w:rPr>
        <w:t>وس</w:t>
      </w:r>
      <w:proofErr w:type="spellEnd"/>
      <w:r w:rsidRPr="00876799">
        <w:rPr>
          <w:rFonts w:ascii="Al Tarikh" w:eastAsiaTheme="minorHAnsi" w:hAnsi="Al Tarikh" w:cs="Al Tarikh"/>
          <w:color w:val="132AC9"/>
          <w:sz w:val="28"/>
          <w:szCs w:val="28"/>
          <w:rtl/>
          <w:lang w:eastAsia="en-US"/>
        </w:rPr>
        <w:t xml:space="preserve"> أيضًا </w:t>
      </w:r>
      <w:r w:rsidRPr="00FC277F">
        <w:rPr>
          <w:rFonts w:ascii="Al Tarikh" w:eastAsiaTheme="minorHAnsi" w:hAnsi="Al Tarikh" w:cs="Al Tarikh"/>
          <w:sz w:val="28"/>
          <w:szCs w:val="28"/>
          <w:rtl/>
          <w:lang w:eastAsia="en-US"/>
        </w:rPr>
        <w:t>الذي ابتكر مصطلح "</w:t>
      </w:r>
      <w:r w:rsidRPr="00FC277F">
        <w:rPr>
          <w:rFonts w:ascii="Al Tarikh" w:eastAsiaTheme="minorHAnsi" w:hAnsi="Al Tarikh" w:cs="Al Tarikh"/>
          <w:color w:val="132AC9"/>
          <w:sz w:val="28"/>
          <w:szCs w:val="28"/>
          <w:rtl/>
          <w:lang w:eastAsia="en-US"/>
        </w:rPr>
        <w:t>ثالوث</w:t>
      </w:r>
      <w:r w:rsidRPr="00FC277F">
        <w:rPr>
          <w:rFonts w:ascii="Al Tarikh" w:eastAsiaTheme="minorHAnsi" w:hAnsi="Al Tarikh" w:cs="Al Tarikh"/>
          <w:sz w:val="28"/>
          <w:szCs w:val="28"/>
          <w:rtl/>
          <w:lang w:eastAsia="en-US"/>
        </w:rPr>
        <w:t>" ، فقد اعتقد أن الابن كان تابعًا لله الأب</w:t>
      </w:r>
      <w:r>
        <w:rPr>
          <w:rStyle w:val="FootnoteReference"/>
          <w:rFonts w:ascii="Al Tarikh" w:eastAsiaTheme="minorHAnsi" w:hAnsi="Al Tarikh" w:cs="Al Tarikh"/>
          <w:sz w:val="28"/>
          <w:szCs w:val="28"/>
          <w:rtl/>
          <w:lang w:eastAsia="en-US"/>
        </w:rPr>
        <w:footnoteReference w:id="111"/>
      </w:r>
      <w:r w:rsidRPr="00FC277F">
        <w:rPr>
          <w:rFonts w:ascii="Al Tarikh" w:eastAsiaTheme="minorHAnsi" w:hAnsi="Al Tarikh" w:cs="Al Tarikh"/>
          <w:sz w:val="28"/>
          <w:szCs w:val="28"/>
          <w:rtl/>
          <w:lang w:eastAsia="en-US"/>
        </w:rPr>
        <w:t>، ولكن في النهاية اختفى هذا الر</w:t>
      </w:r>
      <w:r>
        <w:rPr>
          <w:rFonts w:ascii="Al Tarikh" w:eastAsiaTheme="minorHAnsi" w:hAnsi="Al Tarikh" w:cs="Al Tarikh" w:hint="cs"/>
          <w:sz w:val="28"/>
          <w:szCs w:val="28"/>
          <w:rtl/>
          <w:lang w:eastAsia="en-US"/>
        </w:rPr>
        <w:t>أي.</w:t>
      </w:r>
    </w:p>
    <w:p w14:paraId="1055896B" w14:textId="77777777" w:rsidR="00A3272C" w:rsidRDefault="00A3272C" w:rsidP="00A3272C">
      <w:pPr>
        <w:bidi/>
        <w:spacing w:after="120"/>
        <w:jc w:val="both"/>
        <w:rPr>
          <w:rFonts w:ascii="Al Tarikh" w:eastAsiaTheme="minorHAnsi" w:hAnsi="Al Tarikh" w:cs="Al Tarikh"/>
          <w:sz w:val="28"/>
          <w:szCs w:val="28"/>
          <w:rtl/>
          <w:lang w:eastAsia="en-US"/>
        </w:rPr>
      </w:pPr>
      <w:r w:rsidRPr="00FC277F">
        <w:rPr>
          <w:rFonts w:ascii="Al Tarikh" w:eastAsiaTheme="minorHAnsi" w:hAnsi="Al Tarikh" w:cs="Al Tarikh"/>
          <w:sz w:val="28"/>
          <w:szCs w:val="28"/>
          <w:rtl/>
          <w:lang w:eastAsia="en-US"/>
        </w:rPr>
        <w:t xml:space="preserve">في النهاية تم استبدال هذا الرأي بالرأي القائل </w:t>
      </w:r>
      <w:r w:rsidRPr="00876799">
        <w:rPr>
          <w:rFonts w:ascii="Al Tarikh" w:eastAsiaTheme="minorHAnsi" w:hAnsi="Al Tarikh" w:cs="Al Tarikh"/>
          <w:color w:val="132AC9"/>
          <w:sz w:val="28"/>
          <w:szCs w:val="28"/>
          <w:rtl/>
          <w:lang w:eastAsia="en-US"/>
        </w:rPr>
        <w:t xml:space="preserve">بأن هناك </w:t>
      </w:r>
      <w:proofErr w:type="spellStart"/>
      <w:r w:rsidRPr="00876799">
        <w:rPr>
          <w:rFonts w:ascii="Al Tarikh" w:eastAsiaTheme="minorHAnsi" w:hAnsi="Al Tarikh" w:cs="Al Tarikh"/>
          <w:color w:val="132AC9"/>
          <w:sz w:val="28"/>
          <w:szCs w:val="28"/>
          <w:rtl/>
          <w:lang w:eastAsia="en-US"/>
        </w:rPr>
        <w:t>ثالوثًا</w:t>
      </w:r>
      <w:proofErr w:type="spellEnd"/>
      <w:r w:rsidRPr="00876799">
        <w:rPr>
          <w:rFonts w:ascii="Al Tarikh" w:eastAsiaTheme="minorHAnsi" w:hAnsi="Al Tarikh" w:cs="Al Tarikh"/>
          <w:color w:val="132AC9"/>
          <w:sz w:val="28"/>
          <w:szCs w:val="28"/>
          <w:rtl/>
          <w:lang w:eastAsia="en-US"/>
        </w:rPr>
        <w:t xml:space="preserve"> من ثلاثة كائنات هم كلهم الله، </w:t>
      </w:r>
      <w:r w:rsidRPr="00876799">
        <w:rPr>
          <w:rFonts w:ascii="Al Tarikh" w:eastAsiaTheme="minorHAnsi" w:hAnsi="Al Tarikh" w:cs="Al Tarikh" w:hint="cs"/>
          <w:color w:val="132AC9"/>
          <w:sz w:val="28"/>
          <w:szCs w:val="28"/>
          <w:rtl/>
          <w:lang w:eastAsia="en-US"/>
        </w:rPr>
        <w:t>ف</w:t>
      </w:r>
      <w:r w:rsidRPr="00876799">
        <w:rPr>
          <w:rFonts w:ascii="Al Tarikh" w:eastAsiaTheme="minorHAnsi" w:hAnsi="Al Tarikh" w:cs="Al Tarikh"/>
          <w:color w:val="132AC9"/>
          <w:sz w:val="28"/>
          <w:szCs w:val="28"/>
          <w:rtl/>
          <w:lang w:eastAsia="en-US"/>
        </w:rPr>
        <w:t xml:space="preserve">هم الله </w:t>
      </w:r>
      <w:r w:rsidRPr="00876799">
        <w:rPr>
          <w:rFonts w:ascii="Al Tarikh" w:eastAsiaTheme="minorHAnsi" w:hAnsi="Al Tarikh" w:cs="Al Tarikh" w:hint="cs"/>
          <w:color w:val="132AC9"/>
          <w:sz w:val="28"/>
          <w:szCs w:val="28"/>
          <w:rtl/>
          <w:lang w:eastAsia="en-US"/>
        </w:rPr>
        <w:t>بالتساوي</w:t>
      </w:r>
      <w:r w:rsidRPr="00FC277F">
        <w:rPr>
          <w:rFonts w:ascii="Al Tarikh" w:eastAsiaTheme="minorHAnsi" w:hAnsi="Al Tarikh" w:cs="Al Tarikh"/>
          <w:sz w:val="28"/>
          <w:szCs w:val="28"/>
          <w:rtl/>
          <w:lang w:eastAsia="en-US"/>
        </w:rPr>
        <w:t xml:space="preserve">، وهم متساوون في القوة، وهم متساوون في المعرفة، وهم متساوون في </w:t>
      </w:r>
      <w:r>
        <w:rPr>
          <w:rFonts w:ascii="Al Tarikh" w:eastAsiaTheme="minorHAnsi" w:hAnsi="Al Tarikh" w:cs="Al Tarikh" w:hint="cs"/>
          <w:sz w:val="28"/>
          <w:szCs w:val="28"/>
          <w:rtl/>
          <w:lang w:eastAsia="en-US"/>
        </w:rPr>
        <w:lastRenderedPageBreak/>
        <w:t>الأبدية</w:t>
      </w:r>
      <w:r w:rsidRPr="00FC277F">
        <w:rPr>
          <w:rFonts w:ascii="Al Tarikh" w:eastAsiaTheme="minorHAnsi" w:hAnsi="Al Tarikh" w:cs="Al Tarikh"/>
          <w:sz w:val="28"/>
          <w:szCs w:val="28"/>
          <w:rtl/>
          <w:lang w:eastAsia="en-US"/>
        </w:rPr>
        <w:t xml:space="preserve">، لقد كانوا جميعًا موجودين إلى الأبد، وهناك ثلاثة منهم، الآب والابن والروح، </w:t>
      </w:r>
      <w:r w:rsidRPr="00876799">
        <w:rPr>
          <w:rFonts w:ascii="Al Tarikh" w:eastAsiaTheme="minorHAnsi" w:hAnsi="Al Tarikh" w:cs="Al Tarikh"/>
          <w:color w:val="132AC9"/>
          <w:sz w:val="28"/>
          <w:szCs w:val="28"/>
          <w:rtl/>
          <w:lang w:eastAsia="en-US"/>
        </w:rPr>
        <w:t>ومع ذلك هناك إله واحد فقط</w:t>
      </w:r>
      <w:r>
        <w:rPr>
          <w:rFonts w:ascii="Al Tarikh" w:eastAsiaTheme="minorHAnsi" w:hAnsi="Al Tarikh" w:cs="Al Tarikh" w:hint="cs"/>
          <w:sz w:val="28"/>
          <w:szCs w:val="28"/>
          <w:rtl/>
          <w:lang w:eastAsia="en-US"/>
        </w:rPr>
        <w:t>،</w:t>
      </w:r>
      <w:r w:rsidRPr="00FC277F">
        <w:rPr>
          <w:rFonts w:ascii="Al Tarikh" w:eastAsiaTheme="minorHAnsi" w:hAnsi="Al Tarikh" w:cs="Al Tarikh"/>
          <w:sz w:val="28"/>
          <w:szCs w:val="28"/>
          <w:rtl/>
          <w:lang w:eastAsia="en-US"/>
        </w:rPr>
        <w:t xml:space="preserve"> إله واحد يظهر في ثلاثة </w:t>
      </w:r>
      <w:proofErr w:type="spellStart"/>
      <w:r w:rsidRPr="00FC277F">
        <w:rPr>
          <w:rFonts w:ascii="Al Tarikh" w:eastAsiaTheme="minorHAnsi" w:hAnsi="Al Tarikh" w:cs="Al Tarikh"/>
          <w:sz w:val="28"/>
          <w:szCs w:val="28"/>
          <w:rtl/>
          <w:lang w:eastAsia="en-US"/>
        </w:rPr>
        <w:t>أقانيم</w:t>
      </w:r>
      <w:proofErr w:type="spellEnd"/>
      <w:r w:rsidRPr="00FC277F">
        <w:rPr>
          <w:rFonts w:ascii="Al Tarikh" w:eastAsiaTheme="minorHAnsi" w:hAnsi="Al Tarikh" w:cs="Al Tarikh"/>
          <w:sz w:val="28"/>
          <w:szCs w:val="28"/>
          <w:lang w:eastAsia="en-US"/>
        </w:rPr>
        <w:t xml:space="preserve">. </w:t>
      </w:r>
    </w:p>
    <w:p w14:paraId="3C8589AA" w14:textId="77777777" w:rsidR="00A3272C" w:rsidRDefault="00A3272C" w:rsidP="00A3272C">
      <w:pPr>
        <w:bidi/>
        <w:spacing w:after="120"/>
        <w:jc w:val="both"/>
        <w:rPr>
          <w:rFonts w:ascii="Al Tarikh" w:eastAsiaTheme="minorHAnsi" w:hAnsi="Al Tarikh" w:cs="Al Tarikh"/>
          <w:sz w:val="28"/>
          <w:szCs w:val="28"/>
          <w:rtl/>
          <w:lang w:eastAsia="en-US"/>
        </w:rPr>
      </w:pPr>
      <w:r w:rsidRPr="00A229A4">
        <w:rPr>
          <w:rFonts w:ascii="Al Tarikh" w:eastAsiaTheme="minorHAnsi" w:hAnsi="Al Tarikh" w:cs="Al Tarikh"/>
          <w:sz w:val="28"/>
          <w:szCs w:val="28"/>
          <w:rtl/>
          <w:lang w:eastAsia="en-US"/>
        </w:rPr>
        <w:t xml:space="preserve">حسنًا، لكن إذا </w:t>
      </w:r>
      <w:r>
        <w:rPr>
          <w:rFonts w:ascii="Al Tarikh" w:eastAsiaTheme="minorHAnsi" w:hAnsi="Al Tarikh" w:cs="Al Tarikh" w:hint="cs"/>
          <w:sz w:val="28"/>
          <w:szCs w:val="28"/>
          <w:rtl/>
          <w:lang w:eastAsia="en-US"/>
        </w:rPr>
        <w:t>كان هناك</w:t>
      </w:r>
      <w:r w:rsidRPr="00A229A4">
        <w:rPr>
          <w:rFonts w:ascii="Al Tarikh" w:eastAsiaTheme="minorHAnsi" w:hAnsi="Al Tarikh" w:cs="Al Tarikh"/>
          <w:sz w:val="28"/>
          <w:szCs w:val="28"/>
          <w:rtl/>
          <w:lang w:eastAsia="en-US"/>
        </w:rPr>
        <w:t xml:space="preserve"> ثلاثة منهم، فهناك</w:t>
      </w:r>
      <w:r>
        <w:rPr>
          <w:rFonts w:ascii="Al Tarikh" w:eastAsiaTheme="minorHAnsi" w:hAnsi="Al Tarikh" w:cs="Al Tarikh" w:hint="cs"/>
          <w:sz w:val="28"/>
          <w:szCs w:val="28"/>
          <w:rtl/>
          <w:lang w:eastAsia="en-US"/>
        </w:rPr>
        <w:t xml:space="preserve"> إذن</w:t>
      </w:r>
      <w:r w:rsidRPr="00A229A4">
        <w:rPr>
          <w:rFonts w:ascii="Al Tarikh" w:eastAsiaTheme="minorHAnsi" w:hAnsi="Al Tarikh" w:cs="Al Tarikh"/>
          <w:sz w:val="28"/>
          <w:szCs w:val="28"/>
          <w:rtl/>
          <w:lang w:eastAsia="en-US"/>
        </w:rPr>
        <w:t xml:space="preserve"> ثلاثة آلهة، أليس كذلك؟ لا، هناك واحد فقط</w:t>
      </w:r>
      <w:r>
        <w:rPr>
          <w:rFonts w:ascii="Al Tarikh" w:eastAsiaTheme="minorHAnsi" w:hAnsi="Al Tarikh" w:cs="Al Tarikh" w:hint="cs"/>
          <w:sz w:val="28"/>
          <w:szCs w:val="28"/>
          <w:rtl/>
          <w:lang w:eastAsia="en-US"/>
        </w:rPr>
        <w:t>.</w:t>
      </w:r>
      <w:r w:rsidRPr="00A229A4">
        <w:rPr>
          <w:rFonts w:ascii="Al Tarikh" w:eastAsiaTheme="minorHAnsi" w:hAnsi="Al Tarikh" w:cs="Al Tarikh"/>
          <w:sz w:val="28"/>
          <w:szCs w:val="28"/>
          <w:rtl/>
          <w:lang w:eastAsia="en-US"/>
        </w:rPr>
        <w:t xml:space="preserve"> حسنً</w:t>
      </w:r>
      <w:r>
        <w:rPr>
          <w:rFonts w:ascii="Al Tarikh" w:eastAsiaTheme="minorHAnsi" w:hAnsi="Al Tarikh" w:cs="Al Tarikh" w:hint="cs"/>
          <w:sz w:val="28"/>
          <w:szCs w:val="28"/>
          <w:rtl/>
          <w:lang w:eastAsia="en-US"/>
        </w:rPr>
        <w:t xml:space="preserve">اً! </w:t>
      </w:r>
      <w:r w:rsidRPr="00A229A4">
        <w:rPr>
          <w:rFonts w:ascii="Al Tarikh" w:eastAsiaTheme="minorHAnsi" w:hAnsi="Al Tarikh" w:cs="Al Tarikh"/>
          <w:sz w:val="28"/>
          <w:szCs w:val="28"/>
          <w:rtl/>
          <w:lang w:eastAsia="en-US"/>
        </w:rPr>
        <w:t>هناك واحد، ليس هناك ثلاثة، أليس كذلك؟ الآن هناك ثلاثة</w:t>
      </w:r>
      <w:r>
        <w:rPr>
          <w:rFonts w:ascii="Al Tarikh" w:eastAsiaTheme="minorHAnsi" w:hAnsi="Al Tarikh" w:cs="Al Tarikh" w:hint="cs"/>
          <w:sz w:val="28"/>
          <w:szCs w:val="28"/>
          <w:rtl/>
          <w:lang w:eastAsia="en-US"/>
        </w:rPr>
        <w:t xml:space="preserve">. </w:t>
      </w:r>
    </w:p>
    <w:p w14:paraId="69FF16A5" w14:textId="77777777" w:rsidR="00A3272C" w:rsidRPr="00A229A4" w:rsidRDefault="00A3272C" w:rsidP="00A3272C">
      <w:pPr>
        <w:bidi/>
        <w:spacing w:after="120"/>
        <w:jc w:val="both"/>
        <w:rPr>
          <w:rFonts w:ascii="Al Tarikh" w:eastAsiaTheme="minorHAnsi" w:hAnsi="Al Tarikh" w:cs="Al Tarikh"/>
          <w:sz w:val="28"/>
          <w:szCs w:val="28"/>
          <w:lang w:eastAsia="en-US"/>
        </w:rPr>
      </w:pPr>
      <w:r w:rsidRPr="00876799">
        <w:rPr>
          <w:rFonts w:ascii="Al Tarikh" w:eastAsiaTheme="minorHAnsi" w:hAnsi="Al Tarikh" w:cs="Al Tarikh"/>
          <w:color w:val="132AC9"/>
          <w:sz w:val="28"/>
          <w:szCs w:val="28"/>
          <w:rtl/>
          <w:lang w:eastAsia="en-US"/>
        </w:rPr>
        <w:t xml:space="preserve">حسنًا، هذا </w:t>
      </w:r>
      <w:r w:rsidRPr="00876799">
        <w:rPr>
          <w:rFonts w:ascii="Al Tarikh" w:eastAsiaTheme="minorHAnsi" w:hAnsi="Al Tarikh" w:cs="Al Tarikh" w:hint="cs"/>
          <w:color w:val="132AC9"/>
          <w:sz w:val="28"/>
          <w:szCs w:val="28"/>
          <w:rtl/>
          <w:lang w:eastAsia="en-US"/>
        </w:rPr>
        <w:t xml:space="preserve">الكلام </w:t>
      </w:r>
      <w:r w:rsidRPr="00876799">
        <w:rPr>
          <w:rFonts w:ascii="Al Tarikh" w:eastAsiaTheme="minorHAnsi" w:hAnsi="Al Tarikh" w:cs="Al Tarikh"/>
          <w:color w:val="132AC9"/>
          <w:sz w:val="28"/>
          <w:szCs w:val="28"/>
          <w:rtl/>
          <w:lang w:eastAsia="en-US"/>
        </w:rPr>
        <w:t>لا معنى له</w:t>
      </w:r>
      <w:r>
        <w:rPr>
          <w:rFonts w:ascii="Al Tarikh" w:eastAsiaTheme="minorHAnsi" w:hAnsi="Al Tarikh" w:cs="Al Tarikh" w:hint="cs"/>
          <w:sz w:val="28"/>
          <w:szCs w:val="28"/>
          <w:rtl/>
          <w:lang w:eastAsia="en-US"/>
        </w:rPr>
        <w:t>. و</w:t>
      </w:r>
      <w:r w:rsidRPr="00A229A4">
        <w:rPr>
          <w:rFonts w:ascii="Al Tarikh" w:eastAsiaTheme="minorHAnsi" w:hAnsi="Al Tarikh" w:cs="Al Tarikh"/>
          <w:sz w:val="28"/>
          <w:szCs w:val="28"/>
          <w:rtl/>
          <w:lang w:eastAsia="en-US"/>
        </w:rPr>
        <w:t xml:space="preserve">إذا كان له أي معنى </w:t>
      </w:r>
      <w:r>
        <w:rPr>
          <w:rFonts w:ascii="Al Tarikh" w:eastAsiaTheme="minorHAnsi" w:hAnsi="Al Tarikh" w:cs="Al Tarikh" w:hint="cs"/>
          <w:sz w:val="28"/>
          <w:szCs w:val="28"/>
          <w:rtl/>
          <w:lang w:eastAsia="en-US"/>
        </w:rPr>
        <w:t>لما</w:t>
      </w:r>
      <w:r w:rsidRPr="00A229A4">
        <w:rPr>
          <w:rFonts w:ascii="Al Tarikh" w:eastAsiaTheme="minorHAnsi" w:hAnsi="Al Tarikh" w:cs="Al Tarikh"/>
          <w:sz w:val="28"/>
          <w:szCs w:val="28"/>
          <w:rtl/>
          <w:lang w:eastAsia="en-US"/>
        </w:rPr>
        <w:t xml:space="preserve"> ك</w:t>
      </w:r>
      <w:r>
        <w:rPr>
          <w:rFonts w:ascii="Al Tarikh" w:eastAsiaTheme="minorHAnsi" w:hAnsi="Al Tarikh" w:cs="Al Tarikh" w:hint="cs"/>
          <w:sz w:val="28"/>
          <w:szCs w:val="28"/>
          <w:rtl/>
          <w:lang w:eastAsia="en-US"/>
        </w:rPr>
        <w:t>ا</w:t>
      </w:r>
      <w:r w:rsidRPr="00A229A4">
        <w:rPr>
          <w:rFonts w:ascii="Al Tarikh" w:eastAsiaTheme="minorHAnsi" w:hAnsi="Al Tarikh" w:cs="Al Tarikh"/>
          <w:sz w:val="28"/>
          <w:szCs w:val="28"/>
          <w:rtl/>
          <w:lang w:eastAsia="en-US"/>
        </w:rPr>
        <w:t xml:space="preserve">ن </w:t>
      </w:r>
      <w:r>
        <w:rPr>
          <w:rFonts w:ascii="Al Tarikh" w:eastAsiaTheme="minorHAnsi" w:hAnsi="Al Tarikh" w:cs="Al Tarikh" w:hint="cs"/>
          <w:sz w:val="28"/>
          <w:szCs w:val="28"/>
          <w:rtl/>
          <w:lang w:eastAsia="en-US"/>
        </w:rPr>
        <w:t xml:space="preserve">الثالوث </w:t>
      </w:r>
      <w:r w:rsidRPr="00A229A4">
        <w:rPr>
          <w:rFonts w:ascii="Al Tarikh" w:eastAsiaTheme="minorHAnsi" w:hAnsi="Al Tarikh" w:cs="Al Tarikh"/>
          <w:sz w:val="28"/>
          <w:szCs w:val="28"/>
          <w:rtl/>
          <w:lang w:eastAsia="en-US"/>
        </w:rPr>
        <w:t>لغزا</w:t>
      </w:r>
      <w:r>
        <w:rPr>
          <w:rFonts w:ascii="Al Tarikh" w:eastAsiaTheme="minorHAnsi" w:hAnsi="Al Tarikh" w:cs="Al Tarikh" w:hint="cs"/>
          <w:sz w:val="28"/>
          <w:szCs w:val="28"/>
          <w:rtl/>
          <w:lang w:eastAsia="en-US"/>
        </w:rPr>
        <w:t xml:space="preserve">. </w:t>
      </w:r>
      <w:r w:rsidRPr="00876799">
        <w:rPr>
          <w:rFonts w:ascii="Al Tarikh" w:eastAsiaTheme="minorHAnsi" w:hAnsi="Al Tarikh" w:cs="Al Tarikh"/>
          <w:color w:val="132AC9"/>
          <w:sz w:val="28"/>
          <w:szCs w:val="28"/>
          <w:rtl/>
          <w:lang w:eastAsia="en-US"/>
        </w:rPr>
        <w:t>الثالوث هو لغز</w:t>
      </w:r>
      <w:r w:rsidRPr="00A229A4">
        <w:rPr>
          <w:rFonts w:ascii="Al Tarikh" w:eastAsiaTheme="minorHAnsi" w:hAnsi="Al Tarikh" w:cs="Al Tarikh"/>
          <w:sz w:val="28"/>
          <w:szCs w:val="28"/>
          <w:rtl/>
          <w:lang w:eastAsia="en-US"/>
        </w:rPr>
        <w:t xml:space="preserve">، مما يعني أنك لا تستطيع فهمه، </w:t>
      </w:r>
      <w:r w:rsidRPr="00876799">
        <w:rPr>
          <w:rFonts w:ascii="Al Tarikh" w:eastAsiaTheme="minorHAnsi" w:hAnsi="Al Tarikh" w:cs="Al Tarikh"/>
          <w:color w:val="132AC9"/>
          <w:sz w:val="28"/>
          <w:szCs w:val="28"/>
          <w:rtl/>
          <w:lang w:eastAsia="en-US"/>
        </w:rPr>
        <w:t>وإذا كنت تعتقد أنك تفهمه، فأنت تسيء فهم</w:t>
      </w:r>
      <w:r w:rsidRPr="00876799">
        <w:rPr>
          <w:rFonts w:ascii="Al Tarikh" w:eastAsiaTheme="minorHAnsi" w:hAnsi="Al Tarikh" w:cs="Al Tarikh" w:hint="cs"/>
          <w:color w:val="132AC9"/>
          <w:sz w:val="28"/>
          <w:szCs w:val="28"/>
          <w:rtl/>
          <w:lang w:eastAsia="en-US"/>
        </w:rPr>
        <w:t>ه</w:t>
      </w:r>
      <w:r>
        <w:rPr>
          <w:rFonts w:ascii="Al Tarikh" w:eastAsiaTheme="minorHAnsi" w:hAnsi="Al Tarikh" w:cs="Al Tarikh" w:hint="cs"/>
          <w:sz w:val="28"/>
          <w:szCs w:val="28"/>
          <w:rtl/>
          <w:lang w:eastAsia="en-US"/>
        </w:rPr>
        <w:t>!</w:t>
      </w:r>
    </w:p>
    <w:p w14:paraId="7A14BA9D" w14:textId="77777777" w:rsidR="00A3272C" w:rsidRPr="00785F48" w:rsidRDefault="00A3272C" w:rsidP="00A3272C">
      <w:pPr>
        <w:bidi/>
        <w:spacing w:after="120"/>
        <w:jc w:val="both"/>
        <w:rPr>
          <w:rFonts w:ascii="Al Tarikh" w:eastAsiaTheme="minorHAnsi" w:hAnsi="Al Tarikh" w:cs="Al Tarikh"/>
          <w:sz w:val="28"/>
          <w:szCs w:val="28"/>
          <w:lang w:eastAsia="en-US"/>
        </w:rPr>
      </w:pPr>
      <w:r w:rsidRPr="00785F48">
        <w:rPr>
          <w:rFonts w:ascii="Al Tarikh" w:eastAsiaTheme="minorHAnsi" w:hAnsi="Al Tarikh" w:cs="Al Tarikh"/>
          <w:sz w:val="28"/>
          <w:szCs w:val="28"/>
          <w:rtl/>
          <w:lang w:eastAsia="en-US"/>
        </w:rPr>
        <w:t xml:space="preserve">أصبحت هذه هي </w:t>
      </w:r>
      <w:r>
        <w:rPr>
          <w:rFonts w:ascii="Al Tarikh" w:eastAsiaTheme="minorHAnsi" w:hAnsi="Al Tarikh" w:cs="Al Tarikh" w:hint="cs"/>
          <w:sz w:val="28"/>
          <w:szCs w:val="28"/>
          <w:rtl/>
          <w:lang w:eastAsia="en-US"/>
        </w:rPr>
        <w:t xml:space="preserve">وجهة </w:t>
      </w:r>
      <w:r w:rsidRPr="00785F48">
        <w:rPr>
          <w:rFonts w:ascii="Al Tarikh" w:eastAsiaTheme="minorHAnsi" w:hAnsi="Al Tarikh" w:cs="Al Tarikh"/>
          <w:sz w:val="28"/>
          <w:szCs w:val="28"/>
          <w:rtl/>
          <w:lang w:eastAsia="en-US"/>
        </w:rPr>
        <w:t>النظر التقليدية للمسيحية</w:t>
      </w:r>
      <w:r>
        <w:rPr>
          <w:rFonts w:ascii="Al Tarikh" w:eastAsiaTheme="minorHAnsi" w:hAnsi="Al Tarikh" w:cs="Al Tarikh" w:hint="cs"/>
          <w:sz w:val="28"/>
          <w:szCs w:val="28"/>
          <w:rtl/>
          <w:lang w:eastAsia="en-US"/>
        </w:rPr>
        <w:t>.</w:t>
      </w:r>
      <w:r w:rsidRPr="00785F48">
        <w:rPr>
          <w:rFonts w:ascii="Al Tarikh" w:eastAsiaTheme="minorHAnsi" w:hAnsi="Al Tarikh" w:cs="Al Tarikh"/>
          <w:sz w:val="28"/>
          <w:szCs w:val="28"/>
          <w:rtl/>
          <w:lang w:eastAsia="en-US"/>
        </w:rPr>
        <w:t xml:space="preserve"> وجميع </w:t>
      </w:r>
      <w:r>
        <w:rPr>
          <w:rFonts w:ascii="Al Tarikh" w:eastAsiaTheme="minorHAnsi" w:hAnsi="Al Tarikh" w:cs="Al Tarikh" w:hint="cs"/>
          <w:sz w:val="28"/>
          <w:szCs w:val="28"/>
          <w:rtl/>
          <w:lang w:eastAsia="en-US"/>
        </w:rPr>
        <w:t xml:space="preserve">وجهات النظر </w:t>
      </w:r>
      <w:r w:rsidRPr="00785F48">
        <w:rPr>
          <w:rFonts w:ascii="Al Tarikh" w:eastAsiaTheme="minorHAnsi" w:hAnsi="Al Tarikh" w:cs="Al Tarikh"/>
          <w:sz w:val="28"/>
          <w:szCs w:val="28"/>
          <w:rtl/>
          <w:lang w:eastAsia="en-US"/>
        </w:rPr>
        <w:t xml:space="preserve">الأربعة، </w:t>
      </w:r>
      <w:proofErr w:type="spellStart"/>
      <w:r w:rsidRPr="00785F48">
        <w:rPr>
          <w:rFonts w:ascii="Al Tarikh" w:eastAsiaTheme="minorHAnsi" w:hAnsi="Al Tarikh" w:cs="Al Tarikh"/>
          <w:sz w:val="28"/>
          <w:szCs w:val="28"/>
          <w:rtl/>
          <w:lang w:eastAsia="en-US"/>
        </w:rPr>
        <w:t>الدوسيتية</w:t>
      </w:r>
      <w:proofErr w:type="spellEnd"/>
      <w:r w:rsidRPr="00785F48">
        <w:rPr>
          <w:rFonts w:ascii="Al Tarikh" w:eastAsiaTheme="minorHAnsi" w:hAnsi="Al Tarikh" w:cs="Al Tarikh"/>
          <w:sz w:val="28"/>
          <w:szCs w:val="28"/>
          <w:rtl/>
          <w:lang w:eastAsia="en-US"/>
        </w:rPr>
        <w:t>، والانفصال</w:t>
      </w:r>
      <w:r>
        <w:rPr>
          <w:rFonts w:ascii="Al Tarikh" w:eastAsiaTheme="minorHAnsi" w:hAnsi="Al Tarikh" w:cs="Al Tarikh" w:hint="cs"/>
          <w:sz w:val="28"/>
          <w:szCs w:val="28"/>
          <w:rtl/>
          <w:lang w:eastAsia="en-US"/>
        </w:rPr>
        <w:t>ية</w:t>
      </w:r>
      <w:r w:rsidRPr="00785F48">
        <w:rPr>
          <w:rFonts w:ascii="Al Tarikh" w:eastAsiaTheme="minorHAnsi" w:hAnsi="Al Tarikh" w:cs="Al Tarikh"/>
          <w:sz w:val="28"/>
          <w:szCs w:val="28"/>
          <w:rtl/>
          <w:lang w:eastAsia="en-US"/>
        </w:rPr>
        <w:t>، والشكلية</w:t>
      </w:r>
      <w:r>
        <w:rPr>
          <w:rFonts w:ascii="Al Tarikh" w:eastAsiaTheme="minorHAnsi" w:hAnsi="Al Tarikh" w:cs="Al Tarikh" w:hint="cs"/>
          <w:sz w:val="28"/>
          <w:szCs w:val="28"/>
          <w:rtl/>
          <w:lang w:eastAsia="en-US"/>
        </w:rPr>
        <w:t>،</w:t>
      </w:r>
      <w:r w:rsidRPr="00785F48">
        <w:rPr>
          <w:rFonts w:ascii="Al Tarikh" w:eastAsiaTheme="minorHAnsi" w:hAnsi="Al Tarikh" w:cs="Al Tarikh"/>
          <w:sz w:val="28"/>
          <w:szCs w:val="28"/>
          <w:rtl/>
          <w:lang w:eastAsia="en-US"/>
        </w:rPr>
        <w:t xml:space="preserve"> والثالوث، كلها </w:t>
      </w:r>
      <w:r>
        <w:rPr>
          <w:rFonts w:ascii="Al Tarikh" w:eastAsiaTheme="minorHAnsi" w:hAnsi="Al Tarikh" w:cs="Al Tarikh" w:hint="cs"/>
          <w:sz w:val="28"/>
          <w:szCs w:val="28"/>
          <w:rtl/>
          <w:lang w:eastAsia="en-US"/>
        </w:rPr>
        <w:t xml:space="preserve">عبارة عن أعمال منطقية لوجهة </w:t>
      </w:r>
      <w:r w:rsidRPr="00785F48">
        <w:rPr>
          <w:rFonts w:ascii="Al Tarikh" w:eastAsiaTheme="minorHAnsi" w:hAnsi="Al Tarikh" w:cs="Al Tarikh"/>
          <w:sz w:val="28"/>
          <w:szCs w:val="28"/>
          <w:rtl/>
          <w:lang w:eastAsia="en-US"/>
        </w:rPr>
        <w:t>النظر القائلة بأن المسيح هو الله</w:t>
      </w:r>
      <w:r>
        <w:rPr>
          <w:rFonts w:ascii="Al Tarikh" w:eastAsiaTheme="minorHAnsi" w:hAnsi="Al Tarikh" w:cs="Al Tarikh" w:hint="cs"/>
          <w:sz w:val="28"/>
          <w:szCs w:val="28"/>
          <w:rtl/>
          <w:lang w:eastAsia="en-US"/>
        </w:rPr>
        <w:t>.</w:t>
      </w:r>
      <w:r w:rsidRPr="00785F48">
        <w:rPr>
          <w:rFonts w:ascii="Al Tarikh" w:eastAsiaTheme="minorHAnsi" w:hAnsi="Al Tarikh" w:cs="Al Tarikh"/>
          <w:sz w:val="28"/>
          <w:szCs w:val="28"/>
          <w:rtl/>
          <w:lang w:eastAsia="en-US"/>
        </w:rPr>
        <w:t xml:space="preserve"> بينما الله هو الله</w:t>
      </w:r>
      <w:r>
        <w:rPr>
          <w:rFonts w:ascii="Al Tarikh" w:eastAsiaTheme="minorHAnsi" w:hAnsi="Al Tarikh" w:cs="Al Tarikh" w:hint="cs"/>
          <w:sz w:val="28"/>
          <w:szCs w:val="28"/>
          <w:rtl/>
          <w:lang w:eastAsia="en-US"/>
        </w:rPr>
        <w:t>.</w:t>
      </w:r>
    </w:p>
    <w:p w14:paraId="084810D9" w14:textId="77777777" w:rsidR="00A3272C" w:rsidRPr="005506E6" w:rsidRDefault="00A3272C" w:rsidP="00A3272C">
      <w:pPr>
        <w:bidi/>
        <w:spacing w:after="120"/>
        <w:jc w:val="both"/>
        <w:rPr>
          <w:rFonts w:ascii="Al Tarikh" w:eastAsiaTheme="minorHAnsi" w:hAnsi="Al Tarikh" w:cs="Al Tarikh"/>
          <w:sz w:val="28"/>
          <w:szCs w:val="28"/>
          <w:lang w:eastAsia="en-US"/>
        </w:rPr>
      </w:pPr>
      <w:r w:rsidRPr="005506E6">
        <w:rPr>
          <w:rFonts w:ascii="Al Tarikh" w:eastAsiaTheme="minorHAnsi" w:hAnsi="Al Tarikh" w:cs="Al Tarikh"/>
          <w:sz w:val="28"/>
          <w:szCs w:val="28"/>
          <w:rtl/>
          <w:lang w:eastAsia="en-US"/>
        </w:rPr>
        <w:t>لديهم منطق مختلف يقودهم</w:t>
      </w:r>
      <w:r>
        <w:rPr>
          <w:rFonts w:ascii="Al Tarikh" w:eastAsiaTheme="minorHAnsi" w:hAnsi="Al Tarikh" w:cs="Al Tarikh" w:hint="cs"/>
          <w:sz w:val="28"/>
          <w:szCs w:val="28"/>
          <w:rtl/>
          <w:lang w:eastAsia="en-US"/>
        </w:rPr>
        <w:t>،</w:t>
      </w:r>
      <w:r w:rsidRPr="005506E6">
        <w:rPr>
          <w:rFonts w:ascii="Al Tarikh" w:eastAsiaTheme="minorHAnsi" w:hAnsi="Al Tarikh" w:cs="Al Tarikh"/>
          <w:sz w:val="28"/>
          <w:szCs w:val="28"/>
          <w:rtl/>
          <w:lang w:eastAsia="en-US"/>
        </w:rPr>
        <w:t xml:space="preserve"> لكن الأربعة كلها </w:t>
      </w:r>
      <w:r>
        <w:rPr>
          <w:rFonts w:ascii="Al Tarikh" w:eastAsiaTheme="minorHAnsi" w:hAnsi="Al Tarikh" w:cs="Al Tarikh" w:hint="cs"/>
          <w:sz w:val="28"/>
          <w:szCs w:val="28"/>
          <w:rtl/>
          <w:lang w:eastAsia="en-US"/>
        </w:rPr>
        <w:t>لها مغزى.</w:t>
      </w:r>
    </w:p>
    <w:p w14:paraId="4FBB1964" w14:textId="77777777" w:rsidR="00A3272C" w:rsidRPr="005506E6" w:rsidRDefault="00A3272C" w:rsidP="00A3272C">
      <w:pPr>
        <w:bidi/>
        <w:spacing w:after="120"/>
        <w:jc w:val="both"/>
        <w:rPr>
          <w:rFonts w:ascii="Al Tarikh" w:eastAsiaTheme="minorHAnsi" w:hAnsi="Al Tarikh" w:cs="Al Tarikh"/>
          <w:sz w:val="28"/>
          <w:szCs w:val="28"/>
          <w:lang w:eastAsia="en-US"/>
        </w:rPr>
      </w:pPr>
      <w:r>
        <w:rPr>
          <w:rFonts w:ascii="Al Tarikh" w:eastAsiaTheme="minorHAnsi" w:hAnsi="Al Tarikh" w:cs="Al Tarikh" w:hint="cs"/>
          <w:sz w:val="28"/>
          <w:szCs w:val="28"/>
          <w:rtl/>
          <w:lang w:eastAsia="en-US"/>
        </w:rPr>
        <w:t>فقط</w:t>
      </w:r>
      <w:r w:rsidRPr="005506E6">
        <w:rPr>
          <w:rFonts w:ascii="Al Tarikh" w:eastAsiaTheme="minorHAnsi" w:hAnsi="Al Tarikh" w:cs="Al Tarikh"/>
          <w:sz w:val="28"/>
          <w:szCs w:val="28"/>
          <w:rtl/>
          <w:lang w:eastAsia="en-US"/>
        </w:rPr>
        <w:t xml:space="preserve"> واحدة من تلك الآراء </w:t>
      </w:r>
      <w:r>
        <w:rPr>
          <w:rFonts w:ascii="Al Tarikh" w:eastAsiaTheme="minorHAnsi" w:hAnsi="Al Tarikh" w:cs="Al Tarikh" w:hint="cs"/>
          <w:sz w:val="28"/>
          <w:szCs w:val="28"/>
          <w:rtl/>
          <w:lang w:eastAsia="en-US"/>
        </w:rPr>
        <w:t xml:space="preserve">هي </w:t>
      </w:r>
      <w:r w:rsidRPr="005506E6">
        <w:rPr>
          <w:rFonts w:ascii="Al Tarikh" w:eastAsiaTheme="minorHAnsi" w:hAnsi="Al Tarikh" w:cs="Al Tarikh"/>
          <w:sz w:val="28"/>
          <w:szCs w:val="28"/>
          <w:rtl/>
          <w:lang w:eastAsia="en-US"/>
        </w:rPr>
        <w:t xml:space="preserve">التي انتهى بها المطاف أن </w:t>
      </w:r>
      <w:r>
        <w:rPr>
          <w:rFonts w:ascii="Al Tarikh" w:eastAsiaTheme="minorHAnsi" w:hAnsi="Al Tarikh" w:cs="Al Tarikh" w:hint="cs"/>
          <w:sz w:val="28"/>
          <w:szCs w:val="28"/>
          <w:rtl/>
          <w:lang w:eastAsia="en-US"/>
        </w:rPr>
        <w:t>تصبح</w:t>
      </w:r>
      <w:r w:rsidRPr="005506E6">
        <w:rPr>
          <w:rFonts w:ascii="Al Tarikh" w:eastAsiaTheme="minorHAnsi" w:hAnsi="Al Tarikh" w:cs="Al Tarikh"/>
          <w:sz w:val="28"/>
          <w:szCs w:val="28"/>
          <w:rtl/>
          <w:lang w:eastAsia="en-US"/>
        </w:rPr>
        <w:t xml:space="preserve"> وجهة النظر الأرثوذكسية</w:t>
      </w:r>
      <w:r>
        <w:rPr>
          <w:rFonts w:ascii="Al Tarikh" w:eastAsiaTheme="minorHAnsi" w:hAnsi="Al Tarikh" w:cs="Al Tarikh" w:hint="cs"/>
          <w:sz w:val="28"/>
          <w:szCs w:val="28"/>
          <w:rtl/>
          <w:lang w:eastAsia="en-US"/>
        </w:rPr>
        <w:t>،</w:t>
      </w:r>
      <w:r w:rsidRPr="005506E6">
        <w:rPr>
          <w:rFonts w:ascii="Al Tarikh" w:eastAsiaTheme="minorHAnsi" w:hAnsi="Al Tarikh" w:cs="Al Tarikh"/>
          <w:sz w:val="28"/>
          <w:szCs w:val="28"/>
          <w:rtl/>
          <w:lang w:eastAsia="en-US"/>
        </w:rPr>
        <w:t xml:space="preserve"> القائلة بأن هناك ثلاثة أشخاص كلهم هم الل</w:t>
      </w:r>
      <w:r>
        <w:rPr>
          <w:rFonts w:ascii="Al Tarikh" w:eastAsiaTheme="minorHAnsi" w:hAnsi="Al Tarikh" w:cs="Al Tarikh" w:hint="cs"/>
          <w:sz w:val="28"/>
          <w:szCs w:val="28"/>
          <w:rtl/>
          <w:lang w:eastAsia="en-US"/>
        </w:rPr>
        <w:t>ه.</w:t>
      </w:r>
    </w:p>
    <w:p w14:paraId="57C9F2E2" w14:textId="77777777" w:rsidR="00A3272C" w:rsidRPr="005506E6" w:rsidRDefault="00A3272C" w:rsidP="00A3272C">
      <w:pPr>
        <w:bidi/>
        <w:spacing w:after="120"/>
        <w:jc w:val="both"/>
        <w:rPr>
          <w:rFonts w:ascii="Al Tarikh" w:eastAsiaTheme="minorHAnsi" w:hAnsi="Al Tarikh" w:cs="Al Tarikh"/>
          <w:sz w:val="28"/>
          <w:szCs w:val="28"/>
          <w:lang w:eastAsia="en-US"/>
        </w:rPr>
      </w:pPr>
      <w:r>
        <w:rPr>
          <w:rFonts w:ascii="Al Tarikh" w:eastAsiaTheme="minorHAnsi" w:hAnsi="Al Tarikh" w:cs="Al Tarikh" w:hint="cs"/>
          <w:sz w:val="28"/>
          <w:szCs w:val="28"/>
          <w:rtl/>
          <w:lang w:eastAsia="en-US"/>
        </w:rPr>
        <w:t>مقصدي هو</w:t>
      </w:r>
      <w:r w:rsidRPr="005506E6">
        <w:rPr>
          <w:rFonts w:ascii="Al Tarikh" w:eastAsiaTheme="minorHAnsi" w:hAnsi="Al Tarikh" w:cs="Al Tarikh"/>
          <w:sz w:val="28"/>
          <w:szCs w:val="28"/>
          <w:rtl/>
          <w:lang w:eastAsia="en-US"/>
        </w:rPr>
        <w:t xml:space="preserve"> أن</w:t>
      </w:r>
      <w:r>
        <w:rPr>
          <w:rFonts w:ascii="Al Tarikh" w:eastAsiaTheme="minorHAnsi" w:hAnsi="Al Tarikh" w:cs="Al Tarikh" w:hint="cs"/>
          <w:sz w:val="28"/>
          <w:szCs w:val="28"/>
          <w:rtl/>
          <w:lang w:eastAsia="en-US"/>
        </w:rPr>
        <w:t xml:space="preserve"> معتقد</w:t>
      </w:r>
      <w:r w:rsidRPr="005506E6">
        <w:rPr>
          <w:rFonts w:ascii="Al Tarikh" w:eastAsiaTheme="minorHAnsi" w:hAnsi="Al Tarikh" w:cs="Al Tarikh"/>
          <w:sz w:val="28"/>
          <w:szCs w:val="28"/>
          <w:rtl/>
          <w:lang w:eastAsia="en-US"/>
        </w:rPr>
        <w:t xml:space="preserve"> المسيحيين الأوائل لم </w:t>
      </w:r>
      <w:r>
        <w:rPr>
          <w:rFonts w:ascii="Al Tarikh" w:eastAsiaTheme="minorHAnsi" w:hAnsi="Al Tarikh" w:cs="Al Tarikh" w:hint="cs"/>
          <w:sz w:val="28"/>
          <w:szCs w:val="28"/>
          <w:rtl/>
          <w:lang w:eastAsia="en-US"/>
        </w:rPr>
        <w:t>يكن هذا</w:t>
      </w:r>
      <w:r w:rsidRPr="005506E6">
        <w:rPr>
          <w:rFonts w:ascii="Al Tarikh" w:eastAsiaTheme="minorHAnsi" w:hAnsi="Al Tarikh" w:cs="Al Tarikh"/>
          <w:sz w:val="28"/>
          <w:szCs w:val="28"/>
          <w:rtl/>
          <w:lang w:eastAsia="en-US"/>
        </w:rPr>
        <w:t xml:space="preserve">، فلن تجد هذه العقيدة </w:t>
      </w:r>
      <w:r>
        <w:rPr>
          <w:rFonts w:ascii="Al Tarikh" w:eastAsiaTheme="minorHAnsi" w:hAnsi="Al Tarikh" w:cs="Al Tarikh" w:hint="cs"/>
          <w:sz w:val="28"/>
          <w:szCs w:val="28"/>
          <w:rtl/>
          <w:lang w:eastAsia="en-US"/>
        </w:rPr>
        <w:t>"</w:t>
      </w:r>
      <w:r w:rsidRPr="00751CD8">
        <w:rPr>
          <w:rFonts w:ascii="Al Tarikh" w:eastAsiaTheme="minorHAnsi" w:hAnsi="Al Tarikh" w:cs="Al Tarikh" w:hint="cs"/>
          <w:color w:val="132AC9"/>
          <w:sz w:val="28"/>
          <w:szCs w:val="28"/>
          <w:rtl/>
          <w:lang w:eastAsia="en-US"/>
        </w:rPr>
        <w:t>الثالوث</w:t>
      </w:r>
      <w:r>
        <w:rPr>
          <w:rFonts w:ascii="Al Tarikh" w:eastAsiaTheme="minorHAnsi" w:hAnsi="Al Tarikh" w:cs="Al Tarikh" w:hint="cs"/>
          <w:sz w:val="28"/>
          <w:szCs w:val="28"/>
          <w:rtl/>
          <w:lang w:eastAsia="en-US"/>
        </w:rPr>
        <w:t xml:space="preserve">" </w:t>
      </w:r>
      <w:r w:rsidRPr="005506E6">
        <w:rPr>
          <w:rFonts w:ascii="Al Tarikh" w:eastAsiaTheme="minorHAnsi" w:hAnsi="Al Tarikh" w:cs="Al Tarikh"/>
          <w:sz w:val="28"/>
          <w:szCs w:val="28"/>
          <w:rtl/>
          <w:lang w:eastAsia="en-US"/>
        </w:rPr>
        <w:t>في العهد الجديد</w:t>
      </w:r>
      <w:r>
        <w:rPr>
          <w:rFonts w:ascii="Al Tarikh" w:eastAsiaTheme="minorHAnsi" w:hAnsi="Al Tarikh" w:cs="Al Tarikh" w:hint="cs"/>
          <w:sz w:val="28"/>
          <w:szCs w:val="28"/>
          <w:rtl/>
          <w:lang w:eastAsia="en-US"/>
        </w:rPr>
        <w:t>.</w:t>
      </w:r>
    </w:p>
    <w:p w14:paraId="7977B4F8" w14:textId="77777777" w:rsidR="00A3272C" w:rsidRDefault="00A3272C" w:rsidP="00A3272C">
      <w:pPr>
        <w:bidi/>
        <w:spacing w:after="120"/>
        <w:jc w:val="both"/>
        <w:rPr>
          <w:rFonts w:ascii="Al Tarikh" w:eastAsiaTheme="minorHAnsi" w:hAnsi="Al Tarikh" w:cs="Al Tarikh"/>
          <w:sz w:val="28"/>
          <w:szCs w:val="28"/>
          <w:rtl/>
          <w:lang w:eastAsia="en-US"/>
        </w:rPr>
      </w:pPr>
      <w:r w:rsidRPr="005506E6">
        <w:rPr>
          <w:rFonts w:ascii="Al Tarikh" w:eastAsiaTheme="minorHAnsi" w:hAnsi="Al Tarikh" w:cs="Al Tarikh"/>
          <w:sz w:val="28"/>
          <w:szCs w:val="28"/>
          <w:rtl/>
          <w:lang w:eastAsia="en-US"/>
        </w:rPr>
        <w:t xml:space="preserve">هذه العقيدة هي عقيدة </w:t>
      </w:r>
      <w:r>
        <w:rPr>
          <w:rFonts w:ascii="Al Tarikh" w:eastAsiaTheme="minorHAnsi" w:hAnsi="Al Tarikh" w:cs="Al Tarikh" w:hint="cs"/>
          <w:sz w:val="28"/>
          <w:szCs w:val="28"/>
          <w:rtl/>
          <w:lang w:eastAsia="en-US"/>
        </w:rPr>
        <w:t>متأخرة</w:t>
      </w:r>
      <w:r w:rsidRPr="005506E6">
        <w:rPr>
          <w:rFonts w:ascii="Al Tarikh" w:eastAsiaTheme="minorHAnsi" w:hAnsi="Al Tarikh" w:cs="Al Tarikh"/>
          <w:sz w:val="28"/>
          <w:szCs w:val="28"/>
          <w:rtl/>
          <w:lang w:eastAsia="en-US"/>
        </w:rPr>
        <w:t xml:space="preserve"> تطورت من وجهات نظر سابقة</w:t>
      </w:r>
      <w:r>
        <w:rPr>
          <w:rFonts w:ascii="Al Tarikh" w:eastAsiaTheme="minorHAnsi" w:hAnsi="Al Tarikh" w:cs="Al Tarikh" w:hint="cs"/>
          <w:sz w:val="28"/>
          <w:szCs w:val="28"/>
          <w:rtl/>
          <w:lang w:eastAsia="en-US"/>
        </w:rPr>
        <w:t xml:space="preserve">. </w:t>
      </w:r>
      <w:r w:rsidRPr="005506E6">
        <w:rPr>
          <w:rFonts w:ascii="Al Tarikh" w:eastAsiaTheme="minorHAnsi" w:hAnsi="Al Tarikh" w:cs="Al Tarikh"/>
          <w:sz w:val="28"/>
          <w:szCs w:val="28"/>
          <w:rtl/>
          <w:lang w:eastAsia="en-US"/>
        </w:rPr>
        <w:t xml:space="preserve">المسيحيون الأوائل </w:t>
      </w:r>
      <w:r>
        <w:rPr>
          <w:rFonts w:ascii="Al Tarikh" w:eastAsiaTheme="minorHAnsi" w:hAnsi="Al Tarikh" w:cs="Al Tarikh" w:hint="cs"/>
          <w:sz w:val="28"/>
          <w:szCs w:val="28"/>
          <w:rtl/>
          <w:lang w:eastAsia="en-US"/>
        </w:rPr>
        <w:t>آمنوا</w:t>
      </w:r>
      <w:r w:rsidRPr="005506E6">
        <w:rPr>
          <w:rFonts w:ascii="Al Tarikh" w:eastAsiaTheme="minorHAnsi" w:hAnsi="Al Tarikh" w:cs="Al Tarikh"/>
          <w:sz w:val="28"/>
          <w:szCs w:val="28"/>
          <w:rtl/>
          <w:lang w:eastAsia="en-US"/>
        </w:rPr>
        <w:t xml:space="preserve"> أن يسوع عند قيامته قد رُفع </w:t>
      </w:r>
      <w:r>
        <w:rPr>
          <w:rFonts w:ascii="Al Tarikh" w:eastAsiaTheme="minorHAnsi" w:hAnsi="Al Tarikh" w:cs="Al Tarikh" w:hint="cs"/>
          <w:sz w:val="28"/>
          <w:szCs w:val="28"/>
          <w:rtl/>
          <w:lang w:eastAsia="en-US"/>
        </w:rPr>
        <w:t xml:space="preserve">ليجلس </w:t>
      </w:r>
      <w:r w:rsidRPr="005506E6">
        <w:rPr>
          <w:rFonts w:ascii="Al Tarikh" w:eastAsiaTheme="minorHAnsi" w:hAnsi="Al Tarikh" w:cs="Al Tarikh"/>
          <w:sz w:val="28"/>
          <w:szCs w:val="28"/>
          <w:rtl/>
          <w:lang w:eastAsia="en-US"/>
        </w:rPr>
        <w:t xml:space="preserve">عن يمين الله، واعتقدوا أن الله </w:t>
      </w:r>
      <w:r>
        <w:rPr>
          <w:rFonts w:ascii="Al Tarikh" w:eastAsiaTheme="minorHAnsi" w:hAnsi="Al Tarikh" w:cs="Al Tarikh" w:hint="cs"/>
          <w:sz w:val="28"/>
          <w:szCs w:val="28"/>
          <w:rtl/>
          <w:lang w:eastAsia="en-US"/>
        </w:rPr>
        <w:t xml:space="preserve">بالتالي قد </w:t>
      </w:r>
      <w:r w:rsidRPr="005506E6">
        <w:rPr>
          <w:rFonts w:ascii="Al Tarikh" w:eastAsiaTheme="minorHAnsi" w:hAnsi="Al Tarikh" w:cs="Al Tarikh"/>
          <w:sz w:val="28"/>
          <w:szCs w:val="28"/>
          <w:rtl/>
          <w:lang w:eastAsia="en-US"/>
        </w:rPr>
        <w:t>جعله كائنًا إلهيًا</w:t>
      </w:r>
      <w:r>
        <w:rPr>
          <w:rFonts w:ascii="Al Tarikh" w:eastAsiaTheme="minorHAnsi" w:hAnsi="Al Tarikh" w:cs="Al Tarikh" w:hint="cs"/>
          <w:sz w:val="28"/>
          <w:szCs w:val="28"/>
          <w:rtl/>
          <w:lang w:eastAsia="en-US"/>
        </w:rPr>
        <w:t>.</w:t>
      </w:r>
      <w:r w:rsidRPr="005506E6">
        <w:rPr>
          <w:rFonts w:ascii="Al Tarikh" w:eastAsiaTheme="minorHAnsi" w:hAnsi="Al Tarikh" w:cs="Al Tarikh"/>
          <w:sz w:val="28"/>
          <w:szCs w:val="28"/>
          <w:rtl/>
          <w:lang w:eastAsia="en-US"/>
        </w:rPr>
        <w:t xml:space="preserve"> و</w:t>
      </w:r>
      <w:r>
        <w:rPr>
          <w:rFonts w:ascii="Al Tarikh" w:eastAsiaTheme="minorHAnsi" w:hAnsi="Al Tarikh" w:cs="Al Tarikh" w:hint="cs"/>
          <w:sz w:val="28"/>
          <w:szCs w:val="28"/>
          <w:rtl/>
          <w:lang w:eastAsia="en-US"/>
        </w:rPr>
        <w:t xml:space="preserve">لكن </w:t>
      </w:r>
      <w:r w:rsidRPr="005506E6">
        <w:rPr>
          <w:rFonts w:ascii="Al Tarikh" w:eastAsiaTheme="minorHAnsi" w:hAnsi="Al Tarikh" w:cs="Al Tarikh"/>
          <w:sz w:val="28"/>
          <w:szCs w:val="28"/>
          <w:rtl/>
          <w:lang w:eastAsia="en-US"/>
        </w:rPr>
        <w:t>بعد</w:t>
      </w:r>
      <w:r>
        <w:rPr>
          <w:rFonts w:ascii="Al Tarikh" w:eastAsiaTheme="minorHAnsi" w:hAnsi="Al Tarikh" w:cs="Al Tarikh" w:hint="cs"/>
          <w:sz w:val="28"/>
          <w:szCs w:val="28"/>
          <w:rtl/>
          <w:lang w:eastAsia="en-US"/>
        </w:rPr>
        <w:t xml:space="preserve"> مرور</w:t>
      </w:r>
      <w:r w:rsidRPr="005506E6">
        <w:rPr>
          <w:rFonts w:ascii="Al Tarikh" w:eastAsiaTheme="minorHAnsi" w:hAnsi="Al Tarikh" w:cs="Al Tarikh"/>
          <w:sz w:val="28"/>
          <w:szCs w:val="28"/>
          <w:rtl/>
          <w:lang w:eastAsia="en-US"/>
        </w:rPr>
        <w:t xml:space="preserve"> 300 عام </w:t>
      </w:r>
      <w:r>
        <w:rPr>
          <w:rFonts w:ascii="Al Tarikh" w:eastAsiaTheme="minorHAnsi" w:hAnsi="Al Tarikh" w:cs="Al Tarikh" w:hint="cs"/>
          <w:sz w:val="28"/>
          <w:szCs w:val="28"/>
          <w:rtl/>
          <w:lang w:eastAsia="en-US"/>
        </w:rPr>
        <w:t>أصبحوا</w:t>
      </w:r>
      <w:r w:rsidRPr="005506E6">
        <w:rPr>
          <w:rFonts w:ascii="Al Tarikh" w:eastAsiaTheme="minorHAnsi" w:hAnsi="Al Tarikh" w:cs="Al Tarikh"/>
          <w:sz w:val="28"/>
          <w:szCs w:val="28"/>
          <w:rtl/>
          <w:lang w:eastAsia="en-US"/>
        </w:rPr>
        <w:t xml:space="preserve"> يقولون إن يسوع كان دائمًا موجودًا، وأنه كان دائمًا شريكًا في الأبدية</w:t>
      </w:r>
      <w:r w:rsidRPr="005506E6">
        <w:rPr>
          <w:rFonts w:ascii="Al Tarikh" w:eastAsiaTheme="minorHAnsi" w:hAnsi="Al Tarikh" w:cs="Al Tarikh"/>
          <w:sz w:val="28"/>
          <w:szCs w:val="28"/>
          <w:lang w:eastAsia="en-US"/>
        </w:rPr>
        <w:t xml:space="preserve"> </w:t>
      </w:r>
      <w:r w:rsidRPr="005506E6">
        <w:rPr>
          <w:rFonts w:ascii="Al Tarikh" w:eastAsiaTheme="minorHAnsi" w:hAnsi="Al Tarikh" w:cs="Al Tarikh"/>
          <w:sz w:val="28"/>
          <w:szCs w:val="28"/>
          <w:rtl/>
          <w:lang w:eastAsia="en-US"/>
        </w:rPr>
        <w:t xml:space="preserve">مع الأب، كان </w:t>
      </w:r>
      <w:r>
        <w:rPr>
          <w:rFonts w:ascii="Al Tarikh" w:eastAsiaTheme="minorHAnsi" w:hAnsi="Al Tarikh" w:cs="Al Tarikh" w:hint="cs"/>
          <w:sz w:val="28"/>
          <w:szCs w:val="28"/>
          <w:rtl/>
          <w:lang w:eastAsia="en-US"/>
        </w:rPr>
        <w:t>شريكاً في المعرفة</w:t>
      </w:r>
      <w:r w:rsidRPr="005506E6">
        <w:rPr>
          <w:rFonts w:ascii="Al Tarikh" w:eastAsiaTheme="minorHAnsi" w:hAnsi="Al Tarikh" w:cs="Al Tarikh"/>
          <w:sz w:val="28"/>
          <w:szCs w:val="28"/>
          <w:rtl/>
          <w:lang w:eastAsia="en-US"/>
        </w:rPr>
        <w:t xml:space="preserve"> مع الأب</w:t>
      </w:r>
      <w:r>
        <w:rPr>
          <w:rFonts w:ascii="Al Tarikh" w:eastAsiaTheme="minorHAnsi" w:hAnsi="Al Tarikh" w:cs="Al Tarikh" w:hint="cs"/>
          <w:sz w:val="28"/>
          <w:szCs w:val="28"/>
          <w:rtl/>
          <w:lang w:eastAsia="en-US"/>
        </w:rPr>
        <w:t>،</w:t>
      </w:r>
      <w:r w:rsidRPr="005506E6">
        <w:rPr>
          <w:rFonts w:ascii="Al Tarikh" w:eastAsiaTheme="minorHAnsi" w:hAnsi="Al Tarikh" w:cs="Al Tarikh"/>
          <w:sz w:val="28"/>
          <w:szCs w:val="28"/>
          <w:rtl/>
          <w:lang w:eastAsia="en-US"/>
        </w:rPr>
        <w:t xml:space="preserve"> وأنه في الواقع هو الله القدير نفسه، خالق كل شيء</w:t>
      </w:r>
      <w:r>
        <w:rPr>
          <w:rFonts w:ascii="Al Tarikh" w:eastAsiaTheme="minorHAnsi" w:hAnsi="Al Tarikh" w:cs="Al Tarikh" w:hint="cs"/>
          <w:sz w:val="28"/>
          <w:szCs w:val="28"/>
          <w:rtl/>
          <w:lang w:eastAsia="en-US"/>
        </w:rPr>
        <w:t>.</w:t>
      </w:r>
      <w:r w:rsidRPr="00326C6E">
        <w:rPr>
          <w:rFonts w:ascii="Al Tarikh" w:eastAsiaTheme="minorHAnsi" w:hAnsi="Al Tarikh" w:cs="Al Tarikh" w:hint="cs"/>
          <w:b/>
          <w:bCs/>
          <w:sz w:val="28"/>
          <w:szCs w:val="28"/>
          <w:rtl/>
          <w:lang w:eastAsia="en-US"/>
        </w:rPr>
        <w:t>"</w:t>
      </w:r>
      <w:r>
        <w:rPr>
          <w:rFonts w:ascii="Al Tarikh" w:eastAsiaTheme="minorHAnsi" w:hAnsi="Al Tarikh" w:cs="Al Tarikh" w:hint="cs"/>
          <w:b/>
          <w:bCs/>
          <w:sz w:val="28"/>
          <w:szCs w:val="28"/>
          <w:rtl/>
          <w:lang w:eastAsia="en-US"/>
        </w:rPr>
        <w:t>.</w:t>
      </w:r>
      <w:r>
        <w:rPr>
          <w:rFonts w:ascii="Al Tarikh" w:eastAsiaTheme="minorHAnsi" w:hAnsi="Al Tarikh" w:cs="Al Tarikh" w:hint="cs"/>
          <w:sz w:val="28"/>
          <w:szCs w:val="28"/>
          <w:rtl/>
          <w:lang w:eastAsia="en-US"/>
        </w:rPr>
        <w:t xml:space="preserve"> (انتهى كلام الدكتور بارت </w:t>
      </w:r>
      <w:proofErr w:type="spellStart"/>
      <w:r>
        <w:rPr>
          <w:rFonts w:ascii="Al Tarikh" w:eastAsiaTheme="minorHAnsi" w:hAnsi="Al Tarikh" w:cs="Al Tarikh" w:hint="cs"/>
          <w:sz w:val="28"/>
          <w:szCs w:val="28"/>
          <w:rtl/>
          <w:lang w:eastAsia="en-US"/>
        </w:rPr>
        <w:t>إيرمان</w:t>
      </w:r>
      <w:proofErr w:type="spellEnd"/>
      <w:r>
        <w:rPr>
          <w:rFonts w:ascii="Al Tarikh" w:eastAsiaTheme="minorHAnsi" w:hAnsi="Al Tarikh" w:cs="Al Tarikh" w:hint="cs"/>
          <w:sz w:val="28"/>
          <w:szCs w:val="28"/>
          <w:rtl/>
          <w:lang w:eastAsia="en-US"/>
        </w:rPr>
        <w:t>)</w:t>
      </w:r>
    </w:p>
    <w:p w14:paraId="00668B61" w14:textId="77777777" w:rsidR="00A3272C" w:rsidRDefault="00A3272C" w:rsidP="00A3272C">
      <w:pPr>
        <w:rPr>
          <w:rFonts w:ascii="Al Tarikh" w:eastAsiaTheme="minorHAnsi" w:hAnsi="Al Tarikh" w:cs="Al Tarikh"/>
          <w:sz w:val="28"/>
          <w:szCs w:val="28"/>
          <w:rtl/>
          <w:lang w:eastAsia="en-US"/>
        </w:rPr>
      </w:pPr>
      <w:r>
        <w:rPr>
          <w:rFonts w:ascii="Al Tarikh" w:eastAsiaTheme="minorHAnsi" w:hAnsi="Al Tarikh" w:cs="Al Tarikh"/>
          <w:sz w:val="28"/>
          <w:szCs w:val="28"/>
          <w:rtl/>
          <w:lang w:eastAsia="en-US"/>
        </w:rPr>
        <w:br w:type="page"/>
      </w:r>
    </w:p>
    <w:p w14:paraId="78FDB052" w14:textId="77777777" w:rsidR="00A3272C" w:rsidRPr="00586AA6" w:rsidRDefault="00A3272C" w:rsidP="00A3272C">
      <w:pPr>
        <w:bidi/>
        <w:spacing w:after="120"/>
        <w:jc w:val="center"/>
        <w:rPr>
          <w:rFonts w:ascii="Al Tarikh" w:eastAsiaTheme="minorHAnsi" w:hAnsi="Al Tarikh" w:cs="Al Tarikh"/>
          <w:b/>
          <w:bCs/>
          <w:sz w:val="32"/>
          <w:szCs w:val="32"/>
          <w:rtl/>
          <w:lang w:eastAsia="en-US"/>
        </w:rPr>
      </w:pPr>
      <w:r w:rsidRPr="00586AA6">
        <w:rPr>
          <w:rFonts w:ascii="Al Tarikh" w:eastAsiaTheme="minorHAnsi" w:hAnsi="Al Tarikh" w:cs="Al Tarikh" w:hint="cs"/>
          <w:b/>
          <w:bCs/>
          <w:sz w:val="32"/>
          <w:szCs w:val="32"/>
          <w:rtl/>
          <w:lang w:eastAsia="en-US"/>
        </w:rPr>
        <w:lastRenderedPageBreak/>
        <w:t>الفصل الثالث</w:t>
      </w:r>
    </w:p>
    <w:p w14:paraId="376240D0" w14:textId="77777777" w:rsidR="00A3272C" w:rsidRPr="00751CD8" w:rsidRDefault="00A3272C" w:rsidP="00A3272C">
      <w:pPr>
        <w:bidi/>
        <w:spacing w:after="120"/>
        <w:jc w:val="center"/>
        <w:rPr>
          <w:rFonts w:ascii="Al Tarikh" w:hAnsi="Al Tarikh" w:cs="Al Tarikh"/>
          <w:b/>
          <w:bCs/>
          <w:color w:val="C00000"/>
          <w:sz w:val="32"/>
          <w:szCs w:val="32"/>
          <w:rtl/>
          <w:lang w:val="en-US"/>
        </w:rPr>
      </w:pPr>
      <w:r w:rsidRPr="00751CD8">
        <w:rPr>
          <w:rFonts w:ascii="Al Tarikh" w:hAnsi="Al Tarikh" w:cs="Al Tarikh" w:hint="cs"/>
          <w:b/>
          <w:bCs/>
          <w:color w:val="C00000"/>
          <w:sz w:val="32"/>
          <w:szCs w:val="32"/>
          <w:rtl/>
          <w:lang w:val="en-US"/>
        </w:rPr>
        <w:t>العقيدة المسيحية من التوحيد إلى التثليث</w:t>
      </w:r>
    </w:p>
    <w:p w14:paraId="4F5D3990" w14:textId="77777777" w:rsidR="00A3272C" w:rsidRPr="00112F0C" w:rsidRDefault="00A3272C" w:rsidP="00A3272C">
      <w:pPr>
        <w:bidi/>
        <w:spacing w:after="120"/>
        <w:jc w:val="both"/>
        <w:rPr>
          <w:rFonts w:ascii="Al Tarikh" w:hAnsi="Al Tarikh" w:cs="Al Tarikh"/>
          <w:b/>
          <w:bCs/>
          <w:color w:val="C00000"/>
          <w:sz w:val="28"/>
          <w:szCs w:val="28"/>
          <w:rtl/>
          <w:lang w:val="en-US"/>
        </w:rPr>
      </w:pPr>
      <w:r w:rsidRPr="00112F0C">
        <w:rPr>
          <w:rFonts w:ascii="Al Tarikh" w:hAnsi="Al Tarikh" w:cs="Al Tarikh" w:hint="cs"/>
          <w:b/>
          <w:bCs/>
          <w:color w:val="C00000"/>
          <w:sz w:val="28"/>
          <w:szCs w:val="28"/>
          <w:rtl/>
          <w:lang w:val="en-US"/>
        </w:rPr>
        <w:t xml:space="preserve">عقيدة التثليث هي عقيدة مستحدثة: </w:t>
      </w:r>
    </w:p>
    <w:p w14:paraId="46762686"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فجميع الأنبياء ومن عهد أدم عليه السلام لم يذكروا شيئاً عن هذا الثالوث، فلم يُصلّوا باسم الأب والابن والروح القدس، ولم تذكر تلك العبارة لا في العهد القديم ولا في الأناجيل الأربعة، وفي الواقع فإن عقيدة التثليث هي مخالفة لتعاليم الأنبياء، ولا يستوعبها العقل البشري، فجميع القساوسة الداعمين لعقيدة التثليث يعترفون بأن استيعابها هو فوق قدرات العقل البشري وأنها حقيقة يجب الإيمان بها كما هي رغم عدم القدرة على فهمها!</w:t>
      </w:r>
    </w:p>
    <w:p w14:paraId="3DB0BB05" w14:textId="77777777" w:rsidR="00A3272C" w:rsidRPr="00112F0C" w:rsidRDefault="00A3272C" w:rsidP="00A3272C">
      <w:pPr>
        <w:bidi/>
        <w:spacing w:after="120"/>
        <w:jc w:val="both"/>
        <w:rPr>
          <w:rFonts w:ascii="Al Tarikh" w:hAnsi="Al Tarikh" w:cs="Al Tarikh"/>
          <w:b/>
          <w:bCs/>
          <w:color w:val="C00000"/>
          <w:sz w:val="28"/>
          <w:szCs w:val="28"/>
          <w:rtl/>
          <w:lang w:val="en-US"/>
        </w:rPr>
      </w:pPr>
      <w:r w:rsidRPr="00112F0C">
        <w:rPr>
          <w:rFonts w:ascii="Al Tarikh" w:hAnsi="Al Tarikh" w:cs="Al Tarikh" w:hint="cs"/>
          <w:b/>
          <w:bCs/>
          <w:color w:val="C00000"/>
          <w:sz w:val="28"/>
          <w:szCs w:val="28"/>
          <w:rtl/>
          <w:lang w:val="en-US"/>
        </w:rPr>
        <w:t>المسيحيون في القرون الأولى لم يكونوا مثلثة:</w:t>
      </w:r>
    </w:p>
    <w:p w14:paraId="40038E93"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في العصور المسيحية المبكرة انقسم المسيحيون في طوائف أو مذاهب كبيرة، وهي:</w:t>
      </w:r>
    </w:p>
    <w:p w14:paraId="63817C7C" w14:textId="77777777" w:rsidR="00A3272C" w:rsidRPr="00D85E0B" w:rsidRDefault="00A3272C" w:rsidP="00A3272C">
      <w:pPr>
        <w:bidi/>
        <w:spacing w:after="120"/>
        <w:jc w:val="both"/>
        <w:rPr>
          <w:rFonts w:ascii="Al Tarikh" w:hAnsi="Al Tarikh" w:cs="Al Tarikh"/>
          <w:b/>
          <w:bCs/>
          <w:color w:val="132AC9"/>
          <w:sz w:val="28"/>
          <w:szCs w:val="28"/>
          <w:rtl/>
          <w:lang w:val="en-US"/>
        </w:rPr>
      </w:pPr>
      <w:r w:rsidRPr="00D85E0B">
        <w:rPr>
          <w:rFonts w:ascii="Al Tarikh" w:hAnsi="Al Tarikh" w:cs="Al Tarikh" w:hint="cs"/>
          <w:b/>
          <w:bCs/>
          <w:color w:val="132AC9"/>
          <w:sz w:val="28"/>
          <w:szCs w:val="28"/>
          <w:rtl/>
          <w:lang w:val="en-US"/>
        </w:rPr>
        <w:t xml:space="preserve">أ) مذهب التوحيد: </w:t>
      </w:r>
    </w:p>
    <w:p w14:paraId="79918E24"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كان هذا المذهب شائعاً في القرن الأول والثاني، وليست لدينا معلومات كثيرة عن هذا المذهب بسبب ما تعرض له من اضطهاد، فقد تم اضطهاده أولا من كل من اليهود والرومان الوثنيين الذين اضطهدوا أتباع المسيح عليه السلام، ثم تم اضطهاده من أتباع مذهب التثليث بعد أن أصبحت الإمبراطورية الرومانية مسيحية ونصرت أتباع مذهب التثليث على أتباع مذهب التوحيد وعلى أتباع مذهب التبعية في مجمع </w:t>
      </w:r>
      <w:proofErr w:type="spellStart"/>
      <w:r>
        <w:rPr>
          <w:rFonts w:ascii="Al Tarikh" w:hAnsi="Al Tarikh" w:cs="Al Tarikh" w:hint="cs"/>
          <w:sz w:val="28"/>
          <w:szCs w:val="28"/>
          <w:rtl/>
          <w:lang w:val="en-US"/>
        </w:rPr>
        <w:t>نيقية</w:t>
      </w:r>
      <w:proofErr w:type="spellEnd"/>
      <w:r>
        <w:rPr>
          <w:rFonts w:ascii="Al Tarikh" w:hAnsi="Al Tarikh" w:cs="Al Tarikh" w:hint="cs"/>
          <w:sz w:val="28"/>
          <w:szCs w:val="28"/>
          <w:rtl/>
          <w:lang w:val="en-US"/>
        </w:rPr>
        <w:t xml:space="preserve">، فتم حرق جميع كتبهم واضطهاد جميع أتباعهم. </w:t>
      </w:r>
    </w:p>
    <w:p w14:paraId="6006E6E6"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وبالنسبة لأتباع مذهب التوحيد فهم أولئك الذين كانوا من بني إسرائيل وآمنوا بالمسيح عليه السلام كنبي مرسل، فهم آمنوا أنه المسيح المنتظر لبني إسرائيل، وأنه ليس له حظ في الألوهية، وهكذا اعتبروا أنفسهم إسرائيل الحقة، واستمروا على اتباع شريعة موسى ووصاياه، فكان كتابهم المقدس هو أسفار بني إسرائيل المقدسة، وأيضا آمنوا بأحد "</w:t>
      </w:r>
      <w:r w:rsidRPr="00E660BE">
        <w:rPr>
          <w:rFonts w:ascii="Al Tarikh" w:hAnsi="Al Tarikh" w:cs="Al Tarikh" w:hint="cs"/>
          <w:color w:val="132AC9"/>
          <w:sz w:val="28"/>
          <w:szCs w:val="28"/>
          <w:rtl/>
          <w:lang w:val="en-US"/>
        </w:rPr>
        <w:t>الأناجيل المسيحية اليهودية</w:t>
      </w:r>
      <w:r>
        <w:rPr>
          <w:rFonts w:ascii="Al Tarikh" w:hAnsi="Al Tarikh" w:cs="Al Tarikh" w:hint="cs"/>
          <w:sz w:val="28"/>
          <w:szCs w:val="28"/>
          <w:rtl/>
          <w:lang w:val="en-US"/>
        </w:rPr>
        <w:t>"، ويطلق حالياً على أتباع هذا المذهب اسم "اليهود المسيحيين" أو "</w:t>
      </w:r>
      <w:r w:rsidRPr="00C52D28">
        <w:rPr>
          <w:rFonts w:ascii="Al Tarikh" w:hAnsi="Al Tarikh" w:cs="Al Tarikh" w:hint="cs"/>
          <w:color w:val="132AC9"/>
          <w:sz w:val="28"/>
          <w:szCs w:val="28"/>
          <w:rtl/>
          <w:lang w:val="en-US"/>
        </w:rPr>
        <w:t>المسيحيين اليهود</w:t>
      </w:r>
      <w:r>
        <w:rPr>
          <w:rFonts w:ascii="Al Tarikh" w:hAnsi="Al Tarikh" w:cs="Al Tarikh" w:hint="cs"/>
          <w:sz w:val="28"/>
          <w:szCs w:val="28"/>
          <w:rtl/>
          <w:lang w:val="en-US"/>
        </w:rPr>
        <w:t>".</w:t>
      </w:r>
    </w:p>
    <w:p w14:paraId="03D4EE15"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ويندرج تحت هذا المذهب العديد من الطوائف والتي كانت في الواقع بلا اسم يميزها عن غيرها، وكان الذي أطلق عليهم تلك التسميات المعروفة اليوم هم أتباع مذهب التثليث لكي يوحوا لنا بأنهم كانوا عبارة عن فرق ضآلة ضد المسيحية الحقة. </w:t>
      </w:r>
    </w:p>
    <w:p w14:paraId="1ABE5E05"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فمن تلك الطوائف المندرجة تحت هذا المذهب هي طائفة "</w:t>
      </w:r>
      <w:proofErr w:type="spellStart"/>
      <w:r w:rsidRPr="000672BF">
        <w:rPr>
          <w:rFonts w:ascii="Al Tarikh" w:hAnsi="Al Tarikh" w:cs="Al Tarikh" w:hint="cs"/>
          <w:color w:val="132AC9"/>
          <w:sz w:val="28"/>
          <w:szCs w:val="28"/>
          <w:rtl/>
          <w:lang w:val="en-US"/>
        </w:rPr>
        <w:t>الإبيونيين</w:t>
      </w:r>
      <w:proofErr w:type="spellEnd"/>
      <w:r>
        <w:rPr>
          <w:rFonts w:ascii="Al Tarikh" w:hAnsi="Al Tarikh" w:cs="Al Tarikh" w:hint="cs"/>
          <w:sz w:val="28"/>
          <w:szCs w:val="28"/>
          <w:rtl/>
          <w:lang w:val="en-US"/>
        </w:rPr>
        <w:t>" (أي الفقراء)، وكما ذكرنا بالأعلى فإن كتابهم المقدس كان هو أسفار بني إسرائيل المقدسة (أو ما يطلق عليه حالياً "العهد القديم") كما آمنوا أيضا بأحد "</w:t>
      </w:r>
      <w:r w:rsidRPr="00E660BE">
        <w:rPr>
          <w:rFonts w:ascii="Al Tarikh" w:hAnsi="Al Tarikh" w:cs="Al Tarikh" w:hint="cs"/>
          <w:color w:val="132AC9"/>
          <w:sz w:val="28"/>
          <w:szCs w:val="28"/>
          <w:rtl/>
          <w:lang w:val="en-US"/>
        </w:rPr>
        <w:t>الأناجيل المسيحية اليهودية</w:t>
      </w:r>
      <w:r>
        <w:rPr>
          <w:rFonts w:ascii="Al Tarikh" w:hAnsi="Al Tarikh" w:cs="Al Tarikh" w:hint="cs"/>
          <w:sz w:val="28"/>
          <w:szCs w:val="28"/>
          <w:rtl/>
          <w:lang w:val="en-US"/>
        </w:rPr>
        <w:t xml:space="preserve">"، وقد قيل أنه كان إنجيل متى ولكن بدون الفصلين الأولين الذين تناولا ميلاد المسيح عليه السلام (أي مثل إنجيل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xml:space="preserve"> وإنجيل يوحنا الذين لم </w:t>
      </w:r>
      <w:proofErr w:type="spellStart"/>
      <w:r>
        <w:rPr>
          <w:rFonts w:ascii="Al Tarikh" w:hAnsi="Al Tarikh" w:cs="Al Tarikh" w:hint="cs"/>
          <w:sz w:val="28"/>
          <w:szCs w:val="28"/>
          <w:rtl/>
          <w:lang w:val="en-US"/>
        </w:rPr>
        <w:t>يتناولا</w:t>
      </w:r>
      <w:proofErr w:type="spellEnd"/>
      <w:r>
        <w:rPr>
          <w:rFonts w:ascii="Al Tarikh" w:hAnsi="Al Tarikh" w:cs="Al Tarikh" w:hint="cs"/>
          <w:sz w:val="28"/>
          <w:szCs w:val="28"/>
          <w:rtl/>
          <w:lang w:val="en-US"/>
        </w:rPr>
        <w:t xml:space="preserve"> ميلاد المسيح عليه السلام)، وقيل أنهم كانوا يؤمنوا بإنجيل العبرانيين. </w:t>
      </w:r>
    </w:p>
    <w:p w14:paraId="142996BF"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lastRenderedPageBreak/>
        <w:t xml:space="preserve">وقد </w:t>
      </w:r>
      <w:r w:rsidRPr="00C52D28">
        <w:rPr>
          <w:rFonts w:ascii="Al Tarikh" w:hAnsi="Al Tarikh" w:cs="Al Tarikh" w:hint="cs"/>
          <w:color w:val="132AC9"/>
          <w:sz w:val="28"/>
          <w:szCs w:val="28"/>
          <w:rtl/>
          <w:lang w:val="en-US"/>
        </w:rPr>
        <w:t xml:space="preserve">كانت تلك الفرقة تؤمن بالمسيح على أنه نبي مرسل </w:t>
      </w:r>
      <w:r>
        <w:rPr>
          <w:rFonts w:ascii="Al Tarikh" w:hAnsi="Al Tarikh" w:cs="Al Tarikh" w:hint="cs"/>
          <w:sz w:val="28"/>
          <w:szCs w:val="28"/>
          <w:rtl/>
          <w:lang w:val="en-US"/>
        </w:rPr>
        <w:t>وليس إله أو ابن الله، وكانت تلك الفرقة تعادي بشدة فرقة "</w:t>
      </w:r>
      <w:proofErr w:type="spellStart"/>
      <w:r>
        <w:rPr>
          <w:rFonts w:ascii="Al Tarikh" w:hAnsi="Al Tarikh" w:cs="Al Tarikh" w:hint="cs"/>
          <w:sz w:val="28"/>
          <w:szCs w:val="28"/>
          <w:rtl/>
          <w:lang w:val="en-US"/>
        </w:rPr>
        <w:t>البولسيين</w:t>
      </w:r>
      <w:proofErr w:type="spellEnd"/>
      <w:r>
        <w:rPr>
          <w:rStyle w:val="FootnoteReference"/>
          <w:rFonts w:ascii="Al Tarikh" w:eastAsiaTheme="majorEastAsia" w:hAnsi="Al Tarikh" w:cs="Al Tarikh"/>
          <w:sz w:val="28"/>
          <w:szCs w:val="28"/>
          <w:rtl/>
          <w:lang w:val="en-US"/>
        </w:rPr>
        <w:footnoteReference w:id="112"/>
      </w:r>
      <w:r>
        <w:rPr>
          <w:rFonts w:ascii="Al Tarikh" w:hAnsi="Al Tarikh" w:cs="Al Tarikh" w:hint="cs"/>
          <w:sz w:val="28"/>
          <w:szCs w:val="28"/>
          <w:rtl/>
          <w:lang w:val="en-US"/>
        </w:rPr>
        <w:t xml:space="preserve">" أي أتباع </w:t>
      </w:r>
      <w:r w:rsidRPr="00C52D28">
        <w:rPr>
          <w:rFonts w:ascii="Al Tarikh" w:hAnsi="Al Tarikh" w:cs="Al Tarikh" w:hint="cs"/>
          <w:color w:val="132AC9"/>
          <w:sz w:val="28"/>
          <w:szCs w:val="28"/>
          <w:rtl/>
          <w:lang w:val="en-US"/>
        </w:rPr>
        <w:t xml:space="preserve">بولس </w:t>
      </w:r>
      <w:r>
        <w:rPr>
          <w:rFonts w:ascii="Al Tarikh" w:hAnsi="Al Tarikh" w:cs="Al Tarikh" w:hint="cs"/>
          <w:sz w:val="28"/>
          <w:szCs w:val="28"/>
          <w:rtl/>
          <w:lang w:val="en-US"/>
        </w:rPr>
        <w:t xml:space="preserve">الرسول، </w:t>
      </w:r>
      <w:r w:rsidRPr="00C52D28">
        <w:rPr>
          <w:rFonts w:ascii="Al Tarikh" w:hAnsi="Al Tarikh" w:cs="Al Tarikh" w:hint="cs"/>
          <w:color w:val="132AC9"/>
          <w:sz w:val="28"/>
          <w:szCs w:val="28"/>
          <w:rtl/>
          <w:lang w:val="en-US"/>
        </w:rPr>
        <w:t xml:space="preserve">وكفروا بولس </w:t>
      </w:r>
      <w:r>
        <w:rPr>
          <w:rFonts w:ascii="Al Tarikh" w:hAnsi="Al Tarikh" w:cs="Al Tarikh" w:hint="cs"/>
          <w:sz w:val="28"/>
          <w:szCs w:val="28"/>
          <w:rtl/>
          <w:lang w:val="en-US"/>
        </w:rPr>
        <w:t xml:space="preserve">الرسول وقالوا عنه أنه </w:t>
      </w:r>
      <w:r w:rsidRPr="00C52D28">
        <w:rPr>
          <w:rFonts w:ascii="Al Tarikh" w:hAnsi="Al Tarikh" w:cs="Al Tarikh" w:hint="cs"/>
          <w:color w:val="132AC9"/>
          <w:sz w:val="28"/>
          <w:szCs w:val="28"/>
          <w:rtl/>
          <w:lang w:val="en-US"/>
        </w:rPr>
        <w:t>مرتد عن المسيحية واليهودية</w:t>
      </w:r>
      <w:r>
        <w:rPr>
          <w:rFonts w:ascii="Al Tarikh" w:hAnsi="Al Tarikh" w:cs="Al Tarikh" w:hint="cs"/>
          <w:sz w:val="28"/>
          <w:szCs w:val="28"/>
          <w:rtl/>
          <w:lang w:val="en-US"/>
        </w:rPr>
        <w:t>، لأنه أبطل وصايا الشريعة الموسوية ووصايا المسيح عليه السلام على حد سواء، فهو ألغى الختان والحفاظ على قدسية السبت والأعياد وغير ذلك، وقالوا أنه فهم إنجيل المسيح وعلاقته بأسفار بني إسرائيل المقدسة بشكل مغلوط.</w:t>
      </w:r>
    </w:p>
    <w:p w14:paraId="1A88E851" w14:textId="77777777" w:rsidR="00A3272C" w:rsidRDefault="00A3272C" w:rsidP="00A3272C">
      <w:pPr>
        <w:bidi/>
        <w:spacing w:after="120"/>
        <w:jc w:val="both"/>
        <w:rPr>
          <w:rFonts w:ascii="Al Tarikh" w:hAnsi="Al Tarikh" w:cs="Al Tarikh"/>
          <w:b/>
          <w:bCs/>
          <w:color w:val="132AC9"/>
          <w:sz w:val="28"/>
          <w:szCs w:val="28"/>
          <w:rtl/>
          <w:lang w:val="en-US"/>
        </w:rPr>
      </w:pPr>
      <w:r w:rsidRPr="00D85E0B">
        <w:rPr>
          <w:rFonts w:ascii="Al Tarikh" w:hAnsi="Al Tarikh" w:cs="Al Tarikh" w:hint="cs"/>
          <w:b/>
          <w:bCs/>
          <w:color w:val="132AC9"/>
          <w:sz w:val="28"/>
          <w:szCs w:val="28"/>
          <w:rtl/>
          <w:lang w:val="en-US"/>
        </w:rPr>
        <w:t xml:space="preserve">ب) </w:t>
      </w:r>
      <w:r>
        <w:rPr>
          <w:rFonts w:ascii="Al Tarikh" w:hAnsi="Al Tarikh" w:cs="Al Tarikh" w:hint="cs"/>
          <w:b/>
          <w:bCs/>
          <w:color w:val="132AC9"/>
          <w:sz w:val="28"/>
          <w:szCs w:val="28"/>
          <w:rtl/>
          <w:lang w:val="en-US"/>
        </w:rPr>
        <w:t>مذهب التثنية:</w:t>
      </w:r>
    </w:p>
    <w:p w14:paraId="1145377B" w14:textId="77777777" w:rsidR="00A3272C" w:rsidRPr="004F528B" w:rsidRDefault="00A3272C" w:rsidP="00A3272C">
      <w:pPr>
        <w:bidi/>
        <w:spacing w:after="120"/>
        <w:jc w:val="both"/>
        <w:rPr>
          <w:rFonts w:ascii="Al Tarikh" w:hAnsi="Al Tarikh" w:cs="Al Tarikh"/>
          <w:sz w:val="28"/>
          <w:szCs w:val="28"/>
          <w:rtl/>
          <w:lang w:val="en-US"/>
        </w:rPr>
      </w:pPr>
      <w:r w:rsidRPr="004F528B">
        <w:rPr>
          <w:rFonts w:ascii="Al Tarikh" w:hAnsi="Al Tarikh" w:cs="Al Tarikh" w:hint="cs"/>
          <w:sz w:val="28"/>
          <w:szCs w:val="28"/>
          <w:rtl/>
          <w:lang w:val="en-US"/>
        </w:rPr>
        <w:t xml:space="preserve">آمن أتباع هذا المذهب بألوهية الآب وألوهية الابن ولكن أنكروا ألوهية الروح القدس، وهكذا آمنوا بوجود </w:t>
      </w:r>
      <w:proofErr w:type="spellStart"/>
      <w:r w:rsidRPr="004F528B">
        <w:rPr>
          <w:rFonts w:ascii="Al Tarikh" w:hAnsi="Al Tarikh" w:cs="Al Tarikh" w:hint="cs"/>
          <w:sz w:val="28"/>
          <w:szCs w:val="28"/>
          <w:rtl/>
          <w:lang w:val="en-US"/>
        </w:rPr>
        <w:t>أقنومين</w:t>
      </w:r>
      <w:proofErr w:type="spellEnd"/>
      <w:r w:rsidRPr="004F528B">
        <w:rPr>
          <w:rFonts w:ascii="Al Tarikh" w:hAnsi="Al Tarikh" w:cs="Al Tarikh" w:hint="cs"/>
          <w:sz w:val="28"/>
          <w:szCs w:val="28"/>
          <w:rtl/>
          <w:lang w:val="en-US"/>
        </w:rPr>
        <w:t xml:space="preserve"> فقط لله، </w:t>
      </w:r>
      <w:r>
        <w:rPr>
          <w:rFonts w:ascii="Al Tarikh" w:hAnsi="Al Tarikh" w:cs="Al Tarikh" w:hint="cs"/>
          <w:sz w:val="28"/>
          <w:szCs w:val="28"/>
          <w:rtl/>
          <w:lang w:val="en-US"/>
        </w:rPr>
        <w:t xml:space="preserve">ونادوا بأن الروح القدس هو عمل إلهي منتشر في الكون وليس بأقنوم، بل هو مخلوق يشبه الملائكة ولكنه ذو رتبة أسمى منهم. </w:t>
      </w:r>
      <w:r w:rsidRPr="004F528B">
        <w:rPr>
          <w:rFonts w:ascii="Al Tarikh" w:hAnsi="Al Tarikh" w:cs="Al Tarikh" w:hint="cs"/>
          <w:sz w:val="28"/>
          <w:szCs w:val="28"/>
          <w:rtl/>
          <w:lang w:val="en-US"/>
        </w:rPr>
        <w:t xml:space="preserve">ومن أتباع هذا المذهب هو بطريرك القسطنطينية </w:t>
      </w:r>
      <w:proofErr w:type="spellStart"/>
      <w:r w:rsidRPr="004F528B">
        <w:rPr>
          <w:rFonts w:ascii="Al Tarikh" w:hAnsi="Al Tarikh" w:cs="Al Tarikh" w:hint="cs"/>
          <w:sz w:val="28"/>
          <w:szCs w:val="28"/>
          <w:rtl/>
          <w:lang w:val="en-US"/>
        </w:rPr>
        <w:t>مقدونيوس</w:t>
      </w:r>
      <w:proofErr w:type="spellEnd"/>
      <w:r>
        <w:rPr>
          <w:rStyle w:val="FootnoteReference"/>
          <w:rFonts w:ascii="Al Tarikh" w:eastAsiaTheme="majorEastAsia" w:hAnsi="Al Tarikh" w:cs="Al Tarikh"/>
          <w:sz w:val="28"/>
          <w:szCs w:val="28"/>
          <w:rtl/>
          <w:lang w:val="en-US"/>
        </w:rPr>
        <w:footnoteReference w:id="113"/>
      </w:r>
      <w:r>
        <w:rPr>
          <w:rFonts w:ascii="Al Tarikh" w:hAnsi="Al Tarikh" w:cs="Al Tarikh" w:hint="cs"/>
          <w:sz w:val="28"/>
          <w:szCs w:val="28"/>
          <w:rtl/>
          <w:lang w:val="en-US"/>
        </w:rPr>
        <w:t xml:space="preserve">. </w:t>
      </w:r>
    </w:p>
    <w:p w14:paraId="276E2B2C" w14:textId="77777777" w:rsidR="00A3272C" w:rsidRPr="00D85E0B" w:rsidRDefault="00A3272C" w:rsidP="00A3272C">
      <w:pPr>
        <w:bidi/>
        <w:spacing w:after="120"/>
        <w:jc w:val="both"/>
        <w:rPr>
          <w:rFonts w:ascii="Al Tarikh" w:hAnsi="Al Tarikh" w:cs="Al Tarikh"/>
          <w:b/>
          <w:bCs/>
          <w:color w:val="132AC9"/>
          <w:sz w:val="28"/>
          <w:szCs w:val="28"/>
          <w:rtl/>
          <w:lang w:val="en-US"/>
        </w:rPr>
      </w:pPr>
      <w:r>
        <w:rPr>
          <w:rFonts w:ascii="Al Tarikh" w:hAnsi="Al Tarikh" w:cs="Al Tarikh" w:hint="cs"/>
          <w:b/>
          <w:bCs/>
          <w:color w:val="132AC9"/>
          <w:sz w:val="28"/>
          <w:szCs w:val="28"/>
          <w:rtl/>
          <w:lang w:val="en-US"/>
        </w:rPr>
        <w:t xml:space="preserve">ج) </w:t>
      </w:r>
      <w:r w:rsidRPr="00D85E0B">
        <w:rPr>
          <w:rFonts w:ascii="Al Tarikh" w:hAnsi="Al Tarikh" w:cs="Al Tarikh" w:hint="cs"/>
          <w:b/>
          <w:bCs/>
          <w:color w:val="132AC9"/>
          <w:sz w:val="28"/>
          <w:szCs w:val="28"/>
          <w:rtl/>
          <w:lang w:val="en-US"/>
        </w:rPr>
        <w:t>مذهب التبعية أو التراتبية</w:t>
      </w:r>
      <w:r w:rsidRPr="00D85E0B">
        <w:rPr>
          <w:rStyle w:val="FootnoteReference"/>
          <w:rFonts w:ascii="Al Tarikh" w:eastAsiaTheme="majorEastAsia" w:hAnsi="Al Tarikh" w:cs="Al Tarikh"/>
          <w:color w:val="132AC9"/>
          <w:sz w:val="28"/>
          <w:szCs w:val="28"/>
          <w:rtl/>
          <w:lang w:val="en-US"/>
        </w:rPr>
        <w:footnoteReference w:id="114"/>
      </w:r>
      <w:r w:rsidRPr="00D85E0B">
        <w:rPr>
          <w:rFonts w:ascii="Al Tarikh" w:hAnsi="Al Tarikh" w:cs="Al Tarikh" w:hint="cs"/>
          <w:b/>
          <w:bCs/>
          <w:color w:val="132AC9"/>
          <w:sz w:val="28"/>
          <w:szCs w:val="28"/>
          <w:rtl/>
          <w:lang w:val="en-US"/>
        </w:rPr>
        <w:t xml:space="preserve">: </w:t>
      </w:r>
    </w:p>
    <w:p w14:paraId="487B0762"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ليست لدينا معلومات عن أتباع هذا المذهب إلا من كتابات أتباع التثليث، ولكن الذي وصلنا عنهم هو أنهم كانوا وسط بين التوحيد والتثليث، فآمنوا بالآب والابن والروح القدس ولكن وفق مبدأ التبعية، أي أن الابن والروح القدس يتبعان الله الآب في الطبيعة والوجود أو الكيان، فكان هناك وقت كان فيه الآب ولم يكن فيه الابن أو الروح القدس، والآب هو أعظم من الابن والروح القدس، والابن هو أعظم من الروح القدس، والأب يأمر الابن والروح القدس، وهما لا يأمرانه بل يفعلان إرادته فقط. ومن أتباع هذا المذهب هو أريوس، </w:t>
      </w:r>
      <w:proofErr w:type="spellStart"/>
      <w:r>
        <w:rPr>
          <w:rFonts w:ascii="Al Tarikh" w:hAnsi="Al Tarikh" w:cs="Al Tarikh" w:hint="cs"/>
          <w:sz w:val="28"/>
          <w:szCs w:val="28"/>
          <w:rtl/>
          <w:lang w:val="en-US"/>
        </w:rPr>
        <w:t>وأوريجانوس</w:t>
      </w:r>
      <w:proofErr w:type="spellEnd"/>
      <w:r>
        <w:rPr>
          <w:rFonts w:ascii="Al Tarikh" w:hAnsi="Al Tarikh" w:cs="Al Tarikh" w:hint="cs"/>
          <w:sz w:val="28"/>
          <w:szCs w:val="28"/>
          <w:rtl/>
          <w:lang w:val="en-US"/>
        </w:rPr>
        <w:t xml:space="preserve">، </w:t>
      </w:r>
      <w:proofErr w:type="spellStart"/>
      <w:r w:rsidRPr="00D477FF">
        <w:rPr>
          <w:rFonts w:ascii="Al Tarikh" w:hAnsi="Al Tarikh" w:cs="Al Tarikh" w:hint="cs"/>
          <w:sz w:val="28"/>
          <w:szCs w:val="28"/>
          <w:rtl/>
          <w:lang w:val="en-US"/>
        </w:rPr>
        <w:t>وترتليان</w:t>
      </w:r>
      <w:r>
        <w:rPr>
          <w:rFonts w:ascii="Al Tarikh" w:hAnsi="Al Tarikh" w:cs="Al Tarikh" w:hint="cs"/>
          <w:sz w:val="28"/>
          <w:szCs w:val="28"/>
          <w:rtl/>
          <w:lang w:val="en-US"/>
        </w:rPr>
        <w:t>وس</w:t>
      </w:r>
      <w:proofErr w:type="spellEnd"/>
      <w:r w:rsidRPr="00D477FF">
        <w:rPr>
          <w:rFonts w:ascii="Al Tarikh" w:hAnsi="Al Tarikh" w:cs="Al Tarikh" w:hint="cs"/>
          <w:sz w:val="28"/>
          <w:szCs w:val="28"/>
          <w:rtl/>
          <w:lang w:val="en-US"/>
        </w:rPr>
        <w:t xml:space="preserve">، </w:t>
      </w:r>
      <w:proofErr w:type="spellStart"/>
      <w:r w:rsidRPr="00D477FF">
        <w:rPr>
          <w:rFonts w:ascii="Al Tarikh" w:hAnsi="Al Tarikh" w:cs="Al Tarikh" w:hint="cs"/>
          <w:sz w:val="28"/>
          <w:szCs w:val="28"/>
          <w:rtl/>
          <w:lang w:val="en-US"/>
        </w:rPr>
        <w:t>وأبوليناريوس</w:t>
      </w:r>
      <w:proofErr w:type="spellEnd"/>
      <w:r w:rsidRPr="00D477FF">
        <w:rPr>
          <w:rStyle w:val="FootnoteReference"/>
          <w:rFonts w:ascii="Al Tarikh" w:eastAsiaTheme="majorEastAsia" w:hAnsi="Al Tarikh" w:cs="Al Tarikh"/>
          <w:sz w:val="28"/>
          <w:szCs w:val="28"/>
          <w:rtl/>
          <w:lang w:val="en-US"/>
        </w:rPr>
        <w:footnoteReference w:id="115"/>
      </w:r>
      <w:r w:rsidRPr="00D477FF">
        <w:rPr>
          <w:rFonts w:ascii="Al Tarikh" w:hAnsi="Al Tarikh" w:cs="Al Tarikh" w:hint="cs"/>
          <w:sz w:val="28"/>
          <w:szCs w:val="28"/>
          <w:rtl/>
          <w:lang w:val="en-US"/>
        </w:rPr>
        <w:t>.</w:t>
      </w:r>
    </w:p>
    <w:p w14:paraId="32D7109F" w14:textId="77777777" w:rsidR="00A3272C" w:rsidRPr="00D85E0B" w:rsidRDefault="00A3272C" w:rsidP="00A3272C">
      <w:pPr>
        <w:bidi/>
        <w:spacing w:after="120"/>
        <w:jc w:val="both"/>
        <w:rPr>
          <w:rFonts w:ascii="Al Tarikh" w:hAnsi="Al Tarikh" w:cs="Al Tarikh"/>
          <w:b/>
          <w:bCs/>
          <w:color w:val="132AC9"/>
          <w:sz w:val="28"/>
          <w:szCs w:val="28"/>
          <w:rtl/>
          <w:lang w:val="en-US"/>
        </w:rPr>
      </w:pPr>
      <w:r>
        <w:rPr>
          <w:rFonts w:ascii="Al Tarikh" w:hAnsi="Al Tarikh" w:cs="Al Tarikh" w:hint="cs"/>
          <w:b/>
          <w:bCs/>
          <w:color w:val="132AC9"/>
          <w:sz w:val="28"/>
          <w:szCs w:val="28"/>
          <w:rtl/>
          <w:lang w:val="en-US"/>
        </w:rPr>
        <w:t>د</w:t>
      </w:r>
      <w:r w:rsidRPr="00D85E0B">
        <w:rPr>
          <w:rFonts w:ascii="Al Tarikh" w:hAnsi="Al Tarikh" w:cs="Al Tarikh" w:hint="cs"/>
          <w:b/>
          <w:bCs/>
          <w:color w:val="132AC9"/>
          <w:sz w:val="28"/>
          <w:szCs w:val="28"/>
          <w:rtl/>
          <w:lang w:val="en-US"/>
        </w:rPr>
        <w:t xml:space="preserve">) مذهب التثليث: </w:t>
      </w:r>
    </w:p>
    <w:p w14:paraId="7FA56B51"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انقسم هذا المذهب للعديد من الطوائف، فرغم أنهم جميعاً يؤمنون بالثالوث المقدس إلا أن كل طائفة فسرت الثالوث بشكل مختلف، مما جعل كل طائفة تكفر الطوائف الأخرى وتصفهم بالمهرطقين. </w:t>
      </w:r>
    </w:p>
    <w:p w14:paraId="0812EE2D" w14:textId="77777777" w:rsidR="00A3272C" w:rsidRPr="00EE1A3A" w:rsidRDefault="00A3272C" w:rsidP="00A3272C">
      <w:pPr>
        <w:bidi/>
        <w:spacing w:after="120"/>
        <w:jc w:val="both"/>
        <w:rPr>
          <w:rFonts w:ascii="Al Tarikh" w:hAnsi="Al Tarikh" w:cs="Al Tarikh"/>
          <w:b/>
          <w:bCs/>
          <w:sz w:val="28"/>
          <w:szCs w:val="28"/>
          <w:rtl/>
          <w:lang w:val="en-US"/>
        </w:rPr>
      </w:pPr>
      <w:r w:rsidRPr="00EE1A3A">
        <w:rPr>
          <w:rFonts w:ascii="Al Tarikh" w:hAnsi="Al Tarikh" w:cs="Al Tarikh" w:hint="cs"/>
          <w:b/>
          <w:bCs/>
          <w:sz w:val="28"/>
          <w:szCs w:val="28"/>
          <w:rtl/>
          <w:lang w:val="en-US"/>
        </w:rPr>
        <w:t>١- ثلاثة مظاهر لله:</w:t>
      </w:r>
    </w:p>
    <w:p w14:paraId="5947EF9D" w14:textId="77777777" w:rsidR="00A3272C" w:rsidRDefault="00A3272C" w:rsidP="00A3272C">
      <w:pPr>
        <w:bidi/>
        <w:spacing w:after="120"/>
        <w:jc w:val="both"/>
        <w:rPr>
          <w:rFonts w:ascii="Al Tarikh" w:hAnsi="Al Tarikh" w:cs="Al Tarikh"/>
          <w:sz w:val="28"/>
          <w:szCs w:val="28"/>
          <w:rtl/>
          <w:lang w:val="en-US"/>
        </w:rPr>
      </w:pPr>
      <w:r w:rsidRPr="00816145">
        <w:rPr>
          <w:rFonts w:ascii="Al Tarikh" w:hAnsi="Al Tarikh" w:cs="Al Tarikh" w:hint="cs"/>
          <w:sz w:val="28"/>
          <w:szCs w:val="28"/>
          <w:rtl/>
          <w:lang w:val="en-US"/>
        </w:rPr>
        <w:t xml:space="preserve">فمنهم على سبيل المثال من فسر الثالوث بأنه </w:t>
      </w:r>
      <w:r w:rsidRPr="00EE1A3A">
        <w:rPr>
          <w:rFonts w:ascii="Al Tarikh" w:hAnsi="Al Tarikh" w:cs="Al Tarikh" w:hint="cs"/>
          <w:color w:val="132AC9"/>
          <w:sz w:val="28"/>
          <w:szCs w:val="28"/>
          <w:rtl/>
          <w:lang w:val="en-US"/>
        </w:rPr>
        <w:t>ثلاثة مظاهر لله</w:t>
      </w:r>
      <w:r w:rsidRPr="00816145">
        <w:rPr>
          <w:rFonts w:ascii="Al Tarikh" w:hAnsi="Al Tarikh" w:cs="Al Tarikh" w:hint="cs"/>
          <w:sz w:val="28"/>
          <w:szCs w:val="28"/>
          <w:rtl/>
          <w:lang w:val="en-US"/>
        </w:rPr>
        <w:t xml:space="preserve">، أي أن الله له أقنوم واحد فقط ولكن له ثلاثة </w:t>
      </w:r>
      <w:r>
        <w:rPr>
          <w:rFonts w:ascii="Al Tarikh" w:hAnsi="Al Tarikh" w:cs="Al Tarikh" w:hint="cs"/>
          <w:sz w:val="28"/>
          <w:szCs w:val="28"/>
          <w:rtl/>
          <w:lang w:val="en-US"/>
        </w:rPr>
        <w:t>مظاهر</w:t>
      </w:r>
      <w:r w:rsidRPr="00816145">
        <w:rPr>
          <w:rFonts w:ascii="Al Tarikh" w:hAnsi="Al Tarikh" w:cs="Al Tarikh" w:hint="cs"/>
          <w:sz w:val="28"/>
          <w:szCs w:val="28"/>
          <w:rtl/>
          <w:lang w:val="en-US"/>
        </w:rPr>
        <w:t xml:space="preserve">، فهو حين خلق الخلق وأعطي الناموس لبني إسرائيل كان بصفته الآب، </w:t>
      </w:r>
      <w:r w:rsidRPr="00816145">
        <w:rPr>
          <w:rFonts w:ascii="Al Tarikh" w:hAnsi="Al Tarikh" w:cs="Al Tarikh" w:hint="cs"/>
          <w:sz w:val="28"/>
          <w:szCs w:val="28"/>
          <w:rtl/>
          <w:lang w:val="en-US"/>
        </w:rPr>
        <w:lastRenderedPageBreak/>
        <w:t xml:space="preserve">وحين صار إنساناً وخلّص الخلق كان بصفته الابن، وحين قدس الخلق وحلً على الرسل كان بصفته الروح القدس. </w:t>
      </w:r>
      <w:r>
        <w:rPr>
          <w:rFonts w:ascii="Al Tarikh" w:hAnsi="Al Tarikh" w:cs="Al Tarikh" w:hint="cs"/>
          <w:sz w:val="28"/>
          <w:szCs w:val="28"/>
          <w:rtl/>
          <w:lang w:val="en-US"/>
        </w:rPr>
        <w:t xml:space="preserve">ومن أتباع هذا المذهب هو بابا </w:t>
      </w:r>
      <w:r w:rsidRPr="00E21818">
        <w:rPr>
          <w:rFonts w:ascii="Al Tarikh" w:hAnsi="Al Tarikh" w:cs="Al Tarikh" w:hint="cs"/>
          <w:sz w:val="28"/>
          <w:szCs w:val="28"/>
          <w:rtl/>
          <w:lang w:val="en-US"/>
        </w:rPr>
        <w:t xml:space="preserve">روما </w:t>
      </w:r>
      <w:proofErr w:type="spellStart"/>
      <w:r w:rsidRPr="00E21818">
        <w:rPr>
          <w:rFonts w:ascii="Al Tarikh" w:hAnsi="Al Tarikh" w:cs="Al Tarikh" w:hint="cs"/>
          <w:sz w:val="28"/>
          <w:szCs w:val="28"/>
          <w:rtl/>
          <w:lang w:val="en-US"/>
        </w:rPr>
        <w:t>أوسابيوس</w:t>
      </w:r>
      <w:proofErr w:type="spellEnd"/>
      <w:r w:rsidRPr="00E21818">
        <w:rPr>
          <w:rStyle w:val="FootnoteReference"/>
          <w:rFonts w:ascii="Al Tarikh" w:eastAsiaTheme="majorEastAsia" w:hAnsi="Al Tarikh" w:cs="Al Tarikh"/>
          <w:sz w:val="28"/>
          <w:szCs w:val="28"/>
          <w:rtl/>
          <w:lang w:val="en-US"/>
        </w:rPr>
        <w:footnoteReference w:id="116"/>
      </w:r>
      <w:r w:rsidRPr="00E21818">
        <w:rPr>
          <w:rFonts w:ascii="Al Tarikh" w:hAnsi="Al Tarikh" w:cs="Al Tarikh" w:hint="cs"/>
          <w:sz w:val="28"/>
          <w:szCs w:val="28"/>
          <w:rtl/>
          <w:lang w:val="en-US"/>
        </w:rPr>
        <w:t xml:space="preserve">، </w:t>
      </w:r>
      <w:proofErr w:type="spellStart"/>
      <w:r w:rsidRPr="00E21818">
        <w:rPr>
          <w:rFonts w:ascii="Al Tarikh" w:hAnsi="Al Tarikh" w:cs="Al Tarikh" w:hint="cs"/>
          <w:sz w:val="28"/>
          <w:szCs w:val="28"/>
          <w:rtl/>
          <w:lang w:val="en-US"/>
        </w:rPr>
        <w:t>وسابليوس</w:t>
      </w:r>
      <w:proofErr w:type="spellEnd"/>
      <w:r w:rsidRPr="00E21818">
        <w:rPr>
          <w:rStyle w:val="FootnoteReference"/>
          <w:rFonts w:ascii="Al Tarikh" w:eastAsiaTheme="majorEastAsia" w:hAnsi="Al Tarikh" w:cs="Al Tarikh"/>
          <w:sz w:val="28"/>
          <w:szCs w:val="28"/>
          <w:rtl/>
          <w:lang w:val="en-US"/>
        </w:rPr>
        <w:footnoteReference w:id="117"/>
      </w:r>
      <w:r w:rsidRPr="00E21818">
        <w:rPr>
          <w:rFonts w:ascii="Al Tarikh" w:hAnsi="Al Tarikh" w:cs="Al Tarikh" w:hint="cs"/>
          <w:sz w:val="28"/>
          <w:szCs w:val="28"/>
          <w:rtl/>
          <w:lang w:val="en-US"/>
        </w:rPr>
        <w:t>.</w:t>
      </w:r>
    </w:p>
    <w:p w14:paraId="37C04DE0"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وهذا التفسير إنما هو تجديف، لأن معنى كلامهم أن الله -حاشاه- عندما ظهر في صورة الابن كان قد نزل من فوق سبع سماوات تاركاً عرشه وتاركاً لتدبير الكون ليولد -حاشاه- من أحشاء عذراء.</w:t>
      </w:r>
    </w:p>
    <w:p w14:paraId="67785D2B" w14:textId="77777777" w:rsidR="00A3272C" w:rsidRDefault="00A3272C" w:rsidP="00A3272C">
      <w:pPr>
        <w:bidi/>
        <w:spacing w:after="120"/>
        <w:jc w:val="both"/>
        <w:rPr>
          <w:rFonts w:ascii="Al Tarikh" w:hAnsi="Al Tarikh" w:cs="Al Tarikh"/>
          <w:sz w:val="28"/>
          <w:szCs w:val="28"/>
          <w:rtl/>
          <w:lang w:val="en-US"/>
        </w:rPr>
      </w:pPr>
      <w:r w:rsidRPr="00EE1A3A">
        <w:rPr>
          <w:rFonts w:ascii="Al Tarikh" w:hAnsi="Al Tarikh" w:cs="Al Tarikh" w:hint="cs"/>
          <w:b/>
          <w:bCs/>
          <w:sz w:val="28"/>
          <w:szCs w:val="28"/>
          <w:rtl/>
          <w:lang w:val="en-US"/>
        </w:rPr>
        <w:t>٢- موجود بذاته، عاقل بكلمته، حي بروحه:</w:t>
      </w:r>
      <w:r>
        <w:rPr>
          <w:rFonts w:ascii="Al Tarikh" w:hAnsi="Al Tarikh" w:cs="Al Tarikh" w:hint="cs"/>
          <w:sz w:val="28"/>
          <w:szCs w:val="28"/>
          <w:rtl/>
          <w:lang w:val="en-US"/>
        </w:rPr>
        <w:t xml:space="preserve"> </w:t>
      </w:r>
    </w:p>
    <w:p w14:paraId="0F9B2FD0" w14:textId="77777777" w:rsidR="00A3272C" w:rsidRDefault="00A3272C" w:rsidP="00A3272C">
      <w:pPr>
        <w:bidi/>
        <w:spacing w:after="120"/>
        <w:jc w:val="both"/>
        <w:rPr>
          <w:rFonts w:ascii="Al Tarikh" w:hAnsi="Al Tarikh" w:cs="Al Tarikh"/>
          <w:sz w:val="28"/>
          <w:szCs w:val="28"/>
          <w:rtl/>
          <w:lang w:val="en-US"/>
        </w:rPr>
      </w:pPr>
      <w:r w:rsidRPr="00816145">
        <w:rPr>
          <w:rFonts w:ascii="Al Tarikh" w:hAnsi="Al Tarikh" w:cs="Al Tarikh" w:hint="cs"/>
          <w:sz w:val="28"/>
          <w:szCs w:val="28"/>
          <w:rtl/>
          <w:lang w:val="en-US"/>
        </w:rPr>
        <w:t xml:space="preserve">ومنهم من فسر الثالوث أن </w:t>
      </w:r>
      <w:r w:rsidRPr="00EE1A3A">
        <w:rPr>
          <w:rFonts w:ascii="Al Tarikh" w:hAnsi="Al Tarikh" w:cs="Al Tarikh" w:hint="cs"/>
          <w:color w:val="132AC9"/>
          <w:sz w:val="28"/>
          <w:szCs w:val="28"/>
          <w:rtl/>
          <w:lang w:val="en-US"/>
        </w:rPr>
        <w:t>الله موجود بذاته الذي هو الآب، ناطق وعاقل بكلمته الذي هو الابن، وحي بروحه الذي هو الروح القدس</w:t>
      </w:r>
      <w:r>
        <w:rPr>
          <w:rFonts w:ascii="Al Tarikh" w:hAnsi="Al Tarikh" w:cs="Al Tarikh" w:hint="cs"/>
          <w:sz w:val="28"/>
          <w:szCs w:val="28"/>
          <w:rtl/>
          <w:lang w:val="en-US"/>
        </w:rPr>
        <w:t>.</w:t>
      </w:r>
      <w:r w:rsidRPr="00816145">
        <w:rPr>
          <w:rFonts w:ascii="Al Tarikh" w:hAnsi="Al Tarikh" w:cs="Al Tarikh" w:hint="cs"/>
          <w:sz w:val="28"/>
          <w:szCs w:val="28"/>
          <w:rtl/>
          <w:lang w:val="en-US"/>
        </w:rPr>
        <w:t xml:space="preserve"> </w:t>
      </w:r>
      <w:r>
        <w:rPr>
          <w:rFonts w:ascii="Al Tarikh" w:hAnsi="Al Tarikh" w:cs="Al Tarikh" w:hint="cs"/>
          <w:sz w:val="28"/>
          <w:szCs w:val="28"/>
          <w:rtl/>
          <w:lang w:val="en-US"/>
        </w:rPr>
        <w:t>وضربوا مثالاِ لشرح هذا الثالوث، فقالوا مثل الإنسان له ذات وعقل وروح، ولكنه ليس ثلاثة أشخاص، بل شخص واحد.</w:t>
      </w:r>
    </w:p>
    <w:p w14:paraId="4F85F556" w14:textId="77777777" w:rsidR="00A3272C" w:rsidRDefault="00A3272C" w:rsidP="00A3272C">
      <w:pPr>
        <w:bidi/>
        <w:spacing w:after="120"/>
        <w:jc w:val="both"/>
        <w:rPr>
          <w:rFonts w:ascii="Al Tarikh" w:hAnsi="Al Tarikh" w:cs="Al Tarikh"/>
          <w:sz w:val="28"/>
          <w:szCs w:val="28"/>
          <w:rtl/>
          <w:lang w:val="en-US"/>
        </w:rPr>
      </w:pPr>
      <w:r w:rsidRPr="00816145">
        <w:rPr>
          <w:rFonts w:ascii="Al Tarikh" w:hAnsi="Al Tarikh" w:cs="Al Tarikh" w:hint="cs"/>
          <w:sz w:val="28"/>
          <w:szCs w:val="28"/>
          <w:rtl/>
          <w:lang w:val="en-US"/>
        </w:rPr>
        <w:t xml:space="preserve">ورغم أن أولئك الذين فسروا الثالوث بتلك الطريقة يؤكدون أنهم يؤمنون بالثالوث المقدس وأن الله له ثلاثة </w:t>
      </w:r>
      <w:proofErr w:type="spellStart"/>
      <w:r w:rsidRPr="00816145">
        <w:rPr>
          <w:rFonts w:ascii="Al Tarikh" w:hAnsi="Al Tarikh" w:cs="Al Tarikh" w:hint="cs"/>
          <w:sz w:val="28"/>
          <w:szCs w:val="28"/>
          <w:rtl/>
          <w:lang w:val="en-US"/>
        </w:rPr>
        <w:t>أقانيم</w:t>
      </w:r>
      <w:proofErr w:type="spellEnd"/>
      <w:r w:rsidRPr="00816145">
        <w:rPr>
          <w:rFonts w:ascii="Al Tarikh" w:hAnsi="Al Tarikh" w:cs="Al Tarikh" w:hint="cs"/>
          <w:sz w:val="28"/>
          <w:szCs w:val="28"/>
          <w:rtl/>
          <w:lang w:val="en-US"/>
        </w:rPr>
        <w:t>، إلا أنهم ب</w:t>
      </w:r>
      <w:r>
        <w:rPr>
          <w:rFonts w:ascii="Al Tarikh" w:hAnsi="Al Tarikh" w:cs="Al Tarikh" w:hint="cs"/>
          <w:sz w:val="28"/>
          <w:szCs w:val="28"/>
          <w:rtl/>
          <w:lang w:val="en-US"/>
        </w:rPr>
        <w:t>هذا الذي</w:t>
      </w:r>
      <w:r w:rsidRPr="00816145">
        <w:rPr>
          <w:rFonts w:ascii="Al Tarikh" w:hAnsi="Al Tarikh" w:cs="Al Tarikh" w:hint="cs"/>
          <w:sz w:val="28"/>
          <w:szCs w:val="28"/>
          <w:rtl/>
          <w:lang w:val="en-US"/>
        </w:rPr>
        <w:t xml:space="preserve"> قالوه قد </w:t>
      </w:r>
      <w:r w:rsidRPr="00EE1A3A">
        <w:rPr>
          <w:rFonts w:ascii="Al Tarikh" w:hAnsi="Al Tarikh" w:cs="Al Tarikh" w:hint="cs"/>
          <w:color w:val="132AC9"/>
          <w:sz w:val="28"/>
          <w:szCs w:val="28"/>
          <w:rtl/>
          <w:lang w:val="en-US"/>
        </w:rPr>
        <w:t xml:space="preserve">وقعوا </w:t>
      </w:r>
      <w:r w:rsidRPr="00816145">
        <w:rPr>
          <w:rFonts w:ascii="Al Tarikh" w:hAnsi="Al Tarikh" w:cs="Al Tarikh" w:hint="cs"/>
          <w:sz w:val="28"/>
          <w:szCs w:val="28"/>
          <w:rtl/>
          <w:lang w:val="en-US"/>
        </w:rPr>
        <w:t xml:space="preserve">دون أن يدروا في ما يسمونه هم </w:t>
      </w:r>
      <w:r w:rsidRPr="00EE1A3A">
        <w:rPr>
          <w:rFonts w:ascii="Al Tarikh" w:hAnsi="Al Tarikh" w:cs="Al Tarikh" w:hint="cs"/>
          <w:color w:val="132AC9"/>
          <w:sz w:val="28"/>
          <w:szCs w:val="28"/>
          <w:rtl/>
          <w:lang w:val="en-US"/>
        </w:rPr>
        <w:t>بالهرطقة</w:t>
      </w:r>
      <w:r w:rsidRPr="00816145">
        <w:rPr>
          <w:rFonts w:ascii="Al Tarikh" w:hAnsi="Al Tarikh" w:cs="Al Tarikh" w:hint="cs"/>
          <w:sz w:val="28"/>
          <w:szCs w:val="28"/>
          <w:rtl/>
          <w:lang w:val="en-US"/>
        </w:rPr>
        <w:t>، فهم جعلوا الآب والابن والروح القدس عبارة عن صفات للذات الإلهية ذات الأقنوم الواحد، فجعلوا الاب هو الوجود، والابن هو العقل أو الكلام، والروح القدس هو الحياة.</w:t>
      </w:r>
      <w:r>
        <w:rPr>
          <w:rFonts w:ascii="Al Tarikh" w:hAnsi="Al Tarikh" w:cs="Al Tarikh" w:hint="cs"/>
          <w:sz w:val="28"/>
          <w:szCs w:val="28"/>
          <w:rtl/>
          <w:lang w:val="en-US"/>
        </w:rPr>
        <w:t xml:space="preserve"> </w:t>
      </w:r>
    </w:p>
    <w:p w14:paraId="6121B59D"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وإن قالوا: "لا لم نقصد هذا"، فهم إذن قد جعلوا </w:t>
      </w:r>
      <w:proofErr w:type="spellStart"/>
      <w:r>
        <w:rPr>
          <w:rFonts w:ascii="Al Tarikh" w:hAnsi="Al Tarikh" w:cs="Al Tarikh" w:hint="cs"/>
          <w:sz w:val="28"/>
          <w:szCs w:val="28"/>
          <w:rtl/>
          <w:lang w:val="en-US"/>
        </w:rPr>
        <w:t>الأقانيم</w:t>
      </w:r>
      <w:proofErr w:type="spellEnd"/>
      <w:r>
        <w:rPr>
          <w:rFonts w:ascii="Al Tarikh" w:hAnsi="Al Tarikh" w:cs="Al Tarikh" w:hint="cs"/>
          <w:sz w:val="28"/>
          <w:szCs w:val="28"/>
          <w:rtl/>
          <w:lang w:val="en-US"/>
        </w:rPr>
        <w:t xml:space="preserve"> الثلاثة عبارة عن ثلاثة أجزاء لله، فهم هكذا قد قسموا الإله لثلاثة أقسام مستقلة.</w:t>
      </w:r>
    </w:p>
    <w:p w14:paraId="65412BEA"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وإن قالوا: "لا لم نقصد هذا، </w:t>
      </w:r>
      <w:proofErr w:type="spellStart"/>
      <w:r>
        <w:rPr>
          <w:rFonts w:ascii="Al Tarikh" w:hAnsi="Al Tarikh" w:cs="Al Tarikh" w:hint="cs"/>
          <w:sz w:val="28"/>
          <w:szCs w:val="28"/>
          <w:rtl/>
          <w:lang w:val="en-US"/>
        </w:rPr>
        <w:t>فالأقانيم</w:t>
      </w:r>
      <w:proofErr w:type="spellEnd"/>
      <w:r>
        <w:rPr>
          <w:rFonts w:ascii="Al Tarikh" w:hAnsi="Al Tarikh" w:cs="Al Tarikh" w:hint="cs"/>
          <w:sz w:val="28"/>
          <w:szCs w:val="28"/>
          <w:rtl/>
          <w:lang w:val="en-US"/>
        </w:rPr>
        <w:t xml:space="preserve"> لم نقصد بها لا صفات لله ولا أجزاء لله"، فهم لا يفهمون ما يقولون أصلا، لأن المثال الذي ضربوه بأن الإنسان له ذات وعقل وروح، هو مثال فاشل، لأنهم هكذا يناقضون قولهم بأنفسهم، فالإنسان شخص واحد وله ذات وعقل وروح، ولكن لم يقل أحد أن ذات الإنسان هي إنسان كامل، وعقل الإنسان هو إنسان كامل، وروح الإنسان هي إنسان كامل، ولكن الثلاثة ليسوا ثلاثة أشخاص بل إنسان واحد. وأن ذات الإنسان مساو لعقل الإنسان مساو لروح الإنسان. فهم لم ينتبهوا أن الذات والعقل والروح هي مكونات للإنسان، فإن قالوا أن الله له ثلاثة مكونات هي الذات والعقل والروح، فهم بهذا ناقضوا قولهم أن الذات إله، والعقل إله، والروح إله، لأن قولهم مثل أن يكون ذات الإنسان إنسان، وعقله إنسان، وروحه إنسان. وهذا ضرب من الجنون. وهؤلاء الذين يؤمنون بذلك الثالوث على تلك الصفة، هم مثل من يقول هذه الوردة إنما هي في الواقع ثعبان، أو أن هذه الوردة الحمراء إنما لونها أصفر، هذا التناقض غير مقبول، ولم يجعل الله دينه درباً من دروب الفلسفة السفسطائية، بل يسر الدين للناس، عالمهم وجاهلهم، حتى يعرف الكل ربه ويعبد ربه باطمئنان في قلبه دون شكوك وارتياب.</w:t>
      </w:r>
    </w:p>
    <w:p w14:paraId="103E8EB8" w14:textId="77777777" w:rsidR="00A3272C" w:rsidRPr="00280487" w:rsidRDefault="00A3272C" w:rsidP="00A3272C">
      <w:pPr>
        <w:bidi/>
        <w:spacing w:after="120"/>
        <w:jc w:val="both"/>
        <w:rPr>
          <w:rFonts w:ascii="Al Tarikh" w:hAnsi="Al Tarikh" w:cs="Al Tarikh"/>
          <w:b/>
          <w:bCs/>
          <w:sz w:val="28"/>
          <w:szCs w:val="28"/>
          <w:rtl/>
          <w:lang w:val="en-US"/>
        </w:rPr>
      </w:pPr>
      <w:r w:rsidRPr="00280487">
        <w:rPr>
          <w:rFonts w:ascii="Al Tarikh" w:hAnsi="Al Tarikh" w:cs="Al Tarikh" w:hint="cs"/>
          <w:b/>
          <w:bCs/>
          <w:sz w:val="28"/>
          <w:szCs w:val="28"/>
          <w:rtl/>
          <w:lang w:val="en-US"/>
        </w:rPr>
        <w:t xml:space="preserve">٣- ثلاثة </w:t>
      </w:r>
      <w:proofErr w:type="spellStart"/>
      <w:r w:rsidRPr="00280487">
        <w:rPr>
          <w:rFonts w:ascii="Al Tarikh" w:hAnsi="Al Tarikh" w:cs="Al Tarikh" w:hint="cs"/>
          <w:b/>
          <w:bCs/>
          <w:sz w:val="28"/>
          <w:szCs w:val="28"/>
          <w:rtl/>
          <w:lang w:val="en-US"/>
        </w:rPr>
        <w:t>أقانيم</w:t>
      </w:r>
      <w:proofErr w:type="spellEnd"/>
      <w:r w:rsidRPr="00280487">
        <w:rPr>
          <w:rFonts w:ascii="Al Tarikh" w:hAnsi="Al Tarikh" w:cs="Al Tarikh" w:hint="cs"/>
          <w:b/>
          <w:bCs/>
          <w:sz w:val="28"/>
          <w:szCs w:val="28"/>
          <w:rtl/>
          <w:lang w:val="en-US"/>
        </w:rPr>
        <w:t xml:space="preserve"> حقيقية مستقلة ومتحدة:</w:t>
      </w:r>
    </w:p>
    <w:p w14:paraId="4AF5F319" w14:textId="77777777" w:rsidR="00A3272C" w:rsidRDefault="00A3272C" w:rsidP="00A3272C">
      <w:pPr>
        <w:bidi/>
        <w:spacing w:after="120"/>
        <w:jc w:val="both"/>
        <w:rPr>
          <w:rFonts w:ascii="Al Tarikh" w:hAnsi="Al Tarikh" w:cs="Al Tarikh"/>
          <w:sz w:val="28"/>
          <w:szCs w:val="28"/>
          <w:rtl/>
          <w:lang w:val="en-US"/>
        </w:rPr>
      </w:pPr>
      <w:r w:rsidRPr="00816145">
        <w:rPr>
          <w:rFonts w:ascii="Al Tarikh" w:hAnsi="Al Tarikh" w:cs="Al Tarikh" w:hint="cs"/>
          <w:sz w:val="28"/>
          <w:szCs w:val="28"/>
          <w:rtl/>
          <w:lang w:val="en-US"/>
        </w:rPr>
        <w:lastRenderedPageBreak/>
        <w:t xml:space="preserve">ومنهم من قال بأن </w:t>
      </w:r>
      <w:r>
        <w:rPr>
          <w:rFonts w:ascii="Al Tarikh" w:hAnsi="Al Tarikh" w:cs="Al Tarikh" w:hint="cs"/>
          <w:sz w:val="28"/>
          <w:szCs w:val="28"/>
          <w:rtl/>
          <w:lang w:val="en-US"/>
        </w:rPr>
        <w:t xml:space="preserve">الله له </w:t>
      </w:r>
      <w:r w:rsidRPr="00280487">
        <w:rPr>
          <w:rFonts w:ascii="Al Tarikh" w:hAnsi="Al Tarikh" w:cs="Al Tarikh" w:hint="cs"/>
          <w:color w:val="132AC9"/>
          <w:sz w:val="28"/>
          <w:szCs w:val="28"/>
          <w:rtl/>
          <w:lang w:val="en-US"/>
        </w:rPr>
        <w:t xml:space="preserve">ثلاثة </w:t>
      </w:r>
      <w:proofErr w:type="spellStart"/>
      <w:r w:rsidRPr="00280487">
        <w:rPr>
          <w:rFonts w:ascii="Al Tarikh" w:hAnsi="Al Tarikh" w:cs="Al Tarikh" w:hint="cs"/>
          <w:color w:val="132AC9"/>
          <w:sz w:val="28"/>
          <w:szCs w:val="28"/>
          <w:rtl/>
          <w:lang w:val="en-US"/>
        </w:rPr>
        <w:t>أقانيم</w:t>
      </w:r>
      <w:proofErr w:type="spellEnd"/>
      <w:r w:rsidRPr="00280487">
        <w:rPr>
          <w:rFonts w:ascii="Al Tarikh" w:hAnsi="Al Tarikh" w:cs="Al Tarikh" w:hint="cs"/>
          <w:color w:val="132AC9"/>
          <w:sz w:val="28"/>
          <w:szCs w:val="28"/>
          <w:rtl/>
          <w:lang w:val="en-US"/>
        </w:rPr>
        <w:t xml:space="preserve"> </w:t>
      </w:r>
      <w:r>
        <w:rPr>
          <w:rFonts w:ascii="Al Tarikh" w:hAnsi="Al Tarikh" w:cs="Al Tarikh" w:hint="cs"/>
          <w:sz w:val="28"/>
          <w:szCs w:val="28"/>
          <w:rtl/>
          <w:lang w:val="en-US"/>
        </w:rPr>
        <w:t>لكل واحد منها كينونة حقيقية، ف</w:t>
      </w:r>
      <w:r w:rsidRPr="00816145">
        <w:rPr>
          <w:rFonts w:ascii="Al Tarikh" w:hAnsi="Al Tarikh" w:cs="Al Tarikh" w:hint="cs"/>
          <w:sz w:val="28"/>
          <w:szCs w:val="28"/>
          <w:rtl/>
          <w:lang w:val="en-US"/>
        </w:rPr>
        <w:t xml:space="preserve">الكينونة أو الجوهر ليست قاصرة على الآب وحده، فالآب له كينونة </w:t>
      </w:r>
      <w:proofErr w:type="spellStart"/>
      <w:r w:rsidRPr="00816145">
        <w:rPr>
          <w:rFonts w:ascii="Al Tarikh" w:hAnsi="Al Tarikh" w:cs="Al Tarikh" w:hint="cs"/>
          <w:sz w:val="28"/>
          <w:szCs w:val="28"/>
          <w:rtl/>
          <w:lang w:val="en-US"/>
        </w:rPr>
        <w:t>جقيقية</w:t>
      </w:r>
      <w:proofErr w:type="spellEnd"/>
      <w:r w:rsidRPr="00816145">
        <w:rPr>
          <w:rFonts w:ascii="Al Tarikh" w:hAnsi="Al Tarikh" w:cs="Al Tarikh" w:hint="cs"/>
          <w:sz w:val="28"/>
          <w:szCs w:val="28"/>
          <w:rtl/>
          <w:lang w:val="en-US"/>
        </w:rPr>
        <w:t xml:space="preserve"> ولكن الآب هو الأصل في الكينونة بالنسبة للابن والروح القدس، والابن له كينونة حقيقية بالولادة الأزلية، والروح القدس له كينونة حقيقية بالانبثاق الأزلي.</w:t>
      </w:r>
      <w:r>
        <w:rPr>
          <w:rFonts w:ascii="Al Tarikh" w:hAnsi="Al Tarikh" w:cs="Al Tarikh" w:hint="cs"/>
          <w:sz w:val="28"/>
          <w:szCs w:val="28"/>
          <w:rtl/>
          <w:lang w:val="en-US"/>
        </w:rPr>
        <w:t xml:space="preserve"> وكذلك العقل ليس قاصراً على الابن وحده، لأن الآب له صفة العقل، والابن له صفة العقل، والروح القدس له صفة العقل، وكذلك الحياة ليست قاصرة على الروح القدس وحده، لأن الآب له صفة الحياة، والابن له صفة الحياة، والروح القدس له صفة الحياة، لأن تلك الصفات هي من صفات الجوهر الإلهي، وقد قال القديس أثناسيوس: "إن صفات الآب هي بعينها صفات الابن إلا صفة واحدة وهي أن الآب آب والابن ابن، ثم لماذا تكون صفات الآب هي بعينها صفات الابن، إلا لكون الابن هو من الآب وحاملاً لذات جوهر الآب!". </w:t>
      </w:r>
    </w:p>
    <w:p w14:paraId="587BE025"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وهكذا فإن من قالوا بهذا التفسير للثالوث قد وقعوا دون أن يدروا في تأليه ثلاثة آلهة، فهم يعترفون بوجود ثلاثة كائنات سماوية هي الآب والابن والروح القدس، لكل منهم كينونة حقيقية أو وجود حقيقي مستقل، ولكل منهم صفات الإله الكاملة. </w:t>
      </w:r>
    </w:p>
    <w:p w14:paraId="2352D205"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وإذا قلت لهم هل أنتم تؤمنون بثلاثة آلهة، أي أنكم قد وقعتم في شرك تعدد الآلهة؟ أجابوا: "لا، بل نؤمن بإله واحد". وردهم هذا هو السفسطائية في حد ذاتها، للأسباب الآتية:</w:t>
      </w:r>
    </w:p>
    <w:p w14:paraId="3B4FD6D8"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١- إن قلت لهم: أنتم تقولون إذن أنكم تؤمنون بإله واحد، وهذا يعني أن كل من الآب والابن والروح القدس هم إله واحد وليسوا ثلاثة آلهة، </w:t>
      </w:r>
      <w:proofErr w:type="spellStart"/>
      <w:r>
        <w:rPr>
          <w:rFonts w:ascii="Al Tarikh" w:hAnsi="Al Tarikh" w:cs="Al Tarikh" w:hint="cs"/>
          <w:sz w:val="28"/>
          <w:szCs w:val="28"/>
          <w:rtl/>
          <w:lang w:val="en-US"/>
        </w:rPr>
        <w:t>فسيردوا</w:t>
      </w:r>
      <w:proofErr w:type="spellEnd"/>
      <w:r>
        <w:rPr>
          <w:rFonts w:ascii="Al Tarikh" w:hAnsi="Al Tarikh" w:cs="Al Tarikh" w:hint="cs"/>
          <w:sz w:val="28"/>
          <w:szCs w:val="28"/>
          <w:rtl/>
          <w:lang w:val="en-US"/>
        </w:rPr>
        <w:t xml:space="preserve"> ويقولون أنهم يؤمنون بأن الآب إله والابن إله والروح القدس إله ولكن الثلاثة آلهة هم إله واحد لأنهم جميعاً من نفس الجوهر الإلهي. ولكن ردهم هذا لا يعقل لأنه إما أن تقولوا أنهم ثلاثة آلهة أو أنهم إله واحد، ولا يمكنكم بأي منطق أن تقولوا أن الثلاثة هم واحد.</w:t>
      </w:r>
    </w:p>
    <w:p w14:paraId="00F1EBD2"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٢- إن قلت لهم: هل تقصدون أن الثلاثة آلهة هم إله واحد، أي أنهم عبارة عن ثلاثة مظاهر للإله الواحد، فهو ظهر كالآب وظهر كالابن وظهر كالروح القدس؟ </w:t>
      </w:r>
      <w:proofErr w:type="spellStart"/>
      <w:r>
        <w:rPr>
          <w:rFonts w:ascii="Al Tarikh" w:hAnsi="Al Tarikh" w:cs="Al Tarikh" w:hint="cs"/>
          <w:sz w:val="28"/>
          <w:szCs w:val="28"/>
          <w:rtl/>
          <w:lang w:val="en-US"/>
        </w:rPr>
        <w:t>فسيردوا</w:t>
      </w:r>
      <w:proofErr w:type="spellEnd"/>
      <w:r>
        <w:rPr>
          <w:rFonts w:ascii="Al Tarikh" w:hAnsi="Al Tarikh" w:cs="Al Tarikh" w:hint="cs"/>
          <w:sz w:val="28"/>
          <w:szCs w:val="28"/>
          <w:rtl/>
          <w:lang w:val="en-US"/>
        </w:rPr>
        <w:t xml:space="preserve"> عليك لا، هم ليسوا مظاهر للإله الواحد وإنما هم ثلاثة آلهة، لكل منهم كينونة حقيقية مستقلة ولكل منهم صفات الإله الكاملة، ولكنهم الثلاثة آلهة هم إله واحد لأنهم جميعاً من نفس الجوهر الإلهي.</w:t>
      </w:r>
    </w:p>
    <w:p w14:paraId="5BF0987A"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٣- إن قلت لهم: هل تقصدون أن الثلاثة آلهة هي صفات للإله الواحد، فالله موجود بذاته الذي هو الآب وناطق بكلمته الذي هو الابن وحي بروحه الذي هو الروح القدس؟ </w:t>
      </w:r>
      <w:proofErr w:type="spellStart"/>
      <w:r>
        <w:rPr>
          <w:rFonts w:ascii="Al Tarikh" w:hAnsi="Al Tarikh" w:cs="Al Tarikh" w:hint="cs"/>
          <w:sz w:val="28"/>
          <w:szCs w:val="28"/>
          <w:rtl/>
          <w:lang w:val="en-US"/>
        </w:rPr>
        <w:t>فسيردوا</w:t>
      </w:r>
      <w:proofErr w:type="spellEnd"/>
      <w:r>
        <w:rPr>
          <w:rFonts w:ascii="Al Tarikh" w:hAnsi="Al Tarikh" w:cs="Al Tarikh" w:hint="cs"/>
          <w:sz w:val="28"/>
          <w:szCs w:val="28"/>
          <w:rtl/>
          <w:lang w:val="en-US"/>
        </w:rPr>
        <w:t xml:space="preserve"> عليك لا، الثلاثة آلهة ليست ثلاثة صفات بل هم ثلاثة آلهة ولكنهم الثلاثة آلهة هم إله واحد لأنهم جميعاً من نفس الجوهر الإلهي.</w:t>
      </w:r>
    </w:p>
    <w:p w14:paraId="38165B36"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٤- إن قلت لهم: هل تقصدون أن الثلاثة آلهة هي أجزاء من الإله الواحد أو تفرعات له؟ </w:t>
      </w:r>
      <w:proofErr w:type="spellStart"/>
      <w:r>
        <w:rPr>
          <w:rFonts w:ascii="Al Tarikh" w:hAnsi="Al Tarikh" w:cs="Al Tarikh" w:hint="cs"/>
          <w:sz w:val="28"/>
          <w:szCs w:val="28"/>
          <w:rtl/>
          <w:lang w:val="en-US"/>
        </w:rPr>
        <w:t>فسيردوا</w:t>
      </w:r>
      <w:proofErr w:type="spellEnd"/>
      <w:r>
        <w:rPr>
          <w:rFonts w:ascii="Al Tarikh" w:hAnsi="Al Tarikh" w:cs="Al Tarikh" w:hint="cs"/>
          <w:sz w:val="28"/>
          <w:szCs w:val="28"/>
          <w:rtl/>
          <w:lang w:val="en-US"/>
        </w:rPr>
        <w:t xml:space="preserve"> عليك لا، الثلاثة آلهة ليست ثلاثة أجزاء أو تفرعات بل هم ثلاثة آلهة ولكنهم الثلاثة آلهة هم إله واحد لأنهم جميعاً من نفس الجوهر الإلهي.</w:t>
      </w:r>
    </w:p>
    <w:p w14:paraId="4CB5F238"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lastRenderedPageBreak/>
        <w:t xml:space="preserve">٥- إن قلت لهم: </w:t>
      </w:r>
      <w:r w:rsidRPr="00280487">
        <w:rPr>
          <w:rFonts w:ascii="Al Tarikh" w:hAnsi="Al Tarikh" w:cs="Al Tarikh" w:hint="cs"/>
          <w:color w:val="132AC9"/>
          <w:sz w:val="28"/>
          <w:szCs w:val="28"/>
          <w:rtl/>
          <w:lang w:val="en-US"/>
        </w:rPr>
        <w:t xml:space="preserve">إذن أنتم تؤمنون أن الثلاثة آلهة هم إله واحد لأنهم من نفس الجوهر الإلهي، أليس كذلك؟ </w:t>
      </w:r>
      <w:proofErr w:type="spellStart"/>
      <w:r w:rsidRPr="00280487">
        <w:rPr>
          <w:rFonts w:ascii="Al Tarikh" w:hAnsi="Al Tarikh" w:cs="Al Tarikh" w:hint="cs"/>
          <w:color w:val="132AC9"/>
          <w:sz w:val="28"/>
          <w:szCs w:val="28"/>
          <w:rtl/>
          <w:lang w:val="en-US"/>
        </w:rPr>
        <w:t>فسيردوا</w:t>
      </w:r>
      <w:proofErr w:type="spellEnd"/>
      <w:r w:rsidRPr="00280487">
        <w:rPr>
          <w:rFonts w:ascii="Al Tarikh" w:hAnsi="Al Tarikh" w:cs="Al Tarikh" w:hint="cs"/>
          <w:color w:val="132AC9"/>
          <w:sz w:val="28"/>
          <w:szCs w:val="28"/>
          <w:rtl/>
          <w:lang w:val="en-US"/>
        </w:rPr>
        <w:t xml:space="preserve"> هنا بنعم. </w:t>
      </w:r>
      <w:r>
        <w:rPr>
          <w:rFonts w:ascii="Al Tarikh" w:hAnsi="Al Tarikh" w:cs="Al Tarikh" w:hint="cs"/>
          <w:sz w:val="28"/>
          <w:szCs w:val="28"/>
          <w:rtl/>
          <w:lang w:val="en-US"/>
        </w:rPr>
        <w:t xml:space="preserve">ولكن استمر في سؤالهم وقل: وهل تعرفون ما معنى كلمة "الجوهر"؟ </w:t>
      </w:r>
      <w:proofErr w:type="spellStart"/>
      <w:r>
        <w:rPr>
          <w:rFonts w:ascii="Al Tarikh" w:hAnsi="Al Tarikh" w:cs="Al Tarikh" w:hint="cs"/>
          <w:sz w:val="28"/>
          <w:szCs w:val="28"/>
          <w:rtl/>
          <w:lang w:val="en-US"/>
        </w:rPr>
        <w:t>فسيقولوا</w:t>
      </w:r>
      <w:proofErr w:type="spellEnd"/>
      <w:r>
        <w:rPr>
          <w:rFonts w:ascii="Al Tarikh" w:hAnsi="Al Tarikh" w:cs="Al Tarikh" w:hint="cs"/>
          <w:sz w:val="28"/>
          <w:szCs w:val="28"/>
          <w:rtl/>
          <w:lang w:val="en-US"/>
        </w:rPr>
        <w:t xml:space="preserve"> نعم الجوهر هنا هو الطبيعة، أي أن الثلاثة آلهة هم من نفس الجوهر الإلهي والطبيعة الإلهية. ولكن استمر في سؤالهم وقل: فإذا قلت لكم ما هو الجوهر الذي أتكون أنا وأبي وأخي منه؟ </w:t>
      </w:r>
      <w:proofErr w:type="spellStart"/>
      <w:r>
        <w:rPr>
          <w:rFonts w:ascii="Al Tarikh" w:hAnsi="Al Tarikh" w:cs="Al Tarikh" w:hint="cs"/>
          <w:sz w:val="28"/>
          <w:szCs w:val="28"/>
          <w:rtl/>
          <w:lang w:val="en-US"/>
        </w:rPr>
        <w:t>فسيردوا</w:t>
      </w:r>
      <w:proofErr w:type="spellEnd"/>
      <w:r>
        <w:rPr>
          <w:rFonts w:ascii="Al Tarikh" w:hAnsi="Al Tarikh" w:cs="Al Tarikh" w:hint="cs"/>
          <w:sz w:val="28"/>
          <w:szCs w:val="28"/>
          <w:rtl/>
          <w:lang w:val="en-US"/>
        </w:rPr>
        <w:t xml:space="preserve"> بأنه </w:t>
      </w:r>
      <w:r w:rsidRPr="00280487">
        <w:rPr>
          <w:rFonts w:ascii="Al Tarikh" w:hAnsi="Al Tarikh" w:cs="Al Tarikh" w:hint="cs"/>
          <w:color w:val="132AC9"/>
          <w:sz w:val="28"/>
          <w:szCs w:val="28"/>
          <w:rtl/>
          <w:lang w:val="en-US"/>
        </w:rPr>
        <w:t>الجوهر الإنساني أو الطبيعة الإنسانية</w:t>
      </w:r>
      <w:r>
        <w:rPr>
          <w:rFonts w:ascii="Al Tarikh" w:hAnsi="Al Tarikh" w:cs="Al Tarikh" w:hint="cs"/>
          <w:sz w:val="28"/>
          <w:szCs w:val="28"/>
          <w:rtl/>
          <w:lang w:val="en-US"/>
        </w:rPr>
        <w:t xml:space="preserve">. استمر في سؤالهم وقل: </w:t>
      </w:r>
      <w:r w:rsidRPr="00280487">
        <w:rPr>
          <w:rFonts w:ascii="Al Tarikh" w:hAnsi="Al Tarikh" w:cs="Al Tarikh" w:hint="cs"/>
          <w:color w:val="132AC9"/>
          <w:sz w:val="28"/>
          <w:szCs w:val="28"/>
          <w:rtl/>
          <w:lang w:val="en-US"/>
        </w:rPr>
        <w:t>هل يعني أنني وأبي وأخي من نفس الجوهر الإنساني أو الطبيعة الإنسانية أننا نحن الثلاثة شخص واحد؟ فهنا انظر ان ردوا عليك أصلاً</w:t>
      </w:r>
      <w:r>
        <w:rPr>
          <w:rFonts w:ascii="Al Tarikh" w:hAnsi="Al Tarikh" w:cs="Al Tarikh" w:hint="cs"/>
          <w:sz w:val="28"/>
          <w:szCs w:val="28"/>
          <w:rtl/>
          <w:lang w:val="en-US"/>
        </w:rPr>
        <w:t>.</w:t>
      </w:r>
    </w:p>
    <w:p w14:paraId="7B1A32BF"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هم لم ينتبهوا لحقيقة واضحة وهي أن الجوهر الإلهي ليس معناه إله واحد، فمثلا آمن اليونانيون القدماء بوجود اثنا عشر إلهاً، وإيمانهم بهم نبع من اعتقادهم بأنهم جميعاً من نفس الجوهر، الجوهر الإلهي، فكلهم آلهة بسبب اشتراكهم في الجوهر الإلهي. بل وقد تسببت عقيدة التثليث هذه في ظاهرة حديثة في اليونان حالياً وهي عودة الكثير من اليونانيين لعبادة الاثنا عشر إلهاً، لأنه بالنسبة لهم لا يوجد فرق بين أن تقول أن الله له ثلاثة </w:t>
      </w:r>
      <w:proofErr w:type="spellStart"/>
      <w:r>
        <w:rPr>
          <w:rFonts w:ascii="Al Tarikh" w:hAnsi="Al Tarikh" w:cs="Al Tarikh" w:hint="cs"/>
          <w:sz w:val="28"/>
          <w:szCs w:val="28"/>
          <w:rtl/>
          <w:lang w:val="en-US"/>
        </w:rPr>
        <w:t>أقانيم</w:t>
      </w:r>
      <w:proofErr w:type="spellEnd"/>
      <w:r>
        <w:rPr>
          <w:rFonts w:ascii="Al Tarikh" w:hAnsi="Al Tarikh" w:cs="Al Tarikh" w:hint="cs"/>
          <w:sz w:val="28"/>
          <w:szCs w:val="28"/>
          <w:rtl/>
          <w:lang w:val="en-US"/>
        </w:rPr>
        <w:t xml:space="preserve"> أو له اثنا عشر </w:t>
      </w:r>
      <w:proofErr w:type="spellStart"/>
      <w:r>
        <w:rPr>
          <w:rFonts w:ascii="Al Tarikh" w:hAnsi="Al Tarikh" w:cs="Al Tarikh" w:hint="cs"/>
          <w:sz w:val="28"/>
          <w:szCs w:val="28"/>
          <w:rtl/>
          <w:lang w:val="en-US"/>
        </w:rPr>
        <w:t>أقنوماً</w:t>
      </w:r>
      <w:proofErr w:type="spellEnd"/>
      <w:r>
        <w:rPr>
          <w:rFonts w:ascii="Al Tarikh" w:hAnsi="Al Tarikh" w:cs="Al Tarikh" w:hint="cs"/>
          <w:sz w:val="28"/>
          <w:szCs w:val="28"/>
          <w:rtl/>
          <w:lang w:val="en-US"/>
        </w:rPr>
        <w:t xml:space="preserve">! </w:t>
      </w:r>
    </w:p>
    <w:p w14:paraId="3719B283" w14:textId="77777777" w:rsidR="00A3272C" w:rsidRPr="00FF6B96" w:rsidRDefault="00A3272C" w:rsidP="00A3272C">
      <w:pPr>
        <w:bidi/>
        <w:spacing w:after="120"/>
        <w:jc w:val="both"/>
        <w:rPr>
          <w:rFonts w:ascii="Al Tarikh" w:hAnsi="Al Tarikh" w:cs="Al Tarikh"/>
          <w:b/>
          <w:bCs/>
          <w:color w:val="C00000"/>
          <w:sz w:val="28"/>
          <w:szCs w:val="28"/>
          <w:rtl/>
          <w:lang w:val="en-US"/>
        </w:rPr>
      </w:pPr>
      <w:r w:rsidRPr="00FF6B96">
        <w:rPr>
          <w:rFonts w:ascii="Al Tarikh" w:hAnsi="Al Tarikh" w:cs="Al Tarikh" w:hint="cs"/>
          <w:b/>
          <w:bCs/>
          <w:color w:val="C00000"/>
          <w:sz w:val="28"/>
          <w:szCs w:val="28"/>
          <w:rtl/>
          <w:lang w:val="en-US"/>
        </w:rPr>
        <w:t>الخلاصة:</w:t>
      </w:r>
    </w:p>
    <w:p w14:paraId="6FE21F6F"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وهكذا فإن عقيدة أتباع مذهب التثليث هي أن الألوهية عبارة عن شركة، اشترك فيها ثلاثة كائنات سماوية من نفس الجوهر الإلهي، فكيف يقولون بعد ذلك أنهم يؤمنون بإله واحد فقط؟ </w:t>
      </w:r>
    </w:p>
    <w:p w14:paraId="50DCC8FA"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وفي الواقع فإن أكثر المسيحيين العاديين في عصرنا هذا لا يعرفون حقيقة إيمانهم بالثالوث، فهم يؤمنون به وفق تصورات شخصية ومفاهيم مغلوطة، ولو صرحوا بكيفية إيمانهم بالثالوث لوجدوا أنفسهم ضمن الطوائف التي كفرتها الكنائس المثلثة.</w:t>
      </w:r>
    </w:p>
    <w:p w14:paraId="41170F23" w14:textId="77777777" w:rsidR="00A3272C" w:rsidRPr="002E6A74" w:rsidRDefault="00A3272C" w:rsidP="00A3272C">
      <w:pPr>
        <w:bidi/>
        <w:spacing w:after="120"/>
        <w:jc w:val="both"/>
        <w:rPr>
          <w:rFonts w:ascii="Al Tarikh" w:hAnsi="Al Tarikh" w:cs="Al Tarikh"/>
          <w:b/>
          <w:bCs/>
          <w:color w:val="C00000"/>
          <w:sz w:val="28"/>
          <w:szCs w:val="28"/>
          <w:rtl/>
          <w:lang w:val="en-US"/>
        </w:rPr>
      </w:pPr>
      <w:r w:rsidRPr="002E6A74">
        <w:rPr>
          <w:rFonts w:ascii="Al Tarikh" w:hAnsi="Al Tarikh" w:cs="Al Tarikh" w:hint="cs"/>
          <w:b/>
          <w:bCs/>
          <w:color w:val="C00000"/>
          <w:sz w:val="28"/>
          <w:szCs w:val="28"/>
          <w:rtl/>
          <w:lang w:val="en-US"/>
        </w:rPr>
        <w:t>أمثلة فاشلة لوصف التثليث:</w:t>
      </w:r>
    </w:p>
    <w:p w14:paraId="2CAC9645" w14:textId="77777777" w:rsidR="00A3272C" w:rsidRDefault="00A3272C" w:rsidP="00A3272C">
      <w:pPr>
        <w:bidi/>
        <w:spacing w:after="120"/>
        <w:jc w:val="both"/>
        <w:rPr>
          <w:rFonts w:ascii="Al Tarikh" w:hAnsi="Al Tarikh" w:cs="Al Tarikh"/>
          <w:sz w:val="28"/>
          <w:szCs w:val="28"/>
          <w:rtl/>
          <w:lang w:val="en-US"/>
        </w:rPr>
      </w:pPr>
      <w:r w:rsidRPr="002E6A74">
        <w:rPr>
          <w:rFonts w:ascii="Al Tarikh" w:hAnsi="Al Tarikh" w:cs="Al Tarikh" w:hint="cs"/>
          <w:sz w:val="28"/>
          <w:szCs w:val="28"/>
          <w:rtl/>
          <w:lang w:val="en-US"/>
        </w:rPr>
        <w:t xml:space="preserve">يحاول بعض القساوسة شرح التثليث </w:t>
      </w:r>
      <w:r>
        <w:rPr>
          <w:rFonts w:ascii="Al Tarikh" w:hAnsi="Al Tarikh" w:cs="Al Tarikh" w:hint="cs"/>
          <w:sz w:val="28"/>
          <w:szCs w:val="28"/>
          <w:rtl/>
          <w:lang w:val="en-US"/>
        </w:rPr>
        <w:t xml:space="preserve">لعامة المسيحيين </w:t>
      </w:r>
      <w:r w:rsidRPr="002E6A74">
        <w:rPr>
          <w:rFonts w:ascii="Al Tarikh" w:hAnsi="Al Tarikh" w:cs="Al Tarikh" w:hint="cs"/>
          <w:sz w:val="28"/>
          <w:szCs w:val="28"/>
          <w:rtl/>
          <w:lang w:val="en-US"/>
        </w:rPr>
        <w:t>بأمثلة</w:t>
      </w:r>
      <w:r>
        <w:rPr>
          <w:rFonts w:ascii="Al Tarikh" w:hAnsi="Al Tarikh" w:cs="Al Tarikh" w:hint="cs"/>
          <w:sz w:val="28"/>
          <w:szCs w:val="28"/>
          <w:rtl/>
          <w:lang w:val="en-US"/>
        </w:rPr>
        <w:t xml:space="preserve"> توضيحية، ولكن تلك الأمثلة هي خاطئة، لأن عقيدة التثليث أولا لا أساس لها، فأنت تحاول أنت تعطي مثال لشي</w:t>
      </w:r>
      <w:r>
        <w:rPr>
          <w:rFonts w:ascii="Al Tarikh" w:hAnsi="Al Tarikh" w:cs="Al Tarikh" w:hint="eastAsia"/>
          <w:sz w:val="28"/>
          <w:szCs w:val="28"/>
          <w:rtl/>
          <w:lang w:val="en-US"/>
        </w:rPr>
        <w:t>ء</w:t>
      </w:r>
      <w:r>
        <w:rPr>
          <w:rFonts w:ascii="Al Tarikh" w:hAnsi="Al Tarikh" w:cs="Al Tarikh" w:hint="cs"/>
          <w:sz w:val="28"/>
          <w:szCs w:val="28"/>
          <w:rtl/>
          <w:lang w:val="en-US"/>
        </w:rPr>
        <w:t xml:space="preserve"> غير موجود أصلاً. أما بالنسبة للأمثلة فهي كلها فاشلة فلا يصدقها إلا الأطفال. وحتى لا نستعرض جميعها هنا، فنحب أن نؤكد على القارئ الكريم أنه عند سماعه لأي مثال عن التثليث، فليفكر أولا، هل هو مثال صحيح عن ثلاثة </w:t>
      </w:r>
      <w:proofErr w:type="spellStart"/>
      <w:r>
        <w:rPr>
          <w:rFonts w:ascii="Al Tarikh" w:hAnsi="Al Tarikh" w:cs="Al Tarikh" w:hint="cs"/>
          <w:sz w:val="28"/>
          <w:szCs w:val="28"/>
          <w:rtl/>
          <w:lang w:val="en-US"/>
        </w:rPr>
        <w:t>أقانيم</w:t>
      </w:r>
      <w:proofErr w:type="spellEnd"/>
      <w:r>
        <w:rPr>
          <w:rFonts w:ascii="Al Tarikh" w:hAnsi="Al Tarikh" w:cs="Al Tarikh" w:hint="cs"/>
          <w:sz w:val="28"/>
          <w:szCs w:val="28"/>
          <w:rtl/>
          <w:lang w:val="en-US"/>
        </w:rPr>
        <w:t xml:space="preserve"> أو ثلاثة آلهة هي نفسها في ذات الوقت إله واحد، أم أن المثال هو لثلاثة أشياء كمكونات أو أجزاء لشي</w:t>
      </w:r>
      <w:r>
        <w:rPr>
          <w:rFonts w:ascii="Al Tarikh" w:hAnsi="Al Tarikh" w:cs="Al Tarikh" w:hint="eastAsia"/>
          <w:sz w:val="28"/>
          <w:szCs w:val="28"/>
          <w:rtl/>
          <w:lang w:val="en-US"/>
        </w:rPr>
        <w:t>ء</w:t>
      </w:r>
      <w:r>
        <w:rPr>
          <w:rFonts w:ascii="Al Tarikh" w:hAnsi="Al Tarikh" w:cs="Al Tarikh" w:hint="cs"/>
          <w:sz w:val="28"/>
          <w:szCs w:val="28"/>
          <w:rtl/>
          <w:lang w:val="en-US"/>
        </w:rPr>
        <w:t xml:space="preserve"> واحد أو صفات لشي</w:t>
      </w:r>
      <w:r>
        <w:rPr>
          <w:rFonts w:ascii="Al Tarikh" w:hAnsi="Al Tarikh" w:cs="Al Tarikh" w:hint="eastAsia"/>
          <w:sz w:val="28"/>
          <w:szCs w:val="28"/>
          <w:rtl/>
          <w:lang w:val="en-US"/>
        </w:rPr>
        <w:t>ء</w:t>
      </w:r>
      <w:r>
        <w:rPr>
          <w:rFonts w:ascii="Al Tarikh" w:hAnsi="Al Tarikh" w:cs="Al Tarikh" w:hint="cs"/>
          <w:sz w:val="28"/>
          <w:szCs w:val="28"/>
          <w:rtl/>
          <w:lang w:val="en-US"/>
        </w:rPr>
        <w:t xml:space="preserve"> واحد! </w:t>
      </w:r>
    </w:p>
    <w:p w14:paraId="740DA5C3"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فمثلا يضرب القساوسة مثال شعلة النار، تستطيع أن تأخذ منها شعلة نار أخرى دون أن ينقص هذا من الشعلة الأولى شيء. ولكن هذا مثال مخادع، لأن النار لا يؤخذ منها، فشعلة النار الأولى هي عبارة عن قطعة من الخشب تم إحراقها، وتستمر النار في الوجود طالما قطعة الخشب مازالت تحترق ولم تحترق كاملة، أما الشعلة الثانية فهو في الواقع أنت أتيت بقطعة </w:t>
      </w:r>
      <w:r>
        <w:rPr>
          <w:rFonts w:ascii="Al Tarikh" w:hAnsi="Al Tarikh" w:cs="Al Tarikh" w:hint="cs"/>
          <w:sz w:val="28"/>
          <w:szCs w:val="28"/>
          <w:rtl/>
          <w:lang w:val="en-US"/>
        </w:rPr>
        <w:lastRenderedPageBreak/>
        <w:t>خشب ثانية ثم أحرقتها بالنار الأولى، وليس أنك أخذت نار من نار، بل أنت بإحراق قطعة الخشب الثانية خلقت نار جديدة معتمدة على قطعة الخشب الجديدة وتستمد وجودها منها.</w:t>
      </w:r>
    </w:p>
    <w:p w14:paraId="4A9D1BBB" w14:textId="77777777" w:rsidR="00A3272C" w:rsidRPr="00FF6B96" w:rsidRDefault="00A3272C" w:rsidP="00A3272C">
      <w:pPr>
        <w:bidi/>
        <w:spacing w:after="120"/>
        <w:jc w:val="both"/>
        <w:rPr>
          <w:rFonts w:ascii="Al Tarikh" w:hAnsi="Al Tarikh" w:cs="Al Tarikh"/>
          <w:b/>
          <w:bCs/>
          <w:color w:val="C00000"/>
          <w:sz w:val="28"/>
          <w:szCs w:val="28"/>
          <w:rtl/>
          <w:lang w:val="en-US"/>
        </w:rPr>
      </w:pPr>
      <w:r w:rsidRPr="00FF6B96">
        <w:rPr>
          <w:rFonts w:ascii="Al Tarikh" w:hAnsi="Al Tarikh" w:cs="Al Tarikh" w:hint="cs"/>
          <w:b/>
          <w:bCs/>
          <w:color w:val="C00000"/>
          <w:sz w:val="28"/>
          <w:szCs w:val="28"/>
          <w:rtl/>
          <w:lang w:val="en-US"/>
        </w:rPr>
        <w:t xml:space="preserve">سؤال حول </w:t>
      </w:r>
      <w:r>
        <w:rPr>
          <w:rFonts w:ascii="Al Tarikh" w:hAnsi="Al Tarikh" w:cs="Al Tarikh" w:hint="cs"/>
          <w:b/>
          <w:bCs/>
          <w:color w:val="C00000"/>
          <w:sz w:val="28"/>
          <w:szCs w:val="28"/>
          <w:rtl/>
          <w:lang w:val="en-US"/>
        </w:rPr>
        <w:t>مفهوم "</w:t>
      </w:r>
      <w:r w:rsidRPr="00FF6B96">
        <w:rPr>
          <w:rFonts w:ascii="Al Tarikh" w:hAnsi="Al Tarikh" w:cs="Al Tarikh" w:hint="cs"/>
          <w:b/>
          <w:bCs/>
          <w:color w:val="C00000"/>
          <w:sz w:val="28"/>
          <w:szCs w:val="28"/>
          <w:rtl/>
          <w:lang w:val="en-US"/>
        </w:rPr>
        <w:t>الكلمة</w:t>
      </w:r>
      <w:r>
        <w:rPr>
          <w:rFonts w:ascii="Al Tarikh" w:hAnsi="Al Tarikh" w:cs="Al Tarikh" w:hint="cs"/>
          <w:b/>
          <w:bCs/>
          <w:color w:val="C00000"/>
          <w:sz w:val="28"/>
          <w:szCs w:val="28"/>
          <w:rtl/>
          <w:lang w:val="en-US"/>
        </w:rPr>
        <w:t>"</w:t>
      </w:r>
      <w:r w:rsidRPr="00FF6B96">
        <w:rPr>
          <w:rFonts w:ascii="Al Tarikh" w:hAnsi="Al Tarikh" w:cs="Al Tarikh" w:hint="cs"/>
          <w:b/>
          <w:bCs/>
          <w:color w:val="C00000"/>
          <w:sz w:val="28"/>
          <w:szCs w:val="28"/>
          <w:rtl/>
          <w:lang w:val="en-US"/>
        </w:rPr>
        <w:t>:</w:t>
      </w:r>
    </w:p>
    <w:p w14:paraId="083DB25F"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 إن من أكثر الأمور الشائكة أيضاً هو عدم وضوح معنى "ابن الله" أو "كلمة الله" عند أكثر المسيحيين. وهذه الضبابية في فهم هذا المعنى تسببت في عدم القدرة على الوصول للحقيقة.</w:t>
      </w:r>
    </w:p>
    <w:p w14:paraId="41F0AD65"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فمثلا "ابن الله" هل المقصود به ابن بالتبني، أم انبثاق من الآب، أم ابن حقيقي؟ ان الكنيسة تنفي أن يكون المسيح هو ابن بالتبني، وتنفي أن يكون انبثاق من الآب، لأن الذي انبثق من الآب وفق عقيدتهم هو الروح القدس، أما الابن فقد ولد من الآب، ليست ولادة جسدية كمفهوم البشر عن الولادة والابن الجسدي، بل مثل الكلمة التي تخرج من العقل، فالابن وفق عقيدتهم هو عقل الله الناطق أو نطق الله العاقل. </w:t>
      </w:r>
    </w:p>
    <w:p w14:paraId="4938CF16"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وهذا كلام سفسطائي، لأنهم أصلاً لم يفهموا تلك المصطلحات التي يقولونها. فالفكرة التي تخرج من العقل أو الكلمة التي تخرج من النفس، لا يمكن مساواتها بالشخص الذي خرجت منه، فهل كلمتك أنت هي أنت؟ هل كلمتك هي عقلك ونفسك؟ وإن قالوا أن الكلمة ولدت من الآب، ولكن ليست ولادة جسدية، فنقول اشرحوا إذن كيف ولد؟ هل تقصدون أنه انبثق؟ هل تقصدون أنه تولد عنه مثلما تتولد الحرارة من الشمس؟ فتولد الحرارة من الشمس أو انبعاثها من الشمس لا يجعلها شمساً.</w:t>
      </w:r>
    </w:p>
    <w:p w14:paraId="236D5F34" w14:textId="77777777" w:rsidR="00A3272C" w:rsidRPr="005D0D85" w:rsidRDefault="00A3272C" w:rsidP="00A3272C">
      <w:pPr>
        <w:bidi/>
        <w:spacing w:after="120"/>
        <w:jc w:val="both"/>
        <w:rPr>
          <w:rFonts w:ascii="Al Tarikh" w:hAnsi="Al Tarikh" w:cs="Al Tarikh"/>
          <w:b/>
          <w:bCs/>
          <w:color w:val="C00000"/>
          <w:sz w:val="28"/>
          <w:szCs w:val="28"/>
          <w:rtl/>
          <w:lang w:val="en-US"/>
        </w:rPr>
      </w:pPr>
      <w:r w:rsidRPr="005D0D85">
        <w:rPr>
          <w:rFonts w:ascii="Al Tarikh" w:hAnsi="Al Tarikh" w:cs="Al Tarikh" w:hint="cs"/>
          <w:b/>
          <w:bCs/>
          <w:color w:val="C00000"/>
          <w:sz w:val="28"/>
          <w:szCs w:val="28"/>
          <w:rtl/>
          <w:lang w:val="en-US"/>
        </w:rPr>
        <w:t>قول أخير:</w:t>
      </w:r>
    </w:p>
    <w:p w14:paraId="35EA0A0F"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وأخيراً أقول لكل من آمن بالثالوث وشرحه بالأمثلة المادية، إن الدين قائم على التأدب مع الله وعلى تعظيم الله وعدم التقول عليه بدون علم، وأنتم قد ذهبتم بعيداً جداً في الحديث عن الذات الإلهية وأفتيتم بدون علم، وشرحتم ما لا تعرفونه ولا تفهمونه، بل واختلفتم فيما بينكم في مذاهب وطوائف يفتي كل منها عن جهل، بل وتحاولون خلق أدلة لا وجود لها، لم ينزل الله بها من سلطان.</w:t>
      </w:r>
    </w:p>
    <w:p w14:paraId="6E90B5D1"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يقول الله عز وجل: </w:t>
      </w:r>
      <w:r w:rsidRPr="005D0D85">
        <w:rPr>
          <w:rFonts w:ascii="Al Tarikh" w:hAnsi="Al Tarikh" w:cs="Al Tarikh" w:hint="cs"/>
          <w:color w:val="FF0000"/>
          <w:sz w:val="28"/>
          <w:szCs w:val="28"/>
          <w:rtl/>
          <w:lang w:val="en-US"/>
        </w:rPr>
        <w:t>{</w:t>
      </w:r>
      <w:r w:rsidRPr="005D0D85">
        <w:rPr>
          <w:rFonts w:ascii="Al Tarikh" w:hAnsi="Al Tarikh" w:cs="Al Tarikh"/>
          <w:color w:val="FF0000"/>
          <w:sz w:val="28"/>
          <w:szCs w:val="28"/>
          <w:rtl/>
          <w:lang w:val="en-US"/>
        </w:rPr>
        <w:t xml:space="preserve"> </w:t>
      </w:r>
      <w:r w:rsidRPr="005D0D85">
        <w:rPr>
          <w:rFonts w:asciiTheme="majorHAnsi" w:hAnsiTheme="majorHAnsi" w:cstheme="majorHAnsi"/>
          <w:color w:val="FF0000"/>
          <w:sz w:val="26"/>
          <w:szCs w:val="26"/>
          <w:rtl/>
          <w:lang w:val="en-US"/>
        </w:rPr>
        <w:t>وَيَقُولُونَ عَلَى اللَّهِ الْكَذِبَ وَهُمْ يَعْلَمُونَ</w:t>
      </w:r>
      <w:r w:rsidRPr="005D0D85">
        <w:rPr>
          <w:rFonts w:ascii="Al Tarikh" w:hAnsi="Al Tarikh" w:hint="cs"/>
          <w:color w:val="FF0000"/>
          <w:sz w:val="28"/>
          <w:szCs w:val="28"/>
          <w:rtl/>
          <w:lang w:val="en-US"/>
        </w:rPr>
        <w:t xml:space="preserve"> </w:t>
      </w:r>
      <w:r w:rsidRPr="005D0D85">
        <w:rPr>
          <w:rFonts w:ascii="Al Tarikh" w:hAnsi="Al Tarikh" w:cs="Cambria" w:hint="cs"/>
          <w:color w:val="FF0000"/>
          <w:sz w:val="28"/>
          <w:szCs w:val="28"/>
          <w:rtl/>
          <w:lang w:val="en-US"/>
        </w:rPr>
        <w:t>}</w:t>
      </w:r>
      <w:r w:rsidRPr="005D0D85">
        <w:rPr>
          <w:rStyle w:val="FootnoteReference"/>
          <w:rFonts w:ascii="Al Tarikh" w:eastAsiaTheme="majorEastAsia" w:hAnsi="Al Tarikh" w:cs="Al Tarikh" w:hint="cs"/>
          <w:sz w:val="28"/>
          <w:szCs w:val="28"/>
          <w:rtl/>
          <w:lang w:val="en-US"/>
        </w:rPr>
        <w:footnoteReference w:id="118"/>
      </w:r>
      <w:r w:rsidRPr="005D0D85">
        <w:rPr>
          <w:rFonts w:ascii="Al Tarikh" w:hAnsi="Al Tarikh" w:cs="Al Tarikh" w:hint="cs"/>
          <w:sz w:val="28"/>
          <w:szCs w:val="28"/>
          <w:rtl/>
          <w:lang w:val="en-US"/>
        </w:rPr>
        <w:t>.</w:t>
      </w:r>
      <w:r>
        <w:rPr>
          <w:rFonts w:ascii="Al Tarikh" w:hAnsi="Al Tarikh" w:cs="Al Tarikh" w:hint="cs"/>
          <w:sz w:val="28"/>
          <w:szCs w:val="28"/>
          <w:rtl/>
          <w:lang w:val="en-US"/>
        </w:rPr>
        <w:t xml:space="preserve"> </w:t>
      </w:r>
    </w:p>
    <w:p w14:paraId="409C00FF" w14:textId="77777777" w:rsidR="00A3272C" w:rsidRPr="005D0D85" w:rsidRDefault="00A3272C" w:rsidP="00A3272C">
      <w:pPr>
        <w:bidi/>
        <w:spacing w:after="120"/>
        <w:jc w:val="both"/>
        <w:rPr>
          <w:rFonts w:ascii="Al Tarikh" w:hAnsi="Al Tarikh" w:cs="Cambria"/>
          <w:sz w:val="28"/>
          <w:szCs w:val="28"/>
          <w:rtl/>
          <w:lang w:val="en-US"/>
        </w:rPr>
      </w:pPr>
      <w:r>
        <w:rPr>
          <w:rFonts w:ascii="Al Tarikh" w:hAnsi="Al Tarikh" w:cs="Al Tarikh" w:hint="cs"/>
          <w:sz w:val="28"/>
          <w:szCs w:val="28"/>
          <w:rtl/>
          <w:lang w:val="en-US"/>
        </w:rPr>
        <w:t>ويقول الله عز وجل</w:t>
      </w:r>
      <w:r w:rsidRPr="005D0D85">
        <w:rPr>
          <w:rFonts w:ascii="Al Tarikh" w:hAnsi="Al Tarikh" w:cs="Al Tarikh" w:hint="cs"/>
          <w:sz w:val="28"/>
          <w:szCs w:val="28"/>
          <w:rtl/>
          <w:lang w:val="en-US"/>
        </w:rPr>
        <w:t xml:space="preserve">: </w:t>
      </w:r>
      <w:r w:rsidRPr="005D0D85">
        <w:rPr>
          <w:rFonts w:ascii="Al Tarikh" w:hAnsi="Al Tarikh" w:cs="Al Tarikh" w:hint="cs"/>
          <w:color w:val="FF0000"/>
          <w:sz w:val="28"/>
          <w:szCs w:val="28"/>
          <w:rtl/>
          <w:lang w:val="en-US"/>
        </w:rPr>
        <w:t>{</w:t>
      </w:r>
      <w:r w:rsidRPr="005D0D85">
        <w:rPr>
          <w:rtl/>
        </w:rPr>
        <w:t xml:space="preserve"> </w:t>
      </w:r>
      <w:r w:rsidRPr="005D0D85">
        <w:rPr>
          <w:rFonts w:asciiTheme="majorHAnsi" w:hAnsiTheme="majorHAnsi" w:cstheme="majorHAnsi"/>
          <w:color w:val="FF0000"/>
          <w:sz w:val="26"/>
          <w:szCs w:val="26"/>
          <w:rtl/>
          <w:lang w:val="en-US"/>
        </w:rPr>
        <w:t xml:space="preserve">يَا أَيُّهَا النَّاسُ كُلُوا مِمَّا فِي الْأَرْضِ حَلَالًا طَيِّبًا وَلَا تَتَّبِعُوا خُطُوَاتِ الشَّيْطَانِ </w:t>
      </w:r>
      <w:r w:rsidRPr="005D0D85">
        <w:rPr>
          <w:rFonts w:asciiTheme="majorHAnsi" w:hAnsiTheme="majorHAnsi" w:cstheme="majorHAnsi" w:hint="cs"/>
          <w:color w:val="FF0000"/>
          <w:sz w:val="26"/>
          <w:szCs w:val="26"/>
          <w:rtl/>
          <w:lang w:val="en-US"/>
        </w:rPr>
        <w:t>ۚ</w:t>
      </w:r>
      <w:r w:rsidRPr="005D0D85">
        <w:rPr>
          <w:rFonts w:asciiTheme="majorHAnsi" w:hAnsiTheme="majorHAnsi" w:cstheme="majorHAnsi"/>
          <w:color w:val="FF0000"/>
          <w:sz w:val="26"/>
          <w:szCs w:val="26"/>
          <w:rtl/>
          <w:lang w:val="en-US"/>
        </w:rPr>
        <w:t xml:space="preserve"> إِنَّهُ لَكُمْ عَدُوٌّ مُّبِينٌ (168) إِنَّمَا يَأْمُرُكُم بِالسُّوءِ وَالْفَحْشَاءِ وَأَن تَقُولُوا عَلَى اللَّهِ مَا لَا تَعْلَمُونَ (169)</w:t>
      </w:r>
      <w:r w:rsidRPr="005D0D85">
        <w:rPr>
          <w:rFonts w:ascii="Al Tarikh" w:hAnsi="Al Tarikh" w:cs="Al Tarikh" w:hint="cs"/>
          <w:color w:val="FF0000"/>
          <w:sz w:val="28"/>
          <w:szCs w:val="28"/>
          <w:rtl/>
          <w:lang w:val="en-US"/>
        </w:rPr>
        <w:t xml:space="preserve"> }</w:t>
      </w:r>
      <w:r>
        <w:rPr>
          <w:rStyle w:val="FootnoteReference"/>
          <w:rFonts w:ascii="Al Tarikh" w:eastAsiaTheme="majorEastAsia" w:hAnsi="Al Tarikh" w:cs="Al Tarikh"/>
          <w:sz w:val="28"/>
          <w:szCs w:val="28"/>
          <w:rtl/>
          <w:lang w:val="en-US"/>
        </w:rPr>
        <w:footnoteReference w:id="119"/>
      </w:r>
      <w:r w:rsidRPr="005D0D85">
        <w:rPr>
          <w:rFonts w:ascii="Al Tarikh" w:hAnsi="Al Tarikh" w:cs="Al Tarikh" w:hint="cs"/>
          <w:sz w:val="28"/>
          <w:szCs w:val="28"/>
          <w:rtl/>
          <w:lang w:val="en-US"/>
        </w:rPr>
        <w:t>.</w:t>
      </w:r>
    </w:p>
    <w:p w14:paraId="3BDF0A08" w14:textId="77777777" w:rsidR="00A3272C" w:rsidRDefault="00A3272C" w:rsidP="00A3272C">
      <w:pPr>
        <w:bidi/>
        <w:spacing w:after="120"/>
        <w:jc w:val="both"/>
        <w:rPr>
          <w:rFonts w:ascii="Al Tarikh" w:hAnsi="Al Tarikh" w:cs="Al Tarikh"/>
          <w:sz w:val="28"/>
          <w:szCs w:val="28"/>
          <w:rtl/>
          <w:lang w:val="en-US"/>
        </w:rPr>
      </w:pPr>
    </w:p>
    <w:p w14:paraId="7690B51C" w14:textId="77777777" w:rsidR="00A3272C" w:rsidRDefault="00A3272C" w:rsidP="00A3272C">
      <w:pPr>
        <w:rPr>
          <w:rFonts w:ascii="Al Tarikh" w:hAnsi="Al Tarikh" w:cs="Al Tarikh"/>
          <w:sz w:val="28"/>
          <w:szCs w:val="28"/>
          <w:rtl/>
          <w:lang w:val="en-US"/>
        </w:rPr>
      </w:pPr>
      <w:r>
        <w:rPr>
          <w:rFonts w:ascii="Al Tarikh" w:hAnsi="Al Tarikh" w:cs="Al Tarikh"/>
          <w:sz w:val="28"/>
          <w:szCs w:val="28"/>
          <w:rtl/>
          <w:lang w:val="en-US"/>
        </w:rPr>
        <w:br w:type="page"/>
      </w:r>
    </w:p>
    <w:p w14:paraId="2880FC11" w14:textId="77777777" w:rsidR="00A3272C" w:rsidRPr="004924A6" w:rsidRDefault="00A3272C" w:rsidP="00A3272C">
      <w:pPr>
        <w:bidi/>
        <w:spacing w:after="120"/>
        <w:jc w:val="center"/>
        <w:rPr>
          <w:rFonts w:ascii="Al Tarikh" w:hAnsi="Al Tarikh" w:cs="Al Tarikh"/>
          <w:b/>
          <w:bCs/>
          <w:sz w:val="32"/>
          <w:szCs w:val="32"/>
          <w:rtl/>
          <w:lang w:val="en-US"/>
        </w:rPr>
      </w:pPr>
      <w:r w:rsidRPr="004924A6">
        <w:rPr>
          <w:rFonts w:ascii="Al Tarikh" w:hAnsi="Al Tarikh" w:cs="Al Tarikh" w:hint="cs"/>
          <w:b/>
          <w:bCs/>
          <w:sz w:val="32"/>
          <w:szCs w:val="32"/>
          <w:rtl/>
          <w:lang w:val="en-US"/>
        </w:rPr>
        <w:lastRenderedPageBreak/>
        <w:t>الفصل الرابع</w:t>
      </w:r>
    </w:p>
    <w:p w14:paraId="7752EC9E" w14:textId="77777777" w:rsidR="00A3272C" w:rsidRPr="004924A6" w:rsidRDefault="00A3272C" w:rsidP="00A3272C">
      <w:pPr>
        <w:bidi/>
        <w:spacing w:after="120"/>
        <w:jc w:val="center"/>
        <w:rPr>
          <w:rFonts w:ascii="Al Tarikh" w:hAnsi="Al Tarikh" w:cs="Al Tarikh"/>
          <w:b/>
          <w:bCs/>
          <w:color w:val="C00000"/>
          <w:sz w:val="32"/>
          <w:szCs w:val="32"/>
          <w:rtl/>
          <w:lang w:val="en-US"/>
        </w:rPr>
      </w:pPr>
      <w:r w:rsidRPr="004924A6">
        <w:rPr>
          <w:rFonts w:ascii="Al Tarikh" w:hAnsi="Al Tarikh" w:cs="Al Tarikh" w:hint="cs"/>
          <w:b/>
          <w:bCs/>
          <w:color w:val="C00000"/>
          <w:sz w:val="32"/>
          <w:szCs w:val="32"/>
          <w:rtl/>
          <w:lang w:val="en-US"/>
        </w:rPr>
        <w:t>طبيعة المسيح</w:t>
      </w:r>
      <w:r>
        <w:rPr>
          <w:rFonts w:ascii="Al Tarikh" w:hAnsi="Al Tarikh" w:cs="Al Tarikh" w:hint="cs"/>
          <w:b/>
          <w:bCs/>
          <w:color w:val="C00000"/>
          <w:sz w:val="32"/>
          <w:szCs w:val="32"/>
          <w:rtl/>
          <w:lang w:val="en-US"/>
        </w:rPr>
        <w:t xml:space="preserve"> وعلاقة اللاهوت بالناسوت</w:t>
      </w:r>
    </w:p>
    <w:p w14:paraId="434C5E70"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والان وبسبب ابتداع عقيدة التثليث وعقيدة ألوهية المسيح ظهرت مشكلة أخرى كبيرة، وهي أنه إن كان المسيح هو الله، فكيف تم ضرب وصلب وقتل الإله؟ وكيف أن الإله كان يصلي ويصوم ويدعوا ويتعبد؟ وكيف ولدت العذراء إلهاً؟ ولهذا تم ابتداع فكرة أخرى وهي أن للسيد المسيح طبيعتان، لاهوتية </w:t>
      </w:r>
      <w:proofErr w:type="spellStart"/>
      <w:r>
        <w:rPr>
          <w:rFonts w:ascii="Al Tarikh" w:hAnsi="Al Tarikh" w:cs="Al Tarikh" w:hint="cs"/>
          <w:sz w:val="28"/>
          <w:szCs w:val="28"/>
          <w:rtl/>
          <w:lang w:val="en-US"/>
        </w:rPr>
        <w:t>وناسوتية</w:t>
      </w:r>
      <w:proofErr w:type="spellEnd"/>
      <w:r>
        <w:rPr>
          <w:rFonts w:ascii="Al Tarikh" w:hAnsi="Al Tarikh" w:cs="Al Tarikh" w:hint="cs"/>
          <w:sz w:val="28"/>
          <w:szCs w:val="28"/>
          <w:rtl/>
          <w:lang w:val="en-US"/>
        </w:rPr>
        <w:t xml:space="preserve">، وليس طبيعة واحدة إلهية فقط أو </w:t>
      </w:r>
      <w:proofErr w:type="spellStart"/>
      <w:r>
        <w:rPr>
          <w:rFonts w:ascii="Al Tarikh" w:hAnsi="Al Tarikh" w:cs="Al Tarikh" w:hint="cs"/>
          <w:sz w:val="28"/>
          <w:szCs w:val="28"/>
          <w:rtl/>
          <w:lang w:val="en-US"/>
        </w:rPr>
        <w:t>ناسوتية</w:t>
      </w:r>
      <w:proofErr w:type="spellEnd"/>
      <w:r>
        <w:rPr>
          <w:rFonts w:ascii="Al Tarikh" w:hAnsi="Al Tarikh" w:cs="Al Tarikh" w:hint="cs"/>
          <w:sz w:val="28"/>
          <w:szCs w:val="28"/>
          <w:rtl/>
          <w:lang w:val="en-US"/>
        </w:rPr>
        <w:t xml:space="preserve"> فقط.</w:t>
      </w:r>
    </w:p>
    <w:p w14:paraId="63CFBE09"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ولكن نتج عن هذا أيضاً مشكلة أخرى، وهي ما هي العلاقة بين الطبيعة اللاهوتية للمسيح بطبيعته </w:t>
      </w:r>
      <w:proofErr w:type="spellStart"/>
      <w:r>
        <w:rPr>
          <w:rFonts w:ascii="Al Tarikh" w:hAnsi="Al Tarikh" w:cs="Al Tarikh" w:hint="cs"/>
          <w:sz w:val="28"/>
          <w:szCs w:val="28"/>
          <w:rtl/>
          <w:lang w:val="en-US"/>
        </w:rPr>
        <w:t>الناسوتية</w:t>
      </w:r>
      <w:proofErr w:type="spellEnd"/>
      <w:r>
        <w:rPr>
          <w:rFonts w:ascii="Al Tarikh" w:hAnsi="Al Tarikh" w:cs="Al Tarikh" w:hint="cs"/>
          <w:sz w:val="28"/>
          <w:szCs w:val="28"/>
          <w:rtl/>
          <w:lang w:val="en-US"/>
        </w:rPr>
        <w:t>؟ وكيف اتحدتا الطبيعتان؟ وهل امتزجتا أو انفصلتا أم اتحدتا دون امتزاج أو انفصال؟</w:t>
      </w:r>
    </w:p>
    <w:p w14:paraId="33BA46D2"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وهكذا نشأت مذاهب مختلفة حول طبيعة السيد المسيح، ومنها:</w:t>
      </w:r>
    </w:p>
    <w:p w14:paraId="0C3BC12E" w14:textId="77777777" w:rsidR="00A3272C" w:rsidRDefault="00A3272C" w:rsidP="00A3272C">
      <w:pPr>
        <w:bidi/>
        <w:spacing w:after="120"/>
        <w:jc w:val="both"/>
        <w:rPr>
          <w:rFonts w:ascii="Al Tarikh" w:hAnsi="Al Tarikh" w:cs="Al Tarikh"/>
          <w:sz w:val="28"/>
          <w:szCs w:val="28"/>
          <w:rtl/>
          <w:lang w:val="en-US"/>
        </w:rPr>
      </w:pPr>
      <w:r w:rsidRPr="00B83046">
        <w:rPr>
          <w:rFonts w:ascii="Al Tarikh" w:hAnsi="Al Tarikh" w:cs="Al Tarikh" w:hint="cs"/>
          <w:b/>
          <w:bCs/>
          <w:sz w:val="28"/>
          <w:szCs w:val="28"/>
          <w:rtl/>
          <w:lang w:val="en-US"/>
        </w:rPr>
        <w:t xml:space="preserve">١- </w:t>
      </w:r>
      <w:proofErr w:type="spellStart"/>
      <w:r w:rsidRPr="00B83046">
        <w:rPr>
          <w:rFonts w:ascii="Al Tarikh" w:hAnsi="Al Tarikh" w:cs="Al Tarikh" w:hint="cs"/>
          <w:b/>
          <w:bCs/>
          <w:sz w:val="28"/>
          <w:szCs w:val="28"/>
          <w:rtl/>
          <w:lang w:val="en-US"/>
        </w:rPr>
        <w:t>المونوفيزية</w:t>
      </w:r>
      <w:proofErr w:type="spellEnd"/>
      <w:r w:rsidRPr="00B83046">
        <w:rPr>
          <w:rFonts w:ascii="Al Tarikh" w:hAnsi="Al Tarikh" w:cs="Al Tarikh" w:hint="cs"/>
          <w:b/>
          <w:bCs/>
          <w:sz w:val="28"/>
          <w:szCs w:val="28"/>
          <w:rtl/>
          <w:lang w:val="en-US"/>
        </w:rPr>
        <w:t xml:space="preserve"> (الطبيعة الوحيدة):</w:t>
      </w:r>
      <w:r>
        <w:rPr>
          <w:rFonts w:ascii="Al Tarikh" w:hAnsi="Al Tarikh" w:cs="Al Tarikh" w:hint="cs"/>
          <w:sz w:val="28"/>
          <w:szCs w:val="28"/>
          <w:rtl/>
          <w:lang w:val="en-US"/>
        </w:rPr>
        <w:t xml:space="preserve"> وهي أنه للسيد المسيح طبيعتان، لاهوتية </w:t>
      </w:r>
      <w:proofErr w:type="spellStart"/>
      <w:r>
        <w:rPr>
          <w:rFonts w:ascii="Al Tarikh" w:hAnsi="Al Tarikh" w:cs="Al Tarikh" w:hint="cs"/>
          <w:sz w:val="28"/>
          <w:szCs w:val="28"/>
          <w:rtl/>
          <w:lang w:val="en-US"/>
        </w:rPr>
        <w:t>وناسوتية</w:t>
      </w:r>
      <w:proofErr w:type="spellEnd"/>
      <w:r>
        <w:rPr>
          <w:rFonts w:ascii="Al Tarikh" w:hAnsi="Al Tarikh" w:cs="Al Tarikh" w:hint="cs"/>
          <w:sz w:val="28"/>
          <w:szCs w:val="28"/>
          <w:rtl/>
          <w:lang w:val="en-US"/>
        </w:rPr>
        <w:t xml:space="preserve">، ولكن بعد التجسد قد </w:t>
      </w:r>
      <w:r w:rsidRPr="002446B1">
        <w:rPr>
          <w:rFonts w:ascii="Al Tarikh" w:hAnsi="Al Tarikh" w:cs="Al Tarikh" w:hint="cs"/>
          <w:color w:val="132AC9"/>
          <w:sz w:val="28"/>
          <w:szCs w:val="28"/>
          <w:rtl/>
          <w:lang w:val="en-US"/>
        </w:rPr>
        <w:t xml:space="preserve">امتزجتا </w:t>
      </w:r>
      <w:r>
        <w:rPr>
          <w:rFonts w:ascii="Al Tarikh" w:hAnsi="Al Tarikh" w:cs="Al Tarikh" w:hint="cs"/>
          <w:sz w:val="28"/>
          <w:szCs w:val="28"/>
          <w:rtl/>
          <w:lang w:val="en-US"/>
        </w:rPr>
        <w:t xml:space="preserve">وأصبحتا طبيعة واحدة </w:t>
      </w:r>
      <w:r w:rsidRPr="002446B1">
        <w:rPr>
          <w:rFonts w:ascii="Al Tarikh" w:hAnsi="Al Tarikh" w:cs="Al Tarikh" w:hint="cs"/>
          <w:color w:val="132AC9"/>
          <w:sz w:val="28"/>
          <w:szCs w:val="28"/>
          <w:rtl/>
          <w:lang w:val="en-US"/>
        </w:rPr>
        <w:t>لاهوتية فقط</w:t>
      </w:r>
      <w:r>
        <w:rPr>
          <w:rFonts w:ascii="Al Tarikh" w:hAnsi="Al Tarikh" w:cs="Al Tarikh" w:hint="cs"/>
          <w:sz w:val="28"/>
          <w:szCs w:val="28"/>
          <w:rtl/>
          <w:lang w:val="en-US"/>
        </w:rPr>
        <w:t xml:space="preserve">، حيث تلاشى وذاب الناسوت في اللاهوت كما تذوب نقطة الخل في المحيط. ومن أتباع هذا المذهب هو </w:t>
      </w:r>
      <w:proofErr w:type="spellStart"/>
      <w:r w:rsidRPr="001D6036">
        <w:rPr>
          <w:rFonts w:ascii="Al Tarikh" w:hAnsi="Al Tarikh" w:cs="Al Tarikh" w:hint="cs"/>
          <w:color w:val="132AC9"/>
          <w:sz w:val="28"/>
          <w:szCs w:val="28"/>
          <w:rtl/>
          <w:lang w:val="en-US"/>
        </w:rPr>
        <w:t>أوطاخي</w:t>
      </w:r>
      <w:proofErr w:type="spellEnd"/>
      <w:r>
        <w:rPr>
          <w:rStyle w:val="FootnoteReference"/>
          <w:rFonts w:ascii="Al Tarikh" w:eastAsiaTheme="majorEastAsia" w:hAnsi="Al Tarikh" w:cs="Al Tarikh"/>
          <w:sz w:val="28"/>
          <w:szCs w:val="28"/>
          <w:rtl/>
          <w:lang w:val="en-US"/>
        </w:rPr>
        <w:footnoteReference w:id="120"/>
      </w:r>
      <w:r>
        <w:rPr>
          <w:rFonts w:ascii="Al Tarikh" w:hAnsi="Al Tarikh" w:cs="Al Tarikh" w:hint="cs"/>
          <w:color w:val="132AC9"/>
          <w:sz w:val="28"/>
          <w:szCs w:val="28"/>
          <w:rtl/>
          <w:lang w:val="en-US"/>
        </w:rPr>
        <w:t xml:space="preserve"> </w:t>
      </w:r>
      <w:r w:rsidRPr="001D6036">
        <w:rPr>
          <w:rFonts w:ascii="Al Tarikh" w:hAnsi="Al Tarikh" w:cs="Al Tarikh" w:hint="cs"/>
          <w:color w:val="000000" w:themeColor="text1"/>
          <w:sz w:val="28"/>
          <w:szCs w:val="28"/>
          <w:rtl/>
          <w:lang w:val="en-US"/>
        </w:rPr>
        <w:t>والذي كان رئيس دير في القسطنطينية يضم أكثر من ٣٠٠ راهب</w:t>
      </w:r>
      <w:r>
        <w:rPr>
          <w:rFonts w:ascii="Al Tarikh" w:hAnsi="Al Tarikh" w:cs="Al Tarikh" w:hint="cs"/>
          <w:sz w:val="28"/>
          <w:szCs w:val="28"/>
          <w:rtl/>
          <w:lang w:val="en-US"/>
        </w:rPr>
        <w:t>.</w:t>
      </w:r>
    </w:p>
    <w:p w14:paraId="6B6EC1D9" w14:textId="77777777" w:rsidR="00A3272C" w:rsidRDefault="00A3272C" w:rsidP="00A3272C">
      <w:pPr>
        <w:bidi/>
        <w:spacing w:after="120"/>
        <w:jc w:val="both"/>
        <w:rPr>
          <w:rFonts w:ascii="Al Tarikh" w:hAnsi="Al Tarikh" w:cs="Al Tarikh"/>
          <w:sz w:val="28"/>
          <w:szCs w:val="28"/>
          <w:rtl/>
          <w:lang w:val="en-US"/>
        </w:rPr>
      </w:pPr>
      <w:r w:rsidRPr="00B82B50">
        <w:rPr>
          <w:rFonts w:ascii="Al Tarikh" w:hAnsi="Al Tarikh" w:cs="Al Tarikh" w:hint="cs"/>
          <w:b/>
          <w:bCs/>
          <w:sz w:val="28"/>
          <w:szCs w:val="28"/>
          <w:rtl/>
          <w:lang w:val="en-US"/>
        </w:rPr>
        <w:t xml:space="preserve">٢- </w:t>
      </w:r>
      <w:proofErr w:type="spellStart"/>
      <w:r w:rsidRPr="00B82B50">
        <w:rPr>
          <w:rFonts w:ascii="Al Tarikh" w:hAnsi="Al Tarikh" w:cs="Al Tarikh" w:hint="cs"/>
          <w:b/>
          <w:bCs/>
          <w:sz w:val="28"/>
          <w:szCs w:val="28"/>
          <w:rtl/>
          <w:lang w:val="en-US"/>
        </w:rPr>
        <w:t>الميافيزية</w:t>
      </w:r>
      <w:proofErr w:type="spellEnd"/>
      <w:r w:rsidRPr="00B82B50">
        <w:rPr>
          <w:rFonts w:ascii="Al Tarikh" w:hAnsi="Al Tarikh" w:cs="Al Tarikh" w:hint="cs"/>
          <w:b/>
          <w:bCs/>
          <w:sz w:val="28"/>
          <w:szCs w:val="28"/>
          <w:rtl/>
          <w:lang w:val="en-US"/>
        </w:rPr>
        <w:t xml:space="preserve"> (الطبيعة الواحدة):</w:t>
      </w:r>
      <w:r>
        <w:rPr>
          <w:rFonts w:ascii="Al Tarikh" w:hAnsi="Al Tarikh" w:cs="Al Tarikh" w:hint="cs"/>
          <w:sz w:val="28"/>
          <w:szCs w:val="28"/>
          <w:rtl/>
          <w:lang w:val="en-US"/>
        </w:rPr>
        <w:t xml:space="preserve"> وهي أن للسيد المسيح طبيعتان، لاهوتية </w:t>
      </w:r>
      <w:proofErr w:type="spellStart"/>
      <w:r>
        <w:rPr>
          <w:rFonts w:ascii="Al Tarikh" w:hAnsi="Al Tarikh" w:cs="Al Tarikh" w:hint="cs"/>
          <w:sz w:val="28"/>
          <w:szCs w:val="28"/>
          <w:rtl/>
          <w:lang w:val="en-US"/>
        </w:rPr>
        <w:t>وناسوتية</w:t>
      </w:r>
      <w:proofErr w:type="spellEnd"/>
      <w:r>
        <w:rPr>
          <w:rFonts w:ascii="Al Tarikh" w:hAnsi="Al Tarikh" w:cs="Al Tarikh" w:hint="cs"/>
          <w:sz w:val="28"/>
          <w:szCs w:val="28"/>
          <w:rtl/>
          <w:lang w:val="en-US"/>
        </w:rPr>
        <w:t>، قد اتحدتا في طبيعة واحدة، هي طبيعة الكلمة المتجسد، ولا يمكن فصلهما أو مزجهما أو تحويرهما، وهذه العقيدة هي عقيدة الكنائس الأرثوذكسية المشرقية.</w:t>
      </w:r>
    </w:p>
    <w:p w14:paraId="130F8E42" w14:textId="77777777" w:rsidR="00A3272C" w:rsidRDefault="00A3272C" w:rsidP="00A3272C">
      <w:pPr>
        <w:bidi/>
        <w:spacing w:after="120"/>
        <w:jc w:val="both"/>
        <w:rPr>
          <w:rFonts w:ascii="Al Tarikh" w:hAnsi="Al Tarikh" w:cs="Al Tarikh"/>
          <w:sz w:val="28"/>
          <w:szCs w:val="28"/>
          <w:rtl/>
          <w:lang w:val="en-US"/>
        </w:rPr>
      </w:pPr>
      <w:r w:rsidRPr="00B82B50">
        <w:rPr>
          <w:rFonts w:ascii="Al Tarikh" w:hAnsi="Al Tarikh" w:cs="Al Tarikh" w:hint="cs"/>
          <w:b/>
          <w:bCs/>
          <w:sz w:val="28"/>
          <w:szCs w:val="28"/>
          <w:rtl/>
          <w:lang w:val="en-US"/>
        </w:rPr>
        <w:t xml:space="preserve">٣- </w:t>
      </w:r>
      <w:proofErr w:type="spellStart"/>
      <w:r w:rsidRPr="00B82B50">
        <w:rPr>
          <w:rFonts w:ascii="Al Tarikh" w:hAnsi="Al Tarikh" w:cs="Al Tarikh" w:hint="cs"/>
          <w:b/>
          <w:bCs/>
          <w:sz w:val="28"/>
          <w:szCs w:val="28"/>
          <w:rtl/>
          <w:lang w:val="en-US"/>
        </w:rPr>
        <w:t>الديوفيزية</w:t>
      </w:r>
      <w:proofErr w:type="spellEnd"/>
      <w:r w:rsidRPr="00B82B50">
        <w:rPr>
          <w:rFonts w:ascii="Al Tarikh" w:hAnsi="Al Tarikh" w:cs="Al Tarikh" w:hint="cs"/>
          <w:b/>
          <w:bCs/>
          <w:sz w:val="28"/>
          <w:szCs w:val="28"/>
          <w:rtl/>
          <w:lang w:val="en-US"/>
        </w:rPr>
        <w:t xml:space="preserve"> (الطبيعتان):</w:t>
      </w:r>
      <w:r>
        <w:rPr>
          <w:rFonts w:ascii="Al Tarikh" w:hAnsi="Al Tarikh" w:cs="Al Tarikh" w:hint="cs"/>
          <w:sz w:val="28"/>
          <w:szCs w:val="28"/>
          <w:rtl/>
          <w:lang w:val="en-US"/>
        </w:rPr>
        <w:t xml:space="preserve"> وهي أن للسيد المسيح طبيعتان، لاهوتية </w:t>
      </w:r>
      <w:proofErr w:type="spellStart"/>
      <w:r>
        <w:rPr>
          <w:rFonts w:ascii="Al Tarikh" w:hAnsi="Al Tarikh" w:cs="Al Tarikh" w:hint="cs"/>
          <w:sz w:val="28"/>
          <w:szCs w:val="28"/>
          <w:rtl/>
          <w:lang w:val="en-US"/>
        </w:rPr>
        <w:t>وناسوتية</w:t>
      </w:r>
      <w:proofErr w:type="spellEnd"/>
      <w:r>
        <w:rPr>
          <w:rFonts w:ascii="Al Tarikh" w:hAnsi="Al Tarikh" w:cs="Al Tarikh" w:hint="cs"/>
          <w:sz w:val="28"/>
          <w:szCs w:val="28"/>
          <w:rtl/>
          <w:lang w:val="en-US"/>
        </w:rPr>
        <w:t>، موجدتان فيه ولكن دون أن يمتزجا أو يتغيرا أو ينفصلا.</w:t>
      </w:r>
    </w:p>
    <w:p w14:paraId="56D12728"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وهناك مذاهب أخرى اختلفت حول طبيعتي المسيح، ومنها </w:t>
      </w:r>
      <w:proofErr w:type="spellStart"/>
      <w:r w:rsidRPr="001D6036">
        <w:rPr>
          <w:rFonts w:ascii="Al Tarikh" w:hAnsi="Al Tarikh" w:cs="Al Tarikh" w:hint="cs"/>
          <w:color w:val="132AC9"/>
          <w:sz w:val="28"/>
          <w:szCs w:val="28"/>
          <w:rtl/>
          <w:lang w:val="en-US"/>
        </w:rPr>
        <w:t>ال</w:t>
      </w:r>
      <w:r w:rsidRPr="001D6036">
        <w:rPr>
          <w:rFonts w:ascii="Al Tarikh" w:hAnsi="Al Tarikh" w:cs="Al Tarikh"/>
          <w:color w:val="132AC9"/>
          <w:sz w:val="28"/>
          <w:szCs w:val="28"/>
          <w:rtl/>
          <w:lang w:val="en-US"/>
        </w:rPr>
        <w:t>بيلكانيون</w:t>
      </w:r>
      <w:proofErr w:type="spellEnd"/>
      <w:r>
        <w:rPr>
          <w:rStyle w:val="FootnoteReference"/>
          <w:rFonts w:ascii="Al Tarikh" w:eastAsiaTheme="majorEastAsia" w:hAnsi="Al Tarikh" w:cs="Al Tarikh"/>
          <w:sz w:val="28"/>
          <w:szCs w:val="28"/>
          <w:rtl/>
          <w:lang w:val="en-US"/>
        </w:rPr>
        <w:footnoteReference w:id="121"/>
      </w:r>
      <w:r>
        <w:rPr>
          <w:rFonts w:ascii="Al Tarikh" w:hAnsi="Al Tarikh" w:cs="Al Tarikh" w:hint="cs"/>
          <w:sz w:val="28"/>
          <w:szCs w:val="28"/>
          <w:rtl/>
          <w:lang w:val="en-US"/>
        </w:rPr>
        <w:t xml:space="preserve"> والتي يرجع اسمها </w:t>
      </w:r>
      <w:r w:rsidRPr="001D6036">
        <w:rPr>
          <w:rFonts w:ascii="Al Tarikh" w:hAnsi="Al Tarikh" w:cs="Al Tarikh" w:hint="cs"/>
          <w:color w:val="132AC9"/>
          <w:sz w:val="28"/>
          <w:szCs w:val="28"/>
          <w:rtl/>
          <w:lang w:val="en-US"/>
        </w:rPr>
        <w:t xml:space="preserve">لأسقف أنطاكية بولس </w:t>
      </w:r>
      <w:proofErr w:type="spellStart"/>
      <w:r w:rsidRPr="001D6036">
        <w:rPr>
          <w:rFonts w:ascii="Al Tarikh" w:hAnsi="Al Tarikh" w:cs="Al Tarikh" w:hint="cs"/>
          <w:color w:val="132AC9"/>
          <w:sz w:val="28"/>
          <w:szCs w:val="28"/>
          <w:rtl/>
          <w:lang w:val="en-US"/>
        </w:rPr>
        <w:t>السمساطي</w:t>
      </w:r>
      <w:proofErr w:type="spellEnd"/>
      <w:r>
        <w:rPr>
          <w:rStyle w:val="FootnoteReference"/>
          <w:rFonts w:ascii="Al Tarikh" w:eastAsiaTheme="majorEastAsia" w:hAnsi="Al Tarikh" w:cs="Al Tarikh"/>
          <w:sz w:val="28"/>
          <w:szCs w:val="28"/>
          <w:rtl/>
          <w:lang w:val="en-US"/>
        </w:rPr>
        <w:footnoteReference w:id="122"/>
      </w:r>
      <w:r>
        <w:rPr>
          <w:rFonts w:ascii="Al Tarikh" w:hAnsi="Al Tarikh" w:cs="Al Tarikh" w:hint="cs"/>
          <w:sz w:val="28"/>
          <w:szCs w:val="28"/>
          <w:rtl/>
          <w:lang w:val="en-US"/>
        </w:rPr>
        <w:t>، الذي قال بأن المسيح هو ابن الله بالتبني وأن العذراء ولدت يسوع الإنسان ثم حل عليه كلمة الله فصار إلهاً، وهكذا فإن المسيح هو إنسان تأله وليس إله تأنس، وعند الصلب فارقه كلمة الله، فمات الناسوت وحده.</w:t>
      </w:r>
    </w:p>
    <w:p w14:paraId="30D817AD"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وهناك مذهب </w:t>
      </w:r>
      <w:proofErr w:type="spellStart"/>
      <w:r w:rsidRPr="001F7B5B">
        <w:rPr>
          <w:rFonts w:ascii="Al Tarikh" w:hAnsi="Al Tarikh" w:cs="Al Tarikh" w:hint="cs"/>
          <w:color w:val="132AC9"/>
          <w:sz w:val="28"/>
          <w:szCs w:val="28"/>
          <w:rtl/>
          <w:lang w:val="en-US"/>
        </w:rPr>
        <w:t>النسطورية</w:t>
      </w:r>
      <w:proofErr w:type="spellEnd"/>
      <w:r>
        <w:rPr>
          <w:rStyle w:val="FootnoteReference"/>
          <w:rFonts w:ascii="Al Tarikh" w:eastAsiaTheme="majorEastAsia" w:hAnsi="Al Tarikh" w:cs="Al Tarikh"/>
          <w:color w:val="132AC9"/>
          <w:sz w:val="28"/>
          <w:szCs w:val="28"/>
          <w:rtl/>
          <w:lang w:val="en-US"/>
        </w:rPr>
        <w:footnoteReference w:id="123"/>
      </w:r>
      <w:r>
        <w:rPr>
          <w:rFonts w:ascii="Al Tarikh" w:hAnsi="Al Tarikh" w:cs="Al Tarikh" w:hint="cs"/>
          <w:color w:val="132AC9"/>
          <w:sz w:val="28"/>
          <w:szCs w:val="28"/>
          <w:rtl/>
          <w:lang w:val="en-US"/>
        </w:rPr>
        <w:t xml:space="preserve"> </w:t>
      </w:r>
      <w:r>
        <w:rPr>
          <w:rFonts w:ascii="Al Tarikh" w:hAnsi="Al Tarikh" w:cs="Al Tarikh" w:hint="cs"/>
          <w:sz w:val="28"/>
          <w:szCs w:val="28"/>
          <w:rtl/>
          <w:lang w:val="en-US"/>
        </w:rPr>
        <w:t xml:space="preserve">التي يرجع اسمها </w:t>
      </w:r>
      <w:r w:rsidRPr="005756ED">
        <w:rPr>
          <w:rFonts w:ascii="Al Tarikh" w:hAnsi="Al Tarikh" w:cs="Al Tarikh" w:hint="cs"/>
          <w:color w:val="132AC9"/>
          <w:sz w:val="28"/>
          <w:szCs w:val="28"/>
          <w:rtl/>
          <w:lang w:val="en-US"/>
        </w:rPr>
        <w:t xml:space="preserve">لبطريرك القسطنطينية </w:t>
      </w:r>
      <w:proofErr w:type="spellStart"/>
      <w:r w:rsidRPr="001F7B5B">
        <w:rPr>
          <w:rFonts w:ascii="Al Tarikh" w:hAnsi="Al Tarikh" w:cs="Al Tarikh" w:hint="cs"/>
          <w:color w:val="132AC9"/>
          <w:sz w:val="28"/>
          <w:szCs w:val="28"/>
          <w:rtl/>
          <w:lang w:val="en-US"/>
        </w:rPr>
        <w:t>نسطور</w:t>
      </w:r>
      <w:proofErr w:type="spellEnd"/>
      <w:r>
        <w:rPr>
          <w:rStyle w:val="FootnoteReference"/>
          <w:rFonts w:ascii="Al Tarikh" w:eastAsiaTheme="majorEastAsia" w:hAnsi="Al Tarikh" w:cs="Al Tarikh"/>
          <w:sz w:val="28"/>
          <w:szCs w:val="28"/>
          <w:rtl/>
          <w:lang w:val="en-US"/>
        </w:rPr>
        <w:footnoteReference w:id="124"/>
      </w:r>
      <w:r>
        <w:rPr>
          <w:rFonts w:ascii="Al Tarikh" w:hAnsi="Al Tarikh" w:cs="Al Tarikh" w:hint="cs"/>
          <w:sz w:val="28"/>
          <w:szCs w:val="28"/>
          <w:rtl/>
          <w:lang w:val="en-US"/>
        </w:rPr>
        <w:t xml:space="preserve">، الذي قال أن العذراء </w:t>
      </w:r>
      <w:r w:rsidRPr="00790C33">
        <w:rPr>
          <w:rFonts w:ascii="Al Tarikh" w:hAnsi="Al Tarikh" w:cs="Al Tarikh"/>
          <w:sz w:val="28"/>
          <w:szCs w:val="28"/>
          <w:rtl/>
          <w:lang w:val="en-US"/>
        </w:rPr>
        <w:t>لم تلد إلها بل إنساناً فقط حلت عليه كلمة الله أثناء العماد وفارقته عند الصليب</w:t>
      </w:r>
      <w:r>
        <w:rPr>
          <w:rFonts w:ascii="Al Tarikh" w:hAnsi="Al Tarikh" w:cs="Al Tarikh" w:hint="cs"/>
          <w:sz w:val="28"/>
          <w:szCs w:val="28"/>
          <w:rtl/>
          <w:lang w:val="en-US"/>
        </w:rPr>
        <w:t xml:space="preserve">، وأن حلول اللاهوت لم يكن اتحاداً </w:t>
      </w:r>
      <w:proofErr w:type="spellStart"/>
      <w:r>
        <w:rPr>
          <w:rFonts w:ascii="Al Tarikh" w:hAnsi="Al Tarikh" w:cs="Al Tarikh" w:hint="cs"/>
          <w:sz w:val="28"/>
          <w:szCs w:val="28"/>
          <w:rtl/>
          <w:lang w:val="en-US"/>
        </w:rPr>
        <w:t>أقنومياً</w:t>
      </w:r>
      <w:proofErr w:type="spellEnd"/>
      <w:r>
        <w:rPr>
          <w:rFonts w:ascii="Al Tarikh" w:hAnsi="Al Tarikh" w:cs="Al Tarikh" w:hint="cs"/>
          <w:sz w:val="28"/>
          <w:szCs w:val="28"/>
          <w:rtl/>
          <w:lang w:val="en-US"/>
        </w:rPr>
        <w:t xml:space="preserve"> وإنما حلولاً بمعنى المصاحبة، ف</w:t>
      </w:r>
      <w:r w:rsidRPr="00790C33">
        <w:rPr>
          <w:rFonts w:ascii="Al Tarikh" w:hAnsi="Al Tarikh" w:cs="Al Tarikh"/>
          <w:sz w:val="28"/>
          <w:szCs w:val="28"/>
          <w:rtl/>
          <w:lang w:val="en-US"/>
        </w:rPr>
        <w:t xml:space="preserve">لا يوجد اتحاد بين الطبيعتين </w:t>
      </w:r>
      <w:proofErr w:type="spellStart"/>
      <w:r>
        <w:rPr>
          <w:rFonts w:ascii="Al Tarikh" w:hAnsi="Al Tarikh" w:cs="Al Tarikh" w:hint="cs"/>
          <w:sz w:val="28"/>
          <w:szCs w:val="28"/>
          <w:rtl/>
          <w:lang w:val="en-US"/>
        </w:rPr>
        <w:t>الناسوتية</w:t>
      </w:r>
      <w:proofErr w:type="spellEnd"/>
      <w:r w:rsidRPr="00790C33">
        <w:rPr>
          <w:rFonts w:ascii="Al Tarikh" w:hAnsi="Al Tarikh" w:cs="Al Tarikh"/>
          <w:sz w:val="28"/>
          <w:szCs w:val="28"/>
          <w:rtl/>
          <w:lang w:val="en-US"/>
        </w:rPr>
        <w:t xml:space="preserve"> </w:t>
      </w:r>
      <w:r>
        <w:rPr>
          <w:rFonts w:ascii="Al Tarikh" w:hAnsi="Al Tarikh" w:cs="Al Tarikh" w:hint="cs"/>
          <w:sz w:val="28"/>
          <w:szCs w:val="28"/>
          <w:rtl/>
          <w:lang w:val="en-US"/>
        </w:rPr>
        <w:t>واللاهوتية</w:t>
      </w:r>
      <w:r w:rsidRPr="00790C33">
        <w:rPr>
          <w:rFonts w:ascii="Al Tarikh" w:hAnsi="Al Tarikh" w:cs="Al Tarikh"/>
          <w:sz w:val="28"/>
          <w:szCs w:val="28"/>
          <w:rtl/>
          <w:lang w:val="en-US"/>
        </w:rPr>
        <w:t xml:space="preserve"> في شخص يسوع المسيح، بل هناك مجرد صلة بين إنسان </w:t>
      </w:r>
      <w:r w:rsidRPr="00790C33">
        <w:rPr>
          <w:rFonts w:ascii="Al Tarikh" w:hAnsi="Al Tarikh" w:cs="Al Tarikh"/>
          <w:sz w:val="28"/>
          <w:szCs w:val="28"/>
          <w:rtl/>
          <w:lang w:val="en-US"/>
        </w:rPr>
        <w:lastRenderedPageBreak/>
        <w:t>والألوه</w:t>
      </w:r>
      <w:r>
        <w:rPr>
          <w:rFonts w:ascii="Al Tarikh" w:hAnsi="Al Tarikh" w:cs="Al Tarikh" w:hint="cs"/>
          <w:sz w:val="28"/>
          <w:szCs w:val="28"/>
          <w:rtl/>
          <w:lang w:val="en-US"/>
        </w:rPr>
        <w:t>ي</w:t>
      </w:r>
      <w:r w:rsidRPr="00790C33">
        <w:rPr>
          <w:rFonts w:ascii="Al Tarikh" w:hAnsi="Al Tarikh" w:cs="Al Tarikh"/>
          <w:sz w:val="28"/>
          <w:szCs w:val="28"/>
          <w:rtl/>
          <w:lang w:val="en-US"/>
        </w:rPr>
        <w:t>ة</w:t>
      </w:r>
      <w:r>
        <w:rPr>
          <w:rFonts w:ascii="Al Tarikh" w:hAnsi="Al Tarikh" w:cs="Al Tarikh" w:hint="cs"/>
          <w:sz w:val="28"/>
          <w:szCs w:val="28"/>
          <w:rtl/>
          <w:lang w:val="en-US"/>
        </w:rPr>
        <w:t xml:space="preserve">، أي أن المسيح كان فيه </w:t>
      </w:r>
      <w:proofErr w:type="spellStart"/>
      <w:r>
        <w:rPr>
          <w:rFonts w:ascii="Al Tarikh" w:hAnsi="Al Tarikh" w:cs="Al Tarikh" w:hint="cs"/>
          <w:sz w:val="28"/>
          <w:szCs w:val="28"/>
          <w:rtl/>
          <w:lang w:val="en-US"/>
        </w:rPr>
        <w:t>أقنومان</w:t>
      </w:r>
      <w:proofErr w:type="spellEnd"/>
      <w:r>
        <w:rPr>
          <w:rFonts w:ascii="Al Tarikh" w:hAnsi="Al Tarikh" w:cs="Al Tarikh" w:hint="cs"/>
          <w:sz w:val="28"/>
          <w:szCs w:val="28"/>
          <w:rtl/>
          <w:lang w:val="en-US"/>
        </w:rPr>
        <w:t xml:space="preserve"> متميزان، أحدهما لاهوتي والآخر </w:t>
      </w:r>
      <w:proofErr w:type="spellStart"/>
      <w:r>
        <w:rPr>
          <w:rFonts w:ascii="Al Tarikh" w:hAnsi="Al Tarikh" w:cs="Al Tarikh" w:hint="cs"/>
          <w:sz w:val="28"/>
          <w:szCs w:val="28"/>
          <w:rtl/>
          <w:lang w:val="en-US"/>
        </w:rPr>
        <w:t>ناسوتي</w:t>
      </w:r>
      <w:proofErr w:type="spellEnd"/>
      <w:r w:rsidRPr="00790C33">
        <w:rPr>
          <w:rFonts w:ascii="Al Tarikh" w:hAnsi="Al Tarikh" w:cs="Al Tarikh"/>
          <w:sz w:val="28"/>
          <w:szCs w:val="28"/>
          <w:rtl/>
          <w:lang w:val="en-US"/>
        </w:rPr>
        <w:t>، وبالتالي لا يجوز إطلاق اسم والدة الإله على مريم العذراء،</w:t>
      </w:r>
      <w:r>
        <w:rPr>
          <w:rFonts w:ascii="Al Tarikh" w:hAnsi="Al Tarikh" w:cs="Al Tarikh" w:hint="cs"/>
          <w:sz w:val="28"/>
          <w:szCs w:val="28"/>
          <w:rtl/>
          <w:lang w:val="en-US"/>
        </w:rPr>
        <w:t xml:space="preserve"> وإنما يتم تسميتها بأم يسوع، فالعذراء لا يمكن أن تلد الإله، فالمخلوق لا يلد الخالق، وما يولد من الجسد إنما هو جسد.</w:t>
      </w:r>
    </w:p>
    <w:p w14:paraId="6D112222"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وهناك مذاهب أخرى كثيرة، ولكن لا يسعنا ذكرها جميعها. وجميع تلك المذاهب أطلق عليها لقب </w:t>
      </w:r>
      <w:proofErr w:type="spellStart"/>
      <w:r>
        <w:rPr>
          <w:rFonts w:ascii="Al Tarikh" w:hAnsi="Al Tarikh" w:cs="Al Tarikh" w:hint="cs"/>
          <w:sz w:val="28"/>
          <w:szCs w:val="28"/>
          <w:rtl/>
          <w:lang w:val="en-US"/>
        </w:rPr>
        <w:t>هرطقات</w:t>
      </w:r>
      <w:proofErr w:type="spellEnd"/>
      <w:r>
        <w:rPr>
          <w:rFonts w:ascii="Al Tarikh" w:hAnsi="Al Tarikh" w:cs="Al Tarikh" w:hint="cs"/>
          <w:sz w:val="28"/>
          <w:szCs w:val="28"/>
          <w:rtl/>
          <w:lang w:val="en-US"/>
        </w:rPr>
        <w:t xml:space="preserve"> من طرف المذهبين الذين نادا بأن للمسيح طبيعتان لاهوتية </w:t>
      </w:r>
      <w:proofErr w:type="spellStart"/>
      <w:r>
        <w:rPr>
          <w:rFonts w:ascii="Al Tarikh" w:hAnsi="Al Tarikh" w:cs="Al Tarikh" w:hint="cs"/>
          <w:sz w:val="28"/>
          <w:szCs w:val="28"/>
          <w:rtl/>
          <w:lang w:val="en-US"/>
        </w:rPr>
        <w:t>وناسوتية</w:t>
      </w:r>
      <w:proofErr w:type="spellEnd"/>
      <w:r>
        <w:rPr>
          <w:rFonts w:ascii="Al Tarikh" w:hAnsi="Al Tarikh" w:cs="Al Tarikh" w:hint="cs"/>
          <w:sz w:val="28"/>
          <w:szCs w:val="28"/>
          <w:rtl/>
          <w:lang w:val="en-US"/>
        </w:rPr>
        <w:t xml:space="preserve"> دون امتزاج أو انفصال بينهما، وهما مذهبا </w:t>
      </w:r>
      <w:proofErr w:type="spellStart"/>
      <w:r>
        <w:rPr>
          <w:rFonts w:ascii="Al Tarikh" w:hAnsi="Al Tarikh" w:cs="Al Tarikh" w:hint="cs"/>
          <w:sz w:val="28"/>
          <w:szCs w:val="28"/>
          <w:rtl/>
          <w:lang w:val="en-US"/>
        </w:rPr>
        <w:t>الميافيزية</w:t>
      </w:r>
      <w:proofErr w:type="spellEnd"/>
      <w:r>
        <w:rPr>
          <w:rFonts w:ascii="Al Tarikh" w:hAnsi="Al Tarikh" w:cs="Al Tarikh" w:hint="cs"/>
          <w:sz w:val="28"/>
          <w:szCs w:val="28"/>
          <w:rtl/>
          <w:lang w:val="en-US"/>
        </w:rPr>
        <w:t xml:space="preserve"> </w:t>
      </w:r>
      <w:proofErr w:type="spellStart"/>
      <w:r>
        <w:rPr>
          <w:rFonts w:ascii="Al Tarikh" w:hAnsi="Al Tarikh" w:cs="Al Tarikh" w:hint="cs"/>
          <w:sz w:val="28"/>
          <w:szCs w:val="28"/>
          <w:rtl/>
          <w:lang w:val="en-US"/>
        </w:rPr>
        <w:t>والديوفيزية</w:t>
      </w:r>
      <w:proofErr w:type="spellEnd"/>
      <w:r>
        <w:rPr>
          <w:rFonts w:ascii="Al Tarikh" w:hAnsi="Al Tarikh" w:cs="Al Tarikh" w:hint="cs"/>
          <w:sz w:val="28"/>
          <w:szCs w:val="28"/>
          <w:rtl/>
          <w:lang w:val="en-US"/>
        </w:rPr>
        <w:t>.</w:t>
      </w:r>
    </w:p>
    <w:p w14:paraId="45576DD5"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ونحب أن نشير إلى أن جميع المذاهب التي أطلق عليها لقب </w:t>
      </w:r>
      <w:proofErr w:type="spellStart"/>
      <w:r>
        <w:rPr>
          <w:rFonts w:ascii="Al Tarikh" w:hAnsi="Al Tarikh" w:cs="Al Tarikh" w:hint="cs"/>
          <w:sz w:val="28"/>
          <w:szCs w:val="28"/>
          <w:rtl/>
          <w:lang w:val="en-US"/>
        </w:rPr>
        <w:t>هرطقات</w:t>
      </w:r>
      <w:proofErr w:type="spellEnd"/>
      <w:r>
        <w:rPr>
          <w:rFonts w:ascii="Al Tarikh" w:hAnsi="Al Tarikh" w:cs="Al Tarikh" w:hint="cs"/>
          <w:sz w:val="28"/>
          <w:szCs w:val="28"/>
          <w:rtl/>
          <w:lang w:val="en-US"/>
        </w:rPr>
        <w:t xml:space="preserve">، إنما هي في الواقع مذاهب كبيرة ترأسها أساقفة وبطاركة كبار وباباوات، وكان لهم كنائس وأتباع كثر في العديد من الدول. </w:t>
      </w:r>
    </w:p>
    <w:p w14:paraId="461D6B68"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فمثلا البطريرك </w:t>
      </w:r>
      <w:proofErr w:type="spellStart"/>
      <w:r w:rsidRPr="00AB5C7F">
        <w:rPr>
          <w:rFonts w:ascii="Al Tarikh" w:hAnsi="Al Tarikh" w:cs="Al Tarikh" w:hint="cs"/>
          <w:color w:val="132AC9"/>
          <w:sz w:val="28"/>
          <w:szCs w:val="28"/>
          <w:rtl/>
          <w:lang w:val="en-US"/>
        </w:rPr>
        <w:t>نسطور</w:t>
      </w:r>
      <w:proofErr w:type="spellEnd"/>
      <w:r w:rsidRPr="00AB5C7F">
        <w:rPr>
          <w:rFonts w:ascii="Al Tarikh" w:hAnsi="Al Tarikh" w:cs="Al Tarikh" w:hint="cs"/>
          <w:color w:val="132AC9"/>
          <w:sz w:val="28"/>
          <w:szCs w:val="28"/>
          <w:rtl/>
          <w:lang w:val="en-US"/>
        </w:rPr>
        <w:t xml:space="preserve"> </w:t>
      </w:r>
      <w:r>
        <w:rPr>
          <w:rFonts w:ascii="Al Tarikh" w:hAnsi="Al Tarikh" w:cs="Al Tarikh" w:hint="cs"/>
          <w:sz w:val="28"/>
          <w:szCs w:val="28"/>
          <w:rtl/>
          <w:lang w:val="en-US"/>
        </w:rPr>
        <w:t xml:space="preserve">والذي كان متشبعاً </w:t>
      </w:r>
      <w:r w:rsidRPr="00E73778">
        <w:rPr>
          <w:rFonts w:ascii="Al Tarikh" w:hAnsi="Al Tarikh" w:cs="Al Tarikh"/>
          <w:sz w:val="28"/>
          <w:szCs w:val="28"/>
          <w:rtl/>
          <w:lang w:val="en-US"/>
        </w:rPr>
        <w:t xml:space="preserve">بمبادئ مدرسة إنطاكية اللاهوتية، </w:t>
      </w:r>
      <w:r>
        <w:rPr>
          <w:rFonts w:ascii="Al Tarikh" w:hAnsi="Al Tarikh" w:cs="Al Tarikh" w:hint="cs"/>
          <w:sz w:val="28"/>
          <w:szCs w:val="28"/>
          <w:rtl/>
          <w:lang w:val="en-US"/>
        </w:rPr>
        <w:t xml:space="preserve">حاربه في مذهبه حول طبيعة المسيح بابا الإسكندرية </w:t>
      </w:r>
      <w:proofErr w:type="spellStart"/>
      <w:r w:rsidRPr="00AB5C7F">
        <w:rPr>
          <w:rFonts w:ascii="Al Tarikh" w:hAnsi="Al Tarikh" w:cs="Al Tarikh" w:hint="cs"/>
          <w:color w:val="132AC9"/>
          <w:sz w:val="28"/>
          <w:szCs w:val="28"/>
          <w:rtl/>
          <w:lang w:val="en-US"/>
        </w:rPr>
        <w:t>كيرُلُّس</w:t>
      </w:r>
      <w:proofErr w:type="spellEnd"/>
      <w:r w:rsidRPr="00AB5C7F">
        <w:rPr>
          <w:rFonts w:ascii="Al Tarikh" w:hAnsi="Al Tarikh" w:cs="Al Tarikh" w:hint="cs"/>
          <w:color w:val="132AC9"/>
          <w:sz w:val="28"/>
          <w:szCs w:val="28"/>
          <w:rtl/>
          <w:lang w:val="en-US"/>
        </w:rPr>
        <w:t xml:space="preserve"> الأول</w:t>
      </w:r>
      <w:r>
        <w:rPr>
          <w:rStyle w:val="FootnoteReference"/>
          <w:rFonts w:ascii="Al Tarikh" w:eastAsiaTheme="majorEastAsia" w:hAnsi="Al Tarikh" w:cs="Al Tarikh"/>
          <w:sz w:val="28"/>
          <w:szCs w:val="28"/>
          <w:rtl/>
          <w:lang w:val="en-US"/>
        </w:rPr>
        <w:footnoteReference w:id="125"/>
      </w:r>
      <w:r>
        <w:rPr>
          <w:rFonts w:ascii="Al Tarikh" w:hAnsi="Al Tarikh" w:cs="Al Tarikh" w:hint="cs"/>
          <w:sz w:val="28"/>
          <w:szCs w:val="28"/>
          <w:rtl/>
          <w:lang w:val="en-US"/>
        </w:rPr>
        <w:t xml:space="preserve"> والذي كان متشبعاً </w:t>
      </w:r>
      <w:r w:rsidRPr="00E73778">
        <w:rPr>
          <w:rFonts w:ascii="Al Tarikh" w:hAnsi="Al Tarikh" w:cs="Al Tarikh"/>
          <w:sz w:val="28"/>
          <w:szCs w:val="28"/>
          <w:rtl/>
          <w:lang w:val="en-US"/>
        </w:rPr>
        <w:t xml:space="preserve">بمبادئ مدرسة </w:t>
      </w:r>
      <w:r>
        <w:rPr>
          <w:rFonts w:ascii="Al Tarikh" w:hAnsi="Al Tarikh" w:cs="Al Tarikh" w:hint="cs"/>
          <w:sz w:val="28"/>
          <w:szCs w:val="28"/>
          <w:rtl/>
          <w:lang w:val="en-US"/>
        </w:rPr>
        <w:t>الإسكندرية</w:t>
      </w:r>
      <w:r w:rsidRPr="00E73778">
        <w:rPr>
          <w:rFonts w:ascii="Al Tarikh" w:hAnsi="Al Tarikh" w:cs="Al Tarikh"/>
          <w:sz w:val="28"/>
          <w:szCs w:val="28"/>
          <w:rtl/>
          <w:lang w:val="en-US"/>
        </w:rPr>
        <w:t xml:space="preserve"> اللاهوتية</w:t>
      </w:r>
      <w:r>
        <w:rPr>
          <w:rFonts w:ascii="Al Tarikh" w:hAnsi="Al Tarikh" w:cs="Al Tarikh" w:hint="cs"/>
          <w:sz w:val="28"/>
          <w:szCs w:val="28"/>
          <w:rtl/>
          <w:lang w:val="en-US"/>
        </w:rPr>
        <w:t xml:space="preserve">، </w:t>
      </w:r>
      <w:r w:rsidRPr="00E73778">
        <w:rPr>
          <w:rFonts w:ascii="Al Tarikh" w:hAnsi="Al Tarikh" w:cs="Al Tarikh"/>
          <w:sz w:val="28"/>
          <w:szCs w:val="28"/>
          <w:rtl/>
          <w:lang w:val="en-US"/>
        </w:rPr>
        <w:t xml:space="preserve">ففي انطاكية كان اللاهوتيون والمفسّرون أكثر ميلاً إلى النظرة </w:t>
      </w:r>
      <w:proofErr w:type="spellStart"/>
      <w:r w:rsidRPr="00E73778">
        <w:rPr>
          <w:rFonts w:ascii="Al Tarikh" w:hAnsi="Al Tarikh" w:cs="Al Tarikh"/>
          <w:sz w:val="28"/>
          <w:szCs w:val="28"/>
          <w:rtl/>
          <w:lang w:val="en-US"/>
        </w:rPr>
        <w:t>الارسطوطالية</w:t>
      </w:r>
      <w:proofErr w:type="spellEnd"/>
      <w:r w:rsidRPr="00E73778">
        <w:rPr>
          <w:rFonts w:ascii="Al Tarikh" w:hAnsi="Al Tarikh" w:cs="Al Tarikh"/>
          <w:sz w:val="28"/>
          <w:szCs w:val="28"/>
          <w:rtl/>
          <w:lang w:val="en-US"/>
        </w:rPr>
        <w:t>، ومهتمّين بالحقائق الملموسة والمرئية، ويعتمدون على التفسير الحرفي للكتاب المقدّس باللجوء إلى المعلومات التاريخية والتحليل العقلي والمقارنة بين اقوال الكتاب المقدّس، والنظريات الفلسفية. ففي إقرارهم ب</w:t>
      </w:r>
      <w:r>
        <w:rPr>
          <w:rFonts w:ascii="Al Tarikh" w:hAnsi="Al Tarikh" w:cs="Al Tarikh" w:hint="cs"/>
          <w:sz w:val="28"/>
          <w:szCs w:val="28"/>
          <w:rtl/>
          <w:lang w:val="en-US"/>
        </w:rPr>
        <w:t>أ</w:t>
      </w:r>
      <w:r w:rsidRPr="00E73778">
        <w:rPr>
          <w:rFonts w:ascii="Al Tarikh" w:hAnsi="Al Tarikh" w:cs="Al Tarikh"/>
          <w:sz w:val="28"/>
          <w:szCs w:val="28"/>
          <w:rtl/>
          <w:lang w:val="en-US"/>
        </w:rPr>
        <w:t xml:space="preserve">لوهية المسيح كانوا ينظرون إلى حياته الإنسانية الأرضية. امّا مدرسة الإسكندرية، فكانت أكثر ميلاً إلى الأفلاطونية وإلى التفسير التأويلي الرمزي للحقائق. فالأمر الذي كان يشدّ اهتمام اساتذة الإسكندرية في المسيح كان </w:t>
      </w:r>
      <w:proofErr w:type="spellStart"/>
      <w:r w:rsidRPr="00E73778">
        <w:rPr>
          <w:rFonts w:ascii="Al Tarikh" w:hAnsi="Al Tarikh" w:cs="Al Tarikh"/>
          <w:sz w:val="28"/>
          <w:szCs w:val="28"/>
          <w:rtl/>
          <w:lang w:val="en-US"/>
        </w:rPr>
        <w:t>لاهوته</w:t>
      </w:r>
      <w:proofErr w:type="spellEnd"/>
      <w:r w:rsidRPr="00E73778">
        <w:rPr>
          <w:rFonts w:ascii="Al Tarikh" w:hAnsi="Al Tarikh" w:cs="Al Tarikh"/>
          <w:sz w:val="28"/>
          <w:szCs w:val="28"/>
          <w:rtl/>
          <w:lang w:val="en-US"/>
        </w:rPr>
        <w:t xml:space="preserve"> أكثر من </w:t>
      </w:r>
      <w:proofErr w:type="spellStart"/>
      <w:r w:rsidRPr="00E73778">
        <w:rPr>
          <w:rFonts w:ascii="Al Tarikh" w:hAnsi="Al Tarikh" w:cs="Al Tarikh"/>
          <w:sz w:val="28"/>
          <w:szCs w:val="28"/>
          <w:rtl/>
          <w:lang w:val="en-US"/>
        </w:rPr>
        <w:t>ناسوته</w:t>
      </w:r>
      <w:proofErr w:type="spellEnd"/>
      <w:r w:rsidRPr="00E73778">
        <w:rPr>
          <w:rFonts w:ascii="Al Tarikh" w:hAnsi="Al Tarikh" w:cs="Al Tarikh"/>
          <w:sz w:val="28"/>
          <w:szCs w:val="28"/>
          <w:rtl/>
          <w:lang w:val="en-US"/>
        </w:rPr>
        <w:t xml:space="preserve">. وكان هذا الاختلاف في الأسلوب المدرسي يزداد حدّة بسبب النعرة العنصرية والتنافس على الكراسي </w:t>
      </w:r>
      <w:r>
        <w:rPr>
          <w:rFonts w:ascii="Al Tarikh" w:hAnsi="Al Tarikh" w:cs="Al Tarikh" w:hint="cs"/>
          <w:sz w:val="28"/>
          <w:szCs w:val="28"/>
          <w:rtl/>
          <w:lang w:val="en-US"/>
        </w:rPr>
        <w:t>الأسقفية.</w:t>
      </w:r>
    </w:p>
    <w:p w14:paraId="71AE4540"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ونود أن نذكر أيضاً أن كلا المذهبين </w:t>
      </w:r>
      <w:proofErr w:type="spellStart"/>
      <w:r>
        <w:rPr>
          <w:rFonts w:ascii="Al Tarikh" w:hAnsi="Al Tarikh" w:cs="Al Tarikh" w:hint="cs"/>
          <w:sz w:val="28"/>
          <w:szCs w:val="28"/>
          <w:rtl/>
          <w:lang w:val="en-US"/>
        </w:rPr>
        <w:t>الميافيزية</w:t>
      </w:r>
      <w:proofErr w:type="spellEnd"/>
      <w:r>
        <w:rPr>
          <w:rFonts w:ascii="Al Tarikh" w:hAnsi="Al Tarikh" w:cs="Al Tarikh" w:hint="cs"/>
          <w:sz w:val="28"/>
          <w:szCs w:val="28"/>
          <w:rtl/>
          <w:lang w:val="en-US"/>
        </w:rPr>
        <w:t xml:space="preserve"> </w:t>
      </w:r>
      <w:proofErr w:type="spellStart"/>
      <w:r>
        <w:rPr>
          <w:rFonts w:ascii="Al Tarikh" w:hAnsi="Al Tarikh" w:cs="Al Tarikh" w:hint="cs"/>
          <w:sz w:val="28"/>
          <w:szCs w:val="28"/>
          <w:rtl/>
          <w:lang w:val="en-US"/>
        </w:rPr>
        <w:t>والديوفيزية</w:t>
      </w:r>
      <w:proofErr w:type="spellEnd"/>
      <w:r>
        <w:rPr>
          <w:rFonts w:ascii="Al Tarikh" w:hAnsi="Al Tarikh" w:cs="Al Tarikh" w:hint="cs"/>
          <w:sz w:val="28"/>
          <w:szCs w:val="28"/>
          <w:rtl/>
          <w:lang w:val="en-US"/>
        </w:rPr>
        <w:t xml:space="preserve"> قد اختلفا اختلافاً شديداً حول طبيعة المسيح وكان هذا سبباً في انقسام الكنائس عام ٤٥١م، في مجمع </w:t>
      </w:r>
      <w:proofErr w:type="spellStart"/>
      <w:r>
        <w:rPr>
          <w:rFonts w:ascii="Al Tarikh" w:hAnsi="Al Tarikh" w:cs="Al Tarikh" w:hint="cs"/>
          <w:sz w:val="28"/>
          <w:szCs w:val="28"/>
          <w:rtl/>
          <w:lang w:val="en-US"/>
        </w:rPr>
        <w:t>خلقيدونية</w:t>
      </w:r>
      <w:proofErr w:type="spellEnd"/>
      <w:r>
        <w:rPr>
          <w:rFonts w:ascii="Al Tarikh" w:hAnsi="Al Tarikh" w:cs="Al Tarikh" w:hint="cs"/>
          <w:sz w:val="28"/>
          <w:szCs w:val="28"/>
          <w:rtl/>
          <w:lang w:val="en-US"/>
        </w:rPr>
        <w:t xml:space="preserve">، والذي أصبحت بعده الكنائس إما </w:t>
      </w:r>
      <w:proofErr w:type="spellStart"/>
      <w:r>
        <w:rPr>
          <w:rFonts w:ascii="Al Tarikh" w:hAnsi="Al Tarikh" w:cs="Al Tarikh" w:hint="cs"/>
          <w:sz w:val="28"/>
          <w:szCs w:val="28"/>
          <w:rtl/>
          <w:lang w:val="en-US"/>
        </w:rPr>
        <w:t>خلقيدونية</w:t>
      </w:r>
      <w:proofErr w:type="spellEnd"/>
      <w:r>
        <w:rPr>
          <w:rFonts w:ascii="Al Tarikh" w:hAnsi="Al Tarikh" w:cs="Al Tarikh" w:hint="cs"/>
          <w:sz w:val="28"/>
          <w:szCs w:val="28"/>
          <w:rtl/>
          <w:lang w:val="en-US"/>
        </w:rPr>
        <w:t xml:space="preserve"> (أي وافقت على قرارات مجمع </w:t>
      </w:r>
      <w:proofErr w:type="spellStart"/>
      <w:r>
        <w:rPr>
          <w:rFonts w:ascii="Al Tarikh" w:hAnsi="Al Tarikh" w:cs="Al Tarikh" w:hint="cs"/>
          <w:sz w:val="28"/>
          <w:szCs w:val="28"/>
          <w:rtl/>
          <w:lang w:val="en-US"/>
        </w:rPr>
        <w:t>خلقيدونية</w:t>
      </w:r>
      <w:proofErr w:type="spellEnd"/>
      <w:r>
        <w:rPr>
          <w:rFonts w:ascii="Al Tarikh" w:hAnsi="Al Tarikh" w:cs="Al Tarikh" w:hint="cs"/>
          <w:sz w:val="28"/>
          <w:szCs w:val="28"/>
          <w:rtl/>
          <w:lang w:val="en-US"/>
        </w:rPr>
        <w:t xml:space="preserve"> وأن المسيح له طبيعتان لاهوتية وبشرية دون امتزاج أو انفصال) مثل الكنيسة الكاثوليكية وكنائس الروم الأرثوذكس في اليونان وروسيا ورومانيا والصرب والمجر والقدس ثم انضمت لهم أيضا الكنائس البروتستانتية، أو غير </w:t>
      </w:r>
      <w:proofErr w:type="spellStart"/>
      <w:r>
        <w:rPr>
          <w:rFonts w:ascii="Al Tarikh" w:hAnsi="Al Tarikh" w:cs="Al Tarikh" w:hint="cs"/>
          <w:sz w:val="28"/>
          <w:szCs w:val="28"/>
          <w:rtl/>
          <w:lang w:val="en-US"/>
        </w:rPr>
        <w:t>خلقيدونية</w:t>
      </w:r>
      <w:proofErr w:type="spellEnd"/>
      <w:r>
        <w:rPr>
          <w:rFonts w:ascii="Al Tarikh" w:hAnsi="Al Tarikh" w:cs="Al Tarikh" w:hint="cs"/>
          <w:sz w:val="28"/>
          <w:szCs w:val="28"/>
          <w:rtl/>
          <w:lang w:val="en-US"/>
        </w:rPr>
        <w:t xml:space="preserve"> (أي رفضت قرارات المجمع وآمنت أن المسيح له طبيعة واحدة هي "طبيعة الكلمة المتجسد" والتي تكونت من اتحاد الطبيعة اللاهوتية مع الطبيعة البشرية في طبيعة واحدة دون امتزاج أو انفصال) مثل الكنائس القبطية والسريانية والأرمينية والأثيوبية والهندية. وقد تم اضطهاد الكنائس التي رفضت قرارات المجمع أشد الاضطهاد.</w:t>
      </w:r>
      <w:r>
        <w:rPr>
          <w:rFonts w:ascii="Al Tarikh" w:hAnsi="Al Tarikh" w:cs="Al Tarikh"/>
          <w:sz w:val="28"/>
          <w:szCs w:val="28"/>
          <w:rtl/>
          <w:lang w:val="en-US"/>
        </w:rPr>
        <w:br w:type="page"/>
      </w:r>
    </w:p>
    <w:p w14:paraId="45A3AB99" w14:textId="77777777" w:rsidR="00A3272C" w:rsidRDefault="00A3272C" w:rsidP="00A3272C">
      <w:pPr>
        <w:bidi/>
        <w:spacing w:after="120"/>
        <w:jc w:val="center"/>
        <w:rPr>
          <w:rFonts w:ascii="Al Tarikh" w:hAnsi="Al Tarikh" w:cs="Al Tarikh"/>
          <w:b/>
          <w:bCs/>
          <w:sz w:val="32"/>
          <w:szCs w:val="32"/>
          <w:rtl/>
          <w:lang w:val="en-US"/>
        </w:rPr>
      </w:pPr>
      <w:r w:rsidRPr="00921946">
        <w:rPr>
          <w:rFonts w:ascii="Al Tarikh" w:hAnsi="Al Tarikh" w:cs="Al Tarikh" w:hint="cs"/>
          <w:b/>
          <w:bCs/>
          <w:sz w:val="32"/>
          <w:szCs w:val="32"/>
          <w:rtl/>
          <w:lang w:val="en-US"/>
        </w:rPr>
        <w:lastRenderedPageBreak/>
        <w:t xml:space="preserve">الفصل </w:t>
      </w:r>
      <w:r>
        <w:rPr>
          <w:rFonts w:ascii="Al Tarikh" w:hAnsi="Al Tarikh" w:cs="Al Tarikh" w:hint="cs"/>
          <w:b/>
          <w:bCs/>
          <w:sz w:val="32"/>
          <w:szCs w:val="32"/>
          <w:rtl/>
          <w:lang w:val="en-US"/>
        </w:rPr>
        <w:t>الخامس</w:t>
      </w:r>
    </w:p>
    <w:p w14:paraId="32FAF675" w14:textId="77777777" w:rsidR="00A3272C" w:rsidRPr="00BD0BC3" w:rsidRDefault="00A3272C" w:rsidP="00A3272C">
      <w:pPr>
        <w:bidi/>
        <w:spacing w:after="120"/>
        <w:jc w:val="center"/>
        <w:rPr>
          <w:rFonts w:ascii="Al Tarikh" w:hAnsi="Al Tarikh" w:cs="Al Tarikh"/>
          <w:b/>
          <w:bCs/>
          <w:color w:val="C00000"/>
          <w:sz w:val="32"/>
          <w:szCs w:val="32"/>
          <w:rtl/>
          <w:lang w:val="en-US"/>
        </w:rPr>
      </w:pPr>
      <w:r>
        <w:rPr>
          <w:rFonts w:ascii="Al Tarikh" w:hAnsi="Al Tarikh" w:cs="Al Tarikh" w:hint="cs"/>
          <w:b/>
          <w:bCs/>
          <w:color w:val="C00000"/>
          <w:sz w:val="32"/>
          <w:szCs w:val="32"/>
          <w:rtl/>
          <w:lang w:val="en-US"/>
        </w:rPr>
        <w:t>الفلسفة و</w:t>
      </w:r>
      <w:r w:rsidRPr="009E5AD6">
        <w:rPr>
          <w:rFonts w:ascii="Al Tarikh" w:hAnsi="Al Tarikh" w:cs="Al Tarikh" w:hint="cs"/>
          <w:b/>
          <w:bCs/>
          <w:color w:val="C00000"/>
          <w:sz w:val="32"/>
          <w:szCs w:val="32"/>
          <w:rtl/>
          <w:lang w:val="en-US"/>
        </w:rPr>
        <w:t>عقيدة الصلب والفداء</w:t>
      </w:r>
    </w:p>
    <w:p w14:paraId="60CDB33B" w14:textId="77777777" w:rsidR="00A3272C" w:rsidRDefault="00A3272C" w:rsidP="00A3272C">
      <w:pPr>
        <w:bidi/>
        <w:spacing w:after="120"/>
        <w:jc w:val="both"/>
        <w:rPr>
          <w:rFonts w:ascii="Al Tarikh" w:hAnsi="Al Tarikh" w:cs="Al Tarikh"/>
          <w:sz w:val="28"/>
          <w:szCs w:val="28"/>
          <w:rtl/>
          <w:lang w:val="en-US"/>
        </w:rPr>
      </w:pPr>
      <w:r w:rsidRPr="003E10AA">
        <w:rPr>
          <w:rFonts w:ascii="Al Tarikh" w:hAnsi="Al Tarikh" w:cs="Al Tarikh" w:hint="cs"/>
          <w:sz w:val="28"/>
          <w:szCs w:val="28"/>
          <w:rtl/>
          <w:lang w:val="en-US"/>
        </w:rPr>
        <w:t xml:space="preserve">لقد أضرت الفلسفة بالدين المسيحي كثيراً، وذهبت بالمسيحيين بعيداً عن </w:t>
      </w:r>
      <w:r>
        <w:rPr>
          <w:rFonts w:ascii="Al Tarikh" w:hAnsi="Al Tarikh" w:cs="Al Tarikh" w:hint="cs"/>
          <w:sz w:val="28"/>
          <w:szCs w:val="28"/>
          <w:rtl/>
          <w:lang w:val="en-US"/>
        </w:rPr>
        <w:t>العقيدة الصحيحة ل</w:t>
      </w:r>
      <w:r w:rsidRPr="003E10AA">
        <w:rPr>
          <w:rFonts w:ascii="Al Tarikh" w:hAnsi="Al Tarikh" w:cs="Al Tarikh" w:hint="cs"/>
          <w:sz w:val="28"/>
          <w:szCs w:val="28"/>
          <w:rtl/>
          <w:lang w:val="en-US"/>
        </w:rPr>
        <w:t xml:space="preserve">دين الله وأدخلت الكنيسة في أروقة الفلاسفة والسفسطائيين، </w:t>
      </w:r>
      <w:r>
        <w:rPr>
          <w:rFonts w:ascii="Al Tarikh" w:hAnsi="Al Tarikh" w:cs="Al Tarikh" w:hint="cs"/>
          <w:sz w:val="28"/>
          <w:szCs w:val="28"/>
          <w:rtl/>
          <w:lang w:val="en-US"/>
        </w:rPr>
        <w:t xml:space="preserve">ونحن هنا لا نتحدث عن الفلسفة التي هي بمعناها الأصلي تعني الحكمة، فشريعة الله مبنية على الحكمة، ولكن أيضاً لا ينبغي أن نقول عن الحكمة الشرعية أنها فلسفة، وإنما نحن نتحدث هنا عن </w:t>
      </w:r>
      <w:proofErr w:type="spellStart"/>
      <w:r>
        <w:rPr>
          <w:rFonts w:ascii="Al Tarikh" w:hAnsi="Al Tarikh" w:cs="Al Tarikh" w:hint="cs"/>
          <w:sz w:val="28"/>
          <w:szCs w:val="28"/>
          <w:rtl/>
          <w:lang w:val="en-US"/>
        </w:rPr>
        <w:t>الفسلفة</w:t>
      </w:r>
      <w:proofErr w:type="spellEnd"/>
      <w:r>
        <w:rPr>
          <w:rFonts w:ascii="Al Tarikh" w:hAnsi="Al Tarikh" w:cs="Al Tarikh" w:hint="cs"/>
          <w:sz w:val="28"/>
          <w:szCs w:val="28"/>
          <w:rtl/>
          <w:lang w:val="en-US"/>
        </w:rPr>
        <w:t xml:space="preserve"> التي دخلت في الإلهيات والعقائد والغيبيات بلا برهان شرعي، فدين الله الصحيح قدم لنا الأدلة العقلية والإيمانية التي تثبت أنه دين الله، وأوضح لنا العقيدة الصحيحة التي يجب أن نتبعها دون أن نزيد فيها أو ننقص منها، </w:t>
      </w:r>
      <w:r w:rsidRPr="003E10AA">
        <w:rPr>
          <w:rFonts w:ascii="Al Tarikh" w:hAnsi="Al Tarikh" w:cs="Al Tarikh" w:hint="cs"/>
          <w:sz w:val="28"/>
          <w:szCs w:val="28"/>
          <w:rtl/>
          <w:lang w:val="en-US"/>
        </w:rPr>
        <w:t xml:space="preserve">فالعقيدة </w:t>
      </w:r>
      <w:r>
        <w:rPr>
          <w:rFonts w:ascii="Al Tarikh" w:hAnsi="Al Tarikh" w:cs="Al Tarikh" w:hint="cs"/>
          <w:sz w:val="28"/>
          <w:szCs w:val="28"/>
          <w:rtl/>
          <w:lang w:val="en-US"/>
        </w:rPr>
        <w:t xml:space="preserve">الصحيحة هي التي </w:t>
      </w:r>
      <w:r w:rsidRPr="003E10AA">
        <w:rPr>
          <w:rFonts w:ascii="Al Tarikh" w:hAnsi="Al Tarikh" w:cs="Al Tarikh" w:hint="cs"/>
          <w:sz w:val="28"/>
          <w:szCs w:val="28"/>
          <w:rtl/>
          <w:lang w:val="en-US"/>
        </w:rPr>
        <w:t xml:space="preserve">نتلقاها ممن أرسلهم الله لنا من الأنبياء والرسل، ولا يمكن أن نقرر نحن ما هي العقيدة في مؤتمرات ومجامع، بحيث تكون العقيدة خاضعة للتصويت، وخاضعة لأهواء البشر ومصالحهم ولمعاييرهم </w:t>
      </w:r>
      <w:r>
        <w:rPr>
          <w:rFonts w:ascii="Al Tarikh" w:hAnsi="Al Tarikh" w:cs="Al Tarikh" w:hint="cs"/>
          <w:sz w:val="28"/>
          <w:szCs w:val="28"/>
          <w:rtl/>
          <w:lang w:val="en-US"/>
        </w:rPr>
        <w:t>اللاهوتية و</w:t>
      </w:r>
      <w:r w:rsidRPr="003E10AA">
        <w:rPr>
          <w:rFonts w:ascii="Al Tarikh" w:hAnsi="Al Tarikh" w:cs="Al Tarikh" w:hint="cs"/>
          <w:sz w:val="28"/>
          <w:szCs w:val="28"/>
          <w:rtl/>
          <w:lang w:val="en-US"/>
        </w:rPr>
        <w:t>السياسية والاجتماعية والثقافية. ولهذا قيل "عندما دخلت المسيحية للإمبراطورية الرومانية، لم تصبح الإمبراطورية الرومانية مسيحية، وإنما أصبحت المسيحية رومانية.".</w:t>
      </w:r>
      <w:r>
        <w:rPr>
          <w:rFonts w:ascii="Al Tarikh" w:hAnsi="Al Tarikh" w:cs="Al Tarikh" w:hint="cs"/>
          <w:sz w:val="28"/>
          <w:szCs w:val="28"/>
          <w:rtl/>
          <w:lang w:val="en-US"/>
        </w:rPr>
        <w:t xml:space="preserve"> </w:t>
      </w:r>
    </w:p>
    <w:p w14:paraId="4E61B846"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فمثلاً عقيدة "</w:t>
      </w:r>
      <w:proofErr w:type="spellStart"/>
      <w:r w:rsidRPr="005C71F2">
        <w:rPr>
          <w:rFonts w:ascii="Al Tarikh" w:hAnsi="Al Tarikh" w:cs="Al Tarikh" w:hint="cs"/>
          <w:color w:val="132AC9"/>
          <w:sz w:val="28"/>
          <w:szCs w:val="28"/>
          <w:rtl/>
          <w:lang w:val="en-US"/>
        </w:rPr>
        <w:t>الثيوطوكوس</w:t>
      </w:r>
      <w:proofErr w:type="spellEnd"/>
      <w:r>
        <w:rPr>
          <w:rFonts w:ascii="Al Tarikh" w:hAnsi="Al Tarikh" w:cs="Al Tarikh" w:hint="cs"/>
          <w:sz w:val="28"/>
          <w:szCs w:val="28"/>
          <w:rtl/>
          <w:lang w:val="en-US"/>
        </w:rPr>
        <w:t xml:space="preserve">" ومعناها حاملة الإله، تم إقرار تلك التسمية في مجمع </w:t>
      </w:r>
      <w:proofErr w:type="spellStart"/>
      <w:r>
        <w:rPr>
          <w:rFonts w:ascii="Al Tarikh" w:hAnsi="Al Tarikh" w:cs="Al Tarikh" w:hint="cs"/>
          <w:sz w:val="28"/>
          <w:szCs w:val="28"/>
          <w:rtl/>
          <w:lang w:val="en-US"/>
        </w:rPr>
        <w:t>أفسس</w:t>
      </w:r>
      <w:proofErr w:type="spellEnd"/>
      <w:r>
        <w:rPr>
          <w:rFonts w:ascii="Al Tarikh" w:hAnsi="Al Tarikh" w:cs="Al Tarikh" w:hint="cs"/>
          <w:sz w:val="28"/>
          <w:szCs w:val="28"/>
          <w:rtl/>
          <w:lang w:val="en-US"/>
        </w:rPr>
        <w:t xml:space="preserve"> عام ٤٣١م، بعد صراع وخلاف بين القساوسة، فقد اعترض عليها بطريرك القسطنطينية </w:t>
      </w:r>
      <w:proofErr w:type="spellStart"/>
      <w:r>
        <w:rPr>
          <w:rFonts w:ascii="Al Tarikh" w:hAnsi="Al Tarikh" w:cs="Al Tarikh" w:hint="cs"/>
          <w:sz w:val="28"/>
          <w:szCs w:val="28"/>
          <w:rtl/>
          <w:lang w:val="en-US"/>
        </w:rPr>
        <w:t>نسطور</w:t>
      </w:r>
      <w:proofErr w:type="spellEnd"/>
      <w:r>
        <w:rPr>
          <w:rFonts w:ascii="Al Tarikh" w:hAnsi="Al Tarikh" w:cs="Al Tarikh" w:hint="cs"/>
          <w:sz w:val="28"/>
          <w:szCs w:val="28"/>
          <w:rtl/>
          <w:lang w:val="en-US"/>
        </w:rPr>
        <w:t xml:space="preserve"> والكنائس التابعة له، فقال أن العذراء هي أم يسوع وليست أم الله أو حاملة الإله. </w:t>
      </w:r>
    </w:p>
    <w:p w14:paraId="15E7271B"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وبما أن العقيدة الصحيحة لدين الله هي توقيفية، بمعنى أنه لا يجب أن نزيد عليها أو ننقص منها، فكيف لم تذكر الأناجيل الأربعة عقيدة "</w:t>
      </w:r>
      <w:proofErr w:type="spellStart"/>
      <w:r w:rsidRPr="005C71F2">
        <w:rPr>
          <w:rFonts w:ascii="Al Tarikh" w:hAnsi="Al Tarikh" w:cs="Al Tarikh" w:hint="cs"/>
          <w:color w:val="132AC9"/>
          <w:sz w:val="28"/>
          <w:szCs w:val="28"/>
          <w:rtl/>
          <w:lang w:val="en-US"/>
        </w:rPr>
        <w:t>الثيوطوكوس</w:t>
      </w:r>
      <w:proofErr w:type="spellEnd"/>
      <w:r>
        <w:rPr>
          <w:rFonts w:ascii="Al Tarikh" w:hAnsi="Al Tarikh" w:cs="Al Tarikh" w:hint="cs"/>
          <w:sz w:val="28"/>
          <w:szCs w:val="28"/>
          <w:rtl/>
          <w:lang w:val="en-US"/>
        </w:rPr>
        <w:t>"، وتركت البشر بفلسفاتهم المختلفة أن يقرروا فيها؟</w:t>
      </w:r>
    </w:p>
    <w:p w14:paraId="5FD3E9D5"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وأيضا بالنسبة لطبيعة السيد المسيح عليه السلام، فبعد أن كان المسيحيون الأوائل يؤمنون أنه رسول الله (انظر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xml:space="preserve"> إصحاح ٨ عدد ٢٧)، بدأت الفلسفة تتدخل وتستنبط من الأناجيل والرسائل حتى كونت عقيدة الثالوث المقدس وتأليه المسيح عليه السلام، ولكن ظهرت من ذلك مشكلة أخرى وهي كيف أنه إله ولكن ضرب وصلب ومات؟ فتمادت الفلسفة في طبيعة المسيح فكونت عقيدة الطبيعتين، بأن له طبيعة لاهوتية وأخرى </w:t>
      </w:r>
      <w:proofErr w:type="spellStart"/>
      <w:r>
        <w:rPr>
          <w:rFonts w:ascii="Al Tarikh" w:hAnsi="Al Tarikh" w:cs="Al Tarikh" w:hint="cs"/>
          <w:sz w:val="28"/>
          <w:szCs w:val="28"/>
          <w:rtl/>
          <w:lang w:val="en-US"/>
        </w:rPr>
        <w:t>ناسوتية</w:t>
      </w:r>
      <w:proofErr w:type="spellEnd"/>
      <w:r>
        <w:rPr>
          <w:rFonts w:ascii="Al Tarikh" w:hAnsi="Al Tarikh" w:cs="Al Tarikh" w:hint="cs"/>
          <w:sz w:val="28"/>
          <w:szCs w:val="28"/>
          <w:rtl/>
          <w:lang w:val="en-US"/>
        </w:rPr>
        <w:t xml:space="preserve">، ولكن ظهرت من ذلك مشكلة أخرى وهي لماذا يصلب ويموت المسيح طالما أنه ابن الله، فتمادت الفلسفة في تحديد الغرض من صلبه وموته بأنه لخلاص البشر وتكفير عنهم الخطيئة الأصلية. </w:t>
      </w:r>
    </w:p>
    <w:p w14:paraId="5FBE84F7"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وهكذا فإن العقائد المسيحية هي عقائد غامضة، تكونت في شكلها النهائي بعد صراع كبير وطويل بين أباء الكنيسة الأوائل، أي أن عقائد المسيحية لم تكن واضحة أصلاً ولعدة قرون لدى أباء الكنيسة الأوائل واحتاجت لعقد مجامع مسكونية حتى يتم أخذ قرار فيها.</w:t>
      </w:r>
    </w:p>
    <w:p w14:paraId="2AFFE9D9" w14:textId="77777777" w:rsidR="00A3272C" w:rsidRPr="004A42DF" w:rsidRDefault="00A3272C" w:rsidP="00A3272C">
      <w:pPr>
        <w:bidi/>
        <w:spacing w:after="120"/>
        <w:jc w:val="both"/>
        <w:rPr>
          <w:rFonts w:ascii="Al Tarikh" w:hAnsi="Al Tarikh" w:cs="Al Tarikh"/>
          <w:b/>
          <w:bCs/>
          <w:color w:val="C00000"/>
          <w:sz w:val="28"/>
          <w:szCs w:val="28"/>
          <w:rtl/>
          <w:lang w:val="en-US"/>
        </w:rPr>
      </w:pPr>
      <w:r>
        <w:rPr>
          <w:rFonts w:ascii="Al Tarikh" w:hAnsi="Al Tarikh" w:cs="Al Tarikh" w:hint="cs"/>
          <w:b/>
          <w:bCs/>
          <w:color w:val="C00000"/>
          <w:sz w:val="28"/>
          <w:szCs w:val="28"/>
          <w:rtl/>
          <w:lang w:val="en-US"/>
        </w:rPr>
        <w:t xml:space="preserve">فلسفة </w:t>
      </w:r>
      <w:r w:rsidRPr="004A42DF">
        <w:rPr>
          <w:rFonts w:ascii="Al Tarikh" w:hAnsi="Al Tarikh" w:cs="Al Tarikh" w:hint="cs"/>
          <w:b/>
          <w:bCs/>
          <w:color w:val="C00000"/>
          <w:sz w:val="28"/>
          <w:szCs w:val="28"/>
          <w:rtl/>
          <w:lang w:val="en-US"/>
        </w:rPr>
        <w:t>عقيدة الصلب والفداء:</w:t>
      </w:r>
    </w:p>
    <w:p w14:paraId="36BAF5CF" w14:textId="77777777" w:rsidR="00A3272C" w:rsidRPr="004A42DF"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فلسفة </w:t>
      </w:r>
      <w:r w:rsidRPr="004A42DF">
        <w:rPr>
          <w:rFonts w:ascii="Al Tarikh" w:hAnsi="Al Tarikh" w:cs="Al Tarikh" w:hint="cs"/>
          <w:sz w:val="28"/>
          <w:szCs w:val="28"/>
          <w:rtl/>
          <w:lang w:val="en-US"/>
        </w:rPr>
        <w:t xml:space="preserve">عقيدة الصلب والفداء هي باختصار أنك قد أخطأت في حقي، ولكي أسامحك أرسلت لك ابني لكي يبصق عليه أبناءك ويسخروا منه ويضربوه ويعذبوه ويصلبوه ويقتلوه </w:t>
      </w:r>
      <w:r w:rsidRPr="004A42DF">
        <w:rPr>
          <w:rFonts w:ascii="Al Tarikh" w:hAnsi="Al Tarikh" w:cs="Al Tarikh" w:hint="cs"/>
          <w:sz w:val="28"/>
          <w:szCs w:val="28"/>
          <w:rtl/>
          <w:lang w:val="en-US"/>
        </w:rPr>
        <w:lastRenderedPageBreak/>
        <w:t>وذلك حتى أستطيع أن أسامحك! وكان بعض أبناءك شريرون فهم من قاموا بصلبه</w:t>
      </w:r>
      <w:r>
        <w:rPr>
          <w:rFonts w:ascii="Al Tarikh" w:hAnsi="Al Tarikh" w:cs="Al Tarikh" w:hint="cs"/>
          <w:sz w:val="28"/>
          <w:szCs w:val="28"/>
          <w:rtl/>
          <w:lang w:val="en-US"/>
        </w:rPr>
        <w:t>،</w:t>
      </w:r>
      <w:r w:rsidRPr="004A42DF">
        <w:rPr>
          <w:rFonts w:ascii="Al Tarikh" w:hAnsi="Al Tarikh" w:cs="Al Tarikh" w:hint="cs"/>
          <w:sz w:val="28"/>
          <w:szCs w:val="28"/>
          <w:rtl/>
          <w:lang w:val="en-US"/>
        </w:rPr>
        <w:t xml:space="preserve"> والبعض الآخر هم من آمنوا أني أرسلت ابني لكي تقتلوه في بيتكم حتى أستطيع سماحكم عن خطأكم في حقي!</w:t>
      </w:r>
    </w:p>
    <w:p w14:paraId="3D74E715" w14:textId="77777777" w:rsidR="00A3272C" w:rsidRPr="00C47E92" w:rsidRDefault="00A3272C" w:rsidP="00A3272C">
      <w:pPr>
        <w:bidi/>
        <w:spacing w:after="120"/>
        <w:jc w:val="both"/>
        <w:rPr>
          <w:rFonts w:ascii="Al Tarikh" w:hAnsi="Al Tarikh" w:cs="Al Tarikh"/>
          <w:b/>
          <w:bCs/>
          <w:color w:val="C00000"/>
          <w:sz w:val="28"/>
          <w:szCs w:val="28"/>
          <w:rtl/>
          <w:lang w:val="en-US"/>
        </w:rPr>
      </w:pPr>
      <w:r w:rsidRPr="00C47E92">
        <w:rPr>
          <w:rFonts w:ascii="Al Tarikh" w:hAnsi="Al Tarikh" w:cs="Al Tarikh" w:hint="cs"/>
          <w:b/>
          <w:bCs/>
          <w:color w:val="C00000"/>
          <w:sz w:val="28"/>
          <w:szCs w:val="28"/>
          <w:rtl/>
          <w:lang w:val="en-US"/>
        </w:rPr>
        <w:t>الخطيئة الأصلية وعدم القدرة على غفرانها:</w:t>
      </w:r>
    </w:p>
    <w:p w14:paraId="48D1E526" w14:textId="77777777" w:rsidR="00A3272C" w:rsidRPr="00184B49" w:rsidRDefault="00A3272C" w:rsidP="00A3272C">
      <w:pPr>
        <w:bidi/>
        <w:spacing w:after="120"/>
        <w:jc w:val="both"/>
        <w:rPr>
          <w:rFonts w:ascii="Al Tarikh" w:hAnsi="Al Tarikh" w:cs="Al Tarikh"/>
          <w:sz w:val="28"/>
          <w:szCs w:val="28"/>
          <w:rtl/>
          <w:lang w:val="en-US"/>
        </w:rPr>
      </w:pPr>
      <w:r w:rsidRPr="00C47E92">
        <w:rPr>
          <w:rFonts w:ascii="Al Tarikh" w:hAnsi="Al Tarikh" w:cs="Al Tarikh" w:hint="cs"/>
          <w:sz w:val="28"/>
          <w:szCs w:val="28"/>
          <w:rtl/>
          <w:lang w:val="en-US"/>
        </w:rPr>
        <w:t xml:space="preserve">الخطيئة الأصلية هي أن أدم </w:t>
      </w:r>
      <w:r>
        <w:rPr>
          <w:rFonts w:ascii="Al Tarikh" w:hAnsi="Al Tarikh" w:cs="Al Tarikh" w:hint="cs"/>
          <w:sz w:val="28"/>
          <w:szCs w:val="28"/>
          <w:rtl/>
          <w:lang w:val="en-US"/>
        </w:rPr>
        <w:t xml:space="preserve">عليه السلام </w:t>
      </w:r>
      <w:r w:rsidRPr="00C47E92">
        <w:rPr>
          <w:rFonts w:ascii="Al Tarikh" w:hAnsi="Al Tarikh" w:cs="Al Tarikh" w:hint="cs"/>
          <w:sz w:val="28"/>
          <w:szCs w:val="28"/>
          <w:rtl/>
          <w:lang w:val="en-US"/>
        </w:rPr>
        <w:t>عصى أمر الله بعدم الأكل من شجرة معينة في الجنة</w:t>
      </w:r>
      <w:r>
        <w:rPr>
          <w:rFonts w:ascii="Al Tarikh" w:hAnsi="Al Tarikh" w:cs="Al Tarikh" w:hint="cs"/>
          <w:sz w:val="28"/>
          <w:szCs w:val="28"/>
          <w:rtl/>
          <w:lang w:val="en-US"/>
        </w:rPr>
        <w:t xml:space="preserve">، فأخرجه الله من الجنة بسبب عصيانه، وتلك القصة واردة في الكتاب المقدس وأيضاً في القرآن الكريم ولكن باختلافات. وفي حين أن القرآن يقول أن الله عز وجل قد ألهم برحمته أدم كلمات للتوبة والاستغفار، وهكذا غفر له، فهو الغفور الرحيم، تخبرنا الكنيسة أن الله لم يستطع -حاشاه- أن يغفر هذا الذنب لأدم وأنه جعل هذا الذنب متوارث تتوارثه جميع الأجيال القادمة من نسل أدم وإلى يوم القيامة، وأنه لكي يغفر هذا الذنب </w:t>
      </w:r>
      <w:r w:rsidRPr="00CD0659">
        <w:rPr>
          <w:rFonts w:ascii="Al Tarikh" w:hAnsi="Al Tarikh" w:cs="Al Tarikh" w:hint="cs"/>
          <w:sz w:val="28"/>
          <w:szCs w:val="28"/>
          <w:rtl/>
          <w:lang w:val="en-US"/>
        </w:rPr>
        <w:t>يجب أن يرسل ابنه الوحيد لكي يموت على الصليب</w:t>
      </w:r>
      <w:r>
        <w:rPr>
          <w:rFonts w:ascii="Al Tarikh" w:hAnsi="Al Tarikh" w:cs="Al Tarikh" w:hint="cs"/>
          <w:sz w:val="28"/>
          <w:szCs w:val="28"/>
          <w:rtl/>
          <w:lang w:val="en-US"/>
        </w:rPr>
        <w:t xml:space="preserve"> ويفدي البشر بدمه المراق.</w:t>
      </w:r>
    </w:p>
    <w:p w14:paraId="3750B873" w14:textId="77777777" w:rsidR="00A3272C" w:rsidRDefault="00A3272C" w:rsidP="00A3272C">
      <w:pPr>
        <w:bidi/>
        <w:spacing w:after="120"/>
        <w:jc w:val="both"/>
        <w:rPr>
          <w:rFonts w:ascii="Al Tarikh" w:hAnsi="Al Tarikh" w:cs="Al Tarikh"/>
          <w:b/>
          <w:bCs/>
          <w:color w:val="C00000"/>
          <w:sz w:val="28"/>
          <w:szCs w:val="28"/>
          <w:rtl/>
          <w:lang w:val="en-US"/>
        </w:rPr>
      </w:pPr>
      <w:r>
        <w:rPr>
          <w:rFonts w:ascii="Al Tarikh" w:hAnsi="Al Tarikh" w:cs="Al Tarikh" w:hint="cs"/>
          <w:b/>
          <w:bCs/>
          <w:color w:val="C00000"/>
          <w:sz w:val="28"/>
          <w:szCs w:val="28"/>
          <w:rtl/>
          <w:lang w:val="en-US"/>
        </w:rPr>
        <w:t>المصلوب ليس ابن الله بمفهومنا نحن وإنما هو الله نفسه:</w:t>
      </w:r>
    </w:p>
    <w:p w14:paraId="2EC0DEDB" w14:textId="77777777" w:rsidR="00A3272C" w:rsidRDefault="00A3272C" w:rsidP="00A3272C">
      <w:pPr>
        <w:bidi/>
        <w:spacing w:after="120"/>
        <w:jc w:val="both"/>
        <w:rPr>
          <w:rFonts w:ascii="Al Tarikh" w:hAnsi="Al Tarikh" w:cs="Al Tarikh"/>
          <w:sz w:val="28"/>
          <w:szCs w:val="28"/>
          <w:rtl/>
          <w:lang w:val="en-US"/>
        </w:rPr>
      </w:pPr>
      <w:r w:rsidRPr="00427651">
        <w:rPr>
          <w:rFonts w:ascii="Al Tarikh" w:hAnsi="Al Tarikh" w:cs="Al Tarikh" w:hint="cs"/>
          <w:sz w:val="28"/>
          <w:szCs w:val="28"/>
          <w:rtl/>
          <w:lang w:val="en-US"/>
        </w:rPr>
        <w:t xml:space="preserve">يعتقد الكثير من عامة المسيحيين أن </w:t>
      </w:r>
      <w:r>
        <w:rPr>
          <w:rFonts w:ascii="Al Tarikh" w:hAnsi="Al Tarikh" w:cs="Al Tarikh" w:hint="cs"/>
          <w:sz w:val="28"/>
          <w:szCs w:val="28"/>
          <w:rtl/>
          <w:lang w:val="en-US"/>
        </w:rPr>
        <w:t xml:space="preserve">الله قد أرسل ابنه الوحيد لكي يصلب ويموت فيفدينا نحن عن الخطيئة التي فعلها أدم، وهكذا مات ابن الله ثم قهر الموت وقام من الأموات وصعد للسماء وجلس عن يمين الله. ولكل مسيحي تصور خاص به عن مفهوم كلمة "ابن الله"، بل وفي أعياد القيامة عند عرض أفلام عن صلب المسيح، تجد المسيحيين تذرف أعينهم بالدمع عند مشاهدة مشهد الصلب والآلام، ودموعهم تلك توضح مدى حبهم للمسيح ومدى تأثرهم بمشاهد الآلام التي تعرض لها. </w:t>
      </w:r>
    </w:p>
    <w:p w14:paraId="3832518C"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ولكن في الواقع فإن مفهوم كلمة "ابن الله" في علم اللاهوت المسيحي ليس هو المفهوم الذي يفهمه عامة المسيحيين، مثل أن يكون ابن الله مثل ابن شخص مننا نحن البشر، بل مفهوم ابن الله يعني الله نفسه، فالابن هو أقنوم من </w:t>
      </w:r>
      <w:proofErr w:type="spellStart"/>
      <w:r>
        <w:rPr>
          <w:rFonts w:ascii="Al Tarikh" w:hAnsi="Al Tarikh" w:cs="Al Tarikh" w:hint="cs"/>
          <w:sz w:val="28"/>
          <w:szCs w:val="28"/>
          <w:rtl/>
          <w:lang w:val="en-US"/>
        </w:rPr>
        <w:t>أقانيم</w:t>
      </w:r>
      <w:proofErr w:type="spellEnd"/>
      <w:r>
        <w:rPr>
          <w:rFonts w:ascii="Al Tarikh" w:hAnsi="Al Tarikh" w:cs="Al Tarikh" w:hint="cs"/>
          <w:sz w:val="28"/>
          <w:szCs w:val="28"/>
          <w:rtl/>
          <w:lang w:val="en-US"/>
        </w:rPr>
        <w:t xml:space="preserve"> الله، وله صفات القدرة والقوة والجبروت مثله مثل الآب والروح القدس. ولكن الأمر يزيد تعقيداً شديداً في تحديد ماهية المصلوب، هل هو الله الذي صلب، أم هو أقنوم ابن الله، أم هو يسوع الإنسان الذي صلب؟ سنجيب على هذا في النقطة التالية بإذن الله تعالى.</w:t>
      </w:r>
    </w:p>
    <w:p w14:paraId="7D6F4777" w14:textId="77777777" w:rsidR="00A3272C" w:rsidRPr="00774806" w:rsidRDefault="00A3272C" w:rsidP="00A3272C">
      <w:pPr>
        <w:bidi/>
        <w:spacing w:after="120"/>
        <w:jc w:val="both"/>
        <w:rPr>
          <w:rFonts w:ascii="Al Tarikh" w:hAnsi="Al Tarikh" w:cs="Al Tarikh"/>
          <w:b/>
          <w:bCs/>
          <w:color w:val="C00000"/>
          <w:sz w:val="28"/>
          <w:szCs w:val="28"/>
          <w:rtl/>
          <w:lang w:val="en-US"/>
        </w:rPr>
      </w:pPr>
      <w:r w:rsidRPr="00774806">
        <w:rPr>
          <w:rFonts w:ascii="Al Tarikh" w:hAnsi="Al Tarikh" w:cs="Al Tarikh" w:hint="cs"/>
          <w:b/>
          <w:bCs/>
          <w:color w:val="C00000"/>
          <w:sz w:val="28"/>
          <w:szCs w:val="28"/>
          <w:rtl/>
          <w:lang w:val="en-US"/>
        </w:rPr>
        <w:t>مسرحية الصلب والفداء:</w:t>
      </w:r>
    </w:p>
    <w:p w14:paraId="311597BE"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أغلب أباء الكنيسة المبكرة كانوا فلاسفة أو متأثرين جدا بالفلسفة اليونانية، مثل القديس </w:t>
      </w:r>
      <w:proofErr w:type="spellStart"/>
      <w:r>
        <w:rPr>
          <w:rFonts w:ascii="Al Tarikh" w:hAnsi="Al Tarikh" w:cs="Al Tarikh" w:hint="cs"/>
          <w:sz w:val="28"/>
          <w:szCs w:val="28"/>
          <w:rtl/>
          <w:lang w:val="en-US"/>
        </w:rPr>
        <w:t>يوستينوس</w:t>
      </w:r>
      <w:proofErr w:type="spellEnd"/>
      <w:r>
        <w:rPr>
          <w:rFonts w:ascii="Al Tarikh" w:hAnsi="Al Tarikh" w:cs="Al Tarikh" w:hint="cs"/>
          <w:sz w:val="28"/>
          <w:szCs w:val="28"/>
          <w:rtl/>
          <w:lang w:val="en-US"/>
        </w:rPr>
        <w:t xml:space="preserve"> الشهيد الذي كان فيلسوفاً ثم اعتنق المسيحية، ولهذا تدخلت سريعاً الفلسفة لحل تلك المعضلة المذكورة آنفاً، فقررت شيئاً لم يذكر في أي مكان في الكتاب المقدس بعهديه القديم والجديد، وهو أن المسيح له طبيعتين، لاهوتية </w:t>
      </w:r>
      <w:proofErr w:type="spellStart"/>
      <w:r>
        <w:rPr>
          <w:rFonts w:ascii="Al Tarikh" w:hAnsi="Al Tarikh" w:cs="Al Tarikh" w:hint="cs"/>
          <w:sz w:val="28"/>
          <w:szCs w:val="28"/>
          <w:rtl/>
          <w:lang w:val="en-US"/>
        </w:rPr>
        <w:t>وناسوتية</w:t>
      </w:r>
      <w:proofErr w:type="spellEnd"/>
      <w:r>
        <w:rPr>
          <w:rFonts w:ascii="Al Tarikh" w:hAnsi="Al Tarikh" w:cs="Al Tarikh" w:hint="cs"/>
          <w:sz w:val="28"/>
          <w:szCs w:val="28"/>
          <w:rtl/>
          <w:lang w:val="en-US"/>
        </w:rPr>
        <w:t xml:space="preserve">، اتحدتا في شخص يسوع المسيح ولكنهما غير ممتزجتين ولا منفصلتين ولا متحورتين، يعني لم تتحول الطبيعة </w:t>
      </w:r>
      <w:proofErr w:type="spellStart"/>
      <w:r>
        <w:rPr>
          <w:rFonts w:ascii="Al Tarikh" w:hAnsi="Al Tarikh" w:cs="Al Tarikh" w:hint="cs"/>
          <w:sz w:val="28"/>
          <w:szCs w:val="28"/>
          <w:rtl/>
          <w:lang w:val="en-US"/>
        </w:rPr>
        <w:t>الناسوتية</w:t>
      </w:r>
      <w:proofErr w:type="spellEnd"/>
      <w:r>
        <w:rPr>
          <w:rFonts w:ascii="Al Tarikh" w:hAnsi="Al Tarikh" w:cs="Al Tarikh" w:hint="cs"/>
          <w:sz w:val="28"/>
          <w:szCs w:val="28"/>
          <w:rtl/>
          <w:lang w:val="en-US"/>
        </w:rPr>
        <w:t xml:space="preserve"> للاهوتية، ولم تتحول الطبيعة اللاهوتية </w:t>
      </w:r>
      <w:proofErr w:type="spellStart"/>
      <w:r>
        <w:rPr>
          <w:rFonts w:ascii="Al Tarikh" w:hAnsi="Al Tarikh" w:cs="Al Tarikh" w:hint="cs"/>
          <w:sz w:val="28"/>
          <w:szCs w:val="28"/>
          <w:rtl/>
          <w:lang w:val="en-US"/>
        </w:rPr>
        <w:t>لناسوتية</w:t>
      </w:r>
      <w:proofErr w:type="spellEnd"/>
      <w:r>
        <w:rPr>
          <w:rFonts w:ascii="Al Tarikh" w:hAnsi="Al Tarikh" w:cs="Al Tarikh" w:hint="cs"/>
          <w:sz w:val="28"/>
          <w:szCs w:val="28"/>
          <w:rtl/>
          <w:lang w:val="en-US"/>
        </w:rPr>
        <w:t xml:space="preserve">. </w:t>
      </w:r>
    </w:p>
    <w:p w14:paraId="246B2313"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ولكن أيضاً يبقى السؤال: من الذي صلب، هل هي الطبيعة الإنسانية أم الطبيعة اللاهوتية؟</w:t>
      </w:r>
    </w:p>
    <w:p w14:paraId="3D2D5B95" w14:textId="77777777" w:rsidR="00A3272C" w:rsidRPr="003E341B" w:rsidRDefault="00A3272C" w:rsidP="00A3272C">
      <w:pPr>
        <w:bidi/>
        <w:spacing w:after="120"/>
        <w:jc w:val="both"/>
        <w:rPr>
          <w:rFonts w:ascii="Al Tarikh" w:hAnsi="Al Tarikh" w:cs="Al Tarikh"/>
          <w:b/>
          <w:bCs/>
          <w:color w:val="132AC9"/>
          <w:sz w:val="28"/>
          <w:szCs w:val="28"/>
          <w:rtl/>
          <w:lang w:val="en-US"/>
        </w:rPr>
      </w:pPr>
      <w:r w:rsidRPr="003E341B">
        <w:rPr>
          <w:rFonts w:ascii="Al Tarikh" w:hAnsi="Al Tarikh" w:cs="Al Tarikh" w:hint="cs"/>
          <w:b/>
          <w:bCs/>
          <w:color w:val="132AC9"/>
          <w:sz w:val="28"/>
          <w:szCs w:val="28"/>
          <w:rtl/>
          <w:lang w:val="en-US"/>
        </w:rPr>
        <w:lastRenderedPageBreak/>
        <w:t>تجيب الكنيسة بالآتي:</w:t>
      </w:r>
    </w:p>
    <w:p w14:paraId="101F2824"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١- أقنوم الابن أو الكلمة قد </w:t>
      </w:r>
      <w:r w:rsidRPr="003E341B">
        <w:rPr>
          <w:rFonts w:ascii="Al Tarikh" w:hAnsi="Al Tarikh" w:cs="Al Tarikh" w:hint="cs"/>
          <w:color w:val="132AC9"/>
          <w:sz w:val="28"/>
          <w:szCs w:val="28"/>
          <w:rtl/>
          <w:lang w:val="en-US"/>
        </w:rPr>
        <w:t>تجسد في جسد بشري</w:t>
      </w:r>
      <w:r>
        <w:rPr>
          <w:rFonts w:ascii="Al Tarikh" w:hAnsi="Al Tarikh" w:cs="Al Tarikh" w:hint="cs"/>
          <w:sz w:val="28"/>
          <w:szCs w:val="28"/>
          <w:rtl/>
          <w:lang w:val="en-US"/>
        </w:rPr>
        <w:t xml:space="preserve">، وهكذا أصبح هذا الجسد هو جسد الله، ولكن ليس معنى هذا أن هذا الجسد بلا روح بشرية وأن روح الابن قد تجسدت فيه، بل هذا الجسد البشري فيه روح إنسانية أيضا. أي أن اللاهوت قد </w:t>
      </w:r>
      <w:r w:rsidRPr="003E341B">
        <w:rPr>
          <w:rFonts w:ascii="Al Tarikh" w:hAnsi="Al Tarikh" w:cs="Al Tarikh" w:hint="cs"/>
          <w:color w:val="132AC9"/>
          <w:sz w:val="28"/>
          <w:szCs w:val="28"/>
          <w:rtl/>
          <w:lang w:val="en-US"/>
        </w:rPr>
        <w:t xml:space="preserve">تجسد في روح وجسد يسوع </w:t>
      </w:r>
      <w:r>
        <w:rPr>
          <w:rFonts w:ascii="Al Tarikh" w:hAnsi="Al Tarikh" w:cs="Al Tarikh" w:hint="cs"/>
          <w:sz w:val="28"/>
          <w:szCs w:val="28"/>
          <w:rtl/>
          <w:lang w:val="en-US"/>
        </w:rPr>
        <w:t>المسيح.</w:t>
      </w:r>
    </w:p>
    <w:p w14:paraId="1653ABB9"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٢- عن التجسد قال </w:t>
      </w:r>
      <w:r w:rsidRPr="00297841">
        <w:rPr>
          <w:rFonts w:ascii="Al Tarikh" w:hAnsi="Al Tarikh" w:cs="Al Tarikh"/>
          <w:sz w:val="28"/>
          <w:szCs w:val="28"/>
          <w:rtl/>
          <w:lang w:val="en-US"/>
        </w:rPr>
        <w:t>أثناسيوس الرسولي</w:t>
      </w:r>
      <w:r>
        <w:rPr>
          <w:rFonts w:ascii="Al Tarikh" w:hAnsi="Al Tarikh" w:cs="Al Tarikh" w:hint="cs"/>
          <w:sz w:val="28"/>
          <w:szCs w:val="28"/>
          <w:rtl/>
          <w:lang w:val="en-US"/>
        </w:rPr>
        <w:t>:</w:t>
      </w:r>
      <w:r w:rsidRPr="00297841">
        <w:rPr>
          <w:rFonts w:ascii="Al Tarikh" w:hAnsi="Al Tarikh" w:cs="Al Tarikh"/>
          <w:sz w:val="28"/>
          <w:szCs w:val="28"/>
          <w:rtl/>
          <w:lang w:val="en-US"/>
        </w:rPr>
        <w:t xml:space="preserve"> "</w:t>
      </w:r>
      <w:r>
        <w:rPr>
          <w:rFonts w:ascii="Al Tarikh" w:hAnsi="Al Tarikh" w:cs="Al Tarikh" w:hint="cs"/>
          <w:sz w:val="28"/>
          <w:szCs w:val="28"/>
          <w:rtl/>
          <w:lang w:val="en-US"/>
        </w:rPr>
        <w:t xml:space="preserve"> </w:t>
      </w:r>
      <w:r w:rsidRPr="00297841">
        <w:rPr>
          <w:rFonts w:ascii="Al Tarikh" w:hAnsi="Al Tarikh" w:cs="Al Tarikh"/>
          <w:sz w:val="28"/>
          <w:szCs w:val="28"/>
          <w:rtl/>
          <w:lang w:val="en-US"/>
        </w:rPr>
        <w:t xml:space="preserve">لقد جاء كلمة الله في </w:t>
      </w:r>
      <w:r w:rsidRPr="008F1FBC">
        <w:rPr>
          <w:rFonts w:ascii="Al Tarikh" w:hAnsi="Al Tarikh" w:cs="Al Tarikh"/>
          <w:color w:val="132AC9"/>
          <w:sz w:val="28"/>
          <w:szCs w:val="28"/>
          <w:rtl/>
          <w:lang w:val="en-US"/>
        </w:rPr>
        <w:t>شخصه الخاص</w:t>
      </w:r>
      <w:r w:rsidRPr="008F1FBC">
        <w:rPr>
          <w:rFonts w:ascii="Al Tarikh" w:hAnsi="Al Tarikh" w:cs="Al Tarikh" w:hint="cs"/>
          <w:color w:val="132AC9"/>
          <w:sz w:val="28"/>
          <w:szCs w:val="28"/>
          <w:rtl/>
          <w:lang w:val="en-US"/>
        </w:rPr>
        <w:t xml:space="preserve"> </w:t>
      </w:r>
      <w:r>
        <w:rPr>
          <w:rFonts w:ascii="Al Tarikh" w:hAnsi="Al Tarikh" w:cs="Al Tarikh" w:hint="cs"/>
          <w:sz w:val="28"/>
          <w:szCs w:val="28"/>
          <w:rtl/>
          <w:lang w:val="en-US"/>
        </w:rPr>
        <w:t xml:space="preserve">"، وقال </w:t>
      </w:r>
      <w:proofErr w:type="spellStart"/>
      <w:r>
        <w:rPr>
          <w:rFonts w:ascii="Al Tarikh" w:hAnsi="Al Tarikh" w:cs="Al Tarikh" w:hint="cs"/>
          <w:sz w:val="28"/>
          <w:szCs w:val="28"/>
          <w:rtl/>
          <w:lang w:val="en-US"/>
        </w:rPr>
        <w:t>كيرلس</w:t>
      </w:r>
      <w:proofErr w:type="spellEnd"/>
      <w:r>
        <w:rPr>
          <w:rFonts w:ascii="Al Tarikh" w:hAnsi="Al Tarikh" w:cs="Al Tarikh" w:hint="cs"/>
          <w:sz w:val="28"/>
          <w:szCs w:val="28"/>
          <w:rtl/>
          <w:lang w:val="en-US"/>
        </w:rPr>
        <w:t xml:space="preserve"> الكبير: "</w:t>
      </w:r>
      <w:r w:rsidRPr="00297841">
        <w:rPr>
          <w:rtl/>
        </w:rPr>
        <w:t xml:space="preserve"> </w:t>
      </w:r>
      <w:r w:rsidRPr="00297841">
        <w:rPr>
          <w:rFonts w:ascii="Al Tarikh" w:hAnsi="Al Tarikh" w:cs="Al Tarikh"/>
          <w:sz w:val="28"/>
          <w:szCs w:val="28"/>
          <w:rtl/>
          <w:lang w:val="en-US"/>
        </w:rPr>
        <w:t xml:space="preserve">إن الله الكلمة لم يتخذ شخصًا من البشر بل </w:t>
      </w:r>
      <w:r w:rsidRPr="008F1FBC">
        <w:rPr>
          <w:rFonts w:ascii="Al Tarikh" w:hAnsi="Al Tarikh" w:cs="Al Tarikh"/>
          <w:color w:val="132AC9"/>
          <w:sz w:val="28"/>
          <w:szCs w:val="28"/>
          <w:rtl/>
          <w:lang w:val="en-US"/>
        </w:rPr>
        <w:t xml:space="preserve">هو نفسه اتخذ طبيعة بشرية كاملة </w:t>
      </w:r>
      <w:r w:rsidRPr="00297841">
        <w:rPr>
          <w:rFonts w:ascii="Al Tarikh" w:hAnsi="Al Tarikh" w:cs="Al Tarikh"/>
          <w:sz w:val="28"/>
          <w:szCs w:val="28"/>
          <w:rtl/>
          <w:lang w:val="en-US"/>
        </w:rPr>
        <w:t xml:space="preserve">جسدًا </w:t>
      </w:r>
      <w:proofErr w:type="spellStart"/>
      <w:r w:rsidRPr="00297841">
        <w:rPr>
          <w:rFonts w:ascii="Al Tarikh" w:hAnsi="Al Tarikh" w:cs="Al Tarikh"/>
          <w:sz w:val="28"/>
          <w:szCs w:val="28"/>
          <w:rtl/>
          <w:lang w:val="en-US"/>
        </w:rPr>
        <w:t>محييًا</w:t>
      </w:r>
      <w:proofErr w:type="spellEnd"/>
      <w:r w:rsidRPr="00297841">
        <w:rPr>
          <w:rFonts w:ascii="Al Tarikh" w:hAnsi="Al Tarikh" w:cs="Al Tarikh"/>
          <w:sz w:val="28"/>
          <w:szCs w:val="28"/>
          <w:rtl/>
          <w:lang w:val="en-US"/>
        </w:rPr>
        <w:t xml:space="preserve"> بروح عاقل، وجعل هذا الناسوت خاصًا به جدًا</w:t>
      </w:r>
      <w:r>
        <w:rPr>
          <w:rFonts w:ascii="Al Tarikh" w:hAnsi="Al Tarikh" w:cs="Al Tarikh" w:hint="cs"/>
          <w:sz w:val="28"/>
          <w:szCs w:val="28"/>
          <w:rtl/>
          <w:lang w:val="en-US"/>
        </w:rPr>
        <w:t>،</w:t>
      </w:r>
      <w:r w:rsidRPr="00297841">
        <w:rPr>
          <w:rFonts w:ascii="Al Tarikh" w:hAnsi="Al Tarikh" w:cs="Al Tarikh"/>
          <w:sz w:val="28"/>
          <w:szCs w:val="28"/>
          <w:rtl/>
          <w:lang w:val="en-US"/>
        </w:rPr>
        <w:t xml:space="preserve"> أي جعله في اتحاد طبيعي مع </w:t>
      </w:r>
      <w:proofErr w:type="spellStart"/>
      <w:r w:rsidRPr="00297841">
        <w:rPr>
          <w:rFonts w:ascii="Al Tarikh" w:hAnsi="Al Tarikh" w:cs="Al Tarikh"/>
          <w:sz w:val="28"/>
          <w:szCs w:val="28"/>
          <w:rtl/>
          <w:lang w:val="en-US"/>
        </w:rPr>
        <w:t>لاهوته</w:t>
      </w:r>
      <w:proofErr w:type="spellEnd"/>
      <w:r w:rsidRPr="00297841">
        <w:rPr>
          <w:rFonts w:ascii="Al Tarikh" w:hAnsi="Al Tarikh" w:cs="Al Tarikh"/>
          <w:sz w:val="28"/>
          <w:szCs w:val="28"/>
          <w:rtl/>
          <w:lang w:val="en-US"/>
        </w:rPr>
        <w:t>.</w:t>
      </w:r>
      <w:r w:rsidRPr="00297841">
        <w:rPr>
          <w:rFonts w:ascii="Al Tarikh" w:hAnsi="Al Tarikh" w:cs="Al Tarikh" w:hint="cs"/>
          <w:sz w:val="28"/>
          <w:szCs w:val="28"/>
          <w:rtl/>
          <w:lang w:val="en-US"/>
        </w:rPr>
        <w:t xml:space="preserve"> </w:t>
      </w:r>
      <w:r>
        <w:rPr>
          <w:rFonts w:ascii="Al Tarikh" w:hAnsi="Al Tarikh" w:cs="Al Tarikh" w:hint="cs"/>
          <w:sz w:val="28"/>
          <w:szCs w:val="28"/>
          <w:rtl/>
          <w:lang w:val="en-US"/>
        </w:rPr>
        <w:t>".</w:t>
      </w:r>
    </w:p>
    <w:p w14:paraId="22EF85FE"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٣- عند الصلب كان الألم </w:t>
      </w:r>
      <w:r w:rsidRPr="003E341B">
        <w:rPr>
          <w:rFonts w:ascii="Al Tarikh" w:hAnsi="Al Tarikh" w:cs="Al Tarikh" w:hint="cs"/>
          <w:color w:val="132AC9"/>
          <w:sz w:val="28"/>
          <w:szCs w:val="28"/>
          <w:rtl/>
          <w:lang w:val="en-US"/>
        </w:rPr>
        <w:t xml:space="preserve">واقع على الجسد البشري </w:t>
      </w:r>
      <w:r>
        <w:rPr>
          <w:rFonts w:ascii="Al Tarikh" w:hAnsi="Al Tarikh" w:cs="Al Tarikh" w:hint="cs"/>
          <w:sz w:val="28"/>
          <w:szCs w:val="28"/>
          <w:rtl/>
          <w:lang w:val="en-US"/>
        </w:rPr>
        <w:t>وليس على اللاهوت، لأن اللاهوت لا يتأثر بالألم، ولكن الناسوت حينما وقع عليه الألم كان متحداً باللاهوت.</w:t>
      </w:r>
    </w:p>
    <w:p w14:paraId="59F41413"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٤- عند الموت لم يمت اللاهوت، لأن الله لا يموت، ولكن </w:t>
      </w:r>
      <w:r w:rsidRPr="008F1FBC">
        <w:rPr>
          <w:rFonts w:ascii="Al Tarikh" w:hAnsi="Al Tarikh" w:cs="Al Tarikh" w:hint="cs"/>
          <w:color w:val="132AC9"/>
          <w:sz w:val="28"/>
          <w:szCs w:val="28"/>
          <w:rtl/>
          <w:lang w:val="en-US"/>
        </w:rPr>
        <w:t>الذي مات كان هو الناسوت</w:t>
      </w:r>
      <w:r>
        <w:rPr>
          <w:rFonts w:ascii="Al Tarikh" w:hAnsi="Al Tarikh" w:cs="Al Tarikh" w:hint="cs"/>
          <w:sz w:val="28"/>
          <w:szCs w:val="28"/>
          <w:rtl/>
          <w:lang w:val="en-US"/>
        </w:rPr>
        <w:t xml:space="preserve">، بمعنى أن الروح الإنسانية للمسيح خرجت من جسده الإنساني، أما اللاهوت فلم ينل منه الموت، ولكن عند لحظة الموت وأيضاً بعد الموت ظل اللاهوت متحداً بالناسوت، فظل متحداً بجسده الميت، وبروحه الإنسانية التي خرجت من جسده. بعبارة أخرى انفصلت الروح الإنسانية عن الجسد الإنساني ولكن لم ينفصل اللاهوت عن أياً منهما رغم </w:t>
      </w:r>
      <w:proofErr w:type="spellStart"/>
      <w:r>
        <w:rPr>
          <w:rFonts w:ascii="Al Tarikh" w:hAnsi="Al Tarikh" w:cs="Al Tarikh" w:hint="cs"/>
          <w:sz w:val="28"/>
          <w:szCs w:val="28"/>
          <w:rtl/>
          <w:lang w:val="en-US"/>
        </w:rPr>
        <w:t>إنفصالهما</w:t>
      </w:r>
      <w:proofErr w:type="spellEnd"/>
      <w:r>
        <w:rPr>
          <w:rFonts w:ascii="Al Tarikh" w:hAnsi="Al Tarikh" w:cs="Al Tarikh" w:hint="cs"/>
          <w:sz w:val="28"/>
          <w:szCs w:val="28"/>
          <w:rtl/>
          <w:lang w:val="en-US"/>
        </w:rPr>
        <w:t>.</w:t>
      </w:r>
    </w:p>
    <w:p w14:paraId="03B2FC97" w14:textId="77777777" w:rsidR="00A3272C" w:rsidRPr="003E341B" w:rsidRDefault="00A3272C" w:rsidP="00A3272C">
      <w:pPr>
        <w:bidi/>
        <w:spacing w:after="120"/>
        <w:jc w:val="both"/>
        <w:rPr>
          <w:rFonts w:ascii="Al Tarikh" w:hAnsi="Al Tarikh" w:cs="Al Tarikh"/>
          <w:b/>
          <w:bCs/>
          <w:color w:val="132AC9"/>
          <w:sz w:val="28"/>
          <w:szCs w:val="28"/>
          <w:rtl/>
          <w:lang w:val="en-US"/>
        </w:rPr>
      </w:pPr>
      <w:r w:rsidRPr="003E341B">
        <w:rPr>
          <w:rFonts w:ascii="Al Tarikh" w:hAnsi="Al Tarikh" w:cs="Al Tarikh" w:hint="cs"/>
          <w:b/>
          <w:bCs/>
          <w:color w:val="132AC9"/>
          <w:sz w:val="28"/>
          <w:szCs w:val="28"/>
          <w:rtl/>
          <w:lang w:val="en-US"/>
        </w:rPr>
        <w:t>ولكن يرد على هذا بالآتي:</w:t>
      </w:r>
    </w:p>
    <w:p w14:paraId="0490DE9D"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١- عبارة أن أقنوم الابن تجسد في شخص بشري له جسد بشري وروح بشرية، تنفي فكرة تجسد الإله، لأن هناك فرق كبير بين </w:t>
      </w:r>
      <w:r w:rsidRPr="00167DCF">
        <w:rPr>
          <w:rFonts w:ascii="Al Tarikh" w:hAnsi="Al Tarikh" w:cs="Al Tarikh" w:hint="cs"/>
          <w:color w:val="132AC9"/>
          <w:sz w:val="28"/>
          <w:szCs w:val="28"/>
          <w:rtl/>
          <w:lang w:val="en-US"/>
        </w:rPr>
        <w:t xml:space="preserve">التجسد </w:t>
      </w:r>
      <w:r>
        <w:rPr>
          <w:rFonts w:ascii="Al Tarikh" w:hAnsi="Al Tarikh" w:cs="Al Tarikh" w:hint="cs"/>
          <w:sz w:val="28"/>
          <w:szCs w:val="28"/>
          <w:rtl/>
          <w:lang w:val="en-US"/>
        </w:rPr>
        <w:t xml:space="preserve">وبين </w:t>
      </w:r>
      <w:r w:rsidRPr="00167DCF">
        <w:rPr>
          <w:rFonts w:ascii="Al Tarikh" w:hAnsi="Al Tarikh" w:cs="Al Tarikh" w:hint="cs"/>
          <w:color w:val="132AC9"/>
          <w:sz w:val="28"/>
          <w:szCs w:val="28"/>
          <w:rtl/>
          <w:lang w:val="en-US"/>
        </w:rPr>
        <w:t>الحلول</w:t>
      </w:r>
      <w:r>
        <w:rPr>
          <w:rFonts w:ascii="Al Tarikh" w:hAnsi="Al Tarikh" w:cs="Al Tarikh" w:hint="cs"/>
          <w:sz w:val="28"/>
          <w:szCs w:val="28"/>
          <w:rtl/>
          <w:lang w:val="en-US"/>
        </w:rPr>
        <w:t>، فمثلاً لو تجسدت روح شريرة في جسد خروف، فإن هذا يعني أن الروح الموجودة داخل هذا الخروف هي الروح الشريرة، والجسد هو جسد خروف بلا روح، وعلى هذا فهما شخص واحد، أي روح شريرة في جسد خروف.</w:t>
      </w:r>
    </w:p>
    <w:p w14:paraId="44B8D186"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أما إذا حلت روح شريرة في شخص خروف له روح وجسد خاصين به، فهذا معناه أن الخروف فيه روح خروف وله جسد خروف، ولكن حلت فيه روح شريرة فسيطرت على روح الخروف وجسده، ولا يمكن في تلك الحالة أن نقول أن الخروف هو الروح الشريرة أو اتحد الخروف مع الروح الشريرة فأصبحا شخص واحد. </w:t>
      </w:r>
    </w:p>
    <w:p w14:paraId="014AED22" w14:textId="77777777" w:rsidR="00A3272C" w:rsidRPr="006C3E32" w:rsidRDefault="00A3272C" w:rsidP="00A3272C">
      <w:pPr>
        <w:bidi/>
        <w:spacing w:after="120"/>
        <w:jc w:val="both"/>
        <w:rPr>
          <w:rFonts w:ascii="Al Tarikh" w:hAnsi="Al Tarikh" w:cs="Al Tarikh"/>
          <w:color w:val="132AC9"/>
          <w:sz w:val="28"/>
          <w:szCs w:val="28"/>
          <w:rtl/>
          <w:lang w:val="en-US"/>
        </w:rPr>
      </w:pPr>
      <w:r>
        <w:rPr>
          <w:rFonts w:ascii="Al Tarikh" w:hAnsi="Al Tarikh" w:cs="Al Tarikh" w:hint="cs"/>
          <w:sz w:val="28"/>
          <w:szCs w:val="28"/>
          <w:rtl/>
          <w:lang w:val="en-US"/>
        </w:rPr>
        <w:t xml:space="preserve">انظر إنجيل متى الإصحاح ٨ العدد ٢٨: </w:t>
      </w:r>
      <w:r w:rsidRPr="006C3E32">
        <w:rPr>
          <w:rFonts w:ascii="Al Tarikh" w:hAnsi="Al Tarikh" w:cs="Al Tarikh" w:hint="cs"/>
          <w:color w:val="132AC9"/>
          <w:sz w:val="28"/>
          <w:szCs w:val="28"/>
          <w:rtl/>
          <w:lang w:val="en-US"/>
        </w:rPr>
        <w:t>"</w:t>
      </w:r>
      <w:r w:rsidRPr="006C3E32">
        <w:rPr>
          <w:rFonts w:ascii="Al Tarikh" w:hAnsi="Al Tarikh" w:cs="Al Tarikh"/>
          <w:color w:val="132AC9"/>
          <w:sz w:val="28"/>
          <w:szCs w:val="28"/>
          <w:rtl/>
          <w:lang w:val="en-US"/>
        </w:rPr>
        <w:t xml:space="preserve"> </w:t>
      </w:r>
      <w:r w:rsidRPr="006C3E32">
        <w:rPr>
          <w:rFonts w:ascii="Al Tarikh" w:hAnsi="Al Tarikh" w:cs="Al Tarikh" w:hint="cs"/>
          <w:color w:val="132AC9"/>
          <w:sz w:val="28"/>
          <w:szCs w:val="28"/>
          <w:vertAlign w:val="superscript"/>
          <w:rtl/>
          <w:lang w:val="en-US"/>
        </w:rPr>
        <w:t>٢٨</w:t>
      </w:r>
      <w:r w:rsidRPr="006C3E32">
        <w:rPr>
          <w:rFonts w:ascii="Al Tarikh" w:hAnsi="Al Tarikh" w:cs="Al Tarikh"/>
          <w:color w:val="132AC9"/>
          <w:sz w:val="28"/>
          <w:szCs w:val="28"/>
          <w:rtl/>
          <w:lang w:val="en-US"/>
        </w:rPr>
        <w:t xml:space="preserve"> ثُمَّ وَصَلَ يَسُوعُ إلَى مَنْطِقَةِ </w:t>
      </w:r>
      <w:proofErr w:type="spellStart"/>
      <w:r w:rsidRPr="006C3E32">
        <w:rPr>
          <w:rFonts w:ascii="Al Tarikh" w:hAnsi="Al Tarikh" w:cs="Al Tarikh"/>
          <w:color w:val="132AC9"/>
          <w:sz w:val="28"/>
          <w:szCs w:val="28"/>
          <w:rtl/>
          <w:lang w:val="en-US"/>
        </w:rPr>
        <w:t>الجَدرِيِّينَ</w:t>
      </w:r>
      <w:proofErr w:type="spellEnd"/>
      <w:r w:rsidRPr="006C3E32">
        <w:rPr>
          <w:rFonts w:ascii="Al Tarikh" w:hAnsi="Al Tarikh" w:cs="Al Tarikh"/>
          <w:color w:val="132AC9"/>
          <w:sz w:val="28"/>
          <w:szCs w:val="28"/>
          <w:rtl/>
          <w:lang w:val="en-US"/>
        </w:rPr>
        <w:t xml:space="preserve"> عَلَى الجَانِبِ الآخَرِ مِنَ البُحَيرَةِ، فَجَاءَ إلَيْهِ </w:t>
      </w:r>
      <w:r w:rsidRPr="006C3E32">
        <w:rPr>
          <w:rFonts w:ascii="Al Tarikh" w:hAnsi="Al Tarikh" w:cs="Al Tarikh"/>
          <w:b/>
          <w:bCs/>
          <w:color w:val="132AC9"/>
          <w:sz w:val="28"/>
          <w:szCs w:val="28"/>
          <w:rtl/>
          <w:lang w:val="en-US"/>
        </w:rPr>
        <w:t>رَجُلَانِ</w:t>
      </w:r>
      <w:r w:rsidRPr="006C3E32">
        <w:rPr>
          <w:rFonts w:ascii="Al Tarikh" w:hAnsi="Al Tarikh" w:cs="Al Tarikh"/>
          <w:color w:val="132AC9"/>
          <w:sz w:val="28"/>
          <w:szCs w:val="28"/>
          <w:rtl/>
          <w:lang w:val="en-US"/>
        </w:rPr>
        <w:t xml:space="preserve"> مِنْ بَيْنِ القُبُورِ </w:t>
      </w:r>
      <w:r w:rsidRPr="006C3E32">
        <w:rPr>
          <w:rFonts w:ascii="Al Tarikh" w:hAnsi="Al Tarikh" w:cs="Al Tarikh"/>
          <w:b/>
          <w:bCs/>
          <w:color w:val="132AC9"/>
          <w:sz w:val="28"/>
          <w:szCs w:val="28"/>
          <w:rtl/>
          <w:lang w:val="en-US"/>
        </w:rPr>
        <w:t>مَسكُونَانِ</w:t>
      </w:r>
      <w:r w:rsidRPr="006C3E32">
        <w:rPr>
          <w:rFonts w:ascii="Al Tarikh" w:hAnsi="Al Tarikh" w:cs="Al Tarikh"/>
          <w:color w:val="132AC9"/>
          <w:sz w:val="28"/>
          <w:szCs w:val="28"/>
          <w:rtl/>
          <w:lang w:val="en-US"/>
        </w:rPr>
        <w:t xml:space="preserve"> </w:t>
      </w:r>
      <w:r w:rsidRPr="006C3E32">
        <w:rPr>
          <w:rFonts w:ascii="Al Tarikh" w:hAnsi="Al Tarikh" w:cs="Al Tarikh"/>
          <w:b/>
          <w:bCs/>
          <w:color w:val="132AC9"/>
          <w:sz w:val="28"/>
          <w:szCs w:val="28"/>
          <w:rtl/>
          <w:lang w:val="en-US"/>
        </w:rPr>
        <w:t>بِأروَاحٍ شِرِّيرَةٍ</w:t>
      </w:r>
      <w:r w:rsidRPr="006C3E32">
        <w:rPr>
          <w:rFonts w:ascii="Al Tarikh" w:hAnsi="Al Tarikh" w:cs="Al Tarikh"/>
          <w:color w:val="132AC9"/>
          <w:sz w:val="28"/>
          <w:szCs w:val="28"/>
          <w:rtl/>
          <w:lang w:val="en-US"/>
        </w:rPr>
        <w:t xml:space="preserve">. وَكَانَ الرَّجُلَانْ خَطِرَينِ، لِذَلِكَ لَمْ يَكُنْ أحَدٌ يَجْرُؤُ عَلَى السَّفَرِ فِي ذَلِكَ الطَّرِيقِ. </w:t>
      </w:r>
      <w:r w:rsidRPr="006C3E32">
        <w:rPr>
          <w:rFonts w:ascii="Al Tarikh" w:hAnsi="Al Tarikh" w:cs="Al Tarikh" w:hint="cs"/>
          <w:color w:val="132AC9"/>
          <w:sz w:val="28"/>
          <w:szCs w:val="28"/>
          <w:vertAlign w:val="superscript"/>
          <w:rtl/>
          <w:lang w:val="en-US"/>
        </w:rPr>
        <w:t>٢٩</w:t>
      </w:r>
      <w:r w:rsidRPr="006C3E32">
        <w:rPr>
          <w:rFonts w:ascii="Al Tarikh" w:hAnsi="Al Tarikh" w:cs="Al Tarikh"/>
          <w:color w:val="132AC9"/>
          <w:sz w:val="28"/>
          <w:szCs w:val="28"/>
          <w:rtl/>
          <w:lang w:val="en-US"/>
        </w:rPr>
        <w:t xml:space="preserve"> </w:t>
      </w:r>
      <w:r w:rsidRPr="006C3E32">
        <w:rPr>
          <w:rFonts w:ascii="Al Tarikh" w:hAnsi="Al Tarikh" w:cs="Al Tarikh"/>
          <w:b/>
          <w:bCs/>
          <w:color w:val="132AC9"/>
          <w:sz w:val="28"/>
          <w:szCs w:val="28"/>
          <w:rtl/>
          <w:lang w:val="en-US"/>
        </w:rPr>
        <w:t>فَصَرَخَتِ الأرْوَاحُ</w:t>
      </w:r>
      <w:r w:rsidRPr="006C3E32">
        <w:rPr>
          <w:rFonts w:ascii="Al Tarikh" w:hAnsi="Al Tarikh" w:cs="Al Tarikh"/>
          <w:color w:val="132AC9"/>
          <w:sz w:val="28"/>
          <w:szCs w:val="28"/>
          <w:rtl/>
          <w:lang w:val="en-US"/>
        </w:rPr>
        <w:t xml:space="preserve"> </w:t>
      </w:r>
      <w:r w:rsidRPr="006C3E32">
        <w:rPr>
          <w:rFonts w:ascii="Al Tarikh" w:hAnsi="Al Tarikh" w:cs="Al Tarikh"/>
          <w:b/>
          <w:bCs/>
          <w:color w:val="132AC9"/>
          <w:sz w:val="28"/>
          <w:szCs w:val="28"/>
          <w:rtl/>
          <w:lang w:val="en-US"/>
        </w:rPr>
        <w:t>الشِّرِّيرَةُ</w:t>
      </w:r>
      <w:r w:rsidRPr="006C3E32">
        <w:rPr>
          <w:rFonts w:ascii="Al Tarikh" w:hAnsi="Al Tarikh" w:cs="Al Tarikh"/>
          <w:color w:val="132AC9"/>
          <w:sz w:val="28"/>
          <w:szCs w:val="28"/>
          <w:rtl/>
          <w:lang w:val="en-US"/>
        </w:rPr>
        <w:t>: «مَاذَا تُرِيدُ مِنَّا يَا ابْنَ اللهِ؟ هَلْ أتَيْتَ هُنَا لِتُعَذِّبَنَا قَبْلَ الوَقْتِ المُحَدَّدِ؟»</w:t>
      </w:r>
      <w:r>
        <w:rPr>
          <w:rFonts w:ascii="Al Tarikh" w:hAnsi="Al Tarikh" w:cs="Al Tarikh" w:hint="cs"/>
          <w:color w:val="132AC9"/>
          <w:sz w:val="28"/>
          <w:szCs w:val="28"/>
          <w:rtl/>
          <w:lang w:val="en-US"/>
        </w:rPr>
        <w:t xml:space="preserve"> </w:t>
      </w:r>
      <w:r w:rsidRPr="006C3E32">
        <w:rPr>
          <w:rFonts w:ascii="Al Tarikh" w:hAnsi="Al Tarikh" w:cs="Al Tarikh" w:hint="cs"/>
          <w:color w:val="132AC9"/>
          <w:sz w:val="28"/>
          <w:szCs w:val="28"/>
          <w:vertAlign w:val="superscript"/>
          <w:rtl/>
          <w:lang w:val="en-US"/>
        </w:rPr>
        <w:t>٣٠</w:t>
      </w:r>
      <w:r w:rsidRPr="006C3E32">
        <w:rPr>
          <w:rFonts w:ascii="Al Tarikh" w:hAnsi="Al Tarikh" w:cs="Al Tarikh"/>
          <w:color w:val="132AC9"/>
          <w:sz w:val="28"/>
          <w:szCs w:val="28"/>
          <w:lang w:val="en-US"/>
        </w:rPr>
        <w:t xml:space="preserve"> </w:t>
      </w:r>
      <w:r w:rsidRPr="006C3E32">
        <w:rPr>
          <w:rFonts w:ascii="Al Tarikh" w:hAnsi="Al Tarikh" w:cs="Al Tarikh"/>
          <w:color w:val="132AC9"/>
          <w:sz w:val="28"/>
          <w:szCs w:val="28"/>
          <w:rtl/>
          <w:lang w:val="en-US"/>
        </w:rPr>
        <w:t xml:space="preserve">وَكَانَ هُنَاكَ قَطِيعٌ كَبِيرٌ مِنَ الخَنَازِيرِ يَرْعَى عَلَى مَسَافَةٍ مِنْهُمْ. </w:t>
      </w:r>
      <w:r w:rsidRPr="006C3E32">
        <w:rPr>
          <w:rFonts w:ascii="Al Tarikh" w:hAnsi="Al Tarikh" w:cs="Al Tarikh" w:hint="cs"/>
          <w:color w:val="132AC9"/>
          <w:sz w:val="28"/>
          <w:szCs w:val="28"/>
          <w:vertAlign w:val="superscript"/>
          <w:rtl/>
          <w:lang w:val="en-US"/>
        </w:rPr>
        <w:t>٣١</w:t>
      </w:r>
      <w:r w:rsidRPr="006C3E32">
        <w:rPr>
          <w:rFonts w:ascii="Al Tarikh" w:hAnsi="Al Tarikh" w:cs="Al Tarikh"/>
          <w:color w:val="132AC9"/>
          <w:sz w:val="28"/>
          <w:szCs w:val="28"/>
          <w:rtl/>
          <w:lang w:val="en-US"/>
        </w:rPr>
        <w:t xml:space="preserve"> فَتَوَسَّلَتِ الأرْوَاحُ الشِّرِّيرَةُ إلَيْهِ وَقَالَتْ: «إنْ </w:t>
      </w:r>
      <w:r w:rsidRPr="006C3E32">
        <w:rPr>
          <w:rFonts w:ascii="Al Tarikh" w:hAnsi="Al Tarikh" w:cs="Al Tarikh"/>
          <w:b/>
          <w:bCs/>
          <w:color w:val="132AC9"/>
          <w:sz w:val="28"/>
          <w:szCs w:val="28"/>
          <w:rtl/>
          <w:lang w:val="en-US"/>
        </w:rPr>
        <w:t>أخَرَجْتَنَا</w:t>
      </w:r>
      <w:r w:rsidRPr="006C3E32">
        <w:rPr>
          <w:rFonts w:ascii="Al Tarikh" w:hAnsi="Al Tarikh" w:cs="Al Tarikh"/>
          <w:color w:val="132AC9"/>
          <w:sz w:val="28"/>
          <w:szCs w:val="28"/>
          <w:rtl/>
          <w:lang w:val="en-US"/>
        </w:rPr>
        <w:t>، أرسِلْنَا إلَى قَطِيعِ الخَنَازِيرِ</w:t>
      </w:r>
      <w:r w:rsidRPr="006C3E32">
        <w:rPr>
          <w:rFonts w:ascii="Al Tarikh" w:hAnsi="Al Tarikh" w:cs="Al Tarikh"/>
          <w:color w:val="132AC9"/>
          <w:sz w:val="28"/>
          <w:szCs w:val="28"/>
          <w:lang w:val="en-US"/>
        </w:rPr>
        <w:t>.</w:t>
      </w:r>
      <w:r w:rsidRPr="006C3E32">
        <w:rPr>
          <w:rFonts w:ascii="Al Tarikh" w:hAnsi="Al Tarikh" w:cs="Al Tarikh"/>
          <w:color w:val="132AC9"/>
          <w:sz w:val="28"/>
          <w:szCs w:val="28"/>
          <w:rtl/>
          <w:lang w:val="en-US"/>
        </w:rPr>
        <w:t>»</w:t>
      </w:r>
      <w:r w:rsidRPr="006C3E32">
        <w:rPr>
          <w:rFonts w:ascii="Al Tarikh" w:hAnsi="Al Tarikh" w:cs="Al Tarikh" w:hint="cs"/>
          <w:color w:val="132AC9"/>
          <w:sz w:val="28"/>
          <w:szCs w:val="28"/>
          <w:rtl/>
          <w:lang w:val="en-US"/>
        </w:rPr>
        <w:t xml:space="preserve"> </w:t>
      </w:r>
      <w:r w:rsidRPr="006C3E32">
        <w:rPr>
          <w:rFonts w:ascii="Al Tarikh" w:hAnsi="Al Tarikh" w:cs="Al Tarikh" w:hint="cs"/>
          <w:color w:val="132AC9"/>
          <w:sz w:val="28"/>
          <w:szCs w:val="28"/>
          <w:vertAlign w:val="superscript"/>
          <w:rtl/>
          <w:lang w:val="en-US"/>
        </w:rPr>
        <w:t>٣٢</w:t>
      </w:r>
      <w:r w:rsidRPr="006C3E32">
        <w:rPr>
          <w:rFonts w:ascii="Al Tarikh" w:hAnsi="Al Tarikh" w:cs="Al Tarikh"/>
          <w:color w:val="132AC9"/>
          <w:sz w:val="28"/>
          <w:szCs w:val="28"/>
          <w:rtl/>
          <w:lang w:val="en-US"/>
        </w:rPr>
        <w:t xml:space="preserve"> فَقَالَ يَسُوعُ: «اذْهَبُوا.» </w:t>
      </w:r>
      <w:r w:rsidRPr="006C3E32">
        <w:rPr>
          <w:rFonts w:ascii="Al Tarikh" w:hAnsi="Al Tarikh" w:cs="Al Tarikh"/>
          <w:b/>
          <w:bCs/>
          <w:color w:val="132AC9"/>
          <w:sz w:val="28"/>
          <w:szCs w:val="28"/>
          <w:rtl/>
          <w:lang w:val="en-US"/>
        </w:rPr>
        <w:t>فَخَرَجَتِ الأرْوَاحُ الشِّرِّيرَةُ مِنَ الرَّجُلَينِ</w:t>
      </w:r>
      <w:r w:rsidRPr="006C3E32">
        <w:rPr>
          <w:rFonts w:ascii="Al Tarikh" w:hAnsi="Al Tarikh" w:cs="Al Tarikh"/>
          <w:color w:val="132AC9"/>
          <w:sz w:val="28"/>
          <w:szCs w:val="28"/>
          <w:rtl/>
          <w:lang w:val="en-US"/>
        </w:rPr>
        <w:t xml:space="preserve">، </w:t>
      </w:r>
      <w:r w:rsidRPr="006C3E32">
        <w:rPr>
          <w:rFonts w:ascii="Al Tarikh" w:hAnsi="Al Tarikh" w:cs="Al Tarikh"/>
          <w:b/>
          <w:bCs/>
          <w:color w:val="132AC9"/>
          <w:sz w:val="28"/>
          <w:szCs w:val="28"/>
          <w:rtl/>
          <w:lang w:val="en-US"/>
        </w:rPr>
        <w:t>وَدَخَلَتْ فِي الخَنَازِيرِ</w:t>
      </w:r>
      <w:r w:rsidRPr="006C3E32">
        <w:rPr>
          <w:rFonts w:ascii="Al Tarikh" w:hAnsi="Al Tarikh" w:cs="Al Tarikh"/>
          <w:color w:val="132AC9"/>
          <w:sz w:val="28"/>
          <w:szCs w:val="28"/>
          <w:rtl/>
          <w:lang w:val="en-US"/>
        </w:rPr>
        <w:t>. حِينَئِذٍ اندَفَعَ كُلُّ القَطِيعِ مِنْ أعْلَى حَافَّةِ الجَبَلِ إلَى البُحَيرَةِ، وَغَرِقَتِ الخَنَازِيرُ فِي المَاءِ.</w:t>
      </w:r>
      <w:r w:rsidRPr="006C3E32">
        <w:rPr>
          <w:rFonts w:ascii="Al Tarikh" w:hAnsi="Al Tarikh" w:cs="Al Tarikh" w:hint="cs"/>
          <w:color w:val="132AC9"/>
          <w:sz w:val="28"/>
          <w:szCs w:val="28"/>
          <w:rtl/>
          <w:lang w:val="en-US"/>
        </w:rPr>
        <w:t>"</w:t>
      </w:r>
      <w:r>
        <w:rPr>
          <w:rFonts w:ascii="Al Tarikh" w:hAnsi="Al Tarikh" w:cs="Al Tarikh" w:hint="cs"/>
          <w:sz w:val="28"/>
          <w:szCs w:val="28"/>
          <w:rtl/>
          <w:lang w:val="en-US"/>
        </w:rPr>
        <w:t>.</w:t>
      </w:r>
    </w:p>
    <w:p w14:paraId="3277D099"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lastRenderedPageBreak/>
        <w:t xml:space="preserve">٢- اعتراف الكنيسة أن الذي تألم هو الإنسان والذي مات هو أيضاً الإنسان، فإن هذا هو ضد فكرة الخلاص والفداء، لأن الإنسان هو شخص محدود والله هو غير محدود، ولفداء خطيئة كل البشر -وفق </w:t>
      </w:r>
      <w:proofErr w:type="spellStart"/>
      <w:r>
        <w:rPr>
          <w:rFonts w:ascii="Al Tarikh" w:hAnsi="Al Tarikh" w:cs="Al Tarikh" w:hint="cs"/>
          <w:sz w:val="28"/>
          <w:szCs w:val="28"/>
          <w:rtl/>
          <w:lang w:val="en-US"/>
        </w:rPr>
        <w:t>ادعآد</w:t>
      </w:r>
      <w:proofErr w:type="spellEnd"/>
      <w:r>
        <w:rPr>
          <w:rFonts w:ascii="Al Tarikh" w:hAnsi="Al Tarikh" w:cs="Al Tarikh" w:hint="cs"/>
          <w:sz w:val="28"/>
          <w:szCs w:val="28"/>
          <w:rtl/>
          <w:lang w:val="en-US"/>
        </w:rPr>
        <w:t xml:space="preserve"> الكنيسة- يجب أن يراق دم ابن الله والذي هو غير محدود، ولكن الذي قالته الكنيسة يشبه أن أقول لك: سوف أضربك بالعصا، ثم تختبئ أنت داخل سيارة، ثم أضرب أنا السيارة بالعصا، فكل الضرب لم يصل إليك ولم تتأثر به.</w:t>
      </w:r>
    </w:p>
    <w:p w14:paraId="398A4D9B" w14:textId="77777777" w:rsidR="00A3272C" w:rsidRPr="006C3E32" w:rsidRDefault="00A3272C" w:rsidP="00A3272C">
      <w:pPr>
        <w:bidi/>
        <w:spacing w:after="120"/>
        <w:jc w:val="both"/>
        <w:rPr>
          <w:rFonts w:ascii="Cambria" w:hAnsi="Cambria" w:cs="Al Tarikh"/>
          <w:sz w:val="28"/>
          <w:szCs w:val="28"/>
          <w:lang w:val="en-US"/>
        </w:rPr>
      </w:pPr>
      <w:r>
        <w:rPr>
          <w:rFonts w:ascii="Al Tarikh" w:hAnsi="Al Tarikh" w:cs="Al Tarikh" w:hint="cs"/>
          <w:sz w:val="28"/>
          <w:szCs w:val="28"/>
          <w:rtl/>
          <w:lang w:val="en-US"/>
        </w:rPr>
        <w:t xml:space="preserve">٣- قول الكنيسة بأن الناسوت هو من نال منه الصلب والموت، ولكن بما أن اللاهوت متحد معه فهكذا حدث الخلاص والفداء، هو قول سفسطائي عجيب، فهي تنفي أن يكون اللاهوت قد تأثر بالآلام أو بالموت، ثم تقول أنه طالما أنه متحد مع الناسوت فإنه هكذا قد حدث الخلاص والفداء! وتقول أيضاً أن الجسد البشري بعد الاتحاد بين الطبيعتين أصبح جسد الله والدم البشري أصبح دم الله، وهكذا فإن من افتدى البشر على الصليب هو الله. سفر أعمال الرسل الإصحاح ٢٠ العدد ٢٨: </w:t>
      </w:r>
      <w:r w:rsidRPr="006C3E32">
        <w:rPr>
          <w:rFonts w:ascii="Al Tarikh" w:hAnsi="Al Tarikh" w:cs="Al Tarikh" w:hint="cs"/>
          <w:color w:val="132AC9"/>
          <w:sz w:val="28"/>
          <w:szCs w:val="28"/>
          <w:rtl/>
          <w:lang w:val="en-US"/>
        </w:rPr>
        <w:t>"</w:t>
      </w:r>
      <w:r>
        <w:rPr>
          <w:rFonts w:ascii="Al Tarikh" w:hAnsi="Al Tarikh" w:cs="Al Tarikh" w:hint="cs"/>
          <w:color w:val="132AC9"/>
          <w:sz w:val="28"/>
          <w:szCs w:val="28"/>
          <w:rtl/>
          <w:lang w:val="en-US"/>
        </w:rPr>
        <w:t xml:space="preserve"> </w:t>
      </w:r>
      <w:r w:rsidRPr="006C3E32">
        <w:rPr>
          <w:rFonts w:ascii="Al Tarikh" w:hAnsi="Al Tarikh" w:cs="Al Tarikh" w:hint="cs"/>
          <w:color w:val="132AC9"/>
          <w:sz w:val="28"/>
          <w:szCs w:val="28"/>
          <w:vertAlign w:val="superscript"/>
          <w:rtl/>
          <w:lang w:val="en-US"/>
        </w:rPr>
        <w:t>٢٨</w:t>
      </w:r>
      <w:r w:rsidRPr="006C3E32">
        <w:rPr>
          <w:rFonts w:ascii="Al Tarikh" w:hAnsi="Al Tarikh" w:cs="Al Tarikh" w:hint="cs"/>
          <w:color w:val="132AC9"/>
          <w:sz w:val="28"/>
          <w:szCs w:val="28"/>
          <w:rtl/>
          <w:lang w:val="en-US"/>
        </w:rPr>
        <w:t xml:space="preserve"> </w:t>
      </w:r>
      <w:r w:rsidRPr="006C3E32">
        <w:rPr>
          <w:rFonts w:ascii="Al Tarikh" w:hAnsi="Al Tarikh" w:cs="Al Tarikh"/>
          <w:color w:val="132AC9"/>
          <w:sz w:val="28"/>
          <w:szCs w:val="28"/>
          <w:rtl/>
          <w:lang w:val="en-US"/>
        </w:rPr>
        <w:t xml:space="preserve">لِتَرْعَوْا كَنِيسَةَ اللهِ الَّتِي اشتَرَاهَا </w:t>
      </w:r>
      <w:r w:rsidRPr="006C3E32">
        <w:rPr>
          <w:rFonts w:ascii="Al Tarikh" w:hAnsi="Al Tarikh" w:cs="Al Tarikh"/>
          <w:b/>
          <w:bCs/>
          <w:color w:val="132AC9"/>
          <w:sz w:val="28"/>
          <w:szCs w:val="28"/>
          <w:rtl/>
          <w:lang w:val="en-US"/>
        </w:rPr>
        <w:t>بِدَمِهِ</w:t>
      </w:r>
      <w:r w:rsidRPr="006C3E32">
        <w:rPr>
          <w:rFonts w:ascii="Al Tarikh" w:hAnsi="Al Tarikh" w:cs="Al Tarikh"/>
          <w:color w:val="132AC9"/>
          <w:sz w:val="28"/>
          <w:szCs w:val="28"/>
          <w:rtl/>
          <w:lang w:val="en-US"/>
        </w:rPr>
        <w:t>.</w:t>
      </w:r>
      <w:r w:rsidRPr="006C3E32">
        <w:rPr>
          <w:rFonts w:ascii="Al Tarikh" w:hAnsi="Al Tarikh" w:cs="Al Tarikh" w:hint="cs"/>
          <w:color w:val="132AC9"/>
          <w:sz w:val="28"/>
          <w:szCs w:val="28"/>
          <w:rtl/>
          <w:lang w:val="en-US"/>
        </w:rPr>
        <w:t>"</w:t>
      </w:r>
      <w:r>
        <w:rPr>
          <w:rFonts w:ascii="Al Tarikh" w:hAnsi="Al Tarikh" w:cs="Al Tarikh" w:hint="cs"/>
          <w:sz w:val="28"/>
          <w:szCs w:val="28"/>
          <w:rtl/>
          <w:lang w:val="en-US"/>
        </w:rPr>
        <w:t>.</w:t>
      </w:r>
    </w:p>
    <w:p w14:paraId="09D0185A"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ولكن هذا هو قول سفسطائي، لأن التجسد والاتحاد معناه أن كل ما يقع على الناسوت يقع على اللاهوت، فهما قد أصبحا شخصاً واحداً، فلو قلت أن الجسد البشري تألم، فهذا معناه أن جسد الله قد تألم، أي أن الله هو من تألم، فإن قلت "لا من تألم هو الناسوت وليس اللاهوت"، فسأقول لك "أنت قلت أن الناسوت متحد مع اللاهوت في شخص واحد، إذن هذا الناسوت هو ناسوت الله". بمعنى آخر، أنا مثلاً لي جسد وروح وعقل، فإن ضربني شخص على ظهري، فلا يمكن أن أقول أنه قد ضرب جسدي البشري ولم يصل هذا الضرب لروحي، فهذا كلام سفسطائي، لأن روحي متحدة مع جسدي، فمن ضرب جسدي قد ضرب نفسي كلها، سواء جسد أو روح أو عقل، لأنه ضربني أنا في شخصي أنا.</w:t>
      </w:r>
    </w:p>
    <w:p w14:paraId="0F42F92F"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وهكذا فإن التألم الذي شعر به جسد المسيح أثناء الصلب والإهانة التي لحقت به قبل الصلب كل هذا يصل للاهوت لأن اللاهوت اتحد مع الناسوت، فضلاً عن أن الفكرة من البداية هي أن يصلب ابن الله وليس شخص بشري عادي.</w:t>
      </w:r>
    </w:p>
    <w:p w14:paraId="175E344D"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٤- </w:t>
      </w:r>
      <w:r w:rsidRPr="006B3CCE">
        <w:rPr>
          <w:rFonts w:ascii="Al Tarikh" w:hAnsi="Al Tarikh" w:cs="Al Tarikh" w:hint="cs"/>
          <w:color w:val="132AC9"/>
          <w:sz w:val="28"/>
          <w:szCs w:val="28"/>
          <w:rtl/>
          <w:lang w:val="en-US"/>
        </w:rPr>
        <w:t xml:space="preserve">قول الكنيسة </w:t>
      </w:r>
      <w:r>
        <w:rPr>
          <w:rFonts w:ascii="Al Tarikh" w:hAnsi="Al Tarikh" w:cs="Al Tarikh" w:hint="cs"/>
          <w:sz w:val="28"/>
          <w:szCs w:val="28"/>
          <w:rtl/>
          <w:lang w:val="en-US"/>
        </w:rPr>
        <w:t xml:space="preserve">أن اللاهوت لم يفارق الناسوت ولا لحظة، لا قبل الصلب ولا أثناء الصلب ولا بعد الموت ولا داخل القبر، حيث ظل دائما اللاهوت متصلا ومتحداً بالناسوت، فظل اللاهوت متحداً بالجسد الميت، وبالروح التي خرجت من هذا الجسد، </w:t>
      </w:r>
      <w:r w:rsidRPr="006B3CCE">
        <w:rPr>
          <w:rFonts w:ascii="Al Tarikh" w:hAnsi="Al Tarikh" w:cs="Al Tarikh" w:hint="cs"/>
          <w:color w:val="132AC9"/>
          <w:sz w:val="28"/>
          <w:szCs w:val="28"/>
          <w:rtl/>
          <w:lang w:val="en-US"/>
        </w:rPr>
        <w:t xml:space="preserve">هذا القول </w:t>
      </w:r>
      <w:r>
        <w:rPr>
          <w:rFonts w:ascii="Al Tarikh" w:hAnsi="Al Tarikh" w:cs="Al Tarikh" w:hint="cs"/>
          <w:sz w:val="28"/>
          <w:szCs w:val="28"/>
          <w:rtl/>
          <w:lang w:val="en-US"/>
        </w:rPr>
        <w:t xml:space="preserve">يؤكد أن شخص المسيح هو شخص الله، فالجسد في </w:t>
      </w:r>
      <w:r w:rsidRPr="006B3CCE">
        <w:rPr>
          <w:rFonts w:ascii="Al Tarikh" w:hAnsi="Al Tarikh" w:cs="Al Tarikh" w:hint="cs"/>
          <w:color w:val="132AC9"/>
          <w:sz w:val="28"/>
          <w:szCs w:val="28"/>
          <w:rtl/>
          <w:lang w:val="en-US"/>
        </w:rPr>
        <w:t xml:space="preserve">حالة اتحاد دائمة </w:t>
      </w:r>
      <w:r>
        <w:rPr>
          <w:rFonts w:ascii="Al Tarikh" w:hAnsi="Al Tarikh" w:cs="Al Tarikh" w:hint="cs"/>
          <w:sz w:val="28"/>
          <w:szCs w:val="28"/>
          <w:rtl/>
          <w:lang w:val="en-US"/>
        </w:rPr>
        <w:t>مع اللاهوت، والروح الإنسانية في حالة اتحاد دائمة مع اللاهوت، إذن هذه الروح البشرية والجسد البشري أصبحت لاهوت. فإن قالت الكنيسة: "لا، لم تمتزجا الطبيعتان"، فسأقول أن هذا كلام سفسطائي، فكلمة اتحدتا معناها امتزجتا. والقول بأنهما لم تمتزجا، معناه أن من صلب هو شخص بشري عادي حل فيه أقنوم الابن، وهكذا تكون ألغيت فكرة الفداء التي تحتاج أن يكون الفداء من شخص غير محدود.</w:t>
      </w:r>
    </w:p>
    <w:p w14:paraId="1409389B"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مثال على هذا، كثيراً ما يذكر في الكتاب المقدس عبارة: "وحلت فيه الروح القدس" (انظر </w:t>
      </w:r>
      <w:proofErr w:type="spellStart"/>
      <w:r>
        <w:rPr>
          <w:rFonts w:ascii="Al Tarikh" w:hAnsi="Al Tarikh" w:cs="Al Tarikh" w:hint="cs"/>
          <w:sz w:val="28"/>
          <w:szCs w:val="28"/>
          <w:rtl/>
          <w:lang w:val="en-US"/>
        </w:rPr>
        <w:t>كورنثوس</w:t>
      </w:r>
      <w:proofErr w:type="spellEnd"/>
      <w:r>
        <w:rPr>
          <w:rFonts w:ascii="Al Tarikh" w:hAnsi="Al Tarikh" w:cs="Al Tarikh" w:hint="cs"/>
          <w:sz w:val="28"/>
          <w:szCs w:val="28"/>
          <w:rtl/>
          <w:lang w:val="en-US"/>
        </w:rPr>
        <w:t xml:space="preserve"> ١ الإصحاح ٦ العدد ١٩) وهذه العبارة لا تعني أن الروح القدس مع الشخص </w:t>
      </w:r>
      <w:r>
        <w:rPr>
          <w:rFonts w:ascii="Al Tarikh" w:hAnsi="Al Tarikh" w:cs="Al Tarikh" w:hint="cs"/>
          <w:sz w:val="28"/>
          <w:szCs w:val="28"/>
          <w:rtl/>
          <w:lang w:val="en-US"/>
        </w:rPr>
        <w:lastRenderedPageBreak/>
        <w:t>البشري الذي حل فيه قد أصبحا شخصاً واحداً، بل هذا يعني أن الروح القدس اتحدت مع روح هذا الشخص حتى ينطق بما هو صحيح.</w:t>
      </w:r>
    </w:p>
    <w:p w14:paraId="40CD427D"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٥- ما ذكره </w:t>
      </w:r>
      <w:proofErr w:type="spellStart"/>
      <w:r>
        <w:rPr>
          <w:rFonts w:ascii="Al Tarikh" w:hAnsi="Al Tarikh" w:cs="Al Tarikh" w:hint="cs"/>
          <w:sz w:val="28"/>
          <w:szCs w:val="28"/>
          <w:rtl/>
          <w:lang w:val="en-US"/>
        </w:rPr>
        <w:t>كيرلس</w:t>
      </w:r>
      <w:proofErr w:type="spellEnd"/>
      <w:r>
        <w:rPr>
          <w:rFonts w:ascii="Al Tarikh" w:hAnsi="Al Tarikh" w:cs="Al Tarikh" w:hint="cs"/>
          <w:sz w:val="28"/>
          <w:szCs w:val="28"/>
          <w:rtl/>
          <w:lang w:val="en-US"/>
        </w:rPr>
        <w:t xml:space="preserve"> الكبير أن " </w:t>
      </w:r>
      <w:r w:rsidRPr="00297841">
        <w:rPr>
          <w:rFonts w:ascii="Al Tarikh" w:hAnsi="Al Tarikh" w:cs="Al Tarikh"/>
          <w:sz w:val="28"/>
          <w:szCs w:val="28"/>
          <w:rtl/>
          <w:lang w:val="en-US"/>
        </w:rPr>
        <w:t xml:space="preserve">الله الكلمة لم يتخذ شخصًا من البشر بل </w:t>
      </w:r>
      <w:r w:rsidRPr="008F1FBC">
        <w:rPr>
          <w:rFonts w:ascii="Al Tarikh" w:hAnsi="Al Tarikh" w:cs="Al Tarikh"/>
          <w:color w:val="132AC9"/>
          <w:sz w:val="28"/>
          <w:szCs w:val="28"/>
          <w:rtl/>
          <w:lang w:val="en-US"/>
        </w:rPr>
        <w:t xml:space="preserve">هو نفسه اتخذ طبيعة بشرية كاملة </w:t>
      </w:r>
      <w:r w:rsidRPr="00297841">
        <w:rPr>
          <w:rFonts w:ascii="Al Tarikh" w:hAnsi="Al Tarikh" w:cs="Al Tarikh"/>
          <w:sz w:val="28"/>
          <w:szCs w:val="28"/>
          <w:rtl/>
          <w:lang w:val="en-US"/>
        </w:rPr>
        <w:t xml:space="preserve">جسدًا </w:t>
      </w:r>
      <w:proofErr w:type="spellStart"/>
      <w:r w:rsidRPr="00297841">
        <w:rPr>
          <w:rFonts w:ascii="Al Tarikh" w:hAnsi="Al Tarikh" w:cs="Al Tarikh"/>
          <w:sz w:val="28"/>
          <w:szCs w:val="28"/>
          <w:rtl/>
          <w:lang w:val="en-US"/>
        </w:rPr>
        <w:t>محييًا</w:t>
      </w:r>
      <w:proofErr w:type="spellEnd"/>
      <w:r w:rsidRPr="00297841">
        <w:rPr>
          <w:rFonts w:ascii="Al Tarikh" w:hAnsi="Al Tarikh" w:cs="Al Tarikh"/>
          <w:sz w:val="28"/>
          <w:szCs w:val="28"/>
          <w:rtl/>
          <w:lang w:val="en-US"/>
        </w:rPr>
        <w:t xml:space="preserve"> بروح عاقل</w:t>
      </w:r>
      <w:r>
        <w:rPr>
          <w:rFonts w:ascii="Al Tarikh" w:hAnsi="Al Tarikh" w:cs="Al Tarikh" w:hint="cs"/>
          <w:sz w:val="28"/>
          <w:szCs w:val="28"/>
          <w:rtl/>
          <w:lang w:val="en-US"/>
        </w:rPr>
        <w:t xml:space="preserve"> " معناه أن الله الكلمة أتى بطبيعته الإلهية ولكن في طبيعة بشرية، وهذا أيضاً كلام سفسطائي، لأنه عندما ذكر العهد القديم ظهور الرب لإبراهيم في هيئة بشرية، فهذا معناه أن هذه الهيئة البشرية هي أيضاً مقدسة وإلهية، لأن من ظهر فيها هو الرب، ولهذا يذكر الكتاب المقدس أن إبراهيم سجد لتلك الهيئة البشرية ووجهة الخطاب نحو تلك الهيئة البشرية ولم يرفع رأسه نحو السماء ليخاطب الرب. وهكذا فإن كلام </w:t>
      </w:r>
      <w:proofErr w:type="spellStart"/>
      <w:r>
        <w:rPr>
          <w:rFonts w:ascii="Al Tarikh" w:hAnsi="Al Tarikh" w:cs="Al Tarikh" w:hint="cs"/>
          <w:sz w:val="28"/>
          <w:szCs w:val="28"/>
          <w:rtl/>
          <w:lang w:val="en-US"/>
        </w:rPr>
        <w:t>كيرلس</w:t>
      </w:r>
      <w:proofErr w:type="spellEnd"/>
      <w:r>
        <w:rPr>
          <w:rFonts w:ascii="Al Tarikh" w:hAnsi="Al Tarikh" w:cs="Al Tarikh" w:hint="cs"/>
          <w:sz w:val="28"/>
          <w:szCs w:val="28"/>
          <w:rtl/>
          <w:lang w:val="en-US"/>
        </w:rPr>
        <w:t xml:space="preserve"> يعني أن الضرب والصلب والإهانة التي لحقت بالمسيح لا يمكن أن نقول أنها نالت من الطبيعة </w:t>
      </w:r>
      <w:proofErr w:type="spellStart"/>
      <w:r>
        <w:rPr>
          <w:rFonts w:ascii="Al Tarikh" w:hAnsi="Al Tarikh" w:cs="Al Tarikh" w:hint="cs"/>
          <w:sz w:val="28"/>
          <w:szCs w:val="28"/>
          <w:rtl/>
          <w:lang w:val="en-US"/>
        </w:rPr>
        <w:t>الناسوتية</w:t>
      </w:r>
      <w:proofErr w:type="spellEnd"/>
      <w:r>
        <w:rPr>
          <w:rFonts w:ascii="Al Tarikh" w:hAnsi="Al Tarikh" w:cs="Al Tarikh" w:hint="cs"/>
          <w:sz w:val="28"/>
          <w:szCs w:val="28"/>
          <w:rtl/>
          <w:lang w:val="en-US"/>
        </w:rPr>
        <w:t xml:space="preserve"> دون الطبيعة اللاهوتية، لأن الطبيعتان اتحدتا في شخص يسوع المسيح. مثال آخر، وهو أنني قد اتسخت إذا اتسخ </w:t>
      </w:r>
      <w:proofErr w:type="spellStart"/>
      <w:r>
        <w:rPr>
          <w:rFonts w:ascii="Al Tarikh" w:hAnsi="Al Tarikh" w:cs="Al Tarikh" w:hint="cs"/>
          <w:sz w:val="28"/>
          <w:szCs w:val="28"/>
          <w:rtl/>
          <w:lang w:val="en-US"/>
        </w:rPr>
        <w:t>بنطالي</w:t>
      </w:r>
      <w:proofErr w:type="spellEnd"/>
      <w:r>
        <w:rPr>
          <w:rFonts w:ascii="Al Tarikh" w:hAnsi="Al Tarikh" w:cs="Al Tarikh" w:hint="cs"/>
          <w:sz w:val="28"/>
          <w:szCs w:val="28"/>
          <w:rtl/>
          <w:lang w:val="en-US"/>
        </w:rPr>
        <w:t>، وإذا بصقت أنت على قميصي فإنك بهذا قد بصقت علي أنا، وكل هذا محال على الله عز وجل، فله العزة والجبروت والعظمة والقدسية والجلال والكمال، ليس كمثله شيء، ولم يكن له كفواً أحد.</w:t>
      </w:r>
    </w:p>
    <w:p w14:paraId="1D7C8762" w14:textId="77777777" w:rsidR="00A3272C" w:rsidRDefault="00A3272C" w:rsidP="00A3272C">
      <w:pPr>
        <w:bidi/>
        <w:spacing w:after="120"/>
        <w:jc w:val="both"/>
        <w:rPr>
          <w:rFonts w:ascii="Al Tarikh" w:hAnsi="Al Tarikh" w:cs="Al Tarikh"/>
          <w:b/>
          <w:bCs/>
          <w:color w:val="C00000"/>
          <w:sz w:val="28"/>
          <w:szCs w:val="28"/>
          <w:rtl/>
          <w:lang w:val="en-US"/>
        </w:rPr>
      </w:pPr>
      <w:r w:rsidRPr="00427678">
        <w:rPr>
          <w:rFonts w:ascii="Al Tarikh" w:hAnsi="Al Tarikh" w:cs="Al Tarikh" w:hint="cs"/>
          <w:b/>
          <w:bCs/>
          <w:color w:val="C00000"/>
          <w:sz w:val="28"/>
          <w:szCs w:val="28"/>
          <w:rtl/>
          <w:lang w:val="en-US"/>
        </w:rPr>
        <w:t>هل ورث المسيح ذنب الخطيئة الأصلية أيضا؟</w:t>
      </w:r>
    </w:p>
    <w:p w14:paraId="4D628980" w14:textId="77777777" w:rsidR="00A3272C" w:rsidRDefault="00A3272C" w:rsidP="00A3272C">
      <w:pPr>
        <w:bidi/>
        <w:spacing w:after="120"/>
        <w:jc w:val="both"/>
        <w:rPr>
          <w:rFonts w:ascii="Al Tarikh" w:hAnsi="Al Tarikh" w:cs="Al Tarikh"/>
          <w:sz w:val="28"/>
          <w:szCs w:val="28"/>
          <w:rtl/>
          <w:lang w:val="en-US"/>
        </w:rPr>
      </w:pPr>
      <w:r w:rsidRPr="009E1002">
        <w:rPr>
          <w:rFonts w:ascii="Al Tarikh" w:hAnsi="Al Tarikh" w:cs="Al Tarikh" w:hint="cs"/>
          <w:sz w:val="28"/>
          <w:szCs w:val="28"/>
          <w:rtl/>
          <w:lang w:val="en-US"/>
        </w:rPr>
        <w:t xml:space="preserve">مشكلة أخرى ظهرت من عقيدة الصلب والفداء وفكرة الخطيئة الأصلية، وهي طالما أن السيد المسيح هو إنسان فهل ورث الخطيئة الأصلية؟ </w:t>
      </w:r>
    </w:p>
    <w:p w14:paraId="5841D79A" w14:textId="77777777" w:rsidR="00A3272C" w:rsidRPr="009E1002"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هذا موضوع لم يذكر له حل في الكتاب المقدس، ولكن اللجوء ثانية للفلسفة هو الحل، فتم اختراع فكرة جديدة وهي، </w:t>
      </w:r>
      <w:r w:rsidRPr="009E1002">
        <w:rPr>
          <w:rFonts w:ascii="Al Tarikh" w:hAnsi="Al Tarikh" w:cs="Al Tarikh" w:hint="cs"/>
          <w:sz w:val="28"/>
          <w:szCs w:val="28"/>
          <w:rtl/>
          <w:lang w:val="en-US"/>
        </w:rPr>
        <w:t xml:space="preserve">أن </w:t>
      </w:r>
      <w:r w:rsidRPr="00A23001">
        <w:rPr>
          <w:rFonts w:ascii="Al Tarikh" w:hAnsi="Al Tarikh" w:cs="Al Tarikh"/>
          <w:color w:val="132AC9"/>
          <w:sz w:val="28"/>
          <w:szCs w:val="28"/>
          <w:rtl/>
          <w:lang w:val="en-US"/>
        </w:rPr>
        <w:t xml:space="preserve">الروح القدس </w:t>
      </w:r>
      <w:r w:rsidRPr="00A23001">
        <w:rPr>
          <w:rFonts w:ascii="Al Tarikh" w:hAnsi="Al Tarikh" w:cs="Al Tarikh" w:hint="cs"/>
          <w:color w:val="132AC9"/>
          <w:sz w:val="28"/>
          <w:szCs w:val="28"/>
          <w:rtl/>
          <w:lang w:val="en-US"/>
        </w:rPr>
        <w:t xml:space="preserve">قد </w:t>
      </w:r>
      <w:r w:rsidRPr="00A23001">
        <w:rPr>
          <w:rFonts w:ascii="Al Tarikh" w:hAnsi="Al Tarikh" w:cs="Al Tarikh"/>
          <w:color w:val="132AC9"/>
          <w:sz w:val="28"/>
          <w:szCs w:val="28"/>
          <w:rtl/>
          <w:lang w:val="en-US"/>
        </w:rPr>
        <w:t xml:space="preserve">طهَّر وقَدَّس مستودع العذراء </w:t>
      </w:r>
      <w:r w:rsidRPr="009E1002">
        <w:rPr>
          <w:rFonts w:ascii="Al Tarikh" w:hAnsi="Al Tarikh" w:cs="Al Tarikh"/>
          <w:sz w:val="28"/>
          <w:szCs w:val="28"/>
          <w:rtl/>
          <w:lang w:val="en-US"/>
        </w:rPr>
        <w:t>طهارة كاملة حتى لا يرث المولود منها شيئًا من الخطي</w:t>
      </w:r>
      <w:r w:rsidRPr="009E1002">
        <w:rPr>
          <w:rFonts w:ascii="Al Tarikh" w:hAnsi="Al Tarikh" w:cs="Al Tarikh" w:hint="cs"/>
          <w:sz w:val="28"/>
          <w:szCs w:val="28"/>
          <w:rtl/>
          <w:lang w:val="en-US"/>
        </w:rPr>
        <w:t>ئ</w:t>
      </w:r>
      <w:r w:rsidRPr="009E1002">
        <w:rPr>
          <w:rFonts w:ascii="Al Tarikh" w:hAnsi="Al Tarikh" w:cs="Al Tarikh"/>
          <w:sz w:val="28"/>
          <w:szCs w:val="28"/>
          <w:rtl/>
          <w:lang w:val="en-US"/>
        </w:rPr>
        <w:t>ة الأصلية، وكون من دمائها جسدًا اتحد به ابن الله الوحيد. وقد تم هذا الاتحاد منذ اللحظة الأولى للحبل المقدس في رحم السيدة العذراء.</w:t>
      </w:r>
    </w:p>
    <w:p w14:paraId="70F9228F" w14:textId="77777777" w:rsidR="00A3272C" w:rsidRDefault="00A3272C" w:rsidP="00A3272C">
      <w:pPr>
        <w:bidi/>
        <w:spacing w:after="120"/>
        <w:jc w:val="both"/>
        <w:rPr>
          <w:rFonts w:ascii="Al Tarikh" w:hAnsi="Al Tarikh" w:cs="Al Tarikh"/>
          <w:sz w:val="28"/>
          <w:szCs w:val="28"/>
          <w:rtl/>
          <w:lang w:val="en-US"/>
        </w:rPr>
      </w:pPr>
      <w:r w:rsidRPr="009E1002">
        <w:rPr>
          <w:rFonts w:ascii="Al Tarikh" w:hAnsi="Al Tarikh" w:cs="Al Tarikh" w:hint="cs"/>
          <w:sz w:val="28"/>
          <w:szCs w:val="28"/>
          <w:rtl/>
          <w:lang w:val="en-US"/>
        </w:rPr>
        <w:t>ولكن نرد على هذا الكلام الفلسفي: "أن هذا الكلام هو كلام سفسطائي وتلاعب بالألفاظ والمفاهيم</w:t>
      </w:r>
      <w:r>
        <w:rPr>
          <w:rFonts w:ascii="Al Tarikh" w:hAnsi="Al Tarikh" w:cs="Al Tarikh" w:hint="cs"/>
          <w:sz w:val="28"/>
          <w:szCs w:val="28"/>
          <w:rtl/>
          <w:lang w:val="en-US"/>
        </w:rPr>
        <w:t xml:space="preserve"> ولا وجود له داخل الأناجيل الأربعة فمن أين جاءوا به؟</w:t>
      </w:r>
      <w:r w:rsidRPr="009E1002">
        <w:rPr>
          <w:rFonts w:ascii="Al Tarikh" w:hAnsi="Al Tarikh" w:cs="Al Tarikh" w:hint="cs"/>
          <w:sz w:val="28"/>
          <w:szCs w:val="28"/>
          <w:rtl/>
          <w:lang w:val="en-US"/>
        </w:rPr>
        <w:t xml:space="preserve"> فما علاقة مستودع العذراء بالخطيئة الأصلية؟ فهم قالوا أن الروح القدس كون من دمائها جسداً اتحد به ابن الله، فكيف لم يحمل هذا الجسد الخطيئة الأصلية إذ كان متكوناً من دم العذراء وهي حاملة للخطيئة الأصلية؟ هل العبرة بمستودع العذراء وليس دمها؟ فلماذا لم يقدس دمها أيضاً؟ ولماذا لم يقدس مستودع حواء فيأتوا البشر بدون أن يرثوا الخطيئة الأصلية؟ فإن قالوا أن البشر الذين جاءوا من رحم حواء هم من صلب أدم ولهذا ورثوا الخطيئة الأصلية، فنرد عليهم ولماذا لم يخلق الله مباشرة في رحم العذراء بشراً أخرين ليسوا من صلب أدم وهكذا لا تنتقل الخطيئة الأصلية؟". في الواقع فإن كل تلك المفاهيم هي مفاهيم فلسفية وكلما استمروا فيها وتمادوا فيها فإنهم يقعون في مشاكل أكبر.</w:t>
      </w:r>
    </w:p>
    <w:p w14:paraId="20AFAC35" w14:textId="77777777" w:rsidR="00A3272C" w:rsidRPr="009E1002" w:rsidRDefault="00A3272C" w:rsidP="00A3272C">
      <w:pPr>
        <w:bidi/>
        <w:spacing w:after="120"/>
        <w:jc w:val="both"/>
        <w:rPr>
          <w:rFonts w:ascii="Al Tarikh" w:hAnsi="Al Tarikh" w:cs="Al Tarikh"/>
          <w:b/>
          <w:bCs/>
          <w:color w:val="C00000"/>
          <w:sz w:val="28"/>
          <w:szCs w:val="28"/>
          <w:rtl/>
          <w:lang w:val="en-US"/>
        </w:rPr>
      </w:pPr>
      <w:r w:rsidRPr="009E1002">
        <w:rPr>
          <w:rFonts w:ascii="Al Tarikh" w:hAnsi="Al Tarikh" w:cs="Al Tarikh" w:hint="cs"/>
          <w:b/>
          <w:bCs/>
          <w:color w:val="C00000"/>
          <w:sz w:val="28"/>
          <w:szCs w:val="28"/>
          <w:rtl/>
          <w:lang w:val="en-US"/>
        </w:rPr>
        <w:t>لماذا لم يصلب أدم؟</w:t>
      </w:r>
    </w:p>
    <w:p w14:paraId="0E6E223B"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إذا كان صاحب الخطيئة الأصلية هو أدم، فلماذا لم يصلب هو وينتهي الأمر، وهكذا يكون قد كفر عن خطيئته هو قبل أن تتوارثها الأجيال القادمة.</w:t>
      </w:r>
    </w:p>
    <w:p w14:paraId="3223F505"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lastRenderedPageBreak/>
        <w:t xml:space="preserve">أيضا بالنسبة لمسألة توارث الأجيال للخطيئة الأصلية هي فكرة ساذجة جداً، لأن الله العادل لا يأخذ نفساً بذنب نفس أخرى، فالله لا يعاقب الأبناء بذنب </w:t>
      </w:r>
      <w:proofErr w:type="spellStart"/>
      <w:r>
        <w:rPr>
          <w:rFonts w:ascii="Al Tarikh" w:hAnsi="Al Tarikh" w:cs="Al Tarikh" w:hint="cs"/>
          <w:sz w:val="28"/>
          <w:szCs w:val="28"/>
          <w:rtl/>
          <w:lang w:val="en-US"/>
        </w:rPr>
        <w:t>الأباء</w:t>
      </w:r>
      <w:proofErr w:type="spellEnd"/>
      <w:r>
        <w:rPr>
          <w:rFonts w:ascii="Al Tarikh" w:hAnsi="Al Tarikh" w:cs="Al Tarikh" w:hint="cs"/>
          <w:sz w:val="28"/>
          <w:szCs w:val="28"/>
          <w:rtl/>
          <w:lang w:val="en-US"/>
        </w:rPr>
        <w:t>. فهذا غير موجود لا في قانون إلهي ولا في قانون بشري، بل هذا ظلم واضح مستحيل على الله العادل العظيم الغفور الرحيم.</w:t>
      </w:r>
    </w:p>
    <w:p w14:paraId="287B9483"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وعندما تسأل الكنيسة لماذا ورثت الأجيال ذنب أبوهم أدم، فإن رد الكنيسة غير منطقي ولا يدخل حتى عقل الأطفال، وهو أن جميع البشر كانوا داخل جسد أدم، وهكذا فهم قطعة منه، وهكذا حملوا ذنبه أيضاً. ولعلنا نسأل، لو وجد قديس وله أبناء ولكنهم فاجرون، هل سيدخلون الجنة لأنهم سيرثون ورع أبيهم وعمله الصالح؟ كل شخص مربوط بعمله، إن كان الشخص صالحاً فعمله يعود عليه ولا يرثه أبناءه، وإن كان فاجراً فجزاء فجوره يقع عليه ولا يقع على أبناءه.</w:t>
      </w:r>
    </w:p>
    <w:p w14:paraId="27FD3B4F" w14:textId="77777777" w:rsidR="00A3272C" w:rsidRPr="008466CB" w:rsidRDefault="00A3272C" w:rsidP="00A3272C">
      <w:pPr>
        <w:bidi/>
        <w:spacing w:after="120"/>
        <w:jc w:val="both"/>
        <w:rPr>
          <w:rFonts w:ascii="Al Tarikh" w:hAnsi="Al Tarikh" w:cs="Al Tarikh"/>
          <w:b/>
          <w:bCs/>
          <w:color w:val="C00000"/>
          <w:sz w:val="28"/>
          <w:szCs w:val="28"/>
          <w:rtl/>
          <w:lang w:val="en-US"/>
        </w:rPr>
      </w:pPr>
      <w:r w:rsidRPr="008466CB">
        <w:rPr>
          <w:rFonts w:ascii="Al Tarikh" w:hAnsi="Al Tarikh" w:cs="Al Tarikh" w:hint="cs"/>
          <w:b/>
          <w:bCs/>
          <w:color w:val="C00000"/>
          <w:sz w:val="28"/>
          <w:szCs w:val="28"/>
          <w:rtl/>
          <w:lang w:val="en-US"/>
        </w:rPr>
        <w:t xml:space="preserve">الخطيئة الأصلية ذنب </w:t>
      </w:r>
      <w:r>
        <w:rPr>
          <w:rFonts w:ascii="Al Tarikh" w:hAnsi="Al Tarikh" w:cs="Al Tarikh" w:hint="cs"/>
          <w:b/>
          <w:bCs/>
          <w:color w:val="C00000"/>
          <w:sz w:val="28"/>
          <w:szCs w:val="28"/>
          <w:rtl/>
          <w:lang w:val="en-US"/>
        </w:rPr>
        <w:t>واحد</w:t>
      </w:r>
      <w:r w:rsidRPr="008466CB">
        <w:rPr>
          <w:rFonts w:ascii="Al Tarikh" w:hAnsi="Al Tarikh" w:cs="Al Tarikh" w:hint="cs"/>
          <w:b/>
          <w:bCs/>
          <w:color w:val="C00000"/>
          <w:sz w:val="28"/>
          <w:szCs w:val="28"/>
          <w:rtl/>
          <w:lang w:val="en-US"/>
        </w:rPr>
        <w:t xml:space="preserve"> دمر البشرية، فما بال الذنوب الكبيرة من يصلب لأجلها</w:t>
      </w:r>
      <w:r>
        <w:rPr>
          <w:rFonts w:ascii="Al Tarikh" w:hAnsi="Al Tarikh" w:cs="Al Tarikh" w:hint="cs"/>
          <w:b/>
          <w:bCs/>
          <w:color w:val="C00000"/>
          <w:sz w:val="28"/>
          <w:szCs w:val="28"/>
          <w:rtl/>
          <w:lang w:val="en-US"/>
        </w:rPr>
        <w:t>؟</w:t>
      </w:r>
    </w:p>
    <w:p w14:paraId="38D917BF"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جميع أوامر الله يجب توقيرها وتعظيمها، لأن الأمر يعظم بعظم الآمر، وأمر الله لأدم بعدم الأكل من تلك الشجرة، ليس لأنها شجرة المعرفة أو الأبدية أو ما إلى ذلك، بل من أجل "افعل" و "لا تفعل"، أي: الالتزام بأوامر الله والبعد عن نواهيه، ولكن عندما وسوس الشيطان لأدم ولزوجته بالأكل من تلك الشجرة حتى يوقعهما في عصيان أمر الله بسبب حسده عليهم، وعصيا أدم وزوجته أمر الله، عندها أنزل الله أدم وزوجته والشيطان للأرض، قال تعالى: </w:t>
      </w:r>
      <w:r w:rsidRPr="00BA0D9F">
        <w:rPr>
          <w:rFonts w:ascii="Al Tarikh" w:hAnsi="Al Tarikh" w:cs="Al Tarikh" w:hint="cs"/>
          <w:color w:val="FF0000"/>
          <w:sz w:val="28"/>
          <w:szCs w:val="28"/>
          <w:rtl/>
          <w:lang w:val="en-US"/>
        </w:rPr>
        <w:t>{</w:t>
      </w:r>
      <w:r w:rsidRPr="00BA0D9F">
        <w:rPr>
          <w:color w:val="FF0000"/>
          <w:rtl/>
        </w:rPr>
        <w:t xml:space="preserve"> </w:t>
      </w:r>
      <w:r w:rsidRPr="00BA0D9F">
        <w:rPr>
          <w:rFonts w:asciiTheme="majorHAnsi" w:hAnsiTheme="majorHAnsi" w:cstheme="majorHAnsi"/>
          <w:color w:val="FF0000"/>
          <w:sz w:val="26"/>
          <w:szCs w:val="26"/>
          <w:rtl/>
          <w:lang w:val="en-US"/>
        </w:rPr>
        <w:t xml:space="preserve">وَقُلْنَا يَا آدَمُ اسْكُنْ أَنتَ وَزَوْجُكَ الْجَنَّةَ وَكُلَا مِنْهَا رَغَدًا حَيْثُ شِئْتُمَا وَلَا تَقْرَبَا </w:t>
      </w:r>
      <w:proofErr w:type="spellStart"/>
      <w:r w:rsidRPr="00BA0D9F">
        <w:rPr>
          <w:rFonts w:asciiTheme="majorHAnsi" w:hAnsiTheme="majorHAnsi" w:cstheme="majorHAnsi"/>
          <w:color w:val="FF0000"/>
          <w:sz w:val="26"/>
          <w:szCs w:val="26"/>
          <w:rtl/>
          <w:lang w:val="en-US"/>
        </w:rPr>
        <w:t>هَٰذِهِ</w:t>
      </w:r>
      <w:proofErr w:type="spellEnd"/>
      <w:r w:rsidRPr="00BA0D9F">
        <w:rPr>
          <w:rFonts w:asciiTheme="majorHAnsi" w:hAnsiTheme="majorHAnsi" w:cstheme="majorHAnsi"/>
          <w:color w:val="FF0000"/>
          <w:sz w:val="26"/>
          <w:szCs w:val="26"/>
          <w:rtl/>
          <w:lang w:val="en-US"/>
        </w:rPr>
        <w:t xml:space="preserve"> الشَّجَرَةَ فَتَكُونَا مِنَ الظَّالِمِينَ (35) فَأَزَلَّهُمَا الشَّيْطَانُ عَنْهَا فَأَخْرَجَهُمَا مِمَّا كَانَا فِيهِ ۖ وَقُلْنَا اهْبِطُوا بَعْضُكُمْ لِبَعْضٍ عَدُوٌّ ۖ وَلَكُمْ فِي الْأَرْضِ مُسْتَقَرٌّ وَمَتَاعٌ </w:t>
      </w:r>
      <w:proofErr w:type="spellStart"/>
      <w:r w:rsidRPr="00BA0D9F">
        <w:rPr>
          <w:rFonts w:asciiTheme="majorHAnsi" w:hAnsiTheme="majorHAnsi" w:cstheme="majorHAnsi"/>
          <w:color w:val="FF0000"/>
          <w:sz w:val="26"/>
          <w:szCs w:val="26"/>
          <w:rtl/>
          <w:lang w:val="en-US"/>
        </w:rPr>
        <w:t>إِلَىٰ</w:t>
      </w:r>
      <w:proofErr w:type="spellEnd"/>
      <w:r w:rsidRPr="00BA0D9F">
        <w:rPr>
          <w:rFonts w:asciiTheme="majorHAnsi" w:hAnsiTheme="majorHAnsi" w:cstheme="majorHAnsi"/>
          <w:color w:val="FF0000"/>
          <w:sz w:val="26"/>
          <w:szCs w:val="26"/>
          <w:rtl/>
          <w:lang w:val="en-US"/>
        </w:rPr>
        <w:t xml:space="preserve"> حِينٍ (36) </w:t>
      </w:r>
      <w:proofErr w:type="spellStart"/>
      <w:r w:rsidRPr="00BA0D9F">
        <w:rPr>
          <w:rFonts w:asciiTheme="majorHAnsi" w:hAnsiTheme="majorHAnsi" w:cstheme="majorHAnsi"/>
          <w:color w:val="FF0000"/>
          <w:sz w:val="26"/>
          <w:szCs w:val="26"/>
          <w:rtl/>
          <w:lang w:val="en-US"/>
        </w:rPr>
        <w:t>فَتَلَقَّىٰ</w:t>
      </w:r>
      <w:proofErr w:type="spellEnd"/>
      <w:r w:rsidRPr="00BA0D9F">
        <w:rPr>
          <w:rFonts w:asciiTheme="majorHAnsi" w:hAnsiTheme="majorHAnsi" w:cstheme="majorHAnsi"/>
          <w:color w:val="FF0000"/>
          <w:sz w:val="26"/>
          <w:szCs w:val="26"/>
          <w:rtl/>
          <w:lang w:val="en-US"/>
        </w:rPr>
        <w:t xml:space="preserve"> آدَمُ مِن رَّبِّهِ كَلِمَاتٍ فَتَابَ عَلَيْهِ ۚ إِنَّهُ هُوَ التَّوَّابُ الرَّحِيمُ (37) قُلْنَا اهْبِطُوا مِنْهَا جَمِيعًا ۖ فَإِمَّا يَأْتِيَنَّكُم مِّنِّي هُدًى فَمَن تَبِعَ هُدَايَ فَلَا خَوْفٌ عَلَيْهِمْ وَلَا هُمْ يَحْزَنُونَ (38)</w:t>
      </w:r>
      <w:r w:rsidRPr="00BA0D9F">
        <w:rPr>
          <w:rFonts w:ascii="Al Tarikh" w:hAnsi="Al Tarikh" w:cs="Al Tarikh"/>
          <w:color w:val="FF0000"/>
          <w:sz w:val="28"/>
          <w:szCs w:val="28"/>
          <w:rtl/>
          <w:lang w:val="en-US"/>
        </w:rPr>
        <w:t xml:space="preserve"> </w:t>
      </w:r>
      <w:r w:rsidRPr="00BA0D9F">
        <w:rPr>
          <w:rFonts w:ascii="Al Tarikh" w:hAnsi="Al Tarikh" w:cs="Al Tarikh" w:hint="cs"/>
          <w:color w:val="FF0000"/>
          <w:sz w:val="28"/>
          <w:szCs w:val="28"/>
          <w:rtl/>
          <w:lang w:val="en-US"/>
        </w:rPr>
        <w:t>}</w:t>
      </w:r>
      <w:r>
        <w:rPr>
          <w:rStyle w:val="FootnoteReference"/>
          <w:rFonts w:ascii="Al Tarikh" w:eastAsiaTheme="majorEastAsia" w:hAnsi="Al Tarikh" w:cs="Al Tarikh"/>
          <w:sz w:val="28"/>
          <w:szCs w:val="28"/>
          <w:rtl/>
          <w:lang w:val="en-US"/>
        </w:rPr>
        <w:footnoteReference w:id="126"/>
      </w:r>
      <w:r w:rsidRPr="00571E62">
        <w:rPr>
          <w:rFonts w:ascii="Al Tarikh" w:hAnsi="Al Tarikh" w:cs="Al Tarikh" w:hint="cs"/>
          <w:sz w:val="28"/>
          <w:szCs w:val="28"/>
          <w:rtl/>
          <w:lang w:val="en-US"/>
        </w:rPr>
        <w:t>.</w:t>
      </w:r>
    </w:p>
    <w:p w14:paraId="7B70D040" w14:textId="77777777" w:rsidR="00A3272C" w:rsidRPr="003E10AA"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ولكن وفقاً للكتاب المقدس، فإنه وحتى يغفر الله ذلك الذنب كان يجب أن يرسل ابنه ليموت على الصليب، ولكن إن كانت كفارة الأكل من تلك الشجرة هو أن يموت ابن الله صلباً، فماذا عن كبائر الذنوب كالشرك والكفر والقتل، فإن أكبر الذنوب هو الشرك بالله، وقد حرم الله هذا الذنب بشدة في العهد القديم وأيضاً في القرآن الكريم، ويذكر لنا العهد القديم أن بني إسرائيل كانوا على مر العصور يقعون في عبادة الأصنام والإشراك بالله، ويذكر أيضاً أن الله عز وجل قد عاقبهم أحياناً بالسبي وتسلط الأعداء عليهم وغير ذلك، ويذكر أيضا أنه عندما تابوا وندموا غفر لهم. وعلى هذا فإن فكرة أن كفارة الأكل من الشجرة هو أن يصلب ويموت ابن الله هي فكرة غير منطقية ولا عقلانية ولا إيمانية حتى! فتلك الفكرة تصور الله عز وجل بأنه -حاشاه- عاجز عن الغفران، ومحب للانتقام -حاشاه-، وظالم لابنه الذي هو بعيد كل البعد عن ذلك الذنب!</w:t>
      </w:r>
    </w:p>
    <w:p w14:paraId="31F22D99" w14:textId="77777777" w:rsidR="00A3272C" w:rsidRPr="00545232" w:rsidRDefault="00A3272C" w:rsidP="00A3272C">
      <w:pPr>
        <w:bidi/>
        <w:spacing w:after="120"/>
        <w:jc w:val="both"/>
        <w:rPr>
          <w:rFonts w:ascii="Al Tarikh" w:hAnsi="Al Tarikh" w:cs="Al Tarikh"/>
          <w:b/>
          <w:bCs/>
          <w:color w:val="C00000"/>
          <w:sz w:val="28"/>
          <w:szCs w:val="28"/>
          <w:rtl/>
          <w:lang w:val="en-US"/>
        </w:rPr>
      </w:pPr>
      <w:r w:rsidRPr="00545232">
        <w:rPr>
          <w:rFonts w:ascii="Al Tarikh" w:hAnsi="Al Tarikh" w:cs="Al Tarikh" w:hint="cs"/>
          <w:b/>
          <w:bCs/>
          <w:color w:val="C00000"/>
          <w:sz w:val="28"/>
          <w:szCs w:val="28"/>
          <w:rtl/>
          <w:lang w:val="en-US"/>
        </w:rPr>
        <w:lastRenderedPageBreak/>
        <w:t>مفهوم المسيح في اليهودية يناقض فكرة الصلب والفداء:</w:t>
      </w:r>
    </w:p>
    <w:p w14:paraId="32CC1449" w14:textId="77777777" w:rsidR="00A3272C" w:rsidRPr="00545232" w:rsidRDefault="00A3272C" w:rsidP="00A3272C">
      <w:pPr>
        <w:bidi/>
        <w:spacing w:after="120"/>
        <w:jc w:val="both"/>
        <w:rPr>
          <w:rFonts w:ascii="Al Tarikh" w:hAnsi="Al Tarikh" w:cs="Al Tarikh"/>
          <w:sz w:val="28"/>
          <w:szCs w:val="28"/>
          <w:rtl/>
          <w:lang w:val="en-US"/>
        </w:rPr>
      </w:pPr>
      <w:r w:rsidRPr="00545232">
        <w:rPr>
          <w:rFonts w:ascii="Al Tarikh" w:hAnsi="Al Tarikh" w:cs="Al Tarikh" w:hint="cs"/>
          <w:sz w:val="28"/>
          <w:szCs w:val="28"/>
          <w:rtl/>
          <w:lang w:val="en-US"/>
        </w:rPr>
        <w:t>المسيح في اليهودية هو الرسول والملك الذي وعدهم به الله والذي سوف يجلس على عرش داود وسيملك على شعبه، ولا توجد أي إشارة في العهد القديم لعقيدة الصلب والفداء وأن أقنوم الابن سيأتي ليصلب ويخلص العالم.</w:t>
      </w:r>
    </w:p>
    <w:p w14:paraId="5A32F5DB" w14:textId="77777777" w:rsidR="00A3272C" w:rsidRDefault="00A3272C" w:rsidP="00A3272C">
      <w:pPr>
        <w:rPr>
          <w:rFonts w:ascii="Al Tarikh" w:hAnsi="Al Tarikh" w:cs="Al Tarikh"/>
          <w:b/>
          <w:bCs/>
          <w:sz w:val="32"/>
          <w:szCs w:val="32"/>
          <w:rtl/>
          <w:lang w:val="en-US"/>
        </w:rPr>
      </w:pPr>
      <w:r>
        <w:rPr>
          <w:rFonts w:ascii="Al Tarikh" w:hAnsi="Al Tarikh" w:cs="Al Tarikh"/>
          <w:b/>
          <w:bCs/>
          <w:sz w:val="32"/>
          <w:szCs w:val="32"/>
          <w:rtl/>
          <w:lang w:val="en-US"/>
        </w:rPr>
        <w:br w:type="page"/>
      </w:r>
    </w:p>
    <w:p w14:paraId="700EBB61" w14:textId="77777777" w:rsidR="00A3272C" w:rsidRPr="00921946" w:rsidRDefault="00A3272C" w:rsidP="00A3272C">
      <w:pPr>
        <w:bidi/>
        <w:spacing w:after="120"/>
        <w:jc w:val="center"/>
        <w:rPr>
          <w:rFonts w:ascii="Al Tarikh" w:hAnsi="Al Tarikh" w:cs="Al Tarikh"/>
          <w:b/>
          <w:bCs/>
          <w:sz w:val="32"/>
          <w:szCs w:val="32"/>
          <w:rtl/>
          <w:lang w:val="en-US"/>
        </w:rPr>
      </w:pPr>
      <w:r>
        <w:rPr>
          <w:rFonts w:ascii="Al Tarikh" w:hAnsi="Al Tarikh" w:cs="Al Tarikh" w:hint="cs"/>
          <w:b/>
          <w:bCs/>
          <w:sz w:val="32"/>
          <w:szCs w:val="32"/>
          <w:rtl/>
          <w:lang w:val="en-US"/>
        </w:rPr>
        <w:lastRenderedPageBreak/>
        <w:t>الفصل السادس</w:t>
      </w:r>
    </w:p>
    <w:p w14:paraId="00377CDE" w14:textId="77777777" w:rsidR="00A3272C" w:rsidRPr="00921946" w:rsidRDefault="00A3272C" w:rsidP="00A3272C">
      <w:pPr>
        <w:bidi/>
        <w:spacing w:after="120"/>
        <w:jc w:val="center"/>
        <w:rPr>
          <w:rFonts w:ascii="Al Tarikh" w:hAnsi="Al Tarikh" w:cs="Al Tarikh"/>
          <w:b/>
          <w:bCs/>
          <w:color w:val="C00000"/>
          <w:sz w:val="32"/>
          <w:szCs w:val="32"/>
          <w:rtl/>
          <w:lang w:val="en-US"/>
        </w:rPr>
      </w:pPr>
      <w:r w:rsidRPr="00921946">
        <w:rPr>
          <w:rFonts w:ascii="Al Tarikh" w:hAnsi="Al Tarikh" w:cs="Al Tarikh" w:hint="cs"/>
          <w:b/>
          <w:bCs/>
          <w:color w:val="C00000"/>
          <w:sz w:val="32"/>
          <w:szCs w:val="32"/>
          <w:rtl/>
          <w:lang w:val="en-US"/>
        </w:rPr>
        <w:t>أدلة أتباع مذهب التثليث</w:t>
      </w:r>
    </w:p>
    <w:p w14:paraId="6BBDF13D" w14:textId="77777777" w:rsidR="00A3272C" w:rsidRPr="00D85E0B" w:rsidRDefault="00A3272C" w:rsidP="00A3272C">
      <w:pPr>
        <w:bidi/>
        <w:spacing w:after="120"/>
        <w:jc w:val="both"/>
        <w:rPr>
          <w:rFonts w:ascii="Al Tarikh" w:hAnsi="Al Tarikh" w:cs="Al Tarikh"/>
          <w:b/>
          <w:bCs/>
          <w:color w:val="C00000"/>
          <w:sz w:val="28"/>
          <w:szCs w:val="28"/>
          <w:rtl/>
          <w:lang w:val="en-US"/>
        </w:rPr>
      </w:pPr>
      <w:r>
        <w:rPr>
          <w:rFonts w:ascii="Al Tarikh" w:hAnsi="Al Tarikh" w:cs="Al Tarikh" w:hint="cs"/>
          <w:b/>
          <w:bCs/>
          <w:color w:val="C00000"/>
          <w:sz w:val="28"/>
          <w:szCs w:val="28"/>
          <w:rtl/>
          <w:lang w:val="en-US"/>
        </w:rPr>
        <w:t>١-</w:t>
      </w:r>
      <w:r w:rsidRPr="00D85E0B">
        <w:rPr>
          <w:rFonts w:ascii="Al Tarikh" w:hAnsi="Al Tarikh" w:cs="Al Tarikh" w:hint="cs"/>
          <w:b/>
          <w:bCs/>
          <w:color w:val="C00000"/>
          <w:sz w:val="28"/>
          <w:szCs w:val="28"/>
          <w:rtl/>
          <w:lang w:val="en-US"/>
        </w:rPr>
        <w:t xml:space="preserve"> صيغة الجمع في العهد القديم:</w:t>
      </w:r>
    </w:p>
    <w:p w14:paraId="70DCB1E3"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يستشهد بعض القساوسة بكلمات وردت في العهد القديم، مثل ما ورد في سفر التكوين أن اسم الله "</w:t>
      </w:r>
      <w:proofErr w:type="spellStart"/>
      <w:r>
        <w:rPr>
          <w:rFonts w:ascii="Al Tarikh" w:hAnsi="Al Tarikh" w:cs="Al Tarikh" w:hint="cs"/>
          <w:sz w:val="28"/>
          <w:szCs w:val="28"/>
          <w:rtl/>
          <w:lang w:val="en-US"/>
        </w:rPr>
        <w:t>إلوهيم</w:t>
      </w:r>
      <w:proofErr w:type="spellEnd"/>
      <w:r>
        <w:rPr>
          <w:rFonts w:ascii="Al Tarikh" w:hAnsi="Al Tarikh" w:cs="Al Tarikh" w:hint="cs"/>
          <w:sz w:val="28"/>
          <w:szCs w:val="28"/>
          <w:rtl/>
          <w:lang w:val="en-US"/>
        </w:rPr>
        <w:t>" والذي هو بصيغة الجمع، أيضاً "</w:t>
      </w:r>
      <w:r w:rsidRPr="00ED169E">
        <w:rPr>
          <w:rFonts w:ascii="Al Tarikh" w:hAnsi="Al Tarikh" w:cs="Al Tarikh" w:hint="cs"/>
          <w:color w:val="2C17A4"/>
          <w:sz w:val="28"/>
          <w:szCs w:val="28"/>
          <w:rtl/>
          <w:lang w:val="en-US"/>
        </w:rPr>
        <w:t>لنصنع الإنسان على صورتنا</w:t>
      </w:r>
      <w:r>
        <w:rPr>
          <w:rFonts w:ascii="Al Tarikh" w:hAnsi="Al Tarikh" w:cs="Al Tarikh" w:hint="cs"/>
          <w:sz w:val="28"/>
          <w:szCs w:val="28"/>
          <w:rtl/>
          <w:lang w:val="en-US"/>
        </w:rPr>
        <w:t>"، وهنا أيضا تحدث بصيغة الجمع، ولكن أغفل هؤلاء القساوسة أن صيغة الجمع في الكثير من اللغات إنما هو صيغة التوقير والتعظيم. ولهذا نجد في القرآن الكريم آيات تتحدث عن الله عز وجل بصيغة الجمع، ولا يفهم أي مسلم أن ذلك دليل على التثليث وإنما يفهمه جيداً أنه دليل على التعظيم. وقد تحاورت ذات مرة مع قسيس يوناني كان يريد إثبات لي أن عقيدة التثليث موجودة في القرآن الكريم، فسألني "لماذا توجد آيات في القرآن تتحدث عن الله بصيغة الجمع؟" فقلت له: "تماما مثل ما في اللغة اليونانية من استخدام صيغة الجمع عند التحدث لشخص مفرد بغرض الاحترام والتوقير"، فسكت.</w:t>
      </w:r>
    </w:p>
    <w:p w14:paraId="5DA13BF0" w14:textId="77777777" w:rsidR="00A3272C" w:rsidRPr="00A23001" w:rsidRDefault="00A3272C" w:rsidP="00A3272C">
      <w:pPr>
        <w:bidi/>
        <w:spacing w:after="120"/>
        <w:jc w:val="both"/>
        <w:rPr>
          <w:rFonts w:ascii="Al Tarikh" w:hAnsi="Al Tarikh" w:cs="Al Tarikh"/>
          <w:b/>
          <w:bCs/>
          <w:color w:val="C00000"/>
          <w:sz w:val="28"/>
          <w:szCs w:val="28"/>
          <w:rtl/>
          <w:lang w:val="en-US"/>
        </w:rPr>
      </w:pPr>
      <w:r w:rsidRPr="00A23001">
        <w:rPr>
          <w:rFonts w:ascii="Al Tarikh" w:hAnsi="Al Tarikh" w:cs="Al Tarikh" w:hint="cs"/>
          <w:b/>
          <w:bCs/>
          <w:color w:val="C00000"/>
          <w:sz w:val="28"/>
          <w:szCs w:val="28"/>
          <w:rtl/>
          <w:lang w:val="en-US"/>
        </w:rPr>
        <w:t>٢- قدوس، قدوس، قدوس:</w:t>
      </w:r>
    </w:p>
    <w:p w14:paraId="0D854460"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كثيراً ما سمعت من قساوسة هذه العبارة كدليل على الثالوث، وهي في سفر </w:t>
      </w:r>
      <w:proofErr w:type="spellStart"/>
      <w:r>
        <w:rPr>
          <w:rFonts w:ascii="Al Tarikh" w:hAnsi="Al Tarikh" w:cs="Al Tarikh" w:hint="cs"/>
          <w:sz w:val="28"/>
          <w:szCs w:val="28"/>
          <w:rtl/>
          <w:lang w:val="en-US"/>
        </w:rPr>
        <w:t>إشعياء</w:t>
      </w:r>
      <w:proofErr w:type="spellEnd"/>
      <w:r>
        <w:rPr>
          <w:rFonts w:ascii="Al Tarikh" w:hAnsi="Al Tarikh" w:cs="Al Tarikh" w:hint="cs"/>
          <w:sz w:val="28"/>
          <w:szCs w:val="28"/>
          <w:rtl/>
          <w:lang w:val="en-US"/>
        </w:rPr>
        <w:t xml:space="preserve"> الإصحاح ٦ العدد ١: </w:t>
      </w:r>
      <w:r w:rsidRPr="00A23001">
        <w:rPr>
          <w:rFonts w:ascii="Al Tarikh" w:hAnsi="Al Tarikh" w:cs="Al Tarikh" w:hint="cs"/>
          <w:color w:val="2C17A4"/>
          <w:sz w:val="28"/>
          <w:szCs w:val="28"/>
          <w:rtl/>
          <w:lang w:val="en-US"/>
        </w:rPr>
        <w:t>"</w:t>
      </w:r>
      <w:r w:rsidRPr="00A23001">
        <w:rPr>
          <w:rFonts w:ascii="Al Tarikh" w:hAnsi="Al Tarikh" w:cs="Al Tarikh"/>
          <w:color w:val="2C17A4"/>
          <w:sz w:val="28"/>
          <w:szCs w:val="28"/>
          <w:rtl/>
          <w:lang w:val="en-US"/>
        </w:rPr>
        <w:t xml:space="preserve"> </w:t>
      </w:r>
      <w:r w:rsidRPr="00A23001">
        <w:rPr>
          <w:rFonts w:ascii="Al Tarikh" w:hAnsi="Al Tarikh" w:cs="Al Tarikh" w:hint="cs"/>
          <w:color w:val="2C17A4"/>
          <w:sz w:val="28"/>
          <w:szCs w:val="28"/>
          <w:vertAlign w:val="superscript"/>
          <w:rtl/>
          <w:lang w:val="en-US"/>
        </w:rPr>
        <w:t>١</w:t>
      </w:r>
      <w:r>
        <w:rPr>
          <w:rFonts w:ascii="Al Tarikh" w:hAnsi="Al Tarikh" w:cs="Al Tarikh" w:hint="cs"/>
          <w:color w:val="2C17A4"/>
          <w:sz w:val="28"/>
          <w:szCs w:val="28"/>
          <w:rtl/>
          <w:lang w:val="en-US"/>
        </w:rPr>
        <w:t xml:space="preserve"> </w:t>
      </w:r>
      <w:r w:rsidRPr="00A23001">
        <w:rPr>
          <w:rFonts w:ascii="Al Tarikh" w:hAnsi="Al Tarikh" w:cs="Al Tarikh"/>
          <w:color w:val="2C17A4"/>
          <w:sz w:val="28"/>
          <w:szCs w:val="28"/>
          <w:rtl/>
          <w:lang w:val="en-US"/>
        </w:rPr>
        <w:t xml:space="preserve">وَفِي سَنَةِ وَفَاةِ الْمَلِكِ عُزِّيَّا، شَاهَدْتُ السَّيِّدَ جَالِساً عَلَى عَرْشٍ مُرْتَفِعٍ سَامٍ، وَقَدِ امْتَلأَ الْهَيْكَلُ مِنْ أَهْدَابِهِ، </w:t>
      </w:r>
      <w:r w:rsidRPr="00A23001">
        <w:rPr>
          <w:rFonts w:ascii="Al Tarikh" w:hAnsi="Al Tarikh" w:cs="Al Tarikh" w:hint="cs"/>
          <w:color w:val="2C17A4"/>
          <w:sz w:val="28"/>
          <w:szCs w:val="28"/>
          <w:vertAlign w:val="superscript"/>
          <w:rtl/>
          <w:lang w:val="en-US"/>
        </w:rPr>
        <w:t>٢</w:t>
      </w:r>
      <w:r w:rsidRPr="00A23001">
        <w:rPr>
          <w:rFonts w:ascii="Al Tarikh" w:hAnsi="Al Tarikh" w:cs="Al Tarikh"/>
          <w:color w:val="2C17A4"/>
          <w:sz w:val="28"/>
          <w:szCs w:val="28"/>
          <w:rtl/>
          <w:lang w:val="en-US"/>
        </w:rPr>
        <w:t xml:space="preserve"> وَأَحَاطَ بِهِ مَلائِكَةُ </w:t>
      </w:r>
      <w:proofErr w:type="spellStart"/>
      <w:r w:rsidRPr="00A23001">
        <w:rPr>
          <w:rFonts w:ascii="Al Tarikh" w:hAnsi="Al Tarikh" w:cs="Al Tarikh"/>
          <w:color w:val="2C17A4"/>
          <w:sz w:val="28"/>
          <w:szCs w:val="28"/>
          <w:rtl/>
          <w:lang w:val="en-US"/>
        </w:rPr>
        <w:t>السَّرَافِيمِ</w:t>
      </w:r>
      <w:proofErr w:type="spellEnd"/>
      <w:r w:rsidRPr="00A23001">
        <w:rPr>
          <w:rFonts w:ascii="Al Tarikh" w:hAnsi="Al Tarikh" w:cs="Al Tarikh"/>
          <w:color w:val="2C17A4"/>
          <w:sz w:val="28"/>
          <w:szCs w:val="28"/>
          <w:rtl/>
          <w:lang w:val="en-US"/>
        </w:rPr>
        <w:t xml:space="preserve">، لِكُلِّ وَاحِدٍ مِنْهُمْ سِتَّةُ أَجْنِحَةٍ، أَخْفَى وَجْهَهُ بِجَنَاحَيْنِ، وَغَطَّى قَدَمَيْهِ بِجَنَاحَيْنِ، وَيَطِيرُ بِالْجَنَاحَيْنِ الْبَاقِيَيْنِ. </w:t>
      </w:r>
      <w:r w:rsidRPr="00A23001">
        <w:rPr>
          <w:rFonts w:ascii="Al Tarikh" w:hAnsi="Al Tarikh" w:cs="Al Tarikh" w:hint="cs"/>
          <w:color w:val="2C17A4"/>
          <w:sz w:val="28"/>
          <w:szCs w:val="28"/>
          <w:vertAlign w:val="superscript"/>
          <w:rtl/>
          <w:lang w:val="en-US"/>
        </w:rPr>
        <w:t>٣</w:t>
      </w:r>
      <w:r w:rsidRPr="00A23001">
        <w:rPr>
          <w:rFonts w:ascii="Al Tarikh" w:hAnsi="Al Tarikh" w:cs="Al Tarikh"/>
          <w:color w:val="2C17A4"/>
          <w:sz w:val="28"/>
          <w:szCs w:val="28"/>
          <w:rtl/>
          <w:lang w:val="en-US"/>
        </w:rPr>
        <w:t xml:space="preserve"> وَنَادَى أَحَدُهُمُ الآخَرَ: «</w:t>
      </w:r>
      <w:r w:rsidRPr="00A23001">
        <w:rPr>
          <w:rFonts w:ascii="Al Tarikh" w:hAnsi="Al Tarikh" w:cs="Al Tarikh"/>
          <w:b/>
          <w:bCs/>
          <w:color w:val="2C17A4"/>
          <w:sz w:val="28"/>
          <w:szCs w:val="28"/>
          <w:rtl/>
          <w:lang w:val="en-US"/>
        </w:rPr>
        <w:t>قُدُّوسٌ، قُدُّوسٌ، قُدُّوسٌ</w:t>
      </w:r>
      <w:r w:rsidRPr="00A23001">
        <w:rPr>
          <w:rFonts w:ascii="Al Tarikh" w:hAnsi="Al Tarikh" w:cs="Al Tarikh"/>
          <w:color w:val="2C17A4"/>
          <w:sz w:val="28"/>
          <w:szCs w:val="28"/>
          <w:rtl/>
          <w:lang w:val="en-US"/>
        </w:rPr>
        <w:t xml:space="preserve"> </w:t>
      </w:r>
      <w:r w:rsidRPr="00A23001">
        <w:rPr>
          <w:rFonts w:ascii="Al Tarikh" w:hAnsi="Al Tarikh" w:cs="Al Tarikh"/>
          <w:b/>
          <w:bCs/>
          <w:color w:val="2C17A4"/>
          <w:sz w:val="28"/>
          <w:szCs w:val="28"/>
          <w:rtl/>
          <w:lang w:val="en-US"/>
        </w:rPr>
        <w:t>الرَّبُّ</w:t>
      </w:r>
      <w:r w:rsidRPr="00A23001">
        <w:rPr>
          <w:rFonts w:ascii="Al Tarikh" w:hAnsi="Al Tarikh" w:cs="Al Tarikh"/>
          <w:color w:val="2C17A4"/>
          <w:sz w:val="28"/>
          <w:szCs w:val="28"/>
          <w:rtl/>
          <w:lang w:val="en-US"/>
        </w:rPr>
        <w:t xml:space="preserve"> الْقَدِيرُ. مَجْدُهُ مِلْءُ كُلِّ الأَرْضِ».</w:t>
      </w:r>
      <w:r w:rsidRPr="00A23001">
        <w:rPr>
          <w:rFonts w:ascii="Al Tarikh" w:hAnsi="Al Tarikh" w:cs="Al Tarikh" w:hint="cs"/>
          <w:color w:val="2C17A4"/>
          <w:sz w:val="28"/>
          <w:szCs w:val="28"/>
          <w:rtl/>
          <w:lang w:val="en-US"/>
        </w:rPr>
        <w:t xml:space="preserve"> "</w:t>
      </w:r>
      <w:r>
        <w:rPr>
          <w:rFonts w:ascii="Al Tarikh" w:hAnsi="Al Tarikh" w:cs="Al Tarikh" w:hint="cs"/>
          <w:sz w:val="28"/>
          <w:szCs w:val="28"/>
          <w:rtl/>
          <w:lang w:val="en-US"/>
        </w:rPr>
        <w:t>. وصدقاً فإنني عندما أرى مثل هذه العبارة تستخدم كدليل فإنني أشعر بالشفقة على من يقولها، فهل تكرار تسبيح الرب يجعل من الرب ثلاثة أرباب؟ فالمسلمين بعد كل صلاة يسبحون الله ٣٣ مرة، ويحمدونه ٣٣ مرة، ويكبرونه ٣٣ مرة، بل وفي الدعاء يتضرعون إلى الله مكررين اسمه حتى يعلنون خشوعهم له عز وجل، فهل يمكن أن يكون ذلك دليل على وجود أرباب متعددة؟ وهل فهم بنو إسرائيل وأنبيائهم جميعاً أن "قدوس، قدوس، قدوس" تعني وجود ثلاثة أرباب؟ ألم يرى من يستشهد بهذا النص أن بعد كلمة قدوس مكتوب الرب القدير؟ يعني رب واحد وليس ثلاثة أرباب.</w:t>
      </w:r>
    </w:p>
    <w:p w14:paraId="4C9CD6B7" w14:textId="77777777" w:rsidR="00A3272C" w:rsidRPr="00D85E0B" w:rsidRDefault="00A3272C" w:rsidP="00A3272C">
      <w:pPr>
        <w:bidi/>
        <w:spacing w:after="120"/>
        <w:jc w:val="both"/>
        <w:rPr>
          <w:rFonts w:ascii="Al Tarikh" w:hAnsi="Al Tarikh" w:cs="Al Tarikh"/>
          <w:b/>
          <w:bCs/>
          <w:color w:val="C00000"/>
          <w:sz w:val="28"/>
          <w:szCs w:val="28"/>
          <w:rtl/>
          <w:lang w:val="en-US"/>
        </w:rPr>
      </w:pPr>
      <w:r>
        <w:rPr>
          <w:rFonts w:ascii="Al Tarikh" w:hAnsi="Al Tarikh" w:cs="Al Tarikh" w:hint="cs"/>
          <w:b/>
          <w:bCs/>
          <w:color w:val="C00000"/>
          <w:sz w:val="28"/>
          <w:szCs w:val="28"/>
          <w:rtl/>
          <w:lang w:val="en-US"/>
        </w:rPr>
        <w:t>٣-</w:t>
      </w:r>
      <w:r w:rsidRPr="00D85E0B">
        <w:rPr>
          <w:rFonts w:ascii="Al Tarikh" w:hAnsi="Al Tarikh" w:cs="Al Tarikh" w:hint="cs"/>
          <w:b/>
          <w:bCs/>
          <w:color w:val="C00000"/>
          <w:sz w:val="28"/>
          <w:szCs w:val="28"/>
          <w:rtl/>
          <w:lang w:val="en-US"/>
        </w:rPr>
        <w:t xml:space="preserve"> صيغة التعميد بالثالوث:</w:t>
      </w:r>
    </w:p>
    <w:p w14:paraId="37E5FB07"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يستشهد القساوسة بنص إنجيل متى الإصحاح ٢٨ العدد ١٩: </w:t>
      </w:r>
      <w:r w:rsidRPr="005B2275">
        <w:rPr>
          <w:rFonts w:ascii="Al Tarikh" w:hAnsi="Al Tarikh" w:cs="Al Tarikh" w:hint="cs"/>
          <w:color w:val="2C17A4"/>
          <w:sz w:val="28"/>
          <w:szCs w:val="28"/>
          <w:rtl/>
          <w:lang w:val="en-US"/>
        </w:rPr>
        <w:t>"</w:t>
      </w:r>
      <w:r w:rsidRPr="005B2275">
        <w:rPr>
          <w:rFonts w:ascii="Al Tarikh" w:hAnsi="Al Tarikh" w:cs="Al Tarikh"/>
          <w:color w:val="2C17A4"/>
          <w:sz w:val="28"/>
          <w:szCs w:val="28"/>
          <w:rtl/>
          <w:lang w:val="en-US"/>
        </w:rPr>
        <w:t xml:space="preserve"> </w:t>
      </w:r>
      <w:r w:rsidRPr="005B2275">
        <w:rPr>
          <w:rFonts w:ascii="Al Tarikh" w:hAnsi="Al Tarikh" w:cs="Al Tarikh" w:hint="cs"/>
          <w:color w:val="2C17A4"/>
          <w:sz w:val="28"/>
          <w:szCs w:val="28"/>
          <w:rtl/>
          <w:lang w:val="en-US"/>
        </w:rPr>
        <w:t>١٩</w:t>
      </w:r>
      <w:r w:rsidRPr="005B2275">
        <w:rPr>
          <w:rFonts w:ascii="Al Tarikh" w:hAnsi="Al Tarikh" w:cs="Al Tarikh"/>
          <w:color w:val="2C17A4"/>
          <w:sz w:val="28"/>
          <w:szCs w:val="28"/>
          <w:rtl/>
          <w:lang w:val="en-US"/>
        </w:rPr>
        <w:t xml:space="preserve"> فَاذْهَبُوا إِذَنْ، وَتَلْمِذُوا جَمِيعَ الأُمَمِ، وَعَمِّدُوهُمْ بِاسْمِ الآبِ وَالاِبْنِ وَالرُّوحِ الْقُدُسِ</w:t>
      </w:r>
      <w:r w:rsidRPr="005B2275">
        <w:rPr>
          <w:rFonts w:ascii="Al Tarikh" w:hAnsi="Al Tarikh" w:cs="Al Tarikh" w:hint="cs"/>
          <w:sz w:val="28"/>
          <w:szCs w:val="28"/>
          <w:rtl/>
          <w:lang w:val="en-US"/>
        </w:rPr>
        <w:t xml:space="preserve"> </w:t>
      </w:r>
      <w:r w:rsidRPr="005B2275">
        <w:rPr>
          <w:rFonts w:ascii="Al Tarikh" w:hAnsi="Al Tarikh" w:cs="Al Tarikh" w:hint="cs"/>
          <w:color w:val="2C17A4"/>
          <w:sz w:val="28"/>
          <w:szCs w:val="28"/>
          <w:rtl/>
          <w:lang w:val="en-US"/>
        </w:rPr>
        <w:t>"</w:t>
      </w:r>
      <w:r>
        <w:rPr>
          <w:rFonts w:ascii="Al Tarikh" w:hAnsi="Al Tarikh" w:cs="Al Tarikh" w:hint="cs"/>
          <w:sz w:val="28"/>
          <w:szCs w:val="28"/>
          <w:rtl/>
          <w:lang w:val="en-US"/>
        </w:rPr>
        <w:t xml:space="preserve">، ولكن موثوقية هذا النص هي محل خلاف شديد بين القساوسة، فمنهم من يتشدد في إثبات موثوقيته مستشهدا بمخطوطات ترجع للقرن الرابع، وتحديداً بعد مجمع </w:t>
      </w:r>
      <w:proofErr w:type="spellStart"/>
      <w:r>
        <w:rPr>
          <w:rFonts w:ascii="Al Tarikh" w:hAnsi="Al Tarikh" w:cs="Al Tarikh" w:hint="cs"/>
          <w:sz w:val="28"/>
          <w:szCs w:val="28"/>
          <w:rtl/>
          <w:lang w:val="en-US"/>
        </w:rPr>
        <w:t>نيقية</w:t>
      </w:r>
      <w:proofErr w:type="spellEnd"/>
      <w:r>
        <w:rPr>
          <w:rFonts w:ascii="Al Tarikh" w:hAnsi="Al Tarikh" w:cs="Al Tarikh" w:hint="cs"/>
          <w:sz w:val="28"/>
          <w:szCs w:val="28"/>
          <w:rtl/>
          <w:lang w:val="en-US"/>
        </w:rPr>
        <w:t xml:space="preserve">، مثل النسخة السينائية </w:t>
      </w:r>
      <w:proofErr w:type="spellStart"/>
      <w:r>
        <w:rPr>
          <w:rFonts w:ascii="Al Tarikh" w:hAnsi="Al Tarikh" w:cs="Al Tarikh" w:hint="cs"/>
          <w:sz w:val="28"/>
          <w:szCs w:val="28"/>
          <w:rtl/>
          <w:lang w:val="en-US"/>
        </w:rPr>
        <w:t>والفاتيكانية</w:t>
      </w:r>
      <w:proofErr w:type="spellEnd"/>
      <w:r>
        <w:rPr>
          <w:rFonts w:ascii="Al Tarikh" w:hAnsi="Al Tarikh" w:cs="Al Tarikh" w:hint="cs"/>
          <w:sz w:val="28"/>
          <w:szCs w:val="28"/>
          <w:rtl/>
          <w:lang w:val="en-US"/>
        </w:rPr>
        <w:t xml:space="preserve"> (</w:t>
      </w:r>
      <w:r w:rsidRPr="00AD081C">
        <w:rPr>
          <w:rFonts w:ascii="Al Tarikh" w:hAnsi="Al Tarikh" w:cs="Al Tarikh" w:hint="cs"/>
          <w:sz w:val="28"/>
          <w:szCs w:val="28"/>
          <w:rtl/>
          <w:lang w:val="en-US"/>
        </w:rPr>
        <w:t>رغم أنه يقول أيضاً أن تلك النسخ بها أخطاء</w:t>
      </w:r>
      <w:r>
        <w:rPr>
          <w:rFonts w:ascii="Al Tarikh" w:hAnsi="Al Tarikh" w:cs="Al Tarikh" w:hint="cs"/>
          <w:sz w:val="28"/>
          <w:szCs w:val="28"/>
          <w:rtl/>
          <w:lang w:val="en-US"/>
        </w:rPr>
        <w:t xml:space="preserve"> لأنها تعارض العهد الجديد الحالي الذي بين يديه في العديد من الأماكن)، ومنهم من يؤكد أنه نص دخيل على إنجيل متى وأنه لم يوجد في النسخة الأصلية لإنجيل متي والتي كانت قبل مجمع </w:t>
      </w:r>
      <w:proofErr w:type="spellStart"/>
      <w:r>
        <w:rPr>
          <w:rFonts w:ascii="Al Tarikh" w:hAnsi="Al Tarikh" w:cs="Al Tarikh" w:hint="cs"/>
          <w:sz w:val="28"/>
          <w:szCs w:val="28"/>
          <w:rtl/>
          <w:lang w:val="en-US"/>
        </w:rPr>
        <w:t>نيقية</w:t>
      </w:r>
      <w:proofErr w:type="spellEnd"/>
      <w:r>
        <w:rPr>
          <w:rFonts w:ascii="Al Tarikh" w:hAnsi="Al Tarikh" w:cs="Al Tarikh" w:hint="cs"/>
          <w:sz w:val="28"/>
          <w:szCs w:val="28"/>
          <w:rtl/>
          <w:lang w:val="en-US"/>
        </w:rPr>
        <w:t xml:space="preserve">، ويستشهدون باقتباس </w:t>
      </w:r>
      <w:proofErr w:type="spellStart"/>
      <w:r>
        <w:rPr>
          <w:rFonts w:ascii="Al Tarikh" w:hAnsi="Al Tarikh" w:cs="Al Tarikh" w:hint="cs"/>
          <w:sz w:val="28"/>
          <w:szCs w:val="28"/>
          <w:rtl/>
          <w:lang w:val="en-US"/>
        </w:rPr>
        <w:t>يوسابيوس</w:t>
      </w:r>
      <w:proofErr w:type="spellEnd"/>
      <w:r>
        <w:rPr>
          <w:rFonts w:ascii="Al Tarikh" w:hAnsi="Al Tarikh" w:cs="Al Tarikh" w:hint="cs"/>
          <w:sz w:val="28"/>
          <w:szCs w:val="28"/>
          <w:rtl/>
          <w:lang w:val="en-US"/>
        </w:rPr>
        <w:t xml:space="preserve"> </w:t>
      </w:r>
      <w:r>
        <w:rPr>
          <w:rFonts w:ascii="Al Tarikh" w:hAnsi="Al Tarikh" w:cs="Al Tarikh" w:hint="cs"/>
          <w:sz w:val="28"/>
          <w:szCs w:val="28"/>
          <w:rtl/>
          <w:lang w:val="en-US"/>
        </w:rPr>
        <w:lastRenderedPageBreak/>
        <w:t>القيصري بنفس العدد ١٩ من إنجيل متى في كتابه تاريخ الكنيسة الكتاب الثالث الفصل الخامس</w:t>
      </w:r>
      <w:r>
        <w:rPr>
          <w:rStyle w:val="FootnoteReference"/>
          <w:rFonts w:ascii="Al Tarikh" w:eastAsiaTheme="majorEastAsia" w:hAnsi="Al Tarikh" w:cs="Al Tarikh"/>
          <w:sz w:val="28"/>
          <w:szCs w:val="28"/>
          <w:rtl/>
          <w:lang w:val="en-US"/>
        </w:rPr>
        <w:footnoteReference w:id="127"/>
      </w:r>
      <w:r>
        <w:rPr>
          <w:rFonts w:ascii="Al Tarikh" w:hAnsi="Al Tarikh" w:cs="Al Tarikh" w:hint="cs"/>
          <w:sz w:val="28"/>
          <w:szCs w:val="28"/>
          <w:rtl/>
          <w:lang w:val="en-US"/>
        </w:rPr>
        <w:t>: "</w:t>
      </w:r>
      <w:r w:rsidRPr="002F75BF">
        <w:rPr>
          <w:rFonts w:ascii="Al Tarikh" w:hAnsi="Al Tarikh" w:cs="Al Tarikh" w:hint="cs"/>
          <w:color w:val="2C17A4"/>
          <w:sz w:val="28"/>
          <w:szCs w:val="28"/>
          <w:vertAlign w:val="superscript"/>
          <w:rtl/>
          <w:lang w:val="en-US"/>
        </w:rPr>
        <w:t>١٩</w:t>
      </w:r>
      <w:r w:rsidRPr="005B2275">
        <w:rPr>
          <w:rFonts w:ascii="Al Tarikh" w:hAnsi="Al Tarikh" w:cs="Al Tarikh"/>
          <w:color w:val="2C17A4"/>
          <w:sz w:val="28"/>
          <w:szCs w:val="28"/>
          <w:rtl/>
          <w:lang w:val="en-US"/>
        </w:rPr>
        <w:t xml:space="preserve"> </w:t>
      </w:r>
      <w:r w:rsidRPr="00876490">
        <w:rPr>
          <w:rFonts w:ascii="Al Tarikh" w:hAnsi="Al Tarikh" w:cs="Al Tarikh"/>
          <w:b/>
          <w:bCs/>
          <w:color w:val="2C17A4"/>
          <w:sz w:val="28"/>
          <w:szCs w:val="28"/>
          <w:rtl/>
          <w:lang w:val="en-US"/>
        </w:rPr>
        <w:t xml:space="preserve">اذْهَبُوا وَتَلْمِذُوا </w:t>
      </w:r>
      <w:r w:rsidRPr="00876490">
        <w:rPr>
          <w:rFonts w:ascii="Al Tarikh" w:hAnsi="Al Tarikh" w:cs="Al Tarikh" w:hint="cs"/>
          <w:b/>
          <w:bCs/>
          <w:color w:val="2C17A4"/>
          <w:sz w:val="28"/>
          <w:szCs w:val="28"/>
          <w:rtl/>
          <w:lang w:val="en-US"/>
        </w:rPr>
        <w:t>كل</w:t>
      </w:r>
      <w:r w:rsidRPr="00876490">
        <w:rPr>
          <w:rFonts w:ascii="Al Tarikh" w:hAnsi="Al Tarikh" w:cs="Al Tarikh"/>
          <w:b/>
          <w:bCs/>
          <w:color w:val="2C17A4"/>
          <w:sz w:val="28"/>
          <w:szCs w:val="28"/>
          <w:rtl/>
          <w:lang w:val="en-US"/>
        </w:rPr>
        <w:t xml:space="preserve"> الأُمَمِ بِاسْم</w:t>
      </w:r>
      <w:r w:rsidRPr="00876490">
        <w:rPr>
          <w:rFonts w:ascii="Al Tarikh" w:hAnsi="Al Tarikh" w:cs="Al Tarikh" w:hint="cs"/>
          <w:b/>
          <w:bCs/>
          <w:color w:val="2C17A4"/>
          <w:sz w:val="28"/>
          <w:szCs w:val="28"/>
          <w:rtl/>
          <w:lang w:val="en-US"/>
        </w:rPr>
        <w:t>ي</w:t>
      </w:r>
      <w:r w:rsidRPr="005B2275">
        <w:rPr>
          <w:rFonts w:ascii="Al Tarikh" w:hAnsi="Al Tarikh" w:cs="Al Tarikh"/>
          <w:color w:val="2C17A4"/>
          <w:sz w:val="28"/>
          <w:szCs w:val="28"/>
          <w:rtl/>
          <w:lang w:val="en-US"/>
        </w:rPr>
        <w:t xml:space="preserve"> </w:t>
      </w:r>
      <w:r>
        <w:rPr>
          <w:rFonts w:ascii="Al Tarikh" w:hAnsi="Al Tarikh" w:cs="Al Tarikh" w:hint="cs"/>
          <w:sz w:val="28"/>
          <w:szCs w:val="28"/>
          <w:rtl/>
          <w:lang w:val="en-US"/>
        </w:rPr>
        <w:t xml:space="preserve">"، وهذا الاقتباس قد كتبه </w:t>
      </w:r>
      <w:proofErr w:type="spellStart"/>
      <w:r>
        <w:rPr>
          <w:rFonts w:ascii="Al Tarikh" w:hAnsi="Al Tarikh" w:cs="Al Tarikh" w:hint="cs"/>
          <w:sz w:val="28"/>
          <w:szCs w:val="28"/>
          <w:rtl/>
          <w:lang w:val="en-US"/>
        </w:rPr>
        <w:t>يوسابيوس</w:t>
      </w:r>
      <w:proofErr w:type="spellEnd"/>
      <w:r>
        <w:rPr>
          <w:rFonts w:ascii="Al Tarikh" w:hAnsi="Al Tarikh" w:cs="Al Tarikh" w:hint="cs"/>
          <w:sz w:val="28"/>
          <w:szCs w:val="28"/>
          <w:rtl/>
          <w:lang w:val="en-US"/>
        </w:rPr>
        <w:t xml:space="preserve"> مرات عديدة في كتبه وليس مرة واحدة، وكما ترى فهو لم يكتب "</w:t>
      </w:r>
      <w:r w:rsidRPr="001118A4">
        <w:rPr>
          <w:rFonts w:ascii="Al Tarikh" w:hAnsi="Al Tarikh" w:cs="Al Tarikh" w:hint="cs"/>
          <w:color w:val="2C17A4"/>
          <w:sz w:val="28"/>
          <w:szCs w:val="28"/>
          <w:rtl/>
          <w:lang w:val="en-US"/>
        </w:rPr>
        <w:t>وعمدوهم</w:t>
      </w:r>
      <w:r>
        <w:rPr>
          <w:rFonts w:ascii="Al Tarikh" w:hAnsi="Al Tarikh" w:cs="Al Tarikh" w:hint="cs"/>
          <w:sz w:val="28"/>
          <w:szCs w:val="28"/>
          <w:rtl/>
          <w:lang w:val="en-US"/>
        </w:rPr>
        <w:t>" وإنما كتب "</w:t>
      </w:r>
      <w:r w:rsidRPr="001118A4">
        <w:rPr>
          <w:rFonts w:ascii="Al Tarikh" w:hAnsi="Al Tarikh" w:cs="Al Tarikh" w:hint="cs"/>
          <w:color w:val="2C17A4"/>
          <w:sz w:val="28"/>
          <w:szCs w:val="28"/>
          <w:rtl/>
          <w:lang w:val="en-US"/>
        </w:rPr>
        <w:t>وتلمذوا كل الأمم</w:t>
      </w:r>
      <w:r>
        <w:rPr>
          <w:rFonts w:ascii="Al Tarikh" w:hAnsi="Al Tarikh" w:cs="Al Tarikh" w:hint="cs"/>
          <w:sz w:val="28"/>
          <w:szCs w:val="28"/>
          <w:rtl/>
          <w:lang w:val="en-US"/>
        </w:rPr>
        <w:t>" ولم يقل "ب</w:t>
      </w:r>
      <w:r w:rsidRPr="00876490">
        <w:rPr>
          <w:rFonts w:ascii="Al Tarikh" w:hAnsi="Al Tarikh" w:cs="Al Tarikh" w:hint="cs"/>
          <w:color w:val="2C17A4"/>
          <w:sz w:val="28"/>
          <w:szCs w:val="28"/>
          <w:rtl/>
          <w:lang w:val="en-US"/>
        </w:rPr>
        <w:t>اسم الآب والابن والروح القدس</w:t>
      </w:r>
      <w:r>
        <w:rPr>
          <w:rFonts w:ascii="Al Tarikh" w:hAnsi="Al Tarikh" w:cs="Al Tarikh" w:hint="cs"/>
          <w:sz w:val="28"/>
          <w:szCs w:val="28"/>
          <w:rtl/>
          <w:lang w:val="en-US"/>
        </w:rPr>
        <w:t>" بل قال فقط "</w:t>
      </w:r>
      <w:r w:rsidRPr="00876490">
        <w:rPr>
          <w:rFonts w:ascii="Al Tarikh" w:hAnsi="Al Tarikh" w:cs="Al Tarikh" w:hint="cs"/>
          <w:color w:val="2C17A4"/>
          <w:sz w:val="28"/>
          <w:szCs w:val="28"/>
          <w:rtl/>
          <w:lang w:val="en-US"/>
        </w:rPr>
        <w:t>باسمي</w:t>
      </w:r>
      <w:r>
        <w:rPr>
          <w:rFonts w:ascii="Al Tarikh" w:hAnsi="Al Tarikh" w:cs="Al Tarikh" w:hint="cs"/>
          <w:sz w:val="28"/>
          <w:szCs w:val="28"/>
          <w:rtl/>
          <w:lang w:val="en-US"/>
        </w:rPr>
        <w:t xml:space="preserve">". </w:t>
      </w:r>
    </w:p>
    <w:p w14:paraId="0CDC1F80"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يمكن للقارئ الكريم البحث في هذا الموضوع حول الخلاف في موثوقية هذا العدد في إنجيل متى، فهو موضوع يطول شرحه، ولكن الخلاصة أنه لا يمكن بناء عقيدة أساسية في المسيحية مثل عقيدة الثالوث على نص مختلف في موثوقيته. </w:t>
      </w:r>
    </w:p>
    <w:p w14:paraId="73B130D0"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وهدفي من ذكر هذا النص وذكر الخلاف حول موثوقيته هو ألا يأخذ القارئ الكريم الكثير من المواضيع أو العقائد وكأنها من المسلمات التي لا لبس فيها أو لا خلاف فيها، وإنما يجب عليه التأكد دائما من مصداقية كل عقيدة يؤمن بها. </w:t>
      </w:r>
    </w:p>
    <w:p w14:paraId="6FAA880E"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أيضا فإن النص وحتى إن كان موجودا في النسخة الأصلية فهو لا يؤسس لألوهية المسيح، فهو يتحدث عن </w:t>
      </w:r>
      <w:r w:rsidRPr="009B0F05">
        <w:rPr>
          <w:rFonts w:ascii="Al Tarikh" w:hAnsi="Al Tarikh" w:cs="Al Tarikh" w:hint="cs"/>
          <w:b/>
          <w:bCs/>
          <w:sz w:val="28"/>
          <w:szCs w:val="28"/>
          <w:rtl/>
          <w:lang w:val="en-US"/>
        </w:rPr>
        <w:t>صيغة التعميد</w:t>
      </w:r>
      <w:r>
        <w:rPr>
          <w:rFonts w:ascii="Al Tarikh" w:hAnsi="Al Tarikh" w:cs="Al Tarikh" w:hint="cs"/>
          <w:sz w:val="28"/>
          <w:szCs w:val="28"/>
          <w:rtl/>
          <w:lang w:val="en-US"/>
        </w:rPr>
        <w:t xml:space="preserve">، ومن الشواهد التي تؤكد أنه نص دخيل على إنجيل متى، أن صيغة التعميد الواردة في العهد الجديد والتي أكدها بولس وبطرس كانت دائما باسم المسيح فقط، انظر أعمال الرسل الإصحاح ١٩ العدد ٣: </w:t>
      </w:r>
      <w:r w:rsidRPr="00AD081C">
        <w:rPr>
          <w:rFonts w:ascii="Al Tarikh" w:hAnsi="Al Tarikh" w:cs="Al Tarikh" w:hint="cs"/>
          <w:color w:val="2C17A4"/>
          <w:sz w:val="28"/>
          <w:szCs w:val="28"/>
          <w:rtl/>
          <w:lang w:val="en-US"/>
        </w:rPr>
        <w:t>"</w:t>
      </w:r>
      <w:r w:rsidRPr="001118A4">
        <w:rPr>
          <w:rtl/>
        </w:rPr>
        <w:t xml:space="preserve"> </w:t>
      </w:r>
      <w:r w:rsidRPr="00AD081C">
        <w:rPr>
          <w:rFonts w:ascii="Al Tarikh" w:hAnsi="Al Tarikh" w:cs="Al Tarikh" w:hint="cs"/>
          <w:color w:val="2C17A4"/>
          <w:sz w:val="28"/>
          <w:szCs w:val="28"/>
          <w:vertAlign w:val="superscript"/>
          <w:rtl/>
          <w:lang w:val="en-US"/>
        </w:rPr>
        <w:t>٣</w:t>
      </w:r>
      <w:r w:rsidRPr="00AD081C">
        <w:rPr>
          <w:rFonts w:ascii="Al Tarikh" w:hAnsi="Al Tarikh" w:cs="Al Tarikh"/>
          <w:color w:val="2C17A4"/>
          <w:sz w:val="28"/>
          <w:szCs w:val="28"/>
          <w:rtl/>
          <w:lang w:val="en-US"/>
        </w:rPr>
        <w:t xml:space="preserve"> فَسَأَلَ: «إِذَنْ عَلَى أَيِّ أَسَاسٍ قَدْ تَعَمَّدْتُمْ؟» أَجَابُوا: «عَلَى أَسَاسِ مَعْمُودِيَّةِ يُوحَنَّا!» </w:t>
      </w:r>
      <w:r w:rsidRPr="00AD081C">
        <w:rPr>
          <w:rFonts w:ascii="Al Tarikh" w:hAnsi="Al Tarikh" w:cs="Al Tarikh" w:hint="cs"/>
          <w:color w:val="2C17A4"/>
          <w:sz w:val="28"/>
          <w:szCs w:val="28"/>
          <w:vertAlign w:val="superscript"/>
          <w:rtl/>
          <w:lang w:val="en-US"/>
        </w:rPr>
        <w:t>٤</w:t>
      </w:r>
      <w:r w:rsidRPr="00AD081C">
        <w:rPr>
          <w:rFonts w:ascii="Al Tarikh" w:hAnsi="Al Tarikh" w:cs="Al Tarikh"/>
          <w:color w:val="2C17A4"/>
          <w:sz w:val="28"/>
          <w:szCs w:val="28"/>
          <w:rtl/>
          <w:lang w:val="en-US"/>
        </w:rPr>
        <w:t xml:space="preserve"> فَقَالَ بُولُسُ: «كَانَ يُوحَنَّا يُعَمِّدُ بِمَعْمُودِيَّةِ التَّوْبَةِ، وَيَدْعُو الشَّعْبَ إِلَى الإِيمَانِ بِالآتِي بَعْدَهُ، أَيْ بِيَسُوعَ». </w:t>
      </w:r>
      <w:r w:rsidRPr="00AD081C">
        <w:rPr>
          <w:rFonts w:ascii="Al Tarikh" w:hAnsi="Al Tarikh" w:cs="Al Tarikh" w:hint="cs"/>
          <w:color w:val="2C17A4"/>
          <w:sz w:val="28"/>
          <w:szCs w:val="28"/>
          <w:vertAlign w:val="superscript"/>
          <w:rtl/>
          <w:lang w:val="en-US"/>
        </w:rPr>
        <w:t>٥</w:t>
      </w:r>
      <w:r w:rsidRPr="00AD081C">
        <w:rPr>
          <w:rFonts w:ascii="Al Tarikh" w:hAnsi="Al Tarikh" w:cs="Al Tarikh"/>
          <w:color w:val="2C17A4"/>
          <w:sz w:val="28"/>
          <w:szCs w:val="28"/>
          <w:rtl/>
          <w:lang w:val="en-US"/>
        </w:rPr>
        <w:t xml:space="preserve"> فَلَمَّا سَمِعُوا هَذَا تَعَمَّدُوا بِاسْمِ الرَّبِّ يَسُوعَ.</w:t>
      </w:r>
      <w:r w:rsidRPr="00AD081C">
        <w:rPr>
          <w:rFonts w:ascii="Al Tarikh" w:hAnsi="Al Tarikh" w:cs="Al Tarikh" w:hint="cs"/>
          <w:color w:val="2C17A4"/>
          <w:sz w:val="28"/>
          <w:szCs w:val="28"/>
          <w:rtl/>
          <w:lang w:val="en-US"/>
        </w:rPr>
        <w:t xml:space="preserve"> "</w:t>
      </w:r>
      <w:r>
        <w:rPr>
          <w:rFonts w:ascii="Al Tarikh" w:hAnsi="Al Tarikh" w:cs="Al Tarikh" w:hint="cs"/>
          <w:sz w:val="28"/>
          <w:szCs w:val="28"/>
          <w:rtl/>
          <w:lang w:val="en-US"/>
        </w:rPr>
        <w:t xml:space="preserve">، انظر أيضا أعمال الرسل الإصحاح ٨ العدد ١٤: </w:t>
      </w:r>
      <w:r w:rsidRPr="00AD081C">
        <w:rPr>
          <w:rFonts w:ascii="Al Tarikh" w:hAnsi="Al Tarikh" w:cs="Al Tarikh" w:hint="cs"/>
          <w:color w:val="2C17A4"/>
          <w:sz w:val="28"/>
          <w:szCs w:val="28"/>
          <w:rtl/>
          <w:lang w:val="en-US"/>
        </w:rPr>
        <w:t>"</w:t>
      </w:r>
      <w:r w:rsidRPr="00AD081C">
        <w:rPr>
          <w:rFonts w:ascii="Al Tarikh" w:hAnsi="Al Tarikh" w:cs="Al Tarikh"/>
          <w:color w:val="2C17A4"/>
          <w:sz w:val="28"/>
          <w:szCs w:val="28"/>
          <w:rtl/>
          <w:lang w:val="en-US"/>
        </w:rPr>
        <w:t xml:space="preserve"> </w:t>
      </w:r>
      <w:r w:rsidRPr="00AD081C">
        <w:rPr>
          <w:rFonts w:ascii="Al Tarikh" w:hAnsi="Al Tarikh" w:cs="Al Tarikh" w:hint="cs"/>
          <w:color w:val="2C17A4"/>
          <w:sz w:val="28"/>
          <w:szCs w:val="28"/>
          <w:vertAlign w:val="superscript"/>
          <w:rtl/>
          <w:lang w:val="en-US"/>
        </w:rPr>
        <w:t>١٤</w:t>
      </w:r>
      <w:r w:rsidRPr="00AD081C">
        <w:rPr>
          <w:rFonts w:ascii="Al Tarikh" w:hAnsi="Al Tarikh" w:cs="Al Tarikh"/>
          <w:color w:val="2C17A4"/>
          <w:sz w:val="28"/>
          <w:szCs w:val="28"/>
          <w:rtl/>
          <w:lang w:val="en-US"/>
        </w:rPr>
        <w:t xml:space="preserve"> وَسَمِعَ الرُّسُلُ فِي أُورُشَلِيمَ أَنَّ أَهْلَ السَّامِرَةِ قَبِلُوا كَلِمَةَ اللهِ، فَأَرْسَلُوا إِلَيْهِمْ بُطْرُسَ وَيُوحَنَّا. </w:t>
      </w:r>
      <w:r w:rsidRPr="00AD081C">
        <w:rPr>
          <w:rFonts w:ascii="Al Tarikh" w:hAnsi="Al Tarikh" w:cs="Al Tarikh" w:hint="cs"/>
          <w:color w:val="2C17A4"/>
          <w:sz w:val="28"/>
          <w:szCs w:val="28"/>
          <w:vertAlign w:val="superscript"/>
          <w:rtl/>
          <w:lang w:val="en-US"/>
        </w:rPr>
        <w:t>١٥</w:t>
      </w:r>
      <w:r w:rsidRPr="00AD081C">
        <w:rPr>
          <w:rFonts w:ascii="Al Tarikh" w:hAnsi="Al Tarikh" w:cs="Al Tarikh"/>
          <w:color w:val="2C17A4"/>
          <w:sz w:val="28"/>
          <w:szCs w:val="28"/>
          <w:rtl/>
          <w:lang w:val="en-US"/>
        </w:rPr>
        <w:t xml:space="preserve"> فَصَلَّيَا لأَجْلِهِمْ لِكَيْ يَنَالُوا الرُّوحَ الْقُدُسَ، </w:t>
      </w:r>
      <w:r w:rsidRPr="00AD081C">
        <w:rPr>
          <w:rFonts w:ascii="Al Tarikh" w:hAnsi="Al Tarikh" w:cs="Al Tarikh" w:hint="cs"/>
          <w:color w:val="2C17A4"/>
          <w:sz w:val="28"/>
          <w:szCs w:val="28"/>
          <w:vertAlign w:val="superscript"/>
          <w:rtl/>
          <w:lang w:val="en-US"/>
        </w:rPr>
        <w:t>١٦</w:t>
      </w:r>
      <w:r w:rsidRPr="00AD081C">
        <w:rPr>
          <w:rFonts w:ascii="Al Tarikh" w:hAnsi="Al Tarikh" w:cs="Al Tarikh"/>
          <w:color w:val="2C17A4"/>
          <w:sz w:val="28"/>
          <w:szCs w:val="28"/>
          <w:rtl/>
          <w:lang w:val="en-US"/>
        </w:rPr>
        <w:t xml:space="preserve"> لأَنَّهُ لَمْ يَكُنْ قَدْ حَلَّ بَعْدُ عَلَى أَحَدٍ مِنْهُمْ، إِلّا أَنَّهُمْ كَانُوا قَدْ تَعَمَّدُوا بِاسْمِ الرَّبِّ يَسُوعَ.</w:t>
      </w:r>
      <w:r w:rsidRPr="00AD081C">
        <w:rPr>
          <w:rFonts w:ascii="Al Tarikh" w:hAnsi="Al Tarikh" w:cs="Al Tarikh" w:hint="cs"/>
          <w:color w:val="2C17A4"/>
          <w:sz w:val="28"/>
          <w:szCs w:val="28"/>
          <w:rtl/>
          <w:lang w:val="en-US"/>
        </w:rPr>
        <w:t xml:space="preserve"> "</w:t>
      </w:r>
      <w:r>
        <w:rPr>
          <w:rFonts w:ascii="Al Tarikh" w:hAnsi="Al Tarikh" w:cs="Al Tarikh" w:hint="cs"/>
          <w:sz w:val="28"/>
          <w:szCs w:val="28"/>
          <w:rtl/>
          <w:lang w:val="en-US"/>
        </w:rPr>
        <w:t xml:space="preserve">، انظر أيضا أعمال الرسل الإصحاح ٢ العدد ٣٨: </w:t>
      </w:r>
      <w:r w:rsidRPr="00AD081C">
        <w:rPr>
          <w:rFonts w:ascii="Al Tarikh" w:hAnsi="Al Tarikh" w:cs="Al Tarikh" w:hint="cs"/>
          <w:color w:val="2C17A4"/>
          <w:sz w:val="28"/>
          <w:szCs w:val="28"/>
          <w:rtl/>
          <w:lang w:val="en-US"/>
        </w:rPr>
        <w:t>"</w:t>
      </w:r>
      <w:r w:rsidRPr="00AD081C">
        <w:rPr>
          <w:rFonts w:ascii="Al Tarikh" w:hAnsi="Al Tarikh" w:cs="Al Tarikh"/>
          <w:color w:val="2C17A4"/>
          <w:sz w:val="28"/>
          <w:szCs w:val="28"/>
          <w:rtl/>
          <w:lang w:val="en-US"/>
        </w:rPr>
        <w:t xml:space="preserve"> </w:t>
      </w:r>
      <w:r w:rsidRPr="00AD081C">
        <w:rPr>
          <w:rFonts w:ascii="Al Tarikh" w:hAnsi="Al Tarikh" w:cs="Al Tarikh" w:hint="cs"/>
          <w:color w:val="2C17A4"/>
          <w:sz w:val="28"/>
          <w:szCs w:val="28"/>
          <w:vertAlign w:val="superscript"/>
          <w:rtl/>
          <w:lang w:val="en-US"/>
        </w:rPr>
        <w:t>٣٨</w:t>
      </w:r>
      <w:r w:rsidRPr="00AD081C">
        <w:rPr>
          <w:rFonts w:ascii="Al Tarikh" w:hAnsi="Al Tarikh" w:cs="Al Tarikh"/>
          <w:color w:val="2C17A4"/>
          <w:sz w:val="28"/>
          <w:szCs w:val="28"/>
          <w:rtl/>
          <w:lang w:val="en-US"/>
        </w:rPr>
        <w:t xml:space="preserve"> أَجَابَهُمْ بُطْرُسُ: «تُوبُوا، وَلْيَتَعَمَّدْ كُلُّ وَاحِدٍ مِنْكُمْ بِاسْمِ يَسُوعَ الْمَسِيحِ، فَيَغْفِرَ اللهُ خَطَايَاكُمْ وَتَنَالُوا هِبَةَ الرُّوحِ الْقُدُسِ</w:t>
      </w:r>
      <w:r w:rsidRPr="00AD081C">
        <w:rPr>
          <w:rFonts w:ascii="Al Tarikh" w:hAnsi="Al Tarikh" w:cs="Al Tarikh" w:hint="cs"/>
          <w:color w:val="2C17A4"/>
          <w:sz w:val="28"/>
          <w:szCs w:val="28"/>
          <w:rtl/>
          <w:lang w:val="en-US"/>
        </w:rPr>
        <w:t xml:space="preserve"> "</w:t>
      </w:r>
      <w:r>
        <w:rPr>
          <w:rFonts w:ascii="Al Tarikh" w:hAnsi="Al Tarikh" w:cs="Al Tarikh" w:hint="cs"/>
          <w:sz w:val="28"/>
          <w:szCs w:val="28"/>
          <w:rtl/>
          <w:lang w:val="en-US"/>
        </w:rPr>
        <w:t xml:space="preserve">، انظر أيضا </w:t>
      </w:r>
      <w:proofErr w:type="spellStart"/>
      <w:r>
        <w:rPr>
          <w:rFonts w:ascii="Al Tarikh" w:hAnsi="Al Tarikh" w:cs="Al Tarikh" w:hint="cs"/>
          <w:sz w:val="28"/>
          <w:szCs w:val="28"/>
          <w:rtl/>
          <w:lang w:val="en-US"/>
        </w:rPr>
        <w:t>غلاطية</w:t>
      </w:r>
      <w:proofErr w:type="spellEnd"/>
      <w:r>
        <w:rPr>
          <w:rFonts w:ascii="Al Tarikh" w:hAnsi="Al Tarikh" w:cs="Al Tarikh" w:hint="cs"/>
          <w:sz w:val="28"/>
          <w:szCs w:val="28"/>
          <w:rtl/>
          <w:lang w:val="en-US"/>
        </w:rPr>
        <w:t xml:space="preserve"> الإصحاح ٣ العدد ٢٦: </w:t>
      </w:r>
      <w:r w:rsidRPr="00AD081C">
        <w:rPr>
          <w:rFonts w:ascii="Al Tarikh" w:hAnsi="Al Tarikh" w:cs="Al Tarikh" w:hint="cs"/>
          <w:color w:val="2C17A4"/>
          <w:sz w:val="28"/>
          <w:szCs w:val="28"/>
          <w:rtl/>
          <w:lang w:val="en-US"/>
        </w:rPr>
        <w:t>"</w:t>
      </w:r>
      <w:r w:rsidRPr="00AD081C">
        <w:rPr>
          <w:rFonts w:ascii="Al Tarikh" w:hAnsi="Al Tarikh" w:cs="Al Tarikh"/>
          <w:color w:val="2C17A4"/>
          <w:sz w:val="28"/>
          <w:szCs w:val="28"/>
          <w:rtl/>
          <w:lang w:val="en-US"/>
        </w:rPr>
        <w:t xml:space="preserve"> </w:t>
      </w:r>
      <w:r w:rsidRPr="00AD081C">
        <w:rPr>
          <w:rFonts w:ascii="Al Tarikh" w:hAnsi="Al Tarikh" w:cs="Al Tarikh" w:hint="cs"/>
          <w:color w:val="2C17A4"/>
          <w:sz w:val="28"/>
          <w:szCs w:val="28"/>
          <w:vertAlign w:val="superscript"/>
          <w:rtl/>
          <w:lang w:val="en-US"/>
        </w:rPr>
        <w:t>٢٦</w:t>
      </w:r>
      <w:r w:rsidRPr="00AD081C">
        <w:rPr>
          <w:rFonts w:ascii="Al Tarikh" w:hAnsi="Al Tarikh" w:cs="Al Tarikh"/>
          <w:color w:val="2C17A4"/>
          <w:sz w:val="28"/>
          <w:szCs w:val="28"/>
          <w:rtl/>
          <w:lang w:val="en-US"/>
        </w:rPr>
        <w:t xml:space="preserve"> فَإِنَّكُمْ جَمِيعاً أَبْنَاءُ اللهِ بِالإِيمَانِ بِالْمَسِيحِ يَسُوعَ. </w:t>
      </w:r>
      <w:r w:rsidRPr="00AD081C">
        <w:rPr>
          <w:rFonts w:ascii="Al Tarikh" w:hAnsi="Al Tarikh" w:cs="Al Tarikh" w:hint="cs"/>
          <w:color w:val="2C17A4"/>
          <w:sz w:val="28"/>
          <w:szCs w:val="28"/>
          <w:vertAlign w:val="superscript"/>
          <w:rtl/>
          <w:lang w:val="en-US"/>
        </w:rPr>
        <w:t>٢٧</w:t>
      </w:r>
      <w:r w:rsidRPr="00AD081C">
        <w:rPr>
          <w:rFonts w:ascii="Al Tarikh" w:hAnsi="Al Tarikh" w:cs="Al Tarikh"/>
          <w:color w:val="2C17A4"/>
          <w:sz w:val="28"/>
          <w:szCs w:val="28"/>
          <w:rtl/>
          <w:lang w:val="en-US"/>
        </w:rPr>
        <w:t xml:space="preserve"> لأَنَّكُمْ، جَمِيعَ الَّذِينَ تَعَمَّدْتُمْ فِي الْمَسِيحِ، قَدْ لَبِسْتُمُ الْمَسِيحَ.</w:t>
      </w:r>
      <w:r w:rsidRPr="00AD081C">
        <w:rPr>
          <w:rFonts w:ascii="Al Tarikh" w:hAnsi="Al Tarikh" w:cs="Al Tarikh" w:hint="cs"/>
          <w:color w:val="2C17A4"/>
          <w:sz w:val="28"/>
          <w:szCs w:val="28"/>
          <w:rtl/>
          <w:lang w:val="en-US"/>
        </w:rPr>
        <w:t xml:space="preserve"> "</w:t>
      </w:r>
      <w:r>
        <w:rPr>
          <w:rFonts w:ascii="Al Tarikh" w:hAnsi="Al Tarikh" w:cs="Al Tarikh" w:hint="cs"/>
          <w:sz w:val="28"/>
          <w:szCs w:val="28"/>
          <w:rtl/>
          <w:lang w:val="en-US"/>
        </w:rPr>
        <w:t>.</w:t>
      </w:r>
    </w:p>
    <w:p w14:paraId="7C3281E2"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أيضا فإن من أقوى الأدلة أن هذا النص "</w:t>
      </w:r>
      <w:r w:rsidRPr="005B2275">
        <w:rPr>
          <w:rFonts w:ascii="Al Tarikh" w:hAnsi="Al Tarikh" w:cs="Al Tarikh"/>
          <w:color w:val="2C17A4"/>
          <w:sz w:val="28"/>
          <w:szCs w:val="28"/>
          <w:rtl/>
          <w:lang w:val="en-US"/>
        </w:rPr>
        <w:t xml:space="preserve"> وَعَمِّدُوهُمْ بِاسْمِ الآبِ وَالاِبْنِ وَالرُّوحِ الْقُدُسِ</w:t>
      </w:r>
      <w:r w:rsidRPr="005B2275">
        <w:rPr>
          <w:rFonts w:ascii="Al Tarikh" w:hAnsi="Al Tarikh" w:cs="Al Tarikh" w:hint="cs"/>
          <w:sz w:val="28"/>
          <w:szCs w:val="28"/>
          <w:rtl/>
          <w:lang w:val="en-US"/>
        </w:rPr>
        <w:t xml:space="preserve"> </w:t>
      </w:r>
      <w:r>
        <w:rPr>
          <w:rFonts w:ascii="Al Tarikh" w:hAnsi="Al Tarikh" w:cs="Al Tarikh" w:hint="cs"/>
          <w:sz w:val="28"/>
          <w:szCs w:val="28"/>
          <w:rtl/>
          <w:lang w:val="en-US"/>
        </w:rPr>
        <w:t xml:space="preserve">" هو نص دخيل ولم يقله المسيح عليه السلام، هو أن إنجيل متى قد ذكر تلك العبارة في حوار المسيح عليه السلام مع تلاميذه بعد حادثة القيامة المزعومة، ولكن إن نظرنا في نفس الحوار ولكن وفقاً لإنجيل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xml:space="preserve"> الإصحاح ١٦ العدد ١٥: </w:t>
      </w:r>
      <w:r w:rsidRPr="005251E4">
        <w:rPr>
          <w:rFonts w:ascii="Al Tarikh" w:hAnsi="Al Tarikh" w:cs="Al Tarikh" w:hint="cs"/>
          <w:color w:val="2C17A4"/>
          <w:sz w:val="28"/>
          <w:szCs w:val="28"/>
          <w:rtl/>
          <w:lang w:val="en-US"/>
        </w:rPr>
        <w:t xml:space="preserve">" </w:t>
      </w:r>
      <w:r w:rsidRPr="00F60675">
        <w:rPr>
          <w:rFonts w:ascii="Al Tarikh" w:hAnsi="Al Tarikh" w:cs="Al Tarikh" w:hint="cs"/>
          <w:color w:val="2C17A4"/>
          <w:sz w:val="28"/>
          <w:szCs w:val="28"/>
          <w:vertAlign w:val="superscript"/>
          <w:rtl/>
          <w:lang w:val="en-US"/>
        </w:rPr>
        <w:t>١٥</w:t>
      </w:r>
      <w:r w:rsidRPr="005251E4">
        <w:rPr>
          <w:rFonts w:ascii="Al Tarikh" w:hAnsi="Al Tarikh" w:cs="Al Tarikh"/>
          <w:color w:val="2C17A4"/>
          <w:sz w:val="28"/>
          <w:szCs w:val="28"/>
          <w:rtl/>
          <w:lang w:val="en-US"/>
        </w:rPr>
        <w:t xml:space="preserve"> وَقَالَ لَهُمْ: اذْهَبُوا إِلَى الْعَالَمِ أَجْمَعَ، وَبَشِّرُوا الْخَلِيقَةَ كُلَّهَا بِالإِنْجِيلِ: </w:t>
      </w:r>
      <w:r w:rsidRPr="00F60675">
        <w:rPr>
          <w:rFonts w:ascii="Al Tarikh" w:hAnsi="Al Tarikh" w:cs="Al Tarikh" w:hint="cs"/>
          <w:color w:val="2C17A4"/>
          <w:sz w:val="28"/>
          <w:szCs w:val="28"/>
          <w:vertAlign w:val="superscript"/>
          <w:rtl/>
          <w:lang w:val="en-US"/>
        </w:rPr>
        <w:t>١٦</w:t>
      </w:r>
      <w:r w:rsidRPr="005251E4">
        <w:rPr>
          <w:rFonts w:ascii="Al Tarikh" w:hAnsi="Al Tarikh" w:cs="Al Tarikh"/>
          <w:color w:val="2C17A4"/>
          <w:sz w:val="28"/>
          <w:szCs w:val="28"/>
          <w:rtl/>
          <w:lang w:val="en-US"/>
        </w:rPr>
        <w:t xml:space="preserve"> مَنْ آمَنَ وَتَعَمَّدَ، خَلَصَ، وَمَنْ لَمْ يُؤْمِنْ فَسَوْفَ يُدَانُ.</w:t>
      </w:r>
      <w:r w:rsidRPr="005251E4">
        <w:rPr>
          <w:rFonts w:ascii="Al Tarikh" w:hAnsi="Al Tarikh" w:cs="Al Tarikh" w:hint="cs"/>
          <w:color w:val="2C17A4"/>
          <w:sz w:val="28"/>
          <w:szCs w:val="28"/>
          <w:rtl/>
          <w:lang w:val="en-US"/>
        </w:rPr>
        <w:t xml:space="preserve"> "</w:t>
      </w:r>
      <w:r>
        <w:rPr>
          <w:rFonts w:ascii="Al Tarikh" w:hAnsi="Al Tarikh" w:cs="Al Tarikh" w:hint="cs"/>
          <w:sz w:val="28"/>
          <w:szCs w:val="28"/>
          <w:rtl/>
          <w:lang w:val="en-US"/>
        </w:rPr>
        <w:t xml:space="preserve">. أيضاً نفس الحوار ورد في إنجيل لوقا الإصحاح ٢٤ العدد ٤٦: </w:t>
      </w:r>
      <w:r w:rsidRPr="005251E4">
        <w:rPr>
          <w:rFonts w:ascii="Al Tarikh" w:hAnsi="Al Tarikh" w:cs="Al Tarikh" w:hint="cs"/>
          <w:color w:val="2C17A4"/>
          <w:sz w:val="28"/>
          <w:szCs w:val="28"/>
          <w:rtl/>
          <w:lang w:val="en-US"/>
        </w:rPr>
        <w:t>"</w:t>
      </w:r>
      <w:r w:rsidRPr="00F60675">
        <w:rPr>
          <w:rFonts w:ascii="Al Tarikh" w:hAnsi="Al Tarikh" w:cs="Al Tarikh" w:hint="cs"/>
          <w:color w:val="2C17A4"/>
          <w:sz w:val="28"/>
          <w:szCs w:val="28"/>
          <w:vertAlign w:val="superscript"/>
          <w:rtl/>
          <w:lang w:val="en-US"/>
        </w:rPr>
        <w:t>٤٦</w:t>
      </w:r>
      <w:r w:rsidRPr="005251E4">
        <w:rPr>
          <w:rFonts w:ascii="Al Tarikh" w:hAnsi="Al Tarikh" w:cs="Al Tarikh"/>
          <w:color w:val="2C17A4"/>
          <w:sz w:val="28"/>
          <w:szCs w:val="28"/>
          <w:rtl/>
          <w:lang w:val="en-US"/>
        </w:rPr>
        <w:t xml:space="preserve"> وَقَالَ لَهُمْ: «هكَذَا قَدْ كُتِبَ، وَهكَذَا كَانَ لابُدَّ أَنْ يَتَأَلَّمَ الْمَسِيحُ وَيَقُومَ مِنْ بَيْنِ الأَمْوَاتِ فِي الْيَوْمِ الثَّالِثِ، </w:t>
      </w:r>
      <w:r w:rsidRPr="00F60675">
        <w:rPr>
          <w:rFonts w:ascii="Al Tarikh" w:hAnsi="Al Tarikh" w:cs="Al Tarikh" w:hint="cs"/>
          <w:color w:val="2C17A4"/>
          <w:sz w:val="28"/>
          <w:szCs w:val="28"/>
          <w:vertAlign w:val="superscript"/>
          <w:rtl/>
          <w:lang w:val="en-US"/>
        </w:rPr>
        <w:t>٤٧</w:t>
      </w:r>
      <w:r w:rsidRPr="005251E4">
        <w:rPr>
          <w:rFonts w:ascii="Al Tarikh" w:hAnsi="Al Tarikh" w:cs="Al Tarikh"/>
          <w:color w:val="2C17A4"/>
          <w:sz w:val="28"/>
          <w:szCs w:val="28"/>
          <w:rtl/>
          <w:lang w:val="en-US"/>
        </w:rPr>
        <w:t xml:space="preserve"> وَأَنْ يُبَشَّرَ بِاسْمِهِ بِالتَّوْبَةِ وَغُفْرَانِ الْخَطَايَا فِي جَمِيعِ الأُمَمِ انْطِلاقاً مِنْ أُورُشَلِيمَ. </w:t>
      </w:r>
      <w:r w:rsidRPr="00F60675">
        <w:rPr>
          <w:rFonts w:ascii="Al Tarikh" w:hAnsi="Al Tarikh" w:cs="Al Tarikh" w:hint="cs"/>
          <w:color w:val="2C17A4"/>
          <w:sz w:val="28"/>
          <w:szCs w:val="28"/>
          <w:vertAlign w:val="superscript"/>
          <w:rtl/>
          <w:lang w:val="en-US"/>
        </w:rPr>
        <w:t>٤٨</w:t>
      </w:r>
      <w:r w:rsidRPr="005251E4">
        <w:rPr>
          <w:rFonts w:ascii="Al Tarikh" w:hAnsi="Al Tarikh" w:cs="Al Tarikh"/>
          <w:color w:val="2C17A4"/>
          <w:sz w:val="28"/>
          <w:szCs w:val="28"/>
          <w:rtl/>
          <w:lang w:val="en-US"/>
        </w:rPr>
        <w:t xml:space="preserve"> وَأَنْتُمْ شُهُودٌ عَلَى هذِهِ الأُمُورِ.»</w:t>
      </w:r>
      <w:r w:rsidRPr="005251E4">
        <w:rPr>
          <w:rFonts w:ascii="Al Tarikh" w:hAnsi="Al Tarikh" w:cs="Al Tarikh" w:hint="cs"/>
          <w:color w:val="2C17A4"/>
          <w:sz w:val="28"/>
          <w:szCs w:val="28"/>
          <w:rtl/>
          <w:lang w:val="en-US"/>
        </w:rPr>
        <w:t xml:space="preserve"> "</w:t>
      </w:r>
      <w:r>
        <w:rPr>
          <w:rFonts w:ascii="Al Tarikh" w:hAnsi="Al Tarikh" w:cs="Al Tarikh" w:hint="cs"/>
          <w:sz w:val="28"/>
          <w:szCs w:val="28"/>
          <w:rtl/>
          <w:lang w:val="en-US"/>
        </w:rPr>
        <w:t xml:space="preserve">. أيضا نفس الحوار  ورد في إنجيل يوحنا الإصحاح ٢٠ العدد ٢١: </w:t>
      </w:r>
      <w:r w:rsidRPr="00F60675">
        <w:rPr>
          <w:rFonts w:ascii="Al Tarikh" w:hAnsi="Al Tarikh" w:cs="Al Tarikh" w:hint="cs"/>
          <w:color w:val="2C17A4"/>
          <w:sz w:val="28"/>
          <w:szCs w:val="28"/>
          <w:rtl/>
          <w:lang w:val="en-US"/>
        </w:rPr>
        <w:t>"</w:t>
      </w:r>
      <w:r>
        <w:rPr>
          <w:rFonts w:ascii="Al Tarikh" w:hAnsi="Al Tarikh" w:cs="Al Tarikh" w:hint="cs"/>
          <w:color w:val="2C17A4"/>
          <w:sz w:val="28"/>
          <w:szCs w:val="28"/>
          <w:rtl/>
          <w:lang w:val="en-US"/>
        </w:rPr>
        <w:t xml:space="preserve"> </w:t>
      </w:r>
      <w:r w:rsidRPr="00F60675">
        <w:rPr>
          <w:rFonts w:ascii="Al Tarikh" w:hAnsi="Al Tarikh" w:cs="Al Tarikh" w:hint="cs"/>
          <w:color w:val="2C17A4"/>
          <w:sz w:val="28"/>
          <w:szCs w:val="28"/>
          <w:vertAlign w:val="superscript"/>
          <w:rtl/>
          <w:lang w:val="en-US"/>
        </w:rPr>
        <w:t>٢١</w:t>
      </w:r>
      <w:r w:rsidRPr="00F60675">
        <w:rPr>
          <w:rFonts w:ascii="Al Tarikh" w:hAnsi="Al Tarikh" w:cs="Al Tarikh"/>
          <w:color w:val="2C17A4"/>
          <w:sz w:val="28"/>
          <w:szCs w:val="28"/>
          <w:rtl/>
          <w:lang w:val="en-US"/>
        </w:rPr>
        <w:t xml:space="preserve"> فَقَالَ لَهُمْ </w:t>
      </w:r>
      <w:r w:rsidRPr="00F60675">
        <w:rPr>
          <w:rFonts w:ascii="Al Tarikh" w:hAnsi="Al Tarikh" w:cs="Al Tarikh"/>
          <w:color w:val="2C17A4"/>
          <w:sz w:val="28"/>
          <w:szCs w:val="28"/>
          <w:rtl/>
          <w:lang w:val="en-US"/>
        </w:rPr>
        <w:lastRenderedPageBreak/>
        <w:t xml:space="preserve">يَسُوعُ: «سَلامٌ لَكُمْ. كَمَا أَنَّ الآبَ أَرْسَلَنِي، أُرْسِلُكُمْ أَنَا». </w:t>
      </w:r>
      <w:r w:rsidRPr="00F60675">
        <w:rPr>
          <w:rFonts w:ascii="Al Tarikh" w:hAnsi="Al Tarikh" w:cs="Al Tarikh" w:hint="cs"/>
          <w:color w:val="2C17A4"/>
          <w:sz w:val="28"/>
          <w:szCs w:val="28"/>
          <w:vertAlign w:val="superscript"/>
          <w:rtl/>
          <w:lang w:val="en-US"/>
        </w:rPr>
        <w:t>٢٢</w:t>
      </w:r>
      <w:r w:rsidRPr="00F60675">
        <w:rPr>
          <w:rFonts w:ascii="Al Tarikh" w:hAnsi="Al Tarikh" w:cs="Al Tarikh"/>
          <w:color w:val="2C17A4"/>
          <w:sz w:val="28"/>
          <w:szCs w:val="28"/>
          <w:rtl/>
          <w:lang w:val="en-US"/>
        </w:rPr>
        <w:t xml:space="preserve"> قَالَ هَذَا وَنَفَخَ فِيهِمْ وَقَالَ لَهُمْ: «اقْبَلُوا الرُّوحَ الْقُدُسَ. </w:t>
      </w:r>
      <w:r w:rsidRPr="00F60675">
        <w:rPr>
          <w:rFonts w:ascii="Al Tarikh" w:hAnsi="Al Tarikh" w:cs="Al Tarikh" w:hint="cs"/>
          <w:color w:val="2C17A4"/>
          <w:sz w:val="28"/>
          <w:szCs w:val="28"/>
          <w:vertAlign w:val="superscript"/>
          <w:rtl/>
          <w:lang w:val="en-US"/>
        </w:rPr>
        <w:t>٢٣</w:t>
      </w:r>
      <w:r w:rsidRPr="00F60675">
        <w:rPr>
          <w:rFonts w:ascii="Al Tarikh" w:hAnsi="Al Tarikh" w:cs="Al Tarikh"/>
          <w:color w:val="2C17A4"/>
          <w:sz w:val="28"/>
          <w:szCs w:val="28"/>
          <w:rtl/>
          <w:lang w:val="en-US"/>
        </w:rPr>
        <w:t xml:space="preserve"> مَنْ غَفَرْتُمْ خَطَايَاهُمْ غُفِرَتْ لَهُمْ، وَمَنْ أَمْسَكْتُمْ خَطَايَاهُمْ، أُمْسِكَتْ!»</w:t>
      </w:r>
      <w:r w:rsidRPr="00F60675">
        <w:rPr>
          <w:rFonts w:ascii="Al Tarikh" w:hAnsi="Al Tarikh" w:cs="Al Tarikh" w:hint="cs"/>
          <w:color w:val="2C17A4"/>
          <w:sz w:val="28"/>
          <w:szCs w:val="28"/>
          <w:rtl/>
          <w:lang w:val="en-US"/>
        </w:rPr>
        <w:t xml:space="preserve"> "</w:t>
      </w:r>
      <w:r>
        <w:rPr>
          <w:rFonts w:ascii="Al Tarikh" w:hAnsi="Al Tarikh" w:cs="Al Tarikh" w:hint="cs"/>
          <w:sz w:val="28"/>
          <w:szCs w:val="28"/>
          <w:rtl/>
          <w:lang w:val="en-US"/>
        </w:rPr>
        <w:t>.</w:t>
      </w:r>
    </w:p>
    <w:p w14:paraId="38ADC499" w14:textId="77777777" w:rsidR="00A3272C" w:rsidRPr="005251E4" w:rsidRDefault="00A3272C" w:rsidP="00A3272C">
      <w:pPr>
        <w:bidi/>
        <w:spacing w:after="120"/>
        <w:jc w:val="both"/>
        <w:rPr>
          <w:rFonts w:ascii="Cambria" w:hAnsi="Cambria" w:cs="Al Tarikh"/>
          <w:sz w:val="28"/>
          <w:szCs w:val="28"/>
          <w:rtl/>
          <w:lang w:val="en-US"/>
        </w:rPr>
      </w:pPr>
      <w:r>
        <w:rPr>
          <w:rFonts w:ascii="Al Tarikh" w:hAnsi="Al Tarikh" w:cs="Al Tarikh" w:hint="cs"/>
          <w:sz w:val="28"/>
          <w:szCs w:val="28"/>
          <w:rtl/>
          <w:lang w:val="en-US"/>
        </w:rPr>
        <w:t xml:space="preserve">وقد يقول قائل أن المسيح عليه السلام قد يكون قد قال كل هذا ولكن كل إنجيل نقل جزء من حواره مع التلاميذ، فأقول له أنك بهذا الشكل تصنع إنجيل خامس هو "الإنجيل وفق روايتك أنت"، فالحوار في كل إنجيل يتناقض مع الأناجيل الأخرى، بل ولو قرأت قصة القيامة من الأموات والمذكورة في الأناجيل لوجدت تناقضات كبيرة فيما بينهم، بل وأكثر القصص المذكورة في الأناجيل الأربعة إذا قرأتها وقارنت فيما بينهم كما وردوا في الأربعة أناجيل فستجد اختلافات وتناقضات كثيرة وكبيرة. </w:t>
      </w:r>
    </w:p>
    <w:p w14:paraId="7D5BE10B" w14:textId="77777777" w:rsidR="00A3272C" w:rsidRPr="00D85E0B" w:rsidRDefault="00A3272C" w:rsidP="00A3272C">
      <w:pPr>
        <w:pStyle w:val="NormalWeb"/>
        <w:bidi/>
        <w:spacing w:before="0" w:beforeAutospacing="0" w:after="120" w:afterAutospacing="0"/>
        <w:jc w:val="both"/>
        <w:rPr>
          <w:rFonts w:ascii="Al Tarikh" w:hAnsi="Al Tarikh" w:cs="Al Tarikh"/>
          <w:b/>
          <w:bCs/>
          <w:color w:val="C00000"/>
          <w:sz w:val="28"/>
          <w:szCs w:val="28"/>
          <w:rtl/>
          <w:lang w:val="en-US"/>
        </w:rPr>
      </w:pPr>
      <w:r>
        <w:rPr>
          <w:rFonts w:ascii="Al Tarikh" w:hAnsi="Al Tarikh" w:cs="Al Tarikh" w:hint="cs"/>
          <w:b/>
          <w:bCs/>
          <w:color w:val="C00000"/>
          <w:sz w:val="28"/>
          <w:szCs w:val="28"/>
          <w:rtl/>
          <w:lang w:val="en-US"/>
        </w:rPr>
        <w:t>٤-</w:t>
      </w:r>
      <w:r w:rsidRPr="00D85E0B">
        <w:rPr>
          <w:rFonts w:ascii="Al Tarikh" w:hAnsi="Al Tarikh" w:cs="Al Tarikh" w:hint="cs"/>
          <w:b/>
          <w:bCs/>
          <w:color w:val="C00000"/>
          <w:sz w:val="28"/>
          <w:szCs w:val="28"/>
          <w:rtl/>
          <w:lang w:val="en-US"/>
        </w:rPr>
        <w:t xml:space="preserve"> وهؤلاء الثلاثة هم واحد:</w:t>
      </w:r>
    </w:p>
    <w:p w14:paraId="48D55D6E" w14:textId="77777777" w:rsidR="00A3272C" w:rsidRPr="00352903" w:rsidRDefault="00A3272C" w:rsidP="00A3272C">
      <w:pPr>
        <w:pStyle w:val="NormalWeb"/>
        <w:bidi/>
        <w:spacing w:before="0" w:beforeAutospacing="0" w:after="120" w:afterAutospacing="0"/>
        <w:jc w:val="both"/>
        <w:rPr>
          <w:rFonts w:ascii="Al Tarikh" w:hAnsi="Al Tarikh" w:cs="Al Tarikh"/>
          <w:b/>
          <w:bCs/>
          <w:sz w:val="28"/>
          <w:szCs w:val="28"/>
          <w:rtl/>
          <w:lang w:val="el-GR"/>
        </w:rPr>
      </w:pPr>
      <w:r>
        <w:rPr>
          <w:rFonts w:ascii="Al Tarikh" w:hAnsi="Al Tarikh" w:cs="Al Tarikh" w:hint="cs"/>
          <w:sz w:val="28"/>
          <w:szCs w:val="28"/>
          <w:rtl/>
          <w:lang w:val="en-US"/>
        </w:rPr>
        <w:t xml:space="preserve">يستشهد القساوسة بنص </w:t>
      </w:r>
      <w:r w:rsidRPr="00352903">
        <w:rPr>
          <w:rFonts w:ascii="Al Tarikh" w:hAnsi="Al Tarikh" w:cs="Al Tarikh" w:hint="cs"/>
          <w:sz w:val="28"/>
          <w:szCs w:val="28"/>
          <w:rtl/>
          <w:lang w:val="el-GR"/>
        </w:rPr>
        <w:t>رسالة يوحنا الأولى الإصحاح ٥ العدد ٧:</w:t>
      </w:r>
      <w:r>
        <w:rPr>
          <w:rFonts w:ascii="Al Tarikh" w:hAnsi="Al Tarikh" w:cs="Al Tarikh" w:hint="cs"/>
          <w:b/>
          <w:bCs/>
          <w:sz w:val="28"/>
          <w:szCs w:val="28"/>
          <w:rtl/>
          <w:lang w:val="el-GR"/>
        </w:rPr>
        <w:t xml:space="preserve"> </w:t>
      </w:r>
      <w:r w:rsidRPr="00352903">
        <w:rPr>
          <w:rFonts w:ascii="Al Tarikh" w:eastAsiaTheme="minorHAnsi" w:hAnsi="Al Tarikh" w:cs="Al Tarikh" w:hint="cs"/>
          <w:color w:val="2C17A4"/>
          <w:sz w:val="28"/>
          <w:szCs w:val="28"/>
          <w:rtl/>
          <w:lang w:val="en-US" w:eastAsia="en-US"/>
        </w:rPr>
        <w:t xml:space="preserve">" </w:t>
      </w:r>
      <w:r w:rsidRPr="00352903">
        <w:rPr>
          <w:rFonts w:ascii="Al Tarikh" w:eastAsiaTheme="minorHAnsi" w:hAnsi="Al Tarikh" w:cs="Al Tarikh" w:hint="cs"/>
          <w:color w:val="2C17A4"/>
          <w:sz w:val="28"/>
          <w:szCs w:val="28"/>
          <w:vertAlign w:val="superscript"/>
          <w:rtl/>
          <w:lang w:val="en-US" w:eastAsia="en-US"/>
        </w:rPr>
        <w:t>٧</w:t>
      </w:r>
      <w:r w:rsidRPr="00352903">
        <w:rPr>
          <w:rFonts w:ascii="Al Tarikh" w:eastAsiaTheme="minorHAnsi" w:hAnsi="Al Tarikh" w:cs="Al Tarikh" w:hint="cs"/>
          <w:color w:val="2C17A4"/>
          <w:sz w:val="28"/>
          <w:szCs w:val="28"/>
          <w:rtl/>
          <w:lang w:val="en-US" w:eastAsia="en-US"/>
        </w:rPr>
        <w:t xml:space="preserve"> فإن</w:t>
      </w:r>
      <w:r w:rsidRPr="00352903">
        <w:rPr>
          <w:rFonts w:ascii="Al Tarikh" w:eastAsiaTheme="minorHAnsi" w:hAnsi="Al Tarikh" w:cs="Al Tarikh"/>
          <w:color w:val="2C17A4"/>
          <w:sz w:val="28"/>
          <w:szCs w:val="28"/>
          <w:rtl/>
          <w:lang w:val="en-US" w:eastAsia="en-US"/>
        </w:rPr>
        <w:t xml:space="preserve"> </w:t>
      </w:r>
      <w:r w:rsidRPr="00352903">
        <w:rPr>
          <w:rFonts w:ascii="Al Tarikh" w:eastAsiaTheme="minorHAnsi" w:hAnsi="Al Tarikh" w:cs="Al Tarikh" w:hint="cs"/>
          <w:color w:val="2C17A4"/>
          <w:sz w:val="28"/>
          <w:szCs w:val="28"/>
          <w:rtl/>
          <w:lang w:val="en-US" w:eastAsia="en-US"/>
        </w:rPr>
        <w:t>الذين</w:t>
      </w:r>
      <w:r w:rsidRPr="00352903">
        <w:rPr>
          <w:rFonts w:ascii="Al Tarikh" w:eastAsiaTheme="minorHAnsi" w:hAnsi="Al Tarikh" w:cs="Al Tarikh"/>
          <w:color w:val="2C17A4"/>
          <w:sz w:val="28"/>
          <w:szCs w:val="28"/>
          <w:rtl/>
          <w:lang w:val="en-US" w:eastAsia="en-US"/>
        </w:rPr>
        <w:t xml:space="preserve"> </w:t>
      </w:r>
      <w:r w:rsidRPr="00352903">
        <w:rPr>
          <w:rFonts w:ascii="Al Tarikh" w:eastAsiaTheme="minorHAnsi" w:hAnsi="Al Tarikh" w:cs="Al Tarikh" w:hint="cs"/>
          <w:color w:val="2C17A4"/>
          <w:sz w:val="28"/>
          <w:szCs w:val="28"/>
          <w:rtl/>
          <w:lang w:val="en-US" w:eastAsia="en-US"/>
        </w:rPr>
        <w:t>يشهدون</w:t>
      </w:r>
      <w:r w:rsidRPr="00352903">
        <w:rPr>
          <w:rFonts w:ascii="Al Tarikh" w:eastAsiaTheme="minorHAnsi" w:hAnsi="Al Tarikh" w:cs="Al Tarikh"/>
          <w:color w:val="2C17A4"/>
          <w:sz w:val="28"/>
          <w:szCs w:val="28"/>
          <w:rtl/>
          <w:lang w:val="en-US" w:eastAsia="en-US"/>
        </w:rPr>
        <w:t xml:space="preserve"> </w:t>
      </w:r>
      <w:r w:rsidRPr="00352903">
        <w:rPr>
          <w:rFonts w:ascii="Al Tarikh" w:eastAsiaTheme="minorHAnsi" w:hAnsi="Al Tarikh" w:cs="Al Tarikh" w:hint="cs"/>
          <w:color w:val="2C17A4"/>
          <w:sz w:val="28"/>
          <w:szCs w:val="28"/>
          <w:rtl/>
          <w:lang w:val="en-US" w:eastAsia="en-US"/>
        </w:rPr>
        <w:t>في</w:t>
      </w:r>
      <w:r w:rsidRPr="00352903">
        <w:rPr>
          <w:rFonts w:ascii="Al Tarikh" w:eastAsiaTheme="minorHAnsi" w:hAnsi="Al Tarikh" w:cs="Al Tarikh"/>
          <w:color w:val="2C17A4"/>
          <w:sz w:val="28"/>
          <w:szCs w:val="28"/>
          <w:rtl/>
          <w:lang w:val="en-US" w:eastAsia="en-US"/>
        </w:rPr>
        <w:t xml:space="preserve"> </w:t>
      </w:r>
      <w:r w:rsidRPr="00352903">
        <w:rPr>
          <w:rFonts w:ascii="Al Tarikh" w:eastAsiaTheme="minorHAnsi" w:hAnsi="Al Tarikh" w:cs="Al Tarikh" w:hint="cs"/>
          <w:color w:val="2C17A4"/>
          <w:sz w:val="28"/>
          <w:szCs w:val="28"/>
          <w:rtl/>
          <w:lang w:val="en-US" w:eastAsia="en-US"/>
        </w:rPr>
        <w:t>السماء</w:t>
      </w:r>
      <w:r w:rsidRPr="00352903">
        <w:rPr>
          <w:rFonts w:ascii="Al Tarikh" w:eastAsiaTheme="minorHAnsi" w:hAnsi="Al Tarikh" w:cs="Al Tarikh"/>
          <w:color w:val="2C17A4"/>
          <w:sz w:val="28"/>
          <w:szCs w:val="28"/>
          <w:rtl/>
          <w:lang w:val="en-US" w:eastAsia="en-US"/>
        </w:rPr>
        <w:t xml:space="preserve"> </w:t>
      </w:r>
      <w:r w:rsidRPr="00352903">
        <w:rPr>
          <w:rFonts w:ascii="Al Tarikh" w:eastAsiaTheme="minorHAnsi" w:hAnsi="Al Tarikh" w:cs="Al Tarikh" w:hint="cs"/>
          <w:color w:val="2C17A4"/>
          <w:sz w:val="28"/>
          <w:szCs w:val="28"/>
          <w:rtl/>
          <w:lang w:val="en-US" w:eastAsia="en-US"/>
        </w:rPr>
        <w:t>هم</w:t>
      </w:r>
      <w:r w:rsidRPr="00352903">
        <w:rPr>
          <w:rFonts w:ascii="Al Tarikh" w:eastAsiaTheme="minorHAnsi" w:hAnsi="Al Tarikh" w:cs="Al Tarikh"/>
          <w:color w:val="2C17A4"/>
          <w:sz w:val="28"/>
          <w:szCs w:val="28"/>
          <w:rtl/>
          <w:lang w:val="en-US" w:eastAsia="en-US"/>
        </w:rPr>
        <w:t xml:space="preserve"> </w:t>
      </w:r>
      <w:r w:rsidRPr="00352903">
        <w:rPr>
          <w:rFonts w:ascii="Al Tarikh" w:eastAsiaTheme="minorHAnsi" w:hAnsi="Al Tarikh" w:cs="Al Tarikh" w:hint="cs"/>
          <w:color w:val="2C17A4"/>
          <w:sz w:val="28"/>
          <w:szCs w:val="28"/>
          <w:rtl/>
          <w:lang w:val="en-US" w:eastAsia="en-US"/>
        </w:rPr>
        <w:t>ثلاثة</w:t>
      </w:r>
      <w:r w:rsidRPr="00352903">
        <w:rPr>
          <w:rFonts w:ascii="Al Tarikh" w:eastAsiaTheme="minorHAnsi" w:hAnsi="Al Tarikh" w:cs="Al Tarikh"/>
          <w:color w:val="2C17A4"/>
          <w:sz w:val="28"/>
          <w:szCs w:val="28"/>
          <w:rtl/>
          <w:lang w:val="en-US" w:eastAsia="en-US"/>
        </w:rPr>
        <w:t xml:space="preserve">: </w:t>
      </w:r>
      <w:r w:rsidRPr="00352903">
        <w:rPr>
          <w:rFonts w:ascii="Al Tarikh" w:eastAsiaTheme="minorHAnsi" w:hAnsi="Al Tarikh" w:cs="Al Tarikh" w:hint="cs"/>
          <w:color w:val="2C17A4"/>
          <w:sz w:val="28"/>
          <w:szCs w:val="28"/>
          <w:rtl/>
          <w:lang w:val="en-US" w:eastAsia="en-US"/>
        </w:rPr>
        <w:t>الآب،</w:t>
      </w:r>
      <w:r w:rsidRPr="00352903">
        <w:rPr>
          <w:rFonts w:ascii="Al Tarikh" w:eastAsiaTheme="minorHAnsi" w:hAnsi="Al Tarikh" w:cs="Al Tarikh"/>
          <w:color w:val="2C17A4"/>
          <w:sz w:val="28"/>
          <w:szCs w:val="28"/>
          <w:rtl/>
          <w:lang w:val="en-US" w:eastAsia="en-US"/>
        </w:rPr>
        <w:t xml:space="preserve"> </w:t>
      </w:r>
      <w:r w:rsidRPr="00352903">
        <w:rPr>
          <w:rFonts w:ascii="Al Tarikh" w:eastAsiaTheme="minorHAnsi" w:hAnsi="Al Tarikh" w:cs="Al Tarikh" w:hint="cs"/>
          <w:color w:val="2C17A4"/>
          <w:sz w:val="28"/>
          <w:szCs w:val="28"/>
          <w:rtl/>
          <w:lang w:val="en-US" w:eastAsia="en-US"/>
        </w:rPr>
        <w:t>والكلمة،</w:t>
      </w:r>
      <w:r w:rsidRPr="00352903">
        <w:rPr>
          <w:rFonts w:ascii="Al Tarikh" w:eastAsiaTheme="minorHAnsi" w:hAnsi="Al Tarikh" w:cs="Al Tarikh"/>
          <w:color w:val="2C17A4"/>
          <w:sz w:val="28"/>
          <w:szCs w:val="28"/>
          <w:rtl/>
          <w:lang w:val="en-US" w:eastAsia="en-US"/>
        </w:rPr>
        <w:t xml:space="preserve"> </w:t>
      </w:r>
      <w:r w:rsidRPr="00352903">
        <w:rPr>
          <w:rFonts w:ascii="Al Tarikh" w:eastAsiaTheme="minorHAnsi" w:hAnsi="Al Tarikh" w:cs="Al Tarikh" w:hint="cs"/>
          <w:color w:val="2C17A4"/>
          <w:sz w:val="28"/>
          <w:szCs w:val="28"/>
          <w:rtl/>
          <w:lang w:val="en-US" w:eastAsia="en-US"/>
        </w:rPr>
        <w:t>والروح</w:t>
      </w:r>
      <w:r w:rsidRPr="00352903">
        <w:rPr>
          <w:rFonts w:ascii="Al Tarikh" w:eastAsiaTheme="minorHAnsi" w:hAnsi="Al Tarikh" w:cs="Al Tarikh"/>
          <w:color w:val="2C17A4"/>
          <w:sz w:val="28"/>
          <w:szCs w:val="28"/>
          <w:rtl/>
          <w:lang w:val="en-US" w:eastAsia="en-US"/>
        </w:rPr>
        <w:t xml:space="preserve"> </w:t>
      </w:r>
      <w:r w:rsidRPr="00352903">
        <w:rPr>
          <w:rFonts w:ascii="Al Tarikh" w:eastAsiaTheme="minorHAnsi" w:hAnsi="Al Tarikh" w:cs="Al Tarikh" w:hint="cs"/>
          <w:color w:val="2C17A4"/>
          <w:sz w:val="28"/>
          <w:szCs w:val="28"/>
          <w:rtl/>
          <w:lang w:val="en-US" w:eastAsia="en-US"/>
        </w:rPr>
        <w:t>القدس</w:t>
      </w:r>
      <w:r w:rsidRPr="00352903">
        <w:rPr>
          <w:rFonts w:ascii="Al Tarikh" w:eastAsiaTheme="minorHAnsi" w:hAnsi="Al Tarikh" w:cs="Al Tarikh"/>
          <w:color w:val="2C17A4"/>
          <w:sz w:val="28"/>
          <w:szCs w:val="28"/>
          <w:rtl/>
          <w:lang w:val="en-US" w:eastAsia="en-US"/>
        </w:rPr>
        <w:t xml:space="preserve">. </w:t>
      </w:r>
      <w:r w:rsidRPr="00352903">
        <w:rPr>
          <w:rFonts w:ascii="Al Tarikh" w:eastAsiaTheme="minorHAnsi" w:hAnsi="Al Tarikh" w:cs="Al Tarikh" w:hint="cs"/>
          <w:color w:val="2C17A4"/>
          <w:sz w:val="28"/>
          <w:szCs w:val="28"/>
          <w:rtl/>
          <w:lang w:val="en-US" w:eastAsia="en-US"/>
        </w:rPr>
        <w:t>وهؤلاء</w:t>
      </w:r>
      <w:r w:rsidRPr="00352903">
        <w:rPr>
          <w:rFonts w:ascii="Al Tarikh" w:eastAsiaTheme="minorHAnsi" w:hAnsi="Al Tarikh" w:cs="Al Tarikh"/>
          <w:color w:val="2C17A4"/>
          <w:sz w:val="28"/>
          <w:szCs w:val="28"/>
          <w:rtl/>
          <w:lang w:val="en-US" w:eastAsia="en-US"/>
        </w:rPr>
        <w:t xml:space="preserve"> </w:t>
      </w:r>
      <w:r w:rsidRPr="00352903">
        <w:rPr>
          <w:rFonts w:ascii="Al Tarikh" w:eastAsiaTheme="minorHAnsi" w:hAnsi="Al Tarikh" w:cs="Al Tarikh" w:hint="cs"/>
          <w:color w:val="2C17A4"/>
          <w:sz w:val="28"/>
          <w:szCs w:val="28"/>
          <w:rtl/>
          <w:lang w:val="en-US" w:eastAsia="en-US"/>
        </w:rPr>
        <w:t>الثلاثة</w:t>
      </w:r>
      <w:r w:rsidRPr="00352903">
        <w:rPr>
          <w:rFonts w:ascii="Al Tarikh" w:eastAsiaTheme="minorHAnsi" w:hAnsi="Al Tarikh" w:cs="Al Tarikh"/>
          <w:color w:val="2C17A4"/>
          <w:sz w:val="28"/>
          <w:szCs w:val="28"/>
          <w:rtl/>
          <w:lang w:val="en-US" w:eastAsia="en-US"/>
        </w:rPr>
        <w:t xml:space="preserve"> </w:t>
      </w:r>
      <w:r w:rsidRPr="00352903">
        <w:rPr>
          <w:rFonts w:ascii="Al Tarikh" w:eastAsiaTheme="minorHAnsi" w:hAnsi="Al Tarikh" w:cs="Al Tarikh" w:hint="cs"/>
          <w:color w:val="2C17A4"/>
          <w:sz w:val="28"/>
          <w:szCs w:val="28"/>
          <w:rtl/>
          <w:lang w:val="en-US" w:eastAsia="en-US"/>
        </w:rPr>
        <w:t>هم</w:t>
      </w:r>
      <w:r w:rsidRPr="00352903">
        <w:rPr>
          <w:rFonts w:ascii="Al Tarikh" w:eastAsiaTheme="minorHAnsi" w:hAnsi="Al Tarikh" w:cs="Al Tarikh"/>
          <w:color w:val="2C17A4"/>
          <w:sz w:val="28"/>
          <w:szCs w:val="28"/>
          <w:rtl/>
          <w:lang w:val="en-US" w:eastAsia="en-US"/>
        </w:rPr>
        <w:t xml:space="preserve"> </w:t>
      </w:r>
      <w:r w:rsidRPr="00352903">
        <w:rPr>
          <w:rFonts w:ascii="Al Tarikh" w:eastAsiaTheme="minorHAnsi" w:hAnsi="Al Tarikh" w:cs="Al Tarikh" w:hint="cs"/>
          <w:color w:val="2C17A4"/>
          <w:sz w:val="28"/>
          <w:szCs w:val="28"/>
          <w:rtl/>
          <w:lang w:val="en-US" w:eastAsia="en-US"/>
        </w:rPr>
        <w:t>واحد</w:t>
      </w:r>
      <w:r>
        <w:rPr>
          <w:rFonts w:ascii="Al Tarikh" w:eastAsiaTheme="minorHAnsi" w:hAnsi="Al Tarikh" w:cs="Al Tarikh" w:hint="cs"/>
          <w:color w:val="2C17A4"/>
          <w:sz w:val="28"/>
          <w:szCs w:val="28"/>
          <w:rtl/>
          <w:lang w:val="en-US" w:eastAsia="en-US"/>
        </w:rPr>
        <w:t xml:space="preserve">. </w:t>
      </w:r>
      <w:r w:rsidRPr="00352903">
        <w:rPr>
          <w:rFonts w:ascii="Al Tarikh" w:eastAsiaTheme="minorHAnsi" w:hAnsi="Al Tarikh" w:cs="Al Tarikh" w:hint="cs"/>
          <w:color w:val="2C17A4"/>
          <w:sz w:val="28"/>
          <w:szCs w:val="28"/>
          <w:rtl/>
          <w:lang w:val="en-US" w:eastAsia="en-US"/>
        </w:rPr>
        <w:t>"</w:t>
      </w:r>
      <w:r>
        <w:rPr>
          <w:rFonts w:ascii="Al Tarikh" w:hAnsi="Al Tarikh" w:cs="Al Tarikh" w:hint="cs"/>
          <w:sz w:val="28"/>
          <w:szCs w:val="28"/>
          <w:rtl/>
          <w:lang w:val="el-GR"/>
        </w:rPr>
        <w:t>.</w:t>
      </w:r>
    </w:p>
    <w:p w14:paraId="3C6E174F"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 xml:space="preserve">في الواقع فإن هذا العدد لم يُذكر في أي من المخطوطات اليونانية القديمة، وإنما هو كان عبارة عن تعليق كتب في الهامش الجانبي للصفحة في ترجمة لاتينية تعود للقرن الخامس الميلادي، ولكن مع مرور الوقت استحسنت الكنيسة الكاثوليكية إضافة هذا العدد داخل الكتاب المقدس وإضفاء عليه صفة القدسية حتى تقنع الناس بعقيدة التثليث. </w:t>
      </w:r>
    </w:p>
    <w:p w14:paraId="6680FD13" w14:textId="77777777" w:rsidR="00A3272C" w:rsidRDefault="00A3272C" w:rsidP="00A3272C">
      <w:pPr>
        <w:pStyle w:val="NormalWeb"/>
        <w:bidi/>
        <w:spacing w:before="0" w:beforeAutospacing="0" w:after="120" w:afterAutospacing="0"/>
        <w:jc w:val="both"/>
        <w:rPr>
          <w:rFonts w:ascii="Al Tarikh" w:hAnsi="Al Tarikh" w:cs="Al Tarikh"/>
          <w:sz w:val="28"/>
          <w:szCs w:val="28"/>
          <w:rtl/>
        </w:rPr>
      </w:pPr>
      <w:r>
        <w:rPr>
          <w:rFonts w:ascii="Al Tarikh" w:hAnsi="Al Tarikh" w:cs="Al Tarikh" w:hint="cs"/>
          <w:sz w:val="28"/>
          <w:szCs w:val="28"/>
          <w:rtl/>
        </w:rPr>
        <w:t>وفي عام ١٥٠٢م كلف</w:t>
      </w:r>
      <w:r w:rsidRPr="003A6268">
        <w:rPr>
          <w:rFonts w:ascii="Al Tarikh" w:hAnsi="Al Tarikh" w:cs="Al Tarikh"/>
          <w:sz w:val="28"/>
          <w:szCs w:val="28"/>
          <w:rtl/>
        </w:rPr>
        <w:t xml:space="preserve"> </w:t>
      </w:r>
      <w:r w:rsidRPr="003A6268">
        <w:rPr>
          <w:rFonts w:ascii="Al Tarikh" w:hAnsi="Al Tarikh" w:cs="Al Tarikh" w:hint="cs"/>
          <w:sz w:val="28"/>
          <w:szCs w:val="28"/>
          <w:rtl/>
        </w:rPr>
        <w:t>الكاردينال</w:t>
      </w:r>
      <w:r w:rsidRPr="003A6268">
        <w:rPr>
          <w:rFonts w:ascii="Al Tarikh" w:hAnsi="Al Tarikh" w:cs="Al Tarikh"/>
          <w:sz w:val="28"/>
          <w:szCs w:val="28"/>
          <w:rtl/>
        </w:rPr>
        <w:t xml:space="preserve"> </w:t>
      </w:r>
      <w:r w:rsidRPr="003A6268">
        <w:rPr>
          <w:rFonts w:ascii="Al Tarikh" w:hAnsi="Al Tarikh" w:cs="Al Tarikh" w:hint="cs"/>
          <w:sz w:val="28"/>
          <w:szCs w:val="28"/>
          <w:rtl/>
        </w:rPr>
        <w:t>فرانسيسكو</w:t>
      </w:r>
      <w:r w:rsidRPr="003A6268">
        <w:rPr>
          <w:rFonts w:ascii="Al Tarikh" w:hAnsi="Al Tarikh" w:cs="Al Tarikh"/>
          <w:sz w:val="28"/>
          <w:szCs w:val="28"/>
          <w:rtl/>
        </w:rPr>
        <w:t xml:space="preserve"> </w:t>
      </w:r>
      <w:proofErr w:type="spellStart"/>
      <w:r w:rsidRPr="003A6268">
        <w:rPr>
          <w:rFonts w:ascii="Al Tarikh" w:hAnsi="Al Tarikh" w:cs="Al Tarikh" w:hint="cs"/>
          <w:sz w:val="28"/>
          <w:szCs w:val="28"/>
          <w:rtl/>
        </w:rPr>
        <w:t>خيمينيز</w:t>
      </w:r>
      <w:proofErr w:type="spellEnd"/>
      <w:r w:rsidRPr="003A6268">
        <w:rPr>
          <w:rFonts w:ascii="Al Tarikh" w:hAnsi="Al Tarikh" w:cs="Al Tarikh"/>
          <w:sz w:val="28"/>
          <w:szCs w:val="28"/>
          <w:rtl/>
        </w:rPr>
        <w:t xml:space="preserve"> </w:t>
      </w:r>
      <w:r w:rsidRPr="003A6268">
        <w:rPr>
          <w:rFonts w:ascii="Al Tarikh" w:hAnsi="Al Tarikh" w:cs="Al Tarikh" w:hint="cs"/>
          <w:sz w:val="28"/>
          <w:szCs w:val="28"/>
          <w:rtl/>
        </w:rPr>
        <w:t>دي</w:t>
      </w:r>
      <w:r w:rsidRPr="003A6268">
        <w:rPr>
          <w:rFonts w:ascii="Al Tarikh" w:hAnsi="Al Tarikh" w:cs="Al Tarikh"/>
          <w:sz w:val="28"/>
          <w:szCs w:val="28"/>
          <w:rtl/>
        </w:rPr>
        <w:t xml:space="preserve"> </w:t>
      </w:r>
      <w:proofErr w:type="spellStart"/>
      <w:r w:rsidRPr="003A6268">
        <w:rPr>
          <w:rFonts w:ascii="Al Tarikh" w:hAnsi="Al Tarikh" w:cs="Al Tarikh" w:hint="cs"/>
          <w:sz w:val="28"/>
          <w:szCs w:val="28"/>
          <w:rtl/>
        </w:rPr>
        <w:t>سيسنيروس</w:t>
      </w:r>
      <w:proofErr w:type="spellEnd"/>
      <w:r w:rsidRPr="003D27EF">
        <w:rPr>
          <w:rStyle w:val="FootnoteReference"/>
          <w:rFonts w:ascii="Al Tarikh" w:eastAsiaTheme="majorEastAsia" w:hAnsi="Al Tarikh" w:cs="Al Tarikh"/>
          <w:sz w:val="28"/>
          <w:szCs w:val="28"/>
          <w:rtl/>
        </w:rPr>
        <w:footnoteReference w:id="128"/>
      </w:r>
      <w:r w:rsidRPr="003A6268">
        <w:rPr>
          <w:rFonts w:ascii="Al Tarikh" w:hAnsi="Al Tarikh" w:cs="Al Tarikh"/>
          <w:sz w:val="28"/>
          <w:szCs w:val="28"/>
          <w:rtl/>
        </w:rPr>
        <w:t xml:space="preserve"> </w:t>
      </w:r>
      <w:r w:rsidRPr="003A6268">
        <w:rPr>
          <w:rFonts w:ascii="Al Tarikh" w:hAnsi="Al Tarikh" w:cs="Al Tarikh" w:hint="cs"/>
          <w:sz w:val="28"/>
          <w:szCs w:val="28"/>
          <w:rtl/>
        </w:rPr>
        <w:t>فريقًا</w:t>
      </w:r>
      <w:r w:rsidRPr="003A6268">
        <w:rPr>
          <w:rFonts w:ascii="Al Tarikh" w:hAnsi="Al Tarikh" w:cs="Al Tarikh"/>
          <w:sz w:val="28"/>
          <w:szCs w:val="28"/>
          <w:rtl/>
        </w:rPr>
        <w:t xml:space="preserve"> </w:t>
      </w:r>
      <w:r w:rsidRPr="003A6268">
        <w:rPr>
          <w:rFonts w:ascii="Al Tarikh" w:hAnsi="Al Tarikh" w:cs="Al Tarikh" w:hint="cs"/>
          <w:sz w:val="28"/>
          <w:szCs w:val="28"/>
          <w:rtl/>
        </w:rPr>
        <w:t>من</w:t>
      </w:r>
      <w:r w:rsidRPr="003A6268">
        <w:rPr>
          <w:rFonts w:ascii="Al Tarikh" w:hAnsi="Al Tarikh" w:cs="Al Tarikh"/>
          <w:sz w:val="28"/>
          <w:szCs w:val="28"/>
          <w:rtl/>
        </w:rPr>
        <w:t xml:space="preserve"> </w:t>
      </w:r>
      <w:r w:rsidRPr="003A6268">
        <w:rPr>
          <w:rFonts w:ascii="Al Tarikh" w:hAnsi="Al Tarikh" w:cs="Al Tarikh" w:hint="cs"/>
          <w:sz w:val="28"/>
          <w:szCs w:val="28"/>
          <w:rtl/>
        </w:rPr>
        <w:t>المترجمين</w:t>
      </w:r>
      <w:r w:rsidRPr="003A6268">
        <w:rPr>
          <w:rFonts w:ascii="Al Tarikh" w:hAnsi="Al Tarikh" w:cs="Al Tarikh"/>
          <w:sz w:val="28"/>
          <w:szCs w:val="28"/>
          <w:rtl/>
        </w:rPr>
        <w:t xml:space="preserve"> </w:t>
      </w:r>
      <w:r w:rsidRPr="003A6268">
        <w:rPr>
          <w:rFonts w:ascii="Al Tarikh" w:hAnsi="Al Tarikh" w:cs="Al Tarikh" w:hint="cs"/>
          <w:sz w:val="28"/>
          <w:szCs w:val="28"/>
          <w:rtl/>
        </w:rPr>
        <w:t>الإسبان</w:t>
      </w:r>
      <w:r w:rsidRPr="003A6268">
        <w:rPr>
          <w:rFonts w:ascii="Al Tarikh" w:hAnsi="Al Tarikh" w:cs="Al Tarikh"/>
          <w:sz w:val="28"/>
          <w:szCs w:val="28"/>
          <w:rtl/>
        </w:rPr>
        <w:t xml:space="preserve"> </w:t>
      </w:r>
      <w:r>
        <w:rPr>
          <w:rFonts w:ascii="Al Tarikh" w:hAnsi="Al Tarikh" w:cs="Al Tarikh" w:hint="cs"/>
          <w:sz w:val="28"/>
          <w:szCs w:val="28"/>
          <w:rtl/>
        </w:rPr>
        <w:t>بتجميع</w:t>
      </w:r>
      <w:r w:rsidRPr="003A6268">
        <w:rPr>
          <w:rFonts w:ascii="Al Tarikh" w:hAnsi="Al Tarikh" w:cs="Al Tarikh"/>
          <w:sz w:val="28"/>
          <w:szCs w:val="28"/>
          <w:rtl/>
        </w:rPr>
        <w:t xml:space="preserve"> </w:t>
      </w:r>
      <w:r w:rsidRPr="003A6268">
        <w:rPr>
          <w:rFonts w:ascii="Al Tarikh" w:hAnsi="Al Tarikh" w:cs="Al Tarikh" w:hint="cs"/>
          <w:sz w:val="28"/>
          <w:szCs w:val="28"/>
          <w:rtl/>
        </w:rPr>
        <w:t>الكتاب</w:t>
      </w:r>
      <w:r w:rsidRPr="003A6268">
        <w:rPr>
          <w:rFonts w:ascii="Al Tarikh" w:hAnsi="Al Tarikh" w:cs="Al Tarikh"/>
          <w:sz w:val="28"/>
          <w:szCs w:val="28"/>
          <w:rtl/>
        </w:rPr>
        <w:t xml:space="preserve"> </w:t>
      </w:r>
      <w:r w:rsidRPr="003A6268">
        <w:rPr>
          <w:rFonts w:ascii="Al Tarikh" w:hAnsi="Al Tarikh" w:cs="Al Tarikh" w:hint="cs"/>
          <w:sz w:val="28"/>
          <w:szCs w:val="28"/>
          <w:rtl/>
        </w:rPr>
        <w:t>المقدس</w:t>
      </w:r>
      <w:r w:rsidRPr="003A6268">
        <w:rPr>
          <w:rFonts w:ascii="Al Tarikh" w:hAnsi="Al Tarikh" w:cs="Al Tarikh"/>
          <w:sz w:val="28"/>
          <w:szCs w:val="28"/>
          <w:rtl/>
        </w:rPr>
        <w:t xml:space="preserve"> </w:t>
      </w:r>
      <w:r w:rsidRPr="003A6268">
        <w:rPr>
          <w:rFonts w:ascii="Al Tarikh" w:hAnsi="Al Tarikh" w:cs="Al Tarikh" w:hint="cs"/>
          <w:sz w:val="28"/>
          <w:szCs w:val="28"/>
          <w:rtl/>
        </w:rPr>
        <w:t>بأربع</w:t>
      </w:r>
      <w:r w:rsidRPr="003A6268">
        <w:rPr>
          <w:rFonts w:ascii="Al Tarikh" w:hAnsi="Al Tarikh" w:cs="Al Tarikh"/>
          <w:sz w:val="28"/>
          <w:szCs w:val="28"/>
          <w:rtl/>
        </w:rPr>
        <w:t xml:space="preserve"> </w:t>
      </w:r>
      <w:r w:rsidRPr="003A6268">
        <w:rPr>
          <w:rFonts w:ascii="Al Tarikh" w:hAnsi="Al Tarikh" w:cs="Al Tarikh" w:hint="cs"/>
          <w:sz w:val="28"/>
          <w:szCs w:val="28"/>
          <w:rtl/>
        </w:rPr>
        <w:t>لغات</w:t>
      </w:r>
      <w:r w:rsidRPr="003A6268">
        <w:rPr>
          <w:rFonts w:ascii="Al Tarikh" w:hAnsi="Al Tarikh" w:cs="Al Tarikh"/>
          <w:sz w:val="28"/>
          <w:szCs w:val="28"/>
          <w:rtl/>
        </w:rPr>
        <w:t xml:space="preserve"> </w:t>
      </w:r>
      <w:r>
        <w:rPr>
          <w:rFonts w:ascii="Al Tarikh" w:hAnsi="Al Tarikh" w:cs="Al Tarikh" w:hint="cs"/>
          <w:sz w:val="28"/>
          <w:szCs w:val="28"/>
          <w:rtl/>
        </w:rPr>
        <w:t>و</w:t>
      </w:r>
      <w:r w:rsidRPr="003A6268">
        <w:rPr>
          <w:rFonts w:ascii="Al Tarikh" w:hAnsi="Al Tarikh" w:cs="Al Tarikh" w:hint="cs"/>
          <w:sz w:val="28"/>
          <w:szCs w:val="28"/>
          <w:rtl/>
        </w:rPr>
        <w:t>هي</w:t>
      </w:r>
      <w:r w:rsidRPr="003A6268">
        <w:rPr>
          <w:rFonts w:ascii="Al Tarikh" w:hAnsi="Al Tarikh" w:cs="Al Tarikh"/>
          <w:sz w:val="28"/>
          <w:szCs w:val="28"/>
          <w:rtl/>
        </w:rPr>
        <w:t xml:space="preserve"> </w:t>
      </w:r>
      <w:r w:rsidRPr="003A6268">
        <w:rPr>
          <w:rFonts w:ascii="Al Tarikh" w:hAnsi="Al Tarikh" w:cs="Al Tarikh" w:hint="cs"/>
          <w:sz w:val="28"/>
          <w:szCs w:val="28"/>
          <w:rtl/>
        </w:rPr>
        <w:t>اليونانية</w:t>
      </w:r>
      <w:r w:rsidRPr="003A6268">
        <w:rPr>
          <w:rFonts w:ascii="Al Tarikh" w:hAnsi="Al Tarikh" w:cs="Al Tarikh"/>
          <w:sz w:val="28"/>
          <w:szCs w:val="28"/>
          <w:rtl/>
        </w:rPr>
        <w:t xml:space="preserve"> </w:t>
      </w:r>
      <w:r w:rsidRPr="003A6268">
        <w:rPr>
          <w:rFonts w:ascii="Al Tarikh" w:hAnsi="Al Tarikh" w:cs="Al Tarikh" w:hint="cs"/>
          <w:sz w:val="28"/>
          <w:szCs w:val="28"/>
          <w:rtl/>
        </w:rPr>
        <w:t>والعبرية</w:t>
      </w:r>
      <w:r w:rsidRPr="003A6268">
        <w:rPr>
          <w:rFonts w:ascii="Al Tarikh" w:hAnsi="Al Tarikh" w:cs="Al Tarikh"/>
          <w:sz w:val="28"/>
          <w:szCs w:val="28"/>
          <w:rtl/>
        </w:rPr>
        <w:t xml:space="preserve"> </w:t>
      </w:r>
      <w:proofErr w:type="spellStart"/>
      <w:r w:rsidRPr="003A6268">
        <w:rPr>
          <w:rFonts w:ascii="Al Tarikh" w:hAnsi="Al Tarikh" w:cs="Al Tarikh" w:hint="cs"/>
          <w:sz w:val="28"/>
          <w:szCs w:val="28"/>
          <w:rtl/>
        </w:rPr>
        <w:t>والأرامية</w:t>
      </w:r>
      <w:proofErr w:type="spellEnd"/>
      <w:r w:rsidRPr="003A6268">
        <w:rPr>
          <w:rFonts w:ascii="Al Tarikh" w:hAnsi="Al Tarikh" w:cs="Al Tarikh"/>
          <w:sz w:val="28"/>
          <w:szCs w:val="28"/>
          <w:rtl/>
        </w:rPr>
        <w:t xml:space="preserve"> </w:t>
      </w:r>
      <w:r w:rsidRPr="003A6268">
        <w:rPr>
          <w:rFonts w:ascii="Al Tarikh" w:hAnsi="Al Tarikh" w:cs="Al Tarikh" w:hint="cs"/>
          <w:sz w:val="28"/>
          <w:szCs w:val="28"/>
          <w:rtl/>
        </w:rPr>
        <w:t>واللاتينية</w:t>
      </w:r>
      <w:r>
        <w:rPr>
          <w:rFonts w:ascii="Al Tarikh" w:hAnsi="Al Tarikh" w:cs="Al Tarikh" w:hint="cs"/>
          <w:sz w:val="28"/>
          <w:szCs w:val="28"/>
          <w:rtl/>
        </w:rPr>
        <w:t>، بحيث تكون كل صفحة بها الأربع لغات في أربع أعمدة متوازية، وذلك لإنشاء ما يعرف ب "الكتاب المقدس متعدد اللغات"</w:t>
      </w:r>
      <w:r w:rsidRPr="007F6BD5">
        <w:rPr>
          <w:rStyle w:val="FootnoteReference"/>
          <w:rFonts w:ascii="Al Tarikh" w:eastAsiaTheme="majorEastAsia" w:hAnsi="Al Tarikh" w:cs="Al Tarikh"/>
          <w:sz w:val="28"/>
          <w:szCs w:val="28"/>
          <w:rtl/>
        </w:rPr>
        <w:footnoteReference w:id="129"/>
      </w:r>
      <w:r w:rsidRPr="003A6268">
        <w:rPr>
          <w:rFonts w:ascii="Al Tarikh" w:hAnsi="Al Tarikh" w:cs="Al Tarikh"/>
          <w:sz w:val="28"/>
          <w:szCs w:val="28"/>
          <w:rtl/>
        </w:rPr>
        <w:t>.</w:t>
      </w:r>
      <w:r>
        <w:rPr>
          <w:rFonts w:ascii="Al Tarikh" w:hAnsi="Al Tarikh" w:cs="Al Tarikh" w:hint="cs"/>
          <w:sz w:val="28"/>
          <w:szCs w:val="28"/>
          <w:rtl/>
        </w:rPr>
        <w:t xml:space="preserve"> وكان </w:t>
      </w:r>
      <w:proofErr w:type="spellStart"/>
      <w:r>
        <w:rPr>
          <w:rFonts w:ascii="Al Tarikh" w:hAnsi="Al Tarikh" w:cs="Al Tarikh" w:hint="cs"/>
          <w:sz w:val="28"/>
          <w:szCs w:val="28"/>
          <w:rtl/>
        </w:rPr>
        <w:t>إيراسموس</w:t>
      </w:r>
      <w:proofErr w:type="spellEnd"/>
      <w:r w:rsidRPr="00184C51">
        <w:rPr>
          <w:rStyle w:val="FootnoteReference"/>
          <w:rFonts w:ascii="Al Tarikh" w:eastAsiaTheme="majorEastAsia" w:hAnsi="Al Tarikh" w:cs="Al Tarikh"/>
          <w:sz w:val="28"/>
          <w:szCs w:val="28"/>
          <w:rtl/>
        </w:rPr>
        <w:footnoteReference w:id="130"/>
      </w:r>
      <w:r>
        <w:rPr>
          <w:rFonts w:ascii="Al Tarikh" w:hAnsi="Al Tarikh" w:cs="Al Tarikh" w:hint="cs"/>
          <w:sz w:val="28"/>
          <w:szCs w:val="28"/>
          <w:rtl/>
        </w:rPr>
        <w:t xml:space="preserve"> هو المسؤو</w:t>
      </w:r>
      <w:r>
        <w:rPr>
          <w:rFonts w:ascii="Al Tarikh" w:hAnsi="Al Tarikh" w:cs="Al Tarikh" w:hint="eastAsia"/>
          <w:sz w:val="28"/>
          <w:szCs w:val="28"/>
          <w:rtl/>
        </w:rPr>
        <w:t>ل</w:t>
      </w:r>
      <w:r>
        <w:rPr>
          <w:rFonts w:ascii="Al Tarikh" w:hAnsi="Al Tarikh" w:cs="Al Tarikh" w:hint="cs"/>
          <w:sz w:val="28"/>
          <w:szCs w:val="28"/>
          <w:rtl/>
        </w:rPr>
        <w:t xml:space="preserve"> عن الطبعة اليونانية، والتي تعد أول طبعة للكتاب المقدس باللغة اليونانية، ولقد صدرت الطبعة اليونانية الأولى والثانية </w:t>
      </w:r>
      <w:proofErr w:type="spellStart"/>
      <w:r>
        <w:rPr>
          <w:rFonts w:ascii="Al Tarikh" w:hAnsi="Al Tarikh" w:cs="Al Tarikh" w:hint="cs"/>
          <w:sz w:val="28"/>
          <w:szCs w:val="28"/>
          <w:rtl/>
        </w:rPr>
        <w:t>لإيراسموس</w:t>
      </w:r>
      <w:proofErr w:type="spellEnd"/>
      <w:r>
        <w:rPr>
          <w:rFonts w:ascii="Al Tarikh" w:hAnsi="Al Tarikh" w:cs="Al Tarikh" w:hint="cs"/>
          <w:sz w:val="28"/>
          <w:szCs w:val="28"/>
          <w:rtl/>
        </w:rPr>
        <w:t xml:space="preserve"> بدون أن تحتوي على هذه العبارة الواردة في رسالة يوحنا الأولى الإصحاح ٥ العدد ٧، ولكن قامت الكنيسة الكاثوليكية بالضغط على </w:t>
      </w:r>
      <w:proofErr w:type="spellStart"/>
      <w:r>
        <w:rPr>
          <w:rFonts w:ascii="Al Tarikh" w:hAnsi="Al Tarikh" w:cs="Al Tarikh" w:hint="cs"/>
          <w:sz w:val="28"/>
          <w:szCs w:val="28"/>
          <w:rtl/>
        </w:rPr>
        <w:t>إيراسموس</w:t>
      </w:r>
      <w:proofErr w:type="spellEnd"/>
      <w:r>
        <w:rPr>
          <w:rFonts w:ascii="Al Tarikh" w:hAnsi="Al Tarikh" w:cs="Al Tarikh" w:hint="cs"/>
          <w:sz w:val="28"/>
          <w:szCs w:val="28"/>
          <w:rtl/>
        </w:rPr>
        <w:t xml:space="preserve"> لكي يضيفها في الطبعة الثالثة، ولكنه رفض ذلك قائلاً أنه لم يجد تلك العبارة مذكورة في أي من المخطوطات اليونانية، ولكن بعد استمرار الضغط عليه من الكنيسة الكاثوليكية اضطر للموافقة، وهكذا صدرت الطبعة الثالثة محتوية على تلك العبارة! </w:t>
      </w:r>
    </w:p>
    <w:p w14:paraId="7D79B7C3" w14:textId="77777777" w:rsidR="00A3272C" w:rsidRDefault="00A3272C" w:rsidP="00A3272C">
      <w:pPr>
        <w:pStyle w:val="NormalWeb"/>
        <w:bidi/>
        <w:spacing w:before="0" w:beforeAutospacing="0" w:after="120" w:afterAutospacing="0"/>
        <w:jc w:val="both"/>
        <w:rPr>
          <w:rFonts w:ascii="Al Tarikh" w:hAnsi="Al Tarikh" w:cs="Al Tarikh"/>
          <w:sz w:val="28"/>
          <w:szCs w:val="28"/>
          <w:rtl/>
        </w:rPr>
      </w:pPr>
      <w:r>
        <w:rPr>
          <w:rFonts w:ascii="Al Tarikh" w:hAnsi="Al Tarikh" w:cs="Al Tarikh" w:hint="cs"/>
          <w:sz w:val="28"/>
          <w:szCs w:val="28"/>
          <w:rtl/>
        </w:rPr>
        <w:t xml:space="preserve">وبما أن نسخة الملك جيمس قد اعتمدت على ترجمة إنجليزية كانت قد اعتمدت على الطبعة الثالثة </w:t>
      </w:r>
      <w:proofErr w:type="spellStart"/>
      <w:r>
        <w:rPr>
          <w:rFonts w:ascii="Al Tarikh" w:hAnsi="Al Tarikh" w:cs="Al Tarikh" w:hint="cs"/>
          <w:sz w:val="28"/>
          <w:szCs w:val="28"/>
          <w:rtl/>
        </w:rPr>
        <w:t>لإيراسموس</w:t>
      </w:r>
      <w:proofErr w:type="spellEnd"/>
      <w:r>
        <w:rPr>
          <w:rFonts w:ascii="Al Tarikh" w:hAnsi="Al Tarikh" w:cs="Al Tarikh" w:hint="cs"/>
          <w:sz w:val="28"/>
          <w:szCs w:val="28"/>
          <w:rtl/>
        </w:rPr>
        <w:t xml:space="preserve">، لهذا نجد أن تلك العبارة موجودة أيضا في نسخة الملك جيمس. أما في </w:t>
      </w:r>
      <w:r>
        <w:rPr>
          <w:rFonts w:ascii="Al Tarikh" w:hAnsi="Al Tarikh" w:cs="Al Tarikh" w:hint="cs"/>
          <w:sz w:val="28"/>
          <w:szCs w:val="28"/>
          <w:rtl/>
        </w:rPr>
        <w:lastRenderedPageBreak/>
        <w:t xml:space="preserve">الترجمة الألمانية التي قام بها مارتن لوثر، والتي اعتمدت على الطبعة الثانية </w:t>
      </w:r>
      <w:proofErr w:type="spellStart"/>
      <w:r>
        <w:rPr>
          <w:rFonts w:ascii="Al Tarikh" w:hAnsi="Al Tarikh" w:cs="Al Tarikh" w:hint="cs"/>
          <w:sz w:val="28"/>
          <w:szCs w:val="28"/>
          <w:rtl/>
        </w:rPr>
        <w:t>لإيراسموس</w:t>
      </w:r>
      <w:proofErr w:type="spellEnd"/>
      <w:r>
        <w:rPr>
          <w:rFonts w:ascii="Al Tarikh" w:hAnsi="Al Tarikh" w:cs="Al Tarikh" w:hint="cs"/>
          <w:sz w:val="28"/>
          <w:szCs w:val="28"/>
          <w:rtl/>
        </w:rPr>
        <w:t>، نجد أن تلك العبارة غير موجودة!</w:t>
      </w:r>
    </w:p>
    <w:p w14:paraId="418BA954" w14:textId="77777777" w:rsidR="00A3272C" w:rsidRDefault="00A3272C" w:rsidP="00A3272C">
      <w:pPr>
        <w:pStyle w:val="NormalWeb"/>
        <w:bidi/>
        <w:spacing w:before="0" w:beforeAutospacing="0" w:after="120" w:afterAutospacing="0"/>
        <w:jc w:val="both"/>
        <w:rPr>
          <w:rFonts w:ascii="Al Tarikh" w:hAnsi="Al Tarikh" w:cs="Al Tarikh"/>
          <w:sz w:val="28"/>
          <w:szCs w:val="28"/>
          <w:rtl/>
        </w:rPr>
      </w:pPr>
      <w:r>
        <w:rPr>
          <w:rFonts w:ascii="Al Tarikh" w:hAnsi="Al Tarikh" w:cs="Al Tarikh" w:hint="cs"/>
          <w:sz w:val="28"/>
          <w:szCs w:val="28"/>
          <w:rtl/>
        </w:rPr>
        <w:t>ومازالت تلك العبارة موجودة حالياً في الكثير من إصدارات الكتاب المقدس حول العالم رغم علم الكنيسة أنها عبارة مزورة لا أساس لها في أي من المخطوطات القديمة! وهناك إصدارات كثيرة حذفت تلك العبارة لعلمها أنها مزورة، مثل النسخة القياسية المنقحة (</w:t>
      </w:r>
      <w:r>
        <w:rPr>
          <w:rFonts w:ascii="Cambria" w:hAnsi="Cambria" w:cs="Al Tarikh"/>
          <w:sz w:val="28"/>
          <w:szCs w:val="28"/>
          <w:lang w:val="en-US"/>
        </w:rPr>
        <w:t>RSV</w:t>
      </w:r>
      <w:r>
        <w:rPr>
          <w:rFonts w:ascii="Al Tarikh" w:hAnsi="Al Tarikh" w:cs="Al Tarikh" w:hint="cs"/>
          <w:sz w:val="28"/>
          <w:szCs w:val="28"/>
          <w:rtl/>
        </w:rPr>
        <w:t>) فكتبت:</w:t>
      </w:r>
    </w:p>
    <w:p w14:paraId="25EBCE2A" w14:textId="77777777" w:rsidR="00A3272C" w:rsidRDefault="00A3272C" w:rsidP="00A3272C">
      <w:pPr>
        <w:pStyle w:val="NormalWeb"/>
        <w:spacing w:before="0" w:beforeAutospacing="0" w:after="120" w:afterAutospacing="0"/>
        <w:jc w:val="both"/>
        <w:rPr>
          <w:sz w:val="28"/>
          <w:szCs w:val="28"/>
          <w:lang w:val="en-US"/>
        </w:rPr>
      </w:pPr>
      <w:r>
        <w:rPr>
          <w:sz w:val="28"/>
          <w:szCs w:val="28"/>
          <w:lang w:val="en-US"/>
        </w:rPr>
        <w:t>“</w:t>
      </w:r>
      <w:r w:rsidRPr="002F7F4F">
        <w:rPr>
          <w:sz w:val="28"/>
          <w:szCs w:val="28"/>
          <w:vertAlign w:val="superscript"/>
          <w:lang w:val="en-US"/>
        </w:rPr>
        <w:t>7</w:t>
      </w:r>
      <w:r w:rsidRPr="002F7F4F">
        <w:rPr>
          <w:sz w:val="28"/>
          <w:szCs w:val="28"/>
          <w:lang w:val="en-US"/>
        </w:rPr>
        <w:t xml:space="preserve"> And the Spirit is the witness, because the Spirit is the truth. </w:t>
      </w:r>
      <w:r w:rsidRPr="002F7F4F">
        <w:rPr>
          <w:sz w:val="28"/>
          <w:szCs w:val="28"/>
          <w:vertAlign w:val="superscript"/>
          <w:lang w:val="en-US"/>
        </w:rPr>
        <w:t>8</w:t>
      </w:r>
      <w:r w:rsidRPr="002F7F4F">
        <w:rPr>
          <w:sz w:val="28"/>
          <w:szCs w:val="28"/>
          <w:lang w:val="en-US"/>
        </w:rPr>
        <w:t xml:space="preserve"> There are three witnesses, the Spirit, the water, and the blood; and these three agree.</w:t>
      </w:r>
      <w:r>
        <w:rPr>
          <w:sz w:val="28"/>
          <w:szCs w:val="28"/>
          <w:lang w:val="en-US"/>
        </w:rPr>
        <w:t>”</w:t>
      </w:r>
    </w:p>
    <w:p w14:paraId="6250E225" w14:textId="77777777" w:rsidR="00A3272C" w:rsidRPr="002F7F4F" w:rsidRDefault="00A3272C" w:rsidP="00A3272C">
      <w:pPr>
        <w:pStyle w:val="NormalWeb"/>
        <w:bidi/>
        <w:spacing w:before="0" w:beforeAutospacing="0" w:after="120" w:afterAutospacing="0"/>
        <w:jc w:val="both"/>
        <w:rPr>
          <w:rFonts w:ascii="Al Tarikh" w:hAnsi="Al Tarikh" w:cs="Al Tarikh"/>
          <w:sz w:val="28"/>
          <w:szCs w:val="28"/>
          <w:rtl/>
        </w:rPr>
      </w:pPr>
      <w:r w:rsidRPr="002F7F4F">
        <w:rPr>
          <w:rFonts w:ascii="Al Tarikh" w:hAnsi="Al Tarikh" w:cs="Al Tarikh" w:hint="cs"/>
          <w:sz w:val="28"/>
          <w:szCs w:val="28"/>
          <w:rtl/>
        </w:rPr>
        <w:t>وترجمته بالعربي</w:t>
      </w:r>
      <w:r>
        <w:rPr>
          <w:rFonts w:ascii="Al Tarikh" w:hAnsi="Al Tarikh" w:cs="Al Tarikh" w:hint="cs"/>
          <w:sz w:val="28"/>
          <w:szCs w:val="28"/>
          <w:rtl/>
        </w:rPr>
        <w:t>ة</w:t>
      </w:r>
      <w:r w:rsidRPr="002F7F4F">
        <w:rPr>
          <w:rFonts w:ascii="Al Tarikh" w:hAnsi="Al Tarikh" w:cs="Al Tarikh" w:hint="cs"/>
          <w:sz w:val="28"/>
          <w:szCs w:val="28"/>
          <w:rtl/>
        </w:rPr>
        <w:t xml:space="preserve"> هي: </w:t>
      </w:r>
      <w:r w:rsidRPr="002F7F4F">
        <w:rPr>
          <w:rFonts w:ascii="Al Tarikh" w:hAnsi="Al Tarikh" w:cs="Al Tarikh" w:hint="cs"/>
          <w:color w:val="132AC9"/>
          <w:sz w:val="28"/>
          <w:szCs w:val="28"/>
          <w:rtl/>
        </w:rPr>
        <w:t xml:space="preserve">" </w:t>
      </w:r>
      <w:r w:rsidRPr="002F7F4F">
        <w:rPr>
          <w:rFonts w:ascii="Al Tarikh" w:hAnsi="Al Tarikh" w:cs="Al Tarikh" w:hint="cs"/>
          <w:color w:val="132AC9"/>
          <w:sz w:val="28"/>
          <w:szCs w:val="28"/>
          <w:vertAlign w:val="superscript"/>
          <w:rtl/>
        </w:rPr>
        <w:t>٧</w:t>
      </w:r>
      <w:r w:rsidRPr="002F7F4F">
        <w:rPr>
          <w:rFonts w:ascii="Al Tarikh" w:hAnsi="Al Tarikh" w:cs="Al Tarikh" w:hint="cs"/>
          <w:color w:val="132AC9"/>
          <w:sz w:val="28"/>
          <w:szCs w:val="28"/>
          <w:rtl/>
        </w:rPr>
        <w:t xml:space="preserve"> والروح هو الشاهد، لأن الروح هو الحق. </w:t>
      </w:r>
      <w:r w:rsidRPr="002F7F4F">
        <w:rPr>
          <w:rFonts w:ascii="Al Tarikh" w:hAnsi="Al Tarikh" w:cs="Al Tarikh" w:hint="cs"/>
          <w:color w:val="132AC9"/>
          <w:sz w:val="28"/>
          <w:szCs w:val="28"/>
          <w:vertAlign w:val="superscript"/>
          <w:rtl/>
        </w:rPr>
        <w:t>٨</w:t>
      </w:r>
      <w:r w:rsidRPr="002F7F4F">
        <w:rPr>
          <w:rFonts w:ascii="Al Tarikh" w:hAnsi="Al Tarikh" w:cs="Al Tarikh" w:hint="cs"/>
          <w:color w:val="132AC9"/>
          <w:sz w:val="28"/>
          <w:szCs w:val="28"/>
          <w:rtl/>
        </w:rPr>
        <w:t xml:space="preserve"> هناك ثلاثة شهود، وهم الروح، والماء، والدم، وهؤلاء الثلاثة متفقون. "</w:t>
      </w:r>
      <w:r>
        <w:rPr>
          <w:rFonts w:ascii="Al Tarikh" w:hAnsi="Al Tarikh" w:cs="Al Tarikh" w:hint="cs"/>
          <w:sz w:val="28"/>
          <w:szCs w:val="28"/>
          <w:rtl/>
        </w:rPr>
        <w:t>.</w:t>
      </w:r>
    </w:p>
    <w:p w14:paraId="54008AD2" w14:textId="77777777" w:rsidR="00A3272C" w:rsidRPr="00D85E0B" w:rsidRDefault="00A3272C" w:rsidP="00A3272C">
      <w:pPr>
        <w:bidi/>
        <w:spacing w:after="120"/>
        <w:jc w:val="both"/>
        <w:rPr>
          <w:rFonts w:ascii="Al Tarikh" w:hAnsi="Al Tarikh" w:cs="Al Tarikh"/>
          <w:b/>
          <w:bCs/>
          <w:color w:val="C00000"/>
          <w:sz w:val="28"/>
          <w:szCs w:val="28"/>
          <w:rtl/>
          <w:lang w:val="en-US"/>
        </w:rPr>
      </w:pPr>
      <w:r>
        <w:rPr>
          <w:rFonts w:ascii="Al Tarikh" w:hAnsi="Al Tarikh" w:cs="Al Tarikh" w:hint="cs"/>
          <w:b/>
          <w:bCs/>
          <w:color w:val="C00000"/>
          <w:sz w:val="28"/>
          <w:szCs w:val="28"/>
          <w:rtl/>
          <w:lang w:val="en-US"/>
        </w:rPr>
        <w:t>٥-</w:t>
      </w:r>
      <w:r w:rsidRPr="00D85E0B">
        <w:rPr>
          <w:rFonts w:ascii="Al Tarikh" w:hAnsi="Al Tarikh" w:cs="Al Tarikh" w:hint="cs"/>
          <w:b/>
          <w:bCs/>
          <w:color w:val="C00000"/>
          <w:sz w:val="28"/>
          <w:szCs w:val="28"/>
          <w:rtl/>
          <w:lang w:val="en-US"/>
        </w:rPr>
        <w:t xml:space="preserve"> نصوص تؤكد </w:t>
      </w:r>
      <w:r>
        <w:rPr>
          <w:rFonts w:ascii="Al Tarikh" w:hAnsi="Al Tarikh" w:cs="Al Tarikh" w:hint="cs"/>
          <w:b/>
          <w:bCs/>
          <w:color w:val="C00000"/>
          <w:sz w:val="28"/>
          <w:szCs w:val="28"/>
          <w:rtl/>
          <w:lang w:val="en-US"/>
        </w:rPr>
        <w:t xml:space="preserve">على </w:t>
      </w:r>
      <w:r w:rsidRPr="00D85E0B">
        <w:rPr>
          <w:rFonts w:ascii="Al Tarikh" w:hAnsi="Al Tarikh" w:cs="Al Tarikh" w:hint="cs"/>
          <w:b/>
          <w:bCs/>
          <w:color w:val="C00000"/>
          <w:sz w:val="28"/>
          <w:szCs w:val="28"/>
          <w:rtl/>
          <w:lang w:val="en-US"/>
        </w:rPr>
        <w:t>وجود الروح القدس:</w:t>
      </w:r>
    </w:p>
    <w:p w14:paraId="33DA6AEA"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نصوص الكتاب المقدس التي تتحدث عن وجود "الروح القدس" لا يمكن الاستدلال بها على عقيدة الثالوث ولا على تأليه المسيح عليه السلام والروح القدس، فلو قرأناها لن نفهم منها أنها تأله الروح القدس أو تتحدث عن ثالوث مقدس وأن الله له ثلاثة </w:t>
      </w:r>
      <w:proofErr w:type="spellStart"/>
      <w:r>
        <w:rPr>
          <w:rFonts w:ascii="Al Tarikh" w:hAnsi="Al Tarikh" w:cs="Al Tarikh" w:hint="cs"/>
          <w:sz w:val="28"/>
          <w:szCs w:val="28"/>
          <w:rtl/>
          <w:lang w:val="en-US"/>
        </w:rPr>
        <w:t>أقانيم</w:t>
      </w:r>
      <w:proofErr w:type="spellEnd"/>
      <w:r>
        <w:rPr>
          <w:rFonts w:ascii="Al Tarikh" w:hAnsi="Al Tarikh" w:cs="Al Tarikh" w:hint="cs"/>
          <w:sz w:val="28"/>
          <w:szCs w:val="28"/>
          <w:rtl/>
          <w:lang w:val="en-US"/>
        </w:rPr>
        <w:t xml:space="preserve"> -حاشاه-. </w:t>
      </w:r>
    </w:p>
    <w:p w14:paraId="5D445791"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علماً أن المسلمين يؤمنون أيضا بروح القدس، يقول الله تعالى</w:t>
      </w:r>
      <w:r w:rsidRPr="000A03C7">
        <w:rPr>
          <w:rFonts w:ascii="Al Tarikh" w:hAnsi="Al Tarikh" w:cs="Al Tarikh" w:hint="cs"/>
          <w:sz w:val="28"/>
          <w:szCs w:val="28"/>
          <w:rtl/>
          <w:lang w:val="en-US"/>
        </w:rPr>
        <w:t xml:space="preserve">: </w:t>
      </w:r>
      <w:r w:rsidRPr="00D85E0B">
        <w:rPr>
          <w:rFonts w:ascii="Al Tarikh" w:hAnsi="Al Tarikh" w:cs="Al Tarikh" w:hint="cs"/>
          <w:color w:val="FF0000"/>
          <w:sz w:val="28"/>
          <w:szCs w:val="28"/>
          <w:rtl/>
          <w:lang w:val="en-US"/>
        </w:rPr>
        <w:t>{</w:t>
      </w:r>
      <w:r w:rsidRPr="000A03C7">
        <w:rPr>
          <w:rFonts w:asciiTheme="majorHAnsi" w:hAnsiTheme="majorHAnsi" w:cstheme="majorHAnsi"/>
          <w:color w:val="FF0000"/>
          <w:sz w:val="26"/>
          <w:szCs w:val="26"/>
          <w:rtl/>
          <w:lang w:val="en-US"/>
        </w:rPr>
        <w:t xml:space="preserve"> وَآتَيْنَا عِيسَى ابْنَ مَرْيَمَ الْبَيِّنَاتِ وَأَيَّدْنَاهُ </w:t>
      </w:r>
      <w:r w:rsidRPr="00D85E0B">
        <w:rPr>
          <w:rFonts w:asciiTheme="majorHAnsi" w:hAnsiTheme="majorHAnsi" w:cstheme="majorHAnsi"/>
          <w:color w:val="FF0000"/>
          <w:sz w:val="26"/>
          <w:szCs w:val="26"/>
          <w:rtl/>
          <w:lang w:val="en-US"/>
        </w:rPr>
        <w:t>بِرُوحِ الْقُدُسِ</w:t>
      </w:r>
      <w:r w:rsidRPr="000A03C7">
        <w:rPr>
          <w:rFonts w:ascii="Al Tarikh" w:hAnsi="Al Tarikh" w:cs="Al Tarikh" w:hint="cs"/>
          <w:sz w:val="28"/>
          <w:szCs w:val="28"/>
          <w:rtl/>
          <w:lang w:val="en-US"/>
        </w:rPr>
        <w:t xml:space="preserve"> </w:t>
      </w:r>
      <w:r w:rsidRPr="000A03C7">
        <w:rPr>
          <w:rFonts w:ascii="Al Tarikh" w:hAnsi="Al Tarikh" w:cs="Al Tarikh" w:hint="cs"/>
          <w:color w:val="FF0000"/>
          <w:sz w:val="28"/>
          <w:szCs w:val="28"/>
          <w:rtl/>
          <w:lang w:val="en-US"/>
        </w:rPr>
        <w:t>}</w:t>
      </w:r>
      <w:r>
        <w:rPr>
          <w:rStyle w:val="FootnoteReference"/>
          <w:rFonts w:ascii="Al Tarikh" w:eastAsiaTheme="majorEastAsia" w:hAnsi="Al Tarikh" w:cs="Al Tarikh"/>
          <w:sz w:val="28"/>
          <w:szCs w:val="28"/>
          <w:rtl/>
          <w:lang w:val="en-US"/>
        </w:rPr>
        <w:footnoteReference w:id="131"/>
      </w:r>
      <w:r>
        <w:rPr>
          <w:rFonts w:ascii="Al Tarikh" w:hAnsi="Al Tarikh" w:cs="Al Tarikh" w:hint="cs"/>
          <w:sz w:val="28"/>
          <w:szCs w:val="28"/>
          <w:rtl/>
          <w:lang w:val="en-US"/>
        </w:rPr>
        <w:t xml:space="preserve">، والمقصود بروح القدس هو الملاك جبريل عليه السلام، فهو رسول الله للأنبياء والرسل يبلغهم رسالاته ويؤيدهم بنصره، وقد أرسله الله تعالى لمريم أم المسيح عليهما السلام. </w:t>
      </w:r>
    </w:p>
    <w:p w14:paraId="21E0373C"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يقول الله تعالى: </w:t>
      </w:r>
      <w:r w:rsidRPr="000A03C7">
        <w:rPr>
          <w:rFonts w:ascii="Al Tarikh" w:hAnsi="Al Tarikh" w:cs="Al Tarikh" w:hint="cs"/>
          <w:color w:val="FF0000"/>
          <w:sz w:val="28"/>
          <w:szCs w:val="28"/>
          <w:rtl/>
          <w:lang w:val="en-US"/>
        </w:rPr>
        <w:t>{</w:t>
      </w:r>
      <w:r w:rsidRPr="000A03C7">
        <w:rPr>
          <w:rtl/>
        </w:rPr>
        <w:t xml:space="preserve"> </w:t>
      </w:r>
      <w:r w:rsidRPr="000A03C7">
        <w:rPr>
          <w:rFonts w:asciiTheme="majorHAnsi" w:hAnsiTheme="majorHAnsi" w:cstheme="majorHAnsi"/>
          <w:color w:val="FF0000"/>
          <w:sz w:val="26"/>
          <w:szCs w:val="26"/>
          <w:rtl/>
          <w:lang w:val="en-US"/>
        </w:rPr>
        <w:t xml:space="preserve">وَاذْكُرْ فِي الْكِتَابِ مَرْيَمَ إِذِ انتَبَذَتْ مِنْ أَهْلِهَا مَكَانًا شَرْقِيًّا (16) فَاتَّخَذَتْ مِن دُونِهِمْ حِجَابًا فَأَرْسَلْنَا إِلَيْهَا </w:t>
      </w:r>
      <w:r w:rsidRPr="00EE59D9">
        <w:rPr>
          <w:rFonts w:asciiTheme="majorHAnsi" w:hAnsiTheme="majorHAnsi" w:cstheme="majorHAnsi"/>
          <w:b/>
          <w:bCs/>
          <w:color w:val="FF0000"/>
          <w:sz w:val="26"/>
          <w:szCs w:val="26"/>
          <w:rtl/>
          <w:lang w:val="en-US"/>
        </w:rPr>
        <w:t>رُوحَنَا</w:t>
      </w:r>
      <w:r w:rsidRPr="000A03C7">
        <w:rPr>
          <w:rFonts w:asciiTheme="majorHAnsi" w:hAnsiTheme="majorHAnsi" w:cstheme="majorHAnsi"/>
          <w:color w:val="FF0000"/>
          <w:sz w:val="26"/>
          <w:szCs w:val="26"/>
          <w:rtl/>
          <w:lang w:val="en-US"/>
        </w:rPr>
        <w:t xml:space="preserve"> فَتَمَثَّلَ لَهَا بَشَرًا سَوِيًّا (17) قَالَتْ إِنِّي أَعُوذُ </w:t>
      </w:r>
      <w:proofErr w:type="spellStart"/>
      <w:r w:rsidRPr="000A03C7">
        <w:rPr>
          <w:rFonts w:asciiTheme="majorHAnsi" w:hAnsiTheme="majorHAnsi" w:cstheme="majorHAnsi"/>
          <w:color w:val="FF0000"/>
          <w:sz w:val="26"/>
          <w:szCs w:val="26"/>
          <w:rtl/>
          <w:lang w:val="en-US"/>
        </w:rPr>
        <w:t>بِالرَّحْمَ</w:t>
      </w:r>
      <w:r w:rsidRPr="000A03C7">
        <w:rPr>
          <w:rFonts w:asciiTheme="majorHAnsi" w:hAnsiTheme="majorHAnsi" w:cstheme="majorHAnsi" w:hint="cs"/>
          <w:color w:val="FF0000"/>
          <w:sz w:val="26"/>
          <w:szCs w:val="26"/>
          <w:rtl/>
          <w:lang w:val="en-US"/>
        </w:rPr>
        <w:t>ٰ</w:t>
      </w:r>
      <w:r w:rsidRPr="000A03C7">
        <w:rPr>
          <w:rFonts w:asciiTheme="majorHAnsi" w:hAnsiTheme="majorHAnsi" w:cstheme="majorHAnsi"/>
          <w:color w:val="FF0000"/>
          <w:sz w:val="26"/>
          <w:szCs w:val="26"/>
          <w:rtl/>
          <w:lang w:val="en-US"/>
        </w:rPr>
        <w:t>نِ</w:t>
      </w:r>
      <w:proofErr w:type="spellEnd"/>
      <w:r w:rsidRPr="000A03C7">
        <w:rPr>
          <w:rFonts w:asciiTheme="majorHAnsi" w:hAnsiTheme="majorHAnsi" w:cstheme="majorHAnsi"/>
          <w:color w:val="FF0000"/>
          <w:sz w:val="26"/>
          <w:szCs w:val="26"/>
          <w:rtl/>
          <w:lang w:val="en-US"/>
        </w:rPr>
        <w:t xml:space="preserve"> مِنكَ إِن كُنتَ تَقِيًّا (18) قَالَ إِنَّمَا أَنَا </w:t>
      </w:r>
      <w:r w:rsidRPr="00EE59D9">
        <w:rPr>
          <w:rFonts w:asciiTheme="majorHAnsi" w:hAnsiTheme="majorHAnsi" w:cstheme="majorHAnsi"/>
          <w:b/>
          <w:bCs/>
          <w:color w:val="FF0000"/>
          <w:sz w:val="26"/>
          <w:szCs w:val="26"/>
          <w:rtl/>
          <w:lang w:val="en-US"/>
        </w:rPr>
        <w:t>رَسُولُ رَبِّكِ</w:t>
      </w:r>
      <w:r w:rsidRPr="000A03C7">
        <w:rPr>
          <w:rFonts w:asciiTheme="majorHAnsi" w:hAnsiTheme="majorHAnsi" w:cstheme="majorHAnsi"/>
          <w:color w:val="FF0000"/>
          <w:sz w:val="26"/>
          <w:szCs w:val="26"/>
          <w:rtl/>
          <w:lang w:val="en-US"/>
        </w:rPr>
        <w:t xml:space="preserve"> لِأَهَبَ لَكِ غُلَامًا زَكِيًّا (19) قَالَتْ </w:t>
      </w:r>
      <w:proofErr w:type="spellStart"/>
      <w:r w:rsidRPr="000A03C7">
        <w:rPr>
          <w:rFonts w:asciiTheme="majorHAnsi" w:hAnsiTheme="majorHAnsi" w:cstheme="majorHAnsi"/>
          <w:color w:val="FF0000"/>
          <w:sz w:val="26"/>
          <w:szCs w:val="26"/>
          <w:rtl/>
          <w:lang w:val="en-US"/>
        </w:rPr>
        <w:t>أَنَّى</w:t>
      </w:r>
      <w:r w:rsidRPr="000A03C7">
        <w:rPr>
          <w:rFonts w:asciiTheme="majorHAnsi" w:hAnsiTheme="majorHAnsi" w:cstheme="majorHAnsi" w:hint="cs"/>
          <w:color w:val="FF0000"/>
          <w:sz w:val="26"/>
          <w:szCs w:val="26"/>
          <w:rtl/>
          <w:lang w:val="en-US"/>
        </w:rPr>
        <w:t>ٰ</w:t>
      </w:r>
      <w:proofErr w:type="spellEnd"/>
      <w:r w:rsidRPr="000A03C7">
        <w:rPr>
          <w:rFonts w:asciiTheme="majorHAnsi" w:hAnsiTheme="majorHAnsi" w:cstheme="majorHAnsi"/>
          <w:color w:val="FF0000"/>
          <w:sz w:val="26"/>
          <w:szCs w:val="26"/>
          <w:rtl/>
          <w:lang w:val="en-US"/>
        </w:rPr>
        <w:t xml:space="preserve"> يَكُونُ لِي غُلَامٌ وَلَمْ يَمْسَسْنِي بَشَرٌ وَلَمْ أَكُ بَغِيًّا (20) قَالَ </w:t>
      </w:r>
      <w:proofErr w:type="spellStart"/>
      <w:r w:rsidRPr="000A03C7">
        <w:rPr>
          <w:rFonts w:asciiTheme="majorHAnsi" w:hAnsiTheme="majorHAnsi" w:cstheme="majorHAnsi"/>
          <w:color w:val="FF0000"/>
          <w:sz w:val="26"/>
          <w:szCs w:val="26"/>
          <w:rtl/>
          <w:lang w:val="en-US"/>
        </w:rPr>
        <w:t>كَذَ</w:t>
      </w:r>
      <w:r w:rsidRPr="000A03C7">
        <w:rPr>
          <w:rFonts w:asciiTheme="majorHAnsi" w:hAnsiTheme="majorHAnsi" w:cstheme="majorHAnsi" w:hint="cs"/>
          <w:color w:val="FF0000"/>
          <w:sz w:val="26"/>
          <w:szCs w:val="26"/>
          <w:rtl/>
          <w:lang w:val="en-US"/>
        </w:rPr>
        <w:t>ٰ</w:t>
      </w:r>
      <w:r w:rsidRPr="000A03C7">
        <w:rPr>
          <w:rFonts w:asciiTheme="majorHAnsi" w:hAnsiTheme="majorHAnsi" w:cstheme="majorHAnsi"/>
          <w:color w:val="FF0000"/>
          <w:sz w:val="26"/>
          <w:szCs w:val="26"/>
          <w:rtl/>
          <w:lang w:val="en-US"/>
        </w:rPr>
        <w:t>لِكِ</w:t>
      </w:r>
      <w:proofErr w:type="spellEnd"/>
      <w:r w:rsidRPr="000A03C7">
        <w:rPr>
          <w:rFonts w:asciiTheme="majorHAnsi" w:hAnsiTheme="majorHAnsi" w:cstheme="majorHAnsi"/>
          <w:color w:val="FF0000"/>
          <w:sz w:val="26"/>
          <w:szCs w:val="26"/>
          <w:rtl/>
          <w:lang w:val="en-US"/>
        </w:rPr>
        <w:t xml:space="preserve"> قَالَ رَبُّكِ هُوَ عَلَيَّ هَيِّنٌ </w:t>
      </w:r>
      <w:r w:rsidRPr="000A03C7">
        <w:rPr>
          <w:rFonts w:asciiTheme="majorHAnsi" w:hAnsiTheme="majorHAnsi" w:cstheme="majorHAnsi" w:hint="cs"/>
          <w:color w:val="FF0000"/>
          <w:sz w:val="26"/>
          <w:szCs w:val="26"/>
          <w:rtl/>
          <w:lang w:val="en-US"/>
        </w:rPr>
        <w:t>ۖ</w:t>
      </w:r>
      <w:r w:rsidRPr="000A03C7">
        <w:rPr>
          <w:rFonts w:asciiTheme="majorHAnsi" w:hAnsiTheme="majorHAnsi" w:cstheme="majorHAnsi"/>
          <w:color w:val="FF0000"/>
          <w:sz w:val="26"/>
          <w:szCs w:val="26"/>
          <w:rtl/>
          <w:lang w:val="en-US"/>
        </w:rPr>
        <w:t xml:space="preserve"> وَلِنَجْعَلَهُ آيَةً لِّلنَّاسِ وَرَحْمَةً مِّنَّا </w:t>
      </w:r>
      <w:r w:rsidRPr="000A03C7">
        <w:rPr>
          <w:rFonts w:asciiTheme="majorHAnsi" w:hAnsiTheme="majorHAnsi" w:cstheme="majorHAnsi" w:hint="cs"/>
          <w:color w:val="FF0000"/>
          <w:sz w:val="26"/>
          <w:szCs w:val="26"/>
          <w:rtl/>
          <w:lang w:val="en-US"/>
        </w:rPr>
        <w:t>ۚ</w:t>
      </w:r>
      <w:r w:rsidRPr="000A03C7">
        <w:rPr>
          <w:rFonts w:asciiTheme="majorHAnsi" w:hAnsiTheme="majorHAnsi" w:cstheme="majorHAnsi"/>
          <w:color w:val="FF0000"/>
          <w:sz w:val="26"/>
          <w:szCs w:val="26"/>
          <w:rtl/>
          <w:lang w:val="en-US"/>
        </w:rPr>
        <w:t xml:space="preserve"> وَكَانَ أَمْرًا مَّقْضِيًّا (21)</w:t>
      </w:r>
      <w:r w:rsidRPr="000A03C7">
        <w:rPr>
          <w:rFonts w:ascii="Al Tarikh" w:hAnsi="Al Tarikh" w:cs="Al Tarikh" w:hint="cs"/>
          <w:sz w:val="28"/>
          <w:szCs w:val="28"/>
          <w:rtl/>
          <w:lang w:val="en-US"/>
        </w:rPr>
        <w:t xml:space="preserve"> </w:t>
      </w:r>
      <w:r w:rsidRPr="00EE59D9">
        <w:rPr>
          <w:rFonts w:ascii="Al Tarikh" w:hAnsi="Al Tarikh" w:cs="Al Tarikh" w:hint="cs"/>
          <w:color w:val="FF0000"/>
          <w:sz w:val="28"/>
          <w:szCs w:val="28"/>
          <w:rtl/>
          <w:lang w:val="en-US"/>
        </w:rPr>
        <w:t>}</w:t>
      </w:r>
      <w:r>
        <w:rPr>
          <w:rStyle w:val="FootnoteReference"/>
          <w:rFonts w:ascii="Al Tarikh" w:eastAsiaTheme="majorEastAsia" w:hAnsi="Al Tarikh" w:cs="Al Tarikh"/>
          <w:sz w:val="28"/>
          <w:szCs w:val="28"/>
          <w:rtl/>
          <w:lang w:val="en-US"/>
        </w:rPr>
        <w:footnoteReference w:id="132"/>
      </w:r>
      <w:r>
        <w:rPr>
          <w:rFonts w:ascii="Al Tarikh" w:hAnsi="Al Tarikh" w:cs="Al Tarikh" w:hint="cs"/>
          <w:sz w:val="28"/>
          <w:szCs w:val="28"/>
          <w:rtl/>
          <w:lang w:val="en-US"/>
        </w:rPr>
        <w:t xml:space="preserve">، ويقول تعالى: </w:t>
      </w:r>
      <w:r w:rsidRPr="00EE59D9">
        <w:rPr>
          <w:rFonts w:ascii="Al Tarikh" w:hAnsi="Al Tarikh" w:cs="Al Tarikh" w:hint="cs"/>
          <w:color w:val="FF0000"/>
          <w:sz w:val="28"/>
          <w:szCs w:val="28"/>
          <w:rtl/>
          <w:lang w:val="en-US"/>
        </w:rPr>
        <w:t>{</w:t>
      </w:r>
      <w:r w:rsidRPr="00EE59D9">
        <w:rPr>
          <w:rtl/>
        </w:rPr>
        <w:t xml:space="preserve"> </w:t>
      </w:r>
      <w:r w:rsidRPr="00EE59D9">
        <w:rPr>
          <w:rFonts w:asciiTheme="majorHAnsi" w:hAnsiTheme="majorHAnsi" w:cstheme="majorHAnsi"/>
          <w:color w:val="FF0000"/>
          <w:sz w:val="26"/>
          <w:szCs w:val="26"/>
          <w:rtl/>
          <w:lang w:val="en-US"/>
        </w:rPr>
        <w:t xml:space="preserve">وَإِنَّهُ لَتَنزِيلُ رَبِّ الْعَالَمِينَ (192) نَزَلَ بِهِ </w:t>
      </w:r>
      <w:r w:rsidRPr="00EE59D9">
        <w:rPr>
          <w:rFonts w:asciiTheme="majorHAnsi" w:hAnsiTheme="majorHAnsi" w:cstheme="majorHAnsi"/>
          <w:b/>
          <w:bCs/>
          <w:color w:val="FF0000"/>
          <w:sz w:val="26"/>
          <w:szCs w:val="26"/>
          <w:rtl/>
          <w:lang w:val="en-US"/>
        </w:rPr>
        <w:t>الرُّوحُ الْأَمِينُ</w:t>
      </w:r>
      <w:r w:rsidRPr="00EE59D9">
        <w:rPr>
          <w:rFonts w:asciiTheme="majorHAnsi" w:hAnsiTheme="majorHAnsi" w:cstheme="majorHAnsi"/>
          <w:color w:val="FF0000"/>
          <w:sz w:val="26"/>
          <w:szCs w:val="26"/>
          <w:rtl/>
          <w:lang w:val="en-US"/>
        </w:rPr>
        <w:t xml:space="preserve"> (193) </w:t>
      </w:r>
      <w:proofErr w:type="spellStart"/>
      <w:r w:rsidRPr="00EE59D9">
        <w:rPr>
          <w:rFonts w:asciiTheme="majorHAnsi" w:hAnsiTheme="majorHAnsi" w:cstheme="majorHAnsi"/>
          <w:color w:val="FF0000"/>
          <w:sz w:val="26"/>
          <w:szCs w:val="26"/>
          <w:rtl/>
          <w:lang w:val="en-US"/>
        </w:rPr>
        <w:t>عَلَى</w:t>
      </w:r>
      <w:r w:rsidRPr="00EE59D9">
        <w:rPr>
          <w:rFonts w:asciiTheme="majorHAnsi" w:hAnsiTheme="majorHAnsi" w:cstheme="majorHAnsi" w:hint="cs"/>
          <w:color w:val="FF0000"/>
          <w:sz w:val="26"/>
          <w:szCs w:val="26"/>
          <w:rtl/>
          <w:lang w:val="en-US"/>
        </w:rPr>
        <w:t>ٰ</w:t>
      </w:r>
      <w:proofErr w:type="spellEnd"/>
      <w:r w:rsidRPr="00EE59D9">
        <w:rPr>
          <w:rFonts w:asciiTheme="majorHAnsi" w:hAnsiTheme="majorHAnsi" w:cstheme="majorHAnsi"/>
          <w:color w:val="FF0000"/>
          <w:sz w:val="26"/>
          <w:szCs w:val="26"/>
          <w:rtl/>
          <w:lang w:val="en-US"/>
        </w:rPr>
        <w:t xml:space="preserve"> قَلْبِكَ لِتَكُونَ مِنَ الْمُنذِرِينَ (194)</w:t>
      </w:r>
      <w:r w:rsidRPr="00EE59D9">
        <w:rPr>
          <w:rFonts w:ascii="Al Tarikh" w:hAnsi="Al Tarikh" w:cs="Al Tarikh" w:hint="cs"/>
          <w:sz w:val="28"/>
          <w:szCs w:val="28"/>
          <w:rtl/>
          <w:lang w:val="en-US"/>
        </w:rPr>
        <w:t xml:space="preserve"> </w:t>
      </w:r>
      <w:r w:rsidRPr="00EE59D9">
        <w:rPr>
          <w:rFonts w:ascii="Al Tarikh" w:hAnsi="Al Tarikh" w:cs="Al Tarikh" w:hint="cs"/>
          <w:color w:val="FF0000"/>
          <w:sz w:val="28"/>
          <w:szCs w:val="28"/>
          <w:rtl/>
          <w:lang w:val="en-US"/>
        </w:rPr>
        <w:t>}</w:t>
      </w:r>
      <w:r>
        <w:rPr>
          <w:rStyle w:val="FootnoteReference"/>
          <w:rFonts w:ascii="Al Tarikh" w:eastAsiaTheme="majorEastAsia" w:hAnsi="Al Tarikh" w:cs="Al Tarikh"/>
          <w:sz w:val="28"/>
          <w:szCs w:val="28"/>
          <w:rtl/>
          <w:lang w:val="en-US"/>
        </w:rPr>
        <w:footnoteReference w:id="133"/>
      </w:r>
      <w:r>
        <w:rPr>
          <w:rFonts w:ascii="Al Tarikh" w:hAnsi="Al Tarikh" w:cs="Al Tarikh" w:hint="cs"/>
          <w:sz w:val="28"/>
          <w:szCs w:val="28"/>
          <w:rtl/>
          <w:lang w:val="en-US"/>
        </w:rPr>
        <w:t xml:space="preserve">، ويقول تعالى: </w:t>
      </w:r>
      <w:r w:rsidRPr="00F103FF">
        <w:rPr>
          <w:rFonts w:ascii="Al Tarikh" w:hAnsi="Al Tarikh" w:cs="Al Tarikh" w:hint="cs"/>
          <w:color w:val="FF0000"/>
          <w:sz w:val="28"/>
          <w:szCs w:val="28"/>
          <w:rtl/>
          <w:lang w:val="en-US"/>
        </w:rPr>
        <w:t>{</w:t>
      </w:r>
      <w:r w:rsidRPr="00EE59D9">
        <w:rPr>
          <w:rtl/>
        </w:rPr>
        <w:t xml:space="preserve"> </w:t>
      </w:r>
      <w:r w:rsidRPr="00F103FF">
        <w:rPr>
          <w:rFonts w:asciiTheme="majorHAnsi" w:hAnsiTheme="majorHAnsi" w:cstheme="majorHAnsi"/>
          <w:color w:val="FF0000"/>
          <w:sz w:val="26"/>
          <w:szCs w:val="26"/>
          <w:rtl/>
          <w:lang w:val="en-US"/>
        </w:rPr>
        <w:t xml:space="preserve">قُلْ نَزَّلَهُ </w:t>
      </w:r>
      <w:r w:rsidRPr="00F103FF">
        <w:rPr>
          <w:rFonts w:asciiTheme="majorHAnsi" w:hAnsiTheme="majorHAnsi" w:cstheme="majorHAnsi"/>
          <w:b/>
          <w:bCs/>
          <w:color w:val="FF0000"/>
          <w:sz w:val="26"/>
          <w:szCs w:val="26"/>
          <w:rtl/>
          <w:lang w:val="en-US"/>
        </w:rPr>
        <w:t>رُوحُ الْقُدُسِ</w:t>
      </w:r>
      <w:r w:rsidRPr="00F103FF">
        <w:rPr>
          <w:rFonts w:asciiTheme="majorHAnsi" w:hAnsiTheme="majorHAnsi" w:cstheme="majorHAnsi"/>
          <w:color w:val="FF0000"/>
          <w:sz w:val="26"/>
          <w:szCs w:val="26"/>
          <w:rtl/>
          <w:lang w:val="en-US"/>
        </w:rPr>
        <w:t xml:space="preserve"> مِن رَّبِّكَ بِالْحَقِّ </w:t>
      </w:r>
      <w:r w:rsidRPr="00F103FF">
        <w:rPr>
          <w:rFonts w:asciiTheme="majorHAnsi" w:hAnsiTheme="majorHAnsi" w:cstheme="majorHAnsi"/>
          <w:color w:val="FF0000"/>
          <w:sz w:val="26"/>
          <w:szCs w:val="26"/>
          <w:rtl/>
          <w:lang w:val="en-US"/>
        </w:rPr>
        <w:lastRenderedPageBreak/>
        <w:t xml:space="preserve">لِيُثَبِّتَ الَّذِينَ آمَنُوا وَهُدًى </w:t>
      </w:r>
      <w:proofErr w:type="spellStart"/>
      <w:r w:rsidRPr="00F103FF">
        <w:rPr>
          <w:rFonts w:asciiTheme="majorHAnsi" w:hAnsiTheme="majorHAnsi" w:cstheme="majorHAnsi"/>
          <w:color w:val="FF0000"/>
          <w:sz w:val="26"/>
          <w:szCs w:val="26"/>
          <w:rtl/>
          <w:lang w:val="en-US"/>
        </w:rPr>
        <w:t>وَبُشْرَى</w:t>
      </w:r>
      <w:r w:rsidRPr="00F103FF">
        <w:rPr>
          <w:rFonts w:asciiTheme="majorHAnsi" w:hAnsiTheme="majorHAnsi" w:cstheme="majorHAnsi" w:hint="cs"/>
          <w:color w:val="FF0000"/>
          <w:sz w:val="26"/>
          <w:szCs w:val="26"/>
          <w:rtl/>
          <w:lang w:val="en-US"/>
        </w:rPr>
        <w:t>ٰ</w:t>
      </w:r>
      <w:proofErr w:type="spellEnd"/>
      <w:r w:rsidRPr="00F103FF">
        <w:rPr>
          <w:rFonts w:asciiTheme="majorHAnsi" w:hAnsiTheme="majorHAnsi" w:cstheme="majorHAnsi"/>
          <w:color w:val="FF0000"/>
          <w:sz w:val="26"/>
          <w:szCs w:val="26"/>
          <w:rtl/>
          <w:lang w:val="en-US"/>
        </w:rPr>
        <w:t xml:space="preserve"> لِلْمُسْلِمِينَ (102)</w:t>
      </w:r>
      <w:r w:rsidRPr="00EE59D9">
        <w:rPr>
          <w:rFonts w:ascii="Al Tarikh" w:hAnsi="Al Tarikh" w:cs="Al Tarikh" w:hint="cs"/>
          <w:rtl/>
          <w:lang w:val="en-US"/>
        </w:rPr>
        <w:t xml:space="preserve"> </w:t>
      </w:r>
      <w:r w:rsidRPr="00F103FF">
        <w:rPr>
          <w:rFonts w:ascii="Al Tarikh" w:hAnsi="Al Tarikh" w:cs="Al Tarikh" w:hint="cs"/>
          <w:color w:val="FF0000"/>
          <w:sz w:val="28"/>
          <w:szCs w:val="28"/>
          <w:rtl/>
          <w:lang w:val="en-US"/>
        </w:rPr>
        <w:t>}</w:t>
      </w:r>
      <w:r>
        <w:rPr>
          <w:rStyle w:val="FootnoteReference"/>
          <w:rFonts w:ascii="Al Tarikh" w:eastAsiaTheme="majorEastAsia" w:hAnsi="Al Tarikh" w:cs="Al Tarikh"/>
          <w:sz w:val="28"/>
          <w:szCs w:val="28"/>
          <w:rtl/>
          <w:lang w:val="en-US"/>
        </w:rPr>
        <w:footnoteReference w:id="134"/>
      </w:r>
      <w:r w:rsidRPr="00EE59D9">
        <w:rPr>
          <w:rFonts w:ascii="Al Tarikh" w:hAnsi="Al Tarikh" w:cs="Al Tarikh" w:hint="cs"/>
          <w:sz w:val="28"/>
          <w:szCs w:val="28"/>
          <w:rtl/>
          <w:lang w:val="en-US"/>
        </w:rPr>
        <w:t xml:space="preserve">، ويقول تعالى: </w:t>
      </w:r>
      <w:r w:rsidRPr="00F103FF">
        <w:rPr>
          <w:rFonts w:ascii="Al Tarikh" w:hAnsi="Al Tarikh" w:cs="Al Tarikh" w:hint="cs"/>
          <w:color w:val="FF0000"/>
          <w:sz w:val="28"/>
          <w:szCs w:val="28"/>
          <w:rtl/>
          <w:lang w:val="en-US"/>
        </w:rPr>
        <w:t>{</w:t>
      </w:r>
      <w:r w:rsidRPr="00EE59D9">
        <w:rPr>
          <w:rtl/>
        </w:rPr>
        <w:t xml:space="preserve"> </w:t>
      </w:r>
      <w:r w:rsidRPr="00F103FF">
        <w:rPr>
          <w:rFonts w:asciiTheme="majorHAnsi" w:hAnsiTheme="majorHAnsi" w:cstheme="majorHAnsi"/>
          <w:color w:val="FF0000"/>
          <w:sz w:val="26"/>
          <w:szCs w:val="26"/>
          <w:rtl/>
          <w:lang w:val="en-US"/>
        </w:rPr>
        <w:t xml:space="preserve">إِذْ قَالَ اللَّهُ يَا عِيسَى ابْنَ مَرْيَمَ اذْكُرْ نِعْمَتِي عَلَيْكَ </w:t>
      </w:r>
      <w:proofErr w:type="spellStart"/>
      <w:r w:rsidRPr="00F103FF">
        <w:rPr>
          <w:rFonts w:asciiTheme="majorHAnsi" w:hAnsiTheme="majorHAnsi" w:cstheme="majorHAnsi"/>
          <w:color w:val="FF0000"/>
          <w:sz w:val="26"/>
          <w:szCs w:val="26"/>
          <w:rtl/>
          <w:lang w:val="en-US"/>
        </w:rPr>
        <w:t>وَعَلَى</w:t>
      </w:r>
      <w:r w:rsidRPr="00F103FF">
        <w:rPr>
          <w:rFonts w:asciiTheme="majorHAnsi" w:hAnsiTheme="majorHAnsi" w:cstheme="majorHAnsi" w:hint="cs"/>
          <w:color w:val="FF0000"/>
          <w:sz w:val="26"/>
          <w:szCs w:val="26"/>
          <w:rtl/>
          <w:lang w:val="en-US"/>
        </w:rPr>
        <w:t>ٰ</w:t>
      </w:r>
      <w:proofErr w:type="spellEnd"/>
      <w:r w:rsidRPr="00F103FF">
        <w:rPr>
          <w:rFonts w:asciiTheme="majorHAnsi" w:hAnsiTheme="majorHAnsi" w:cstheme="majorHAnsi"/>
          <w:color w:val="FF0000"/>
          <w:sz w:val="26"/>
          <w:szCs w:val="26"/>
          <w:rtl/>
          <w:lang w:val="en-US"/>
        </w:rPr>
        <w:t xml:space="preserve"> وَالِدَتِكَ إِذْ أَيَّدتُّكَ </w:t>
      </w:r>
      <w:r w:rsidRPr="00F103FF">
        <w:rPr>
          <w:rFonts w:asciiTheme="majorHAnsi" w:hAnsiTheme="majorHAnsi" w:cstheme="majorHAnsi"/>
          <w:b/>
          <w:bCs/>
          <w:color w:val="FF0000"/>
          <w:sz w:val="26"/>
          <w:szCs w:val="26"/>
          <w:rtl/>
          <w:lang w:val="en-US"/>
        </w:rPr>
        <w:t>بِرُوحِ الْقُدُسِ</w:t>
      </w:r>
      <w:r w:rsidRPr="00F103FF">
        <w:rPr>
          <w:rFonts w:ascii="Al Tarikh" w:hAnsi="Al Tarikh" w:cs="Al Tarikh" w:hint="cs"/>
          <w:color w:val="FF0000"/>
          <w:sz w:val="28"/>
          <w:szCs w:val="28"/>
          <w:rtl/>
          <w:lang w:val="en-US"/>
        </w:rPr>
        <w:t xml:space="preserve"> }</w:t>
      </w:r>
      <w:r>
        <w:rPr>
          <w:rStyle w:val="FootnoteReference"/>
          <w:rFonts w:ascii="Al Tarikh" w:eastAsiaTheme="majorEastAsia" w:hAnsi="Al Tarikh" w:cs="Al Tarikh"/>
          <w:sz w:val="28"/>
          <w:szCs w:val="28"/>
          <w:rtl/>
          <w:lang w:val="en-US"/>
        </w:rPr>
        <w:footnoteReference w:id="135"/>
      </w:r>
      <w:r>
        <w:rPr>
          <w:rFonts w:ascii="Al Tarikh" w:hAnsi="Al Tarikh" w:cs="Al Tarikh" w:hint="cs"/>
          <w:sz w:val="28"/>
          <w:szCs w:val="28"/>
          <w:rtl/>
          <w:lang w:val="en-US"/>
        </w:rPr>
        <w:t>.</w:t>
      </w:r>
    </w:p>
    <w:p w14:paraId="31B3BF4E"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وفي الحديث الشريف دعا النبي محمد صلى الله عليه وسلم لحسان بن ثابت عندما رد على المشركين هجاءهم: </w:t>
      </w:r>
      <w:r w:rsidRPr="00F103FF">
        <w:rPr>
          <w:rFonts w:ascii="Al Tarikh" w:hAnsi="Al Tarikh" w:cs="Al Tarikh" w:hint="cs"/>
          <w:color w:val="308A17"/>
          <w:sz w:val="28"/>
          <w:szCs w:val="28"/>
          <w:rtl/>
          <w:lang w:val="en-US"/>
        </w:rPr>
        <w:t>"</w:t>
      </w:r>
      <w:r w:rsidRPr="00F103FF">
        <w:rPr>
          <w:color w:val="308A17"/>
          <w:rtl/>
        </w:rPr>
        <w:t xml:space="preserve"> </w:t>
      </w:r>
      <w:r w:rsidRPr="00F103FF">
        <w:rPr>
          <w:rFonts w:ascii="Al Tarikh" w:hAnsi="Al Tarikh" w:cs="Al Tarikh"/>
          <w:color w:val="308A17"/>
          <w:sz w:val="28"/>
          <w:szCs w:val="28"/>
          <w:rtl/>
          <w:lang w:val="en-US"/>
        </w:rPr>
        <w:t>يا حَسَّانُ ! أَجِبْ عن رسولِ اللهِ ، اللهم أَيِّدْهُ برُوحِ القُدُسِ</w:t>
      </w:r>
      <w:r w:rsidRPr="00F103FF">
        <w:rPr>
          <w:rFonts w:ascii="Al Tarikh" w:hAnsi="Al Tarikh" w:cs="Al Tarikh" w:hint="cs"/>
          <w:color w:val="308A17"/>
          <w:sz w:val="28"/>
          <w:szCs w:val="28"/>
          <w:rtl/>
          <w:lang w:val="en-US"/>
        </w:rPr>
        <w:t xml:space="preserve"> "</w:t>
      </w:r>
      <w:r>
        <w:rPr>
          <w:rStyle w:val="FootnoteReference"/>
          <w:rFonts w:ascii="Al Tarikh" w:eastAsiaTheme="majorEastAsia" w:hAnsi="Al Tarikh" w:cs="Al Tarikh"/>
          <w:sz w:val="28"/>
          <w:szCs w:val="28"/>
          <w:rtl/>
          <w:lang w:val="en-US"/>
        </w:rPr>
        <w:footnoteReference w:id="136"/>
      </w:r>
      <w:r>
        <w:rPr>
          <w:rFonts w:ascii="Al Tarikh" w:hAnsi="Al Tarikh" w:cs="Al Tarikh" w:hint="cs"/>
          <w:sz w:val="28"/>
          <w:szCs w:val="28"/>
          <w:rtl/>
          <w:lang w:val="en-US"/>
        </w:rPr>
        <w:t>.</w:t>
      </w:r>
    </w:p>
    <w:p w14:paraId="57BEEA40"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ولكن قد يرد أحد القساوسة بنصين في غاية الأهمية بأن جبريل ليس هو الروح القدس، وقد وردا في إنجيل متى وإنجيل لوقا، إنجيل متى الإصحاح ١ العدد ١٨: </w:t>
      </w:r>
      <w:r w:rsidRPr="00F22B0D">
        <w:rPr>
          <w:rFonts w:ascii="Al Tarikh" w:hAnsi="Al Tarikh" w:cs="Al Tarikh" w:hint="cs"/>
          <w:color w:val="2C17A4"/>
          <w:sz w:val="28"/>
          <w:szCs w:val="28"/>
          <w:rtl/>
          <w:lang w:val="en-US"/>
        </w:rPr>
        <w:t>"</w:t>
      </w:r>
      <w:r w:rsidRPr="00F22B0D">
        <w:rPr>
          <w:rFonts w:ascii="Al Tarikh" w:hAnsi="Al Tarikh" w:cs="Al Tarikh"/>
          <w:color w:val="2C17A4"/>
          <w:sz w:val="28"/>
          <w:szCs w:val="28"/>
          <w:rtl/>
          <w:lang w:val="en-US"/>
        </w:rPr>
        <w:t xml:space="preserve"> </w:t>
      </w:r>
      <w:r w:rsidRPr="00F22B0D">
        <w:rPr>
          <w:rFonts w:ascii="Al Tarikh" w:hAnsi="Al Tarikh" w:cs="Al Tarikh" w:hint="cs"/>
          <w:color w:val="2C17A4"/>
          <w:sz w:val="28"/>
          <w:szCs w:val="28"/>
          <w:vertAlign w:val="superscript"/>
          <w:rtl/>
          <w:lang w:val="en-US"/>
        </w:rPr>
        <w:t>١٨</w:t>
      </w:r>
      <w:r w:rsidRPr="00F22B0D">
        <w:rPr>
          <w:rFonts w:ascii="Al Tarikh" w:hAnsi="Al Tarikh" w:cs="Al Tarikh"/>
          <w:color w:val="2C17A4"/>
          <w:sz w:val="28"/>
          <w:szCs w:val="28"/>
          <w:rtl/>
          <w:lang w:val="en-US"/>
        </w:rPr>
        <w:t xml:space="preserve"> أَمَّا يَسُوعُ الْمَسِيحُ فَقَدْ تَمَّتْ وِلادَتُهُ هكَذَا: كَانَتْ أُمُّهُ مَرْيَمُ مَخْطُوبَةً لِيُوسُفَ؛ وَقَبْلَ أَنْ يَجْتَمِعَا مَعاً، وُجِدَتْ </w:t>
      </w:r>
      <w:r w:rsidRPr="00D66527">
        <w:rPr>
          <w:rFonts w:ascii="Al Tarikh" w:hAnsi="Al Tarikh" w:cs="Al Tarikh"/>
          <w:b/>
          <w:bCs/>
          <w:color w:val="2C17A4"/>
          <w:sz w:val="28"/>
          <w:szCs w:val="28"/>
          <w:rtl/>
          <w:lang w:val="en-US"/>
        </w:rPr>
        <w:t>حُبْلَى مِنَ الرُّوحِ الْقُدُسِ</w:t>
      </w:r>
      <w:r w:rsidRPr="00F22B0D">
        <w:rPr>
          <w:rFonts w:ascii="Al Tarikh" w:hAnsi="Al Tarikh" w:cs="Al Tarikh"/>
          <w:color w:val="2C17A4"/>
          <w:sz w:val="28"/>
          <w:szCs w:val="28"/>
          <w:rtl/>
          <w:lang w:val="en-US"/>
        </w:rPr>
        <w:t xml:space="preserve">. </w:t>
      </w:r>
      <w:r w:rsidRPr="00F22B0D">
        <w:rPr>
          <w:rFonts w:ascii="Al Tarikh" w:hAnsi="Al Tarikh" w:cs="Al Tarikh" w:hint="cs"/>
          <w:color w:val="2C17A4"/>
          <w:sz w:val="28"/>
          <w:szCs w:val="28"/>
          <w:vertAlign w:val="superscript"/>
          <w:rtl/>
          <w:lang w:val="en-US"/>
        </w:rPr>
        <w:t>١٩</w:t>
      </w:r>
      <w:r w:rsidRPr="00F22B0D">
        <w:rPr>
          <w:rFonts w:ascii="Al Tarikh" w:hAnsi="Al Tarikh" w:cs="Al Tarikh"/>
          <w:color w:val="2C17A4"/>
          <w:sz w:val="28"/>
          <w:szCs w:val="28"/>
          <w:rtl/>
          <w:lang w:val="en-US"/>
        </w:rPr>
        <w:t xml:space="preserve"> وَإِذْ كَانَ يُوسُفُ خَطِيبُهَا رَجُلاً صَالِحاً، وَلَمْ يُرِدْ أَنْ يُشَهِّرَ بِها، قَرَّرَ أَنْ يَتْرُكَهَا سِرّاً. </w:t>
      </w:r>
      <w:r w:rsidRPr="00F22B0D">
        <w:rPr>
          <w:rFonts w:ascii="Al Tarikh" w:hAnsi="Al Tarikh" w:cs="Al Tarikh" w:hint="cs"/>
          <w:color w:val="2C17A4"/>
          <w:sz w:val="28"/>
          <w:szCs w:val="28"/>
          <w:vertAlign w:val="superscript"/>
          <w:rtl/>
          <w:lang w:val="en-US"/>
        </w:rPr>
        <w:t>٢٠</w:t>
      </w:r>
      <w:r w:rsidRPr="00F22B0D">
        <w:rPr>
          <w:rFonts w:ascii="Al Tarikh" w:hAnsi="Al Tarikh" w:cs="Al Tarikh"/>
          <w:color w:val="2C17A4"/>
          <w:sz w:val="28"/>
          <w:szCs w:val="28"/>
          <w:rtl/>
          <w:lang w:val="en-US"/>
        </w:rPr>
        <w:t xml:space="preserve"> وَبَيْنَمَا كَانَ يُفَكِّرُ فِي الأَمْرِ، إِذَا </w:t>
      </w:r>
      <w:r w:rsidRPr="001777C4">
        <w:rPr>
          <w:rFonts w:ascii="Al Tarikh" w:hAnsi="Al Tarikh" w:cs="Al Tarikh"/>
          <w:b/>
          <w:bCs/>
          <w:color w:val="2C17A4"/>
          <w:sz w:val="28"/>
          <w:szCs w:val="28"/>
          <w:rtl/>
          <w:lang w:val="en-US"/>
        </w:rPr>
        <w:t>مَلاكٌ مِنَ الرَّبِّ</w:t>
      </w:r>
      <w:r w:rsidRPr="00F22B0D">
        <w:rPr>
          <w:rFonts w:ascii="Al Tarikh" w:hAnsi="Al Tarikh" w:cs="Al Tarikh"/>
          <w:color w:val="2C17A4"/>
          <w:sz w:val="28"/>
          <w:szCs w:val="28"/>
          <w:rtl/>
          <w:lang w:val="en-US"/>
        </w:rPr>
        <w:t xml:space="preserve"> قَدْ ظَهَرَ لَهُ فِي حُلْمٍ يَقُولُ: «يَا يُوسُفُ ابْنَ دَاوُدَ! لَا تَخَفْ أَنْ تَأْتِيَ بِمَرْيَمَ عَرُوسِكَ إِلَى بَيْتِكَ، لأَنَّ الَّذِي هِيَ حُبْلَى بِهِ </w:t>
      </w:r>
      <w:r w:rsidRPr="00D66527">
        <w:rPr>
          <w:rFonts w:ascii="Al Tarikh" w:hAnsi="Al Tarikh" w:cs="Al Tarikh"/>
          <w:b/>
          <w:bCs/>
          <w:color w:val="2C17A4"/>
          <w:sz w:val="28"/>
          <w:szCs w:val="28"/>
          <w:rtl/>
          <w:lang w:val="en-US"/>
        </w:rPr>
        <w:t>إِنَّمَا هُوَ مِنَ الرُّوحِ الْقُدُسِ</w:t>
      </w:r>
      <w:r w:rsidRPr="00F22B0D">
        <w:rPr>
          <w:rFonts w:ascii="Al Tarikh" w:hAnsi="Al Tarikh" w:cs="Al Tarikh"/>
          <w:color w:val="2C17A4"/>
          <w:sz w:val="28"/>
          <w:szCs w:val="28"/>
          <w:rtl/>
          <w:lang w:val="en-US"/>
        </w:rPr>
        <w:t xml:space="preserve">. </w:t>
      </w:r>
      <w:r w:rsidRPr="00F22B0D">
        <w:rPr>
          <w:rFonts w:ascii="Al Tarikh" w:hAnsi="Al Tarikh" w:cs="Al Tarikh" w:hint="cs"/>
          <w:color w:val="2C17A4"/>
          <w:sz w:val="28"/>
          <w:szCs w:val="28"/>
          <w:vertAlign w:val="superscript"/>
          <w:rtl/>
          <w:lang w:val="en-US"/>
        </w:rPr>
        <w:t>٢١</w:t>
      </w:r>
      <w:r w:rsidRPr="00F22B0D">
        <w:rPr>
          <w:rFonts w:ascii="Al Tarikh" w:hAnsi="Al Tarikh" w:cs="Al Tarikh"/>
          <w:color w:val="2C17A4"/>
          <w:sz w:val="28"/>
          <w:szCs w:val="28"/>
          <w:rtl/>
          <w:lang w:val="en-US"/>
        </w:rPr>
        <w:t xml:space="preserve"> فَسَتَلِدُ ابْناً، وَأَنْتَ تُسَمِّيهِ يَسُوعَ، لأَنَّهُ هُوَ الَّذِي يُخَلِّصُ شَعْبَهُ مِنْ خَطَايَاهُمْ». </w:t>
      </w:r>
      <w:r w:rsidRPr="00F22B0D">
        <w:rPr>
          <w:rFonts w:ascii="Al Tarikh" w:hAnsi="Al Tarikh" w:cs="Al Tarikh" w:hint="cs"/>
          <w:color w:val="2C17A4"/>
          <w:sz w:val="28"/>
          <w:szCs w:val="28"/>
          <w:vertAlign w:val="superscript"/>
          <w:rtl/>
          <w:lang w:val="en-US"/>
        </w:rPr>
        <w:t>٢٢</w:t>
      </w:r>
      <w:r w:rsidRPr="00F22B0D">
        <w:rPr>
          <w:rFonts w:ascii="Al Tarikh" w:hAnsi="Al Tarikh" w:cs="Al Tarikh"/>
          <w:color w:val="2C17A4"/>
          <w:sz w:val="28"/>
          <w:szCs w:val="28"/>
          <w:rtl/>
          <w:lang w:val="en-US"/>
        </w:rPr>
        <w:t xml:space="preserve"> حَدَثَ هَذَا كُلُّهُ لِيَتِمَّ مَا قَالَهُ الرَّبُّ بِلِسَانِ النَّبِيِّ الْقَائِلِ: </w:t>
      </w:r>
      <w:r w:rsidRPr="00F22B0D">
        <w:rPr>
          <w:rFonts w:ascii="Al Tarikh" w:hAnsi="Al Tarikh" w:cs="Al Tarikh" w:hint="cs"/>
          <w:color w:val="2C17A4"/>
          <w:sz w:val="28"/>
          <w:szCs w:val="28"/>
          <w:vertAlign w:val="superscript"/>
          <w:rtl/>
          <w:lang w:val="en-US"/>
        </w:rPr>
        <w:t>٢٣</w:t>
      </w:r>
      <w:r w:rsidRPr="00F22B0D">
        <w:rPr>
          <w:rFonts w:ascii="Al Tarikh" w:hAnsi="Al Tarikh" w:cs="Al Tarikh"/>
          <w:color w:val="2C17A4"/>
          <w:sz w:val="28"/>
          <w:szCs w:val="28"/>
          <w:rtl/>
          <w:lang w:val="en-US"/>
        </w:rPr>
        <w:t xml:space="preserve"> «هَا إِنَّ </w:t>
      </w:r>
      <w:r w:rsidRPr="00D66527">
        <w:rPr>
          <w:rFonts w:ascii="Al Tarikh" w:hAnsi="Al Tarikh" w:cs="Al Tarikh"/>
          <w:b/>
          <w:bCs/>
          <w:color w:val="2C17A4"/>
          <w:sz w:val="28"/>
          <w:szCs w:val="28"/>
          <w:rtl/>
          <w:lang w:val="en-US"/>
        </w:rPr>
        <w:t>الْعَذْرَاءَ</w:t>
      </w:r>
      <w:r w:rsidRPr="00F22B0D">
        <w:rPr>
          <w:rFonts w:ascii="Al Tarikh" w:hAnsi="Al Tarikh" w:cs="Al Tarikh"/>
          <w:color w:val="2C17A4"/>
          <w:sz w:val="28"/>
          <w:szCs w:val="28"/>
          <w:rtl/>
          <w:lang w:val="en-US"/>
        </w:rPr>
        <w:t xml:space="preserve"> تَحْبَلُ، وَتَلِدُ ابْناً، وَيُدْعَى </w:t>
      </w:r>
      <w:proofErr w:type="spellStart"/>
      <w:r w:rsidRPr="00F22B0D">
        <w:rPr>
          <w:rFonts w:ascii="Al Tarikh" w:hAnsi="Al Tarikh" w:cs="Al Tarikh"/>
          <w:color w:val="2C17A4"/>
          <w:sz w:val="28"/>
          <w:szCs w:val="28"/>
          <w:rtl/>
          <w:lang w:val="en-US"/>
        </w:rPr>
        <w:t>عِمَّانُوئِيلَ</w:t>
      </w:r>
      <w:proofErr w:type="spellEnd"/>
      <w:r w:rsidRPr="00F22B0D">
        <w:rPr>
          <w:rFonts w:ascii="Al Tarikh" w:hAnsi="Al Tarikh" w:cs="Al Tarikh"/>
          <w:color w:val="2C17A4"/>
          <w:sz w:val="28"/>
          <w:szCs w:val="28"/>
          <w:rtl/>
          <w:lang w:val="en-US"/>
        </w:rPr>
        <w:t>!» أَيِ «اللهُ مَعَنَا».</w:t>
      </w:r>
      <w:r w:rsidRPr="00F22B0D">
        <w:rPr>
          <w:rFonts w:ascii="Al Tarikh" w:hAnsi="Al Tarikh" w:cs="Al Tarikh" w:hint="cs"/>
          <w:color w:val="2C17A4"/>
          <w:sz w:val="28"/>
          <w:szCs w:val="28"/>
          <w:rtl/>
          <w:lang w:val="en-US"/>
        </w:rPr>
        <w:t xml:space="preserve"> "</w:t>
      </w:r>
      <w:r>
        <w:rPr>
          <w:rFonts w:ascii="Al Tarikh" w:hAnsi="Al Tarikh" w:cs="Al Tarikh" w:hint="cs"/>
          <w:sz w:val="28"/>
          <w:szCs w:val="28"/>
          <w:rtl/>
          <w:lang w:val="en-US"/>
        </w:rPr>
        <w:t>.</w:t>
      </w:r>
    </w:p>
    <w:p w14:paraId="522D8E10"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إنجيل لوقا الإصحاح ١ العدد ٣٠: </w:t>
      </w:r>
      <w:r w:rsidRPr="003D6423">
        <w:rPr>
          <w:rFonts w:ascii="Al Tarikh" w:hAnsi="Al Tarikh" w:cs="Al Tarikh" w:hint="cs"/>
          <w:color w:val="2C17A4"/>
          <w:sz w:val="28"/>
          <w:szCs w:val="28"/>
          <w:rtl/>
          <w:lang w:val="en-US"/>
        </w:rPr>
        <w:t>"</w:t>
      </w:r>
      <w:r w:rsidRPr="003D6423">
        <w:rPr>
          <w:rFonts w:ascii="Al Tarikh" w:hAnsi="Al Tarikh" w:cs="Al Tarikh"/>
          <w:color w:val="2C17A4"/>
          <w:sz w:val="28"/>
          <w:szCs w:val="28"/>
          <w:rtl/>
          <w:lang w:val="en-US"/>
        </w:rPr>
        <w:t xml:space="preserve"> </w:t>
      </w:r>
      <w:r w:rsidRPr="003D6423">
        <w:rPr>
          <w:rFonts w:ascii="Al Tarikh" w:hAnsi="Al Tarikh" w:cs="Al Tarikh" w:hint="cs"/>
          <w:color w:val="2C17A4"/>
          <w:sz w:val="28"/>
          <w:szCs w:val="28"/>
          <w:vertAlign w:val="superscript"/>
          <w:rtl/>
          <w:lang w:val="en-US"/>
        </w:rPr>
        <w:t>٣٠</w:t>
      </w:r>
      <w:r w:rsidRPr="003D6423">
        <w:rPr>
          <w:rFonts w:ascii="Al Tarikh" w:hAnsi="Al Tarikh" w:cs="Al Tarikh"/>
          <w:color w:val="2C17A4"/>
          <w:sz w:val="28"/>
          <w:szCs w:val="28"/>
          <w:rtl/>
          <w:lang w:val="en-US"/>
        </w:rPr>
        <w:t xml:space="preserve"> فَقَالَ لَهَا الْمَلاكُ: «لا تَخَافِي يَا مَرْيَمُ، فَإِنَّكِ قَدْ نِلْتِ نِعْمَةً عِنْدَ اللهِ! </w:t>
      </w:r>
      <w:r w:rsidRPr="003D6423">
        <w:rPr>
          <w:rFonts w:ascii="Al Tarikh" w:hAnsi="Al Tarikh" w:cs="Al Tarikh" w:hint="cs"/>
          <w:color w:val="2C17A4"/>
          <w:sz w:val="28"/>
          <w:szCs w:val="28"/>
          <w:vertAlign w:val="superscript"/>
          <w:rtl/>
          <w:lang w:val="en-US"/>
        </w:rPr>
        <w:t>٣١</w:t>
      </w:r>
      <w:r w:rsidRPr="003D6423">
        <w:rPr>
          <w:rFonts w:ascii="Al Tarikh" w:hAnsi="Al Tarikh" w:cs="Al Tarikh"/>
          <w:color w:val="2C17A4"/>
          <w:sz w:val="28"/>
          <w:szCs w:val="28"/>
          <w:rtl/>
          <w:lang w:val="en-US"/>
        </w:rPr>
        <w:t xml:space="preserve"> وَها أَنْتِ سَتَحْبَلِينَ وَتَلِدِينَ ابْناً، وَتُسَمِّينَهُ يَسُوعَ. </w:t>
      </w:r>
      <w:r w:rsidRPr="003D6423">
        <w:rPr>
          <w:rFonts w:ascii="Al Tarikh" w:hAnsi="Al Tarikh" w:cs="Al Tarikh" w:hint="cs"/>
          <w:color w:val="2C17A4"/>
          <w:sz w:val="28"/>
          <w:szCs w:val="28"/>
          <w:vertAlign w:val="superscript"/>
          <w:rtl/>
          <w:lang w:val="en-US"/>
        </w:rPr>
        <w:t>٣٢</w:t>
      </w:r>
      <w:r w:rsidRPr="003D6423">
        <w:rPr>
          <w:rFonts w:ascii="Al Tarikh" w:hAnsi="Al Tarikh" w:cs="Al Tarikh"/>
          <w:color w:val="2C17A4"/>
          <w:sz w:val="28"/>
          <w:szCs w:val="28"/>
          <w:rtl/>
          <w:lang w:val="en-US"/>
        </w:rPr>
        <w:t xml:space="preserve"> إِنَّهُ يَكُونُ عَظِيماً، وَابْنَ الْعَلِيِّ يُدْعَى، وَيَمْنَحُهُ الرَّبُ الإِلهُ عَرْشَ </w:t>
      </w:r>
      <w:r w:rsidRPr="003D6423">
        <w:rPr>
          <w:rFonts w:ascii="Al Tarikh" w:hAnsi="Al Tarikh" w:cs="Al Tarikh"/>
          <w:b/>
          <w:bCs/>
          <w:color w:val="2C17A4"/>
          <w:sz w:val="28"/>
          <w:szCs w:val="28"/>
          <w:rtl/>
          <w:lang w:val="en-US"/>
        </w:rPr>
        <w:t>دَاوُدَ أَبِيهِ</w:t>
      </w:r>
      <w:r w:rsidRPr="003D6423">
        <w:rPr>
          <w:rFonts w:ascii="Al Tarikh" w:hAnsi="Al Tarikh" w:cs="Al Tarikh" w:hint="cs"/>
          <w:color w:val="2C17A4"/>
          <w:sz w:val="28"/>
          <w:szCs w:val="28"/>
          <w:rtl/>
          <w:lang w:val="en-US"/>
        </w:rPr>
        <w:t xml:space="preserve"> ... </w:t>
      </w:r>
      <w:r w:rsidRPr="003D6423">
        <w:rPr>
          <w:rFonts w:ascii="Al Tarikh" w:hAnsi="Al Tarikh" w:cs="Al Tarikh" w:hint="cs"/>
          <w:color w:val="2C17A4"/>
          <w:sz w:val="28"/>
          <w:szCs w:val="28"/>
          <w:vertAlign w:val="superscript"/>
          <w:rtl/>
          <w:lang w:val="en-US"/>
        </w:rPr>
        <w:t>٣٤</w:t>
      </w:r>
      <w:r w:rsidRPr="003D6423">
        <w:rPr>
          <w:rFonts w:ascii="Al Tarikh" w:hAnsi="Al Tarikh" w:cs="Al Tarikh"/>
          <w:color w:val="2C17A4"/>
          <w:sz w:val="28"/>
          <w:szCs w:val="28"/>
          <w:rtl/>
          <w:lang w:val="en-US"/>
        </w:rPr>
        <w:t xml:space="preserve"> فَقَالَتْ مَرْيَمُ لِلْمَلاكِ: «كَيْفَ يَحْدُثُ هَذَا، وَأَنَا لَسْتُ أَعْرِفُ رَجُلاً؟» </w:t>
      </w:r>
      <w:r w:rsidRPr="003D6423">
        <w:rPr>
          <w:rFonts w:ascii="Al Tarikh" w:hAnsi="Al Tarikh" w:cs="Al Tarikh" w:hint="cs"/>
          <w:color w:val="2C17A4"/>
          <w:sz w:val="28"/>
          <w:szCs w:val="28"/>
          <w:vertAlign w:val="superscript"/>
          <w:rtl/>
          <w:lang w:val="en-US"/>
        </w:rPr>
        <w:t>٣٥</w:t>
      </w:r>
      <w:r w:rsidRPr="003D6423">
        <w:rPr>
          <w:rFonts w:ascii="Al Tarikh" w:hAnsi="Al Tarikh" w:cs="Al Tarikh"/>
          <w:color w:val="2C17A4"/>
          <w:sz w:val="28"/>
          <w:szCs w:val="28"/>
          <w:rtl/>
          <w:lang w:val="en-US"/>
        </w:rPr>
        <w:t xml:space="preserve"> فَأَجَابَهَا </w:t>
      </w:r>
      <w:r w:rsidRPr="003D6423">
        <w:rPr>
          <w:rFonts w:ascii="Al Tarikh" w:hAnsi="Al Tarikh" w:cs="Al Tarikh"/>
          <w:b/>
          <w:bCs/>
          <w:color w:val="2C17A4"/>
          <w:sz w:val="28"/>
          <w:szCs w:val="28"/>
          <w:rtl/>
          <w:lang w:val="en-US"/>
        </w:rPr>
        <w:t>الْمَلاكُ</w:t>
      </w:r>
      <w:r w:rsidRPr="003D6423">
        <w:rPr>
          <w:rFonts w:ascii="Al Tarikh" w:hAnsi="Al Tarikh" w:cs="Al Tarikh"/>
          <w:color w:val="2C17A4"/>
          <w:sz w:val="28"/>
          <w:szCs w:val="28"/>
          <w:rtl/>
          <w:lang w:val="en-US"/>
        </w:rPr>
        <w:t>: «</w:t>
      </w:r>
      <w:r w:rsidRPr="003D6423">
        <w:rPr>
          <w:rFonts w:ascii="Al Tarikh" w:hAnsi="Al Tarikh" w:cs="Al Tarikh"/>
          <w:b/>
          <w:bCs/>
          <w:color w:val="2C17A4"/>
          <w:sz w:val="28"/>
          <w:szCs w:val="28"/>
          <w:rtl/>
          <w:lang w:val="en-US"/>
        </w:rPr>
        <w:t>الرُّوحُ الْقُدُسُ</w:t>
      </w:r>
      <w:r w:rsidRPr="003D6423">
        <w:rPr>
          <w:rFonts w:ascii="Al Tarikh" w:hAnsi="Al Tarikh" w:cs="Al Tarikh"/>
          <w:color w:val="2C17A4"/>
          <w:sz w:val="28"/>
          <w:szCs w:val="28"/>
          <w:rtl/>
          <w:lang w:val="en-US"/>
        </w:rPr>
        <w:t xml:space="preserve"> يَحِلُّ عَلَيْكِ، وَقُدْرَةُ الْعَلِيِّ تُظَلِّلُكِ. لِذلِكَ أَيْضاً فَالْقُدُّوسُ </w:t>
      </w:r>
      <w:r w:rsidRPr="003D6423">
        <w:rPr>
          <w:rFonts w:ascii="Al Tarikh" w:hAnsi="Al Tarikh" w:cs="Al Tarikh"/>
          <w:b/>
          <w:bCs/>
          <w:color w:val="2C17A4"/>
          <w:sz w:val="28"/>
          <w:szCs w:val="28"/>
          <w:rtl/>
          <w:lang w:val="en-US"/>
        </w:rPr>
        <w:t>الْمَوْلُودُ</w:t>
      </w:r>
      <w:r w:rsidRPr="003D6423">
        <w:rPr>
          <w:rFonts w:ascii="Al Tarikh" w:hAnsi="Al Tarikh" w:cs="Al Tarikh"/>
          <w:color w:val="2C17A4"/>
          <w:sz w:val="28"/>
          <w:szCs w:val="28"/>
          <w:rtl/>
          <w:lang w:val="en-US"/>
        </w:rPr>
        <w:t xml:space="preserve"> مِنْكِ يُدْعَى ابْنَ اللهِ.</w:t>
      </w:r>
      <w:r w:rsidRPr="003D6423">
        <w:rPr>
          <w:rFonts w:ascii="Al Tarikh" w:hAnsi="Al Tarikh" w:cs="Al Tarikh" w:hint="cs"/>
          <w:color w:val="2C17A4"/>
          <w:sz w:val="28"/>
          <w:szCs w:val="28"/>
          <w:rtl/>
          <w:lang w:val="en-US"/>
        </w:rPr>
        <w:t xml:space="preserve"> "</w:t>
      </w:r>
      <w:r>
        <w:rPr>
          <w:rFonts w:ascii="Al Tarikh" w:hAnsi="Al Tarikh" w:cs="Al Tarikh" w:hint="cs"/>
          <w:sz w:val="28"/>
          <w:szCs w:val="28"/>
          <w:rtl/>
          <w:lang w:val="en-US"/>
        </w:rPr>
        <w:t>.</w:t>
      </w:r>
    </w:p>
    <w:p w14:paraId="38AFDC79"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ولكن هذين النصين قد أثارا مسألة هامة جداً، وهي هل المسيح هو ابن الله أم ابن الروح القدس؟ فانظر في النص يقول "</w:t>
      </w:r>
      <w:r w:rsidRPr="003D6423">
        <w:rPr>
          <w:rFonts w:ascii="Al Tarikh" w:hAnsi="Al Tarikh" w:cs="Al Tarikh" w:hint="cs"/>
          <w:color w:val="2C17A4"/>
          <w:sz w:val="28"/>
          <w:szCs w:val="28"/>
          <w:rtl/>
          <w:lang w:val="en-US"/>
        </w:rPr>
        <w:t>حبلى من الروح القدس</w:t>
      </w:r>
      <w:r>
        <w:rPr>
          <w:rFonts w:ascii="Al Tarikh" w:hAnsi="Al Tarikh" w:cs="Al Tarikh" w:hint="cs"/>
          <w:sz w:val="28"/>
          <w:szCs w:val="28"/>
          <w:rtl/>
          <w:lang w:val="en-US"/>
        </w:rPr>
        <w:t>"، "</w:t>
      </w:r>
      <w:r w:rsidRPr="003D6423">
        <w:rPr>
          <w:rFonts w:ascii="Al Tarikh" w:hAnsi="Al Tarikh" w:cs="Al Tarikh" w:hint="cs"/>
          <w:color w:val="2C17A4"/>
          <w:sz w:val="28"/>
          <w:szCs w:val="28"/>
          <w:rtl/>
          <w:lang w:val="en-US"/>
        </w:rPr>
        <w:t>إنما هو من الروح القدس</w:t>
      </w:r>
      <w:r>
        <w:rPr>
          <w:rFonts w:ascii="Al Tarikh" w:hAnsi="Al Tarikh" w:cs="Al Tarikh" w:hint="cs"/>
          <w:sz w:val="28"/>
          <w:szCs w:val="28"/>
          <w:rtl/>
          <w:lang w:val="en-US"/>
        </w:rPr>
        <w:t>"، "</w:t>
      </w:r>
      <w:r w:rsidRPr="003D6423">
        <w:rPr>
          <w:rFonts w:ascii="Al Tarikh" w:hAnsi="Al Tarikh" w:cs="Al Tarikh" w:hint="cs"/>
          <w:color w:val="2C17A4"/>
          <w:sz w:val="28"/>
          <w:szCs w:val="28"/>
          <w:rtl/>
          <w:lang w:val="en-US"/>
        </w:rPr>
        <w:t>الروح القدس يحل عليك</w:t>
      </w:r>
      <w:r>
        <w:rPr>
          <w:rFonts w:ascii="Al Tarikh" w:hAnsi="Al Tarikh" w:cs="Al Tarikh" w:hint="cs"/>
          <w:sz w:val="28"/>
          <w:szCs w:val="28"/>
          <w:rtl/>
          <w:lang w:val="en-US"/>
        </w:rPr>
        <w:t xml:space="preserve">"، فإن كانت حبلى من الروح القدس فكان بالأحرى أن يسمى الروح القدس بالآب، ولهذا فلماذا يسمى الآب بالآب إن لم يكن هو الآب؟ وإن قلت أن الروح القدس إنما هو روح الآب، فهكذا قد ألغيت أقنوم الروح القدس وجعلت الروح القدس جزء من الآب وجعلت الروح القدس والآب أقنوم واحد، وإن قلت لا ليسا أقنوم واحد وإنما </w:t>
      </w:r>
      <w:proofErr w:type="spellStart"/>
      <w:r>
        <w:rPr>
          <w:rFonts w:ascii="Al Tarikh" w:hAnsi="Al Tarikh" w:cs="Al Tarikh" w:hint="cs"/>
          <w:sz w:val="28"/>
          <w:szCs w:val="28"/>
          <w:rtl/>
          <w:lang w:val="en-US"/>
        </w:rPr>
        <w:t>أقنومين</w:t>
      </w:r>
      <w:proofErr w:type="spellEnd"/>
      <w:r>
        <w:rPr>
          <w:rFonts w:ascii="Al Tarikh" w:hAnsi="Al Tarikh" w:cs="Al Tarikh" w:hint="cs"/>
          <w:sz w:val="28"/>
          <w:szCs w:val="28"/>
          <w:rtl/>
          <w:lang w:val="en-US"/>
        </w:rPr>
        <w:t xml:space="preserve"> وأن المسيح عليه السلام مولود من الآب ولكن دور الروح القدس هنا يقتصر على إيصال الابن لرحم مريم عليها السلام، فعندها أنت تقر أن دور الروح القدس هو أنه رسول من عند الله ينفذ أمر من عند الله وليس هو الله نفسه. والذي ذكره القرآن الكريم هو أن روح القدس هو رسول الله الملاك جبريل عليه السلام. </w:t>
      </w:r>
    </w:p>
    <w:p w14:paraId="4DA9CD92"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أيضا إن قلت أن المسيح هو ابن الله فسوف أفهم ماذا تقصد (رغم أنني لا </w:t>
      </w:r>
      <w:proofErr w:type="spellStart"/>
      <w:r>
        <w:rPr>
          <w:rFonts w:ascii="Al Tarikh" w:hAnsi="Al Tarikh" w:cs="Al Tarikh" w:hint="cs"/>
          <w:sz w:val="28"/>
          <w:szCs w:val="28"/>
          <w:rtl/>
          <w:lang w:val="en-US"/>
        </w:rPr>
        <w:t>أوافقك</w:t>
      </w:r>
      <w:proofErr w:type="spellEnd"/>
      <w:r>
        <w:rPr>
          <w:rFonts w:ascii="Al Tarikh" w:hAnsi="Al Tarikh" w:cs="Al Tarikh" w:hint="cs"/>
          <w:sz w:val="28"/>
          <w:szCs w:val="28"/>
          <w:rtl/>
          <w:lang w:val="en-US"/>
        </w:rPr>
        <w:t xml:space="preserve"> الرأي)، وإن قلت أن المسيح هو ابن الله الأزلي والغير مخلوق وأنه كائن سماوي وأنه أحد </w:t>
      </w:r>
      <w:proofErr w:type="spellStart"/>
      <w:r>
        <w:rPr>
          <w:rFonts w:ascii="Al Tarikh" w:hAnsi="Al Tarikh" w:cs="Al Tarikh" w:hint="cs"/>
          <w:sz w:val="28"/>
          <w:szCs w:val="28"/>
          <w:rtl/>
          <w:lang w:val="en-US"/>
        </w:rPr>
        <w:t>الأقانيم</w:t>
      </w:r>
      <w:proofErr w:type="spellEnd"/>
      <w:r>
        <w:rPr>
          <w:rFonts w:ascii="Al Tarikh" w:hAnsi="Al Tarikh" w:cs="Al Tarikh" w:hint="cs"/>
          <w:sz w:val="28"/>
          <w:szCs w:val="28"/>
          <w:rtl/>
          <w:lang w:val="en-US"/>
        </w:rPr>
        <w:t xml:space="preserve"> </w:t>
      </w:r>
      <w:r>
        <w:rPr>
          <w:rFonts w:ascii="Al Tarikh" w:hAnsi="Al Tarikh" w:cs="Al Tarikh" w:hint="cs"/>
          <w:sz w:val="28"/>
          <w:szCs w:val="28"/>
          <w:rtl/>
          <w:lang w:val="en-US"/>
        </w:rPr>
        <w:lastRenderedPageBreak/>
        <w:t xml:space="preserve">الثلاثة لله فأيضا سأفهم ماذا تقصد (رغم أنني لا </w:t>
      </w:r>
      <w:proofErr w:type="spellStart"/>
      <w:r>
        <w:rPr>
          <w:rFonts w:ascii="Al Tarikh" w:hAnsi="Al Tarikh" w:cs="Al Tarikh" w:hint="cs"/>
          <w:sz w:val="28"/>
          <w:szCs w:val="28"/>
          <w:rtl/>
          <w:lang w:val="en-US"/>
        </w:rPr>
        <w:t>أوافقك</w:t>
      </w:r>
      <w:proofErr w:type="spellEnd"/>
      <w:r>
        <w:rPr>
          <w:rFonts w:ascii="Al Tarikh" w:hAnsi="Al Tarikh" w:cs="Al Tarikh" w:hint="cs"/>
          <w:sz w:val="28"/>
          <w:szCs w:val="28"/>
          <w:rtl/>
          <w:lang w:val="en-US"/>
        </w:rPr>
        <w:t xml:space="preserve"> الرأي)، ولكن إن قلت لي "</w:t>
      </w:r>
      <w:r w:rsidRPr="005E01B8">
        <w:rPr>
          <w:rFonts w:ascii="Al Tarikh" w:hAnsi="Al Tarikh" w:cs="Al Tarikh"/>
          <w:b/>
          <w:bCs/>
          <w:color w:val="2C17A4"/>
          <w:sz w:val="28"/>
          <w:szCs w:val="28"/>
          <w:rtl/>
          <w:lang w:val="en-US"/>
        </w:rPr>
        <w:t xml:space="preserve"> </w:t>
      </w:r>
      <w:r w:rsidRPr="00D66527">
        <w:rPr>
          <w:rFonts w:ascii="Al Tarikh" w:hAnsi="Al Tarikh" w:cs="Al Tarikh"/>
          <w:b/>
          <w:bCs/>
          <w:color w:val="2C17A4"/>
          <w:sz w:val="28"/>
          <w:szCs w:val="28"/>
          <w:rtl/>
          <w:lang w:val="en-US"/>
        </w:rPr>
        <w:t>إِنَّمَا هُوَ مِنَ الرُّوحِ الْقُدُسِ</w:t>
      </w:r>
      <w:r>
        <w:rPr>
          <w:rFonts w:ascii="Al Tarikh" w:hAnsi="Al Tarikh" w:cs="Al Tarikh" w:hint="cs"/>
          <w:sz w:val="28"/>
          <w:szCs w:val="28"/>
          <w:rtl/>
          <w:lang w:val="en-US"/>
        </w:rPr>
        <w:t xml:space="preserve"> " فعندها سأقول لك أني لا أفهم بأي لغة تتحدث، لأن الكلام هنا قد فاق العقل البشري وفاق كل ما يتعلق بالمنطق السليم، لأنه وببساطة أين هو الكائن السماوي الأزلي الغير مخلوق والذي تدعوه أنت بالابن؟ إن قلت لي أن الابن تجسد في هيئة جنين في بطن العذراء فسوف أفهم تلك اللغة، ولكن هنا أنت لا تتحدث عن تجسد الابن، وإنما أنت ألغيت وجود الابن أصلاً وتتحدث عن عملية خلق الابن في رحم العذراء عليها السلام، مما ينفي عنه صفة الألوهية والأزلية، فالنص لا يقول "</w:t>
      </w:r>
      <w:r w:rsidRPr="00854D98">
        <w:rPr>
          <w:rFonts w:ascii="Al Tarikh" w:hAnsi="Al Tarikh" w:cs="Al Tarikh" w:hint="cs"/>
          <w:color w:val="2C17A4"/>
          <w:sz w:val="28"/>
          <w:szCs w:val="28"/>
          <w:rtl/>
          <w:lang w:val="en-US"/>
        </w:rPr>
        <w:t>وحل في رحمها الابن</w:t>
      </w:r>
      <w:r>
        <w:rPr>
          <w:rFonts w:ascii="Al Tarikh" w:hAnsi="Al Tarikh" w:cs="Al Tarikh" w:hint="cs"/>
          <w:sz w:val="28"/>
          <w:szCs w:val="28"/>
          <w:rtl/>
          <w:lang w:val="en-US"/>
        </w:rPr>
        <w:t>" أو "</w:t>
      </w:r>
      <w:r w:rsidRPr="00854D98">
        <w:rPr>
          <w:rFonts w:ascii="Al Tarikh" w:hAnsi="Al Tarikh" w:cs="Al Tarikh" w:hint="cs"/>
          <w:color w:val="2C17A4"/>
          <w:sz w:val="28"/>
          <w:szCs w:val="28"/>
          <w:rtl/>
          <w:lang w:val="en-US"/>
        </w:rPr>
        <w:t>وتجسد الابن في رحمها</w:t>
      </w:r>
      <w:r>
        <w:rPr>
          <w:rFonts w:ascii="Al Tarikh" w:hAnsi="Al Tarikh" w:cs="Al Tarikh" w:hint="cs"/>
          <w:sz w:val="28"/>
          <w:szCs w:val="28"/>
          <w:rtl/>
          <w:lang w:val="en-US"/>
        </w:rPr>
        <w:t>" وإنما يقول "</w:t>
      </w:r>
      <w:r w:rsidRPr="004D7DB6">
        <w:rPr>
          <w:rFonts w:ascii="Al Tarikh" w:hAnsi="Al Tarikh" w:cs="Al Tarikh" w:hint="cs"/>
          <w:color w:val="2C17A4"/>
          <w:sz w:val="28"/>
          <w:szCs w:val="28"/>
          <w:rtl/>
          <w:lang w:val="en-US"/>
        </w:rPr>
        <w:t>وجدت حبلى من الروح القدس</w:t>
      </w:r>
      <w:r>
        <w:rPr>
          <w:rFonts w:ascii="Al Tarikh" w:hAnsi="Al Tarikh" w:cs="Al Tarikh" w:hint="cs"/>
          <w:sz w:val="28"/>
          <w:szCs w:val="28"/>
          <w:rtl/>
          <w:lang w:val="en-US"/>
        </w:rPr>
        <w:t>"، ويقول أيضا "</w:t>
      </w:r>
      <w:r w:rsidRPr="004D7DB6">
        <w:rPr>
          <w:rFonts w:ascii="Al Tarikh" w:hAnsi="Al Tarikh" w:cs="Al Tarikh" w:hint="cs"/>
          <w:color w:val="2C17A4"/>
          <w:sz w:val="28"/>
          <w:szCs w:val="28"/>
          <w:rtl/>
          <w:lang w:val="en-US"/>
        </w:rPr>
        <w:t>الروح القدس يحل عليك وقدرة العلي تظللك</w:t>
      </w:r>
      <w:r>
        <w:rPr>
          <w:rFonts w:ascii="Al Tarikh" w:hAnsi="Al Tarikh" w:cs="Al Tarikh" w:hint="cs"/>
          <w:sz w:val="28"/>
          <w:szCs w:val="28"/>
          <w:rtl/>
          <w:lang w:val="en-US"/>
        </w:rPr>
        <w:t>"، فهنا تحدث عن كائنين سماويين (</w:t>
      </w:r>
      <w:proofErr w:type="spellStart"/>
      <w:r>
        <w:rPr>
          <w:rFonts w:ascii="Al Tarikh" w:hAnsi="Al Tarikh" w:cs="Al Tarikh" w:hint="cs"/>
          <w:sz w:val="28"/>
          <w:szCs w:val="28"/>
          <w:rtl/>
          <w:lang w:val="en-US"/>
        </w:rPr>
        <w:t>أقنومين</w:t>
      </w:r>
      <w:proofErr w:type="spellEnd"/>
      <w:r>
        <w:rPr>
          <w:rFonts w:ascii="Al Tarikh" w:hAnsi="Al Tarikh" w:cs="Al Tarikh" w:hint="cs"/>
          <w:sz w:val="28"/>
          <w:szCs w:val="28"/>
          <w:rtl/>
          <w:lang w:val="en-US"/>
        </w:rPr>
        <w:t xml:space="preserve">) ولم يذكر أين هو الكائن السماوي الثالث والأزلي (أقنوم الابن)! وإن قلت أن المولود إنما هو الناسوت، قلت لك وأين هو اللاهوت؟ ألم تقل أن المسيح إنسان كامل وإله كامل؟ ألم تقل أن له طبيعتين، </w:t>
      </w:r>
      <w:proofErr w:type="spellStart"/>
      <w:r>
        <w:rPr>
          <w:rFonts w:ascii="Al Tarikh" w:hAnsi="Al Tarikh" w:cs="Al Tarikh" w:hint="cs"/>
          <w:sz w:val="28"/>
          <w:szCs w:val="28"/>
          <w:rtl/>
          <w:lang w:val="en-US"/>
        </w:rPr>
        <w:t>ناسوتية</w:t>
      </w:r>
      <w:proofErr w:type="spellEnd"/>
      <w:r>
        <w:rPr>
          <w:rFonts w:ascii="Al Tarikh" w:hAnsi="Al Tarikh" w:cs="Al Tarikh" w:hint="cs"/>
          <w:sz w:val="28"/>
          <w:szCs w:val="28"/>
          <w:rtl/>
          <w:lang w:val="en-US"/>
        </w:rPr>
        <w:t xml:space="preserve"> ولاهوتية؟ فالطفل الذي سيولد نعم أفهمك أن هذا هو الناسوت، ولكن أنت لم تذكر أين هو اللاهوت في تلك اللحظة! لماذا يحتاج لاهوت الابن أن يوصله الروح القدس لرحم العذراء؟ ألم يستطع أن ينزل في رحمها وحده؟ وإن قلت أن الروح القدس والابن إنما هما الله نفسه، فسأقول لك أليست عقيدتك تنص أن الآب ليس هو الابن والابن ليس هو الروح القدس ولكنهم جميعا الله؟ فإن قلت أن العذراء وجدت حبلى من الروح القدس، فسأقول لا يمكن أن تكون حبلى بالروح القدس من الروح القدس، ولا يمكن أن تكون حبلى بالله -حاشاه- من الله -حاشاه-. </w:t>
      </w:r>
    </w:p>
    <w:p w14:paraId="06403C0D"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إن عقيدة الثالوث تعتمد على السفسطائية، فلا علاقة لها بعقل أو إيمان، هي عقيدة تطلب فيها الكنائس من المسيحيين الاعتقاد بها حتى وإن فاقت قدراتهم العقلية، وهكذا فلماذا لا يؤمنون بأديان الهنود الحمر أو أي أديان تطلب من الناس الإيمان بها دون إعمال العقل؟</w:t>
      </w:r>
    </w:p>
    <w:p w14:paraId="694C6250" w14:textId="77777777" w:rsidR="00A3272C" w:rsidRDefault="00A3272C" w:rsidP="00A3272C">
      <w:pPr>
        <w:bidi/>
        <w:spacing w:after="120"/>
        <w:jc w:val="both"/>
        <w:rPr>
          <w:rFonts w:ascii="Al Tarikh" w:hAnsi="Al Tarikh" w:cs="Al Tarikh"/>
          <w:sz w:val="28"/>
          <w:szCs w:val="28"/>
          <w:rtl/>
          <w:lang w:val="en-US"/>
        </w:rPr>
      </w:pPr>
      <w:r w:rsidRPr="00E85855">
        <w:rPr>
          <w:rFonts w:ascii="Al Tarikh" w:hAnsi="Al Tarikh" w:cs="Al Tarikh" w:hint="cs"/>
          <w:sz w:val="28"/>
          <w:szCs w:val="28"/>
          <w:rtl/>
          <w:lang w:val="en-US"/>
        </w:rPr>
        <w:t>وأحب أن أعلق على مسألة</w:t>
      </w:r>
      <w:r>
        <w:rPr>
          <w:rFonts w:ascii="Al Tarikh" w:hAnsi="Al Tarikh" w:cs="Al Tarikh" w:hint="cs"/>
          <w:sz w:val="28"/>
          <w:szCs w:val="28"/>
          <w:rtl/>
          <w:lang w:val="en-US"/>
        </w:rPr>
        <w:t xml:space="preserve"> أن النصين السابق ذكرهما قد فرقا بين الروح القدس وملاك الرب، وعليه فكيف يكون روح القدس هو الملك جبريل عليه السلام؟ والرد على ذلك:</w:t>
      </w:r>
    </w:p>
    <w:p w14:paraId="32647B9E"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أولا: الأناجيل ليست مصدر موثوق بحيث تأخذ منه الكلمات بدقة وتقف على كل حرف وكلمة فيها، وهذا سوف نوضحه بإذن الله تعالى عندما سنورد العديد من التناقضات بين الأناجيل الأربعة في ذكر نفس القصص، وعليه فإن عبارة أنها حبلت من الروح القدس، قد توضح أصلها ومعناها عند قراءة القرآن الكريم، قال الله تعالى: </w:t>
      </w:r>
      <w:r w:rsidRPr="00936925">
        <w:rPr>
          <w:rFonts w:ascii="Al Tarikh" w:hAnsi="Al Tarikh" w:cs="Al Tarikh" w:hint="cs"/>
          <w:color w:val="FF0000"/>
          <w:sz w:val="28"/>
          <w:szCs w:val="28"/>
          <w:rtl/>
          <w:lang w:val="en-US"/>
        </w:rPr>
        <w:t>{</w:t>
      </w:r>
      <w:r w:rsidRPr="00936925">
        <w:rPr>
          <w:rtl/>
        </w:rPr>
        <w:t xml:space="preserve"> </w:t>
      </w:r>
      <w:proofErr w:type="spellStart"/>
      <w:r w:rsidRPr="00936925">
        <w:rPr>
          <w:rFonts w:asciiTheme="majorHAnsi" w:hAnsiTheme="majorHAnsi" w:cstheme="majorHAnsi"/>
          <w:color w:val="FF0000"/>
          <w:sz w:val="26"/>
          <w:szCs w:val="26"/>
          <w:rtl/>
          <w:lang w:val="en-US"/>
        </w:rPr>
        <w:t>وَ</w:t>
      </w:r>
      <w:r w:rsidRPr="00936925">
        <w:rPr>
          <w:rFonts w:asciiTheme="majorHAnsi" w:hAnsiTheme="majorHAnsi" w:cstheme="majorHAnsi" w:hint="cs"/>
          <w:color w:val="FF0000"/>
          <w:sz w:val="26"/>
          <w:szCs w:val="26"/>
          <w:rtl/>
          <w:lang w:val="en-US"/>
        </w:rPr>
        <w:t>ٱ</w:t>
      </w:r>
      <w:r w:rsidRPr="00936925">
        <w:rPr>
          <w:rFonts w:asciiTheme="majorHAnsi" w:hAnsiTheme="majorHAnsi" w:cstheme="majorHAnsi" w:hint="eastAsia"/>
          <w:color w:val="FF0000"/>
          <w:sz w:val="26"/>
          <w:szCs w:val="26"/>
          <w:rtl/>
          <w:lang w:val="en-US"/>
        </w:rPr>
        <w:t>لَّتِي</w:t>
      </w:r>
      <w:r w:rsidRPr="00936925">
        <w:rPr>
          <w:rFonts w:asciiTheme="majorHAnsi" w:hAnsiTheme="majorHAnsi" w:cstheme="majorHAnsi" w:hint="cs"/>
          <w:color w:val="FF0000"/>
          <w:sz w:val="26"/>
          <w:szCs w:val="26"/>
          <w:rtl/>
          <w:lang w:val="en-US"/>
        </w:rPr>
        <w:t>ٓ</w:t>
      </w:r>
      <w:proofErr w:type="spellEnd"/>
      <w:r w:rsidRPr="00936925">
        <w:rPr>
          <w:rFonts w:asciiTheme="majorHAnsi" w:hAnsiTheme="majorHAnsi" w:cstheme="majorHAnsi"/>
          <w:color w:val="FF0000"/>
          <w:sz w:val="26"/>
          <w:szCs w:val="26"/>
          <w:rtl/>
          <w:lang w:val="en-US"/>
        </w:rPr>
        <w:t xml:space="preserve"> </w:t>
      </w:r>
      <w:proofErr w:type="spellStart"/>
      <w:r w:rsidRPr="00936925">
        <w:rPr>
          <w:rFonts w:asciiTheme="majorHAnsi" w:hAnsiTheme="majorHAnsi" w:cstheme="majorHAnsi"/>
          <w:color w:val="FF0000"/>
          <w:sz w:val="26"/>
          <w:szCs w:val="26"/>
          <w:rtl/>
          <w:lang w:val="en-US"/>
        </w:rPr>
        <w:t>أَح</w:t>
      </w:r>
      <w:r w:rsidRPr="00936925">
        <w:rPr>
          <w:rFonts w:asciiTheme="majorHAnsi" w:hAnsiTheme="majorHAnsi" w:cstheme="majorHAnsi" w:hint="cs"/>
          <w:color w:val="FF0000"/>
          <w:sz w:val="26"/>
          <w:szCs w:val="26"/>
          <w:rtl/>
          <w:lang w:val="en-US"/>
        </w:rPr>
        <w:t>ۡ</w:t>
      </w:r>
      <w:r w:rsidRPr="00936925">
        <w:rPr>
          <w:rFonts w:asciiTheme="majorHAnsi" w:hAnsiTheme="majorHAnsi" w:cstheme="majorHAnsi"/>
          <w:color w:val="FF0000"/>
          <w:sz w:val="26"/>
          <w:szCs w:val="26"/>
          <w:rtl/>
          <w:lang w:val="en-US"/>
        </w:rPr>
        <w:t>صَنَت</w:t>
      </w:r>
      <w:r w:rsidRPr="00936925">
        <w:rPr>
          <w:rFonts w:asciiTheme="majorHAnsi" w:hAnsiTheme="majorHAnsi" w:cstheme="majorHAnsi" w:hint="cs"/>
          <w:color w:val="FF0000"/>
          <w:sz w:val="26"/>
          <w:szCs w:val="26"/>
          <w:rtl/>
          <w:lang w:val="en-US"/>
        </w:rPr>
        <w:t>ۡ</w:t>
      </w:r>
      <w:proofErr w:type="spellEnd"/>
      <w:r w:rsidRPr="00936925">
        <w:rPr>
          <w:rFonts w:asciiTheme="majorHAnsi" w:hAnsiTheme="majorHAnsi" w:cstheme="majorHAnsi"/>
          <w:color w:val="FF0000"/>
          <w:sz w:val="26"/>
          <w:szCs w:val="26"/>
          <w:rtl/>
          <w:lang w:val="en-US"/>
        </w:rPr>
        <w:t xml:space="preserve"> </w:t>
      </w:r>
      <w:proofErr w:type="spellStart"/>
      <w:r w:rsidRPr="00936925">
        <w:rPr>
          <w:rFonts w:asciiTheme="majorHAnsi" w:hAnsiTheme="majorHAnsi" w:cstheme="majorHAnsi"/>
          <w:color w:val="FF0000"/>
          <w:sz w:val="26"/>
          <w:szCs w:val="26"/>
          <w:rtl/>
          <w:lang w:val="en-US"/>
        </w:rPr>
        <w:t>فَر</w:t>
      </w:r>
      <w:r w:rsidRPr="00936925">
        <w:rPr>
          <w:rFonts w:asciiTheme="majorHAnsi" w:hAnsiTheme="majorHAnsi" w:cstheme="majorHAnsi" w:hint="cs"/>
          <w:color w:val="FF0000"/>
          <w:sz w:val="26"/>
          <w:szCs w:val="26"/>
          <w:rtl/>
          <w:lang w:val="en-US"/>
        </w:rPr>
        <w:t>ۡ</w:t>
      </w:r>
      <w:r w:rsidRPr="00936925">
        <w:rPr>
          <w:rFonts w:asciiTheme="majorHAnsi" w:hAnsiTheme="majorHAnsi" w:cstheme="majorHAnsi"/>
          <w:color w:val="FF0000"/>
          <w:sz w:val="26"/>
          <w:szCs w:val="26"/>
          <w:rtl/>
          <w:lang w:val="en-US"/>
        </w:rPr>
        <w:t>جَهَا</w:t>
      </w:r>
      <w:proofErr w:type="spellEnd"/>
      <w:r w:rsidRPr="00936925">
        <w:rPr>
          <w:rFonts w:asciiTheme="majorHAnsi" w:hAnsiTheme="majorHAnsi" w:cstheme="majorHAnsi"/>
          <w:color w:val="FF0000"/>
          <w:sz w:val="26"/>
          <w:szCs w:val="26"/>
          <w:rtl/>
          <w:lang w:val="en-US"/>
        </w:rPr>
        <w:t xml:space="preserve"> </w:t>
      </w:r>
      <w:proofErr w:type="spellStart"/>
      <w:r w:rsidRPr="00936925">
        <w:rPr>
          <w:rFonts w:asciiTheme="majorHAnsi" w:hAnsiTheme="majorHAnsi" w:cstheme="majorHAnsi"/>
          <w:color w:val="FF0000"/>
          <w:sz w:val="26"/>
          <w:szCs w:val="26"/>
          <w:rtl/>
          <w:lang w:val="en-US"/>
        </w:rPr>
        <w:t>فَنَفَخ</w:t>
      </w:r>
      <w:r w:rsidRPr="00936925">
        <w:rPr>
          <w:rFonts w:asciiTheme="majorHAnsi" w:hAnsiTheme="majorHAnsi" w:cstheme="majorHAnsi" w:hint="cs"/>
          <w:color w:val="FF0000"/>
          <w:sz w:val="26"/>
          <w:szCs w:val="26"/>
          <w:rtl/>
          <w:lang w:val="en-US"/>
        </w:rPr>
        <w:t>ۡ</w:t>
      </w:r>
      <w:r w:rsidRPr="00936925">
        <w:rPr>
          <w:rFonts w:asciiTheme="majorHAnsi" w:hAnsiTheme="majorHAnsi" w:cstheme="majorHAnsi"/>
          <w:color w:val="FF0000"/>
          <w:sz w:val="26"/>
          <w:szCs w:val="26"/>
          <w:rtl/>
          <w:lang w:val="en-US"/>
        </w:rPr>
        <w:t>نَا</w:t>
      </w:r>
      <w:proofErr w:type="spellEnd"/>
      <w:r w:rsidRPr="00936925">
        <w:rPr>
          <w:rFonts w:asciiTheme="majorHAnsi" w:hAnsiTheme="majorHAnsi" w:cstheme="majorHAnsi"/>
          <w:color w:val="FF0000"/>
          <w:sz w:val="26"/>
          <w:szCs w:val="26"/>
          <w:rtl/>
          <w:lang w:val="en-US"/>
        </w:rPr>
        <w:t xml:space="preserve"> فِيهَا مِن رُّوحِنَا </w:t>
      </w:r>
      <w:proofErr w:type="spellStart"/>
      <w:r w:rsidRPr="00936925">
        <w:rPr>
          <w:rFonts w:asciiTheme="majorHAnsi" w:hAnsiTheme="majorHAnsi" w:cstheme="majorHAnsi"/>
          <w:color w:val="FF0000"/>
          <w:sz w:val="26"/>
          <w:szCs w:val="26"/>
          <w:rtl/>
          <w:lang w:val="en-US"/>
        </w:rPr>
        <w:t>وَجَعَل</w:t>
      </w:r>
      <w:r w:rsidRPr="00936925">
        <w:rPr>
          <w:rFonts w:asciiTheme="majorHAnsi" w:hAnsiTheme="majorHAnsi" w:cstheme="majorHAnsi" w:hint="cs"/>
          <w:color w:val="FF0000"/>
          <w:sz w:val="26"/>
          <w:szCs w:val="26"/>
          <w:rtl/>
          <w:lang w:val="en-US"/>
        </w:rPr>
        <w:t>ۡ</w:t>
      </w:r>
      <w:r w:rsidRPr="00936925">
        <w:rPr>
          <w:rFonts w:asciiTheme="majorHAnsi" w:hAnsiTheme="majorHAnsi" w:cstheme="majorHAnsi"/>
          <w:color w:val="FF0000"/>
          <w:sz w:val="26"/>
          <w:szCs w:val="26"/>
          <w:rtl/>
          <w:lang w:val="en-US"/>
        </w:rPr>
        <w:t>نَ</w:t>
      </w:r>
      <w:r w:rsidRPr="00936925">
        <w:rPr>
          <w:rFonts w:asciiTheme="majorHAnsi" w:hAnsiTheme="majorHAnsi" w:cstheme="majorHAnsi" w:hint="cs"/>
          <w:color w:val="FF0000"/>
          <w:sz w:val="26"/>
          <w:szCs w:val="26"/>
          <w:rtl/>
          <w:lang w:val="en-US"/>
        </w:rPr>
        <w:t>ٰ</w:t>
      </w:r>
      <w:r w:rsidRPr="00936925">
        <w:rPr>
          <w:rFonts w:asciiTheme="majorHAnsi" w:hAnsiTheme="majorHAnsi" w:cstheme="majorHAnsi"/>
          <w:color w:val="FF0000"/>
          <w:sz w:val="26"/>
          <w:szCs w:val="26"/>
          <w:rtl/>
          <w:lang w:val="en-US"/>
        </w:rPr>
        <w:t>هَا</w:t>
      </w:r>
      <w:proofErr w:type="spellEnd"/>
      <w:r w:rsidRPr="00936925">
        <w:rPr>
          <w:rFonts w:asciiTheme="majorHAnsi" w:hAnsiTheme="majorHAnsi" w:cstheme="majorHAnsi"/>
          <w:color w:val="FF0000"/>
          <w:sz w:val="26"/>
          <w:szCs w:val="26"/>
          <w:rtl/>
          <w:lang w:val="en-US"/>
        </w:rPr>
        <w:t xml:space="preserve"> </w:t>
      </w:r>
      <w:proofErr w:type="spellStart"/>
      <w:r w:rsidRPr="00936925">
        <w:rPr>
          <w:rFonts w:asciiTheme="majorHAnsi" w:hAnsiTheme="majorHAnsi" w:cstheme="majorHAnsi"/>
          <w:color w:val="FF0000"/>
          <w:sz w:val="26"/>
          <w:szCs w:val="26"/>
          <w:rtl/>
          <w:lang w:val="en-US"/>
        </w:rPr>
        <w:t>وَ</w:t>
      </w:r>
      <w:r w:rsidRPr="00936925">
        <w:rPr>
          <w:rFonts w:asciiTheme="majorHAnsi" w:hAnsiTheme="majorHAnsi" w:cstheme="majorHAnsi" w:hint="cs"/>
          <w:color w:val="FF0000"/>
          <w:sz w:val="26"/>
          <w:szCs w:val="26"/>
          <w:rtl/>
          <w:lang w:val="en-US"/>
        </w:rPr>
        <w:t>ٱ</w:t>
      </w:r>
      <w:r w:rsidRPr="00936925">
        <w:rPr>
          <w:rFonts w:asciiTheme="majorHAnsi" w:hAnsiTheme="majorHAnsi" w:cstheme="majorHAnsi" w:hint="eastAsia"/>
          <w:color w:val="FF0000"/>
          <w:sz w:val="26"/>
          <w:szCs w:val="26"/>
          <w:rtl/>
          <w:lang w:val="en-US"/>
        </w:rPr>
        <w:t>ب</w:t>
      </w:r>
      <w:r w:rsidRPr="00936925">
        <w:rPr>
          <w:rFonts w:asciiTheme="majorHAnsi" w:hAnsiTheme="majorHAnsi" w:cstheme="majorHAnsi" w:hint="cs"/>
          <w:color w:val="FF0000"/>
          <w:sz w:val="26"/>
          <w:szCs w:val="26"/>
          <w:rtl/>
          <w:lang w:val="en-US"/>
        </w:rPr>
        <w:t>ۡ</w:t>
      </w:r>
      <w:r w:rsidRPr="00936925">
        <w:rPr>
          <w:rFonts w:asciiTheme="majorHAnsi" w:hAnsiTheme="majorHAnsi" w:cstheme="majorHAnsi" w:hint="eastAsia"/>
          <w:color w:val="FF0000"/>
          <w:sz w:val="26"/>
          <w:szCs w:val="26"/>
          <w:rtl/>
          <w:lang w:val="en-US"/>
        </w:rPr>
        <w:t>نَهَآ</w:t>
      </w:r>
      <w:proofErr w:type="spellEnd"/>
      <w:r w:rsidRPr="00936925">
        <w:rPr>
          <w:rFonts w:asciiTheme="majorHAnsi" w:hAnsiTheme="majorHAnsi" w:cstheme="majorHAnsi"/>
          <w:color w:val="FF0000"/>
          <w:sz w:val="26"/>
          <w:szCs w:val="26"/>
          <w:rtl/>
          <w:lang w:val="en-US"/>
        </w:rPr>
        <w:t xml:space="preserve"> ءَايَة</w:t>
      </w:r>
      <w:r w:rsidRPr="00936925">
        <w:rPr>
          <w:rFonts w:asciiTheme="majorHAnsi" w:hAnsiTheme="majorHAnsi" w:cstheme="majorHAnsi" w:hint="cs"/>
          <w:color w:val="FF0000"/>
          <w:sz w:val="26"/>
          <w:szCs w:val="26"/>
          <w:rtl/>
          <w:lang w:val="en-US"/>
        </w:rPr>
        <w:t>ٗ</w:t>
      </w:r>
      <w:r w:rsidRPr="00936925">
        <w:rPr>
          <w:rFonts w:asciiTheme="majorHAnsi" w:hAnsiTheme="majorHAnsi" w:cstheme="majorHAnsi"/>
          <w:color w:val="FF0000"/>
          <w:sz w:val="26"/>
          <w:szCs w:val="26"/>
          <w:rtl/>
          <w:lang w:val="en-US"/>
        </w:rPr>
        <w:t xml:space="preserve"> </w:t>
      </w:r>
      <w:proofErr w:type="spellStart"/>
      <w:r w:rsidRPr="00936925">
        <w:rPr>
          <w:rFonts w:asciiTheme="majorHAnsi" w:hAnsiTheme="majorHAnsi" w:cstheme="majorHAnsi"/>
          <w:color w:val="FF0000"/>
          <w:sz w:val="26"/>
          <w:szCs w:val="26"/>
          <w:rtl/>
          <w:lang w:val="en-US"/>
        </w:rPr>
        <w:t>لِّل</w:t>
      </w:r>
      <w:r w:rsidRPr="00936925">
        <w:rPr>
          <w:rFonts w:asciiTheme="majorHAnsi" w:hAnsiTheme="majorHAnsi" w:cstheme="majorHAnsi" w:hint="cs"/>
          <w:color w:val="FF0000"/>
          <w:sz w:val="26"/>
          <w:szCs w:val="26"/>
          <w:rtl/>
          <w:lang w:val="en-US"/>
        </w:rPr>
        <w:t>ۡ</w:t>
      </w:r>
      <w:r w:rsidRPr="00936925">
        <w:rPr>
          <w:rFonts w:asciiTheme="majorHAnsi" w:hAnsiTheme="majorHAnsi" w:cstheme="majorHAnsi"/>
          <w:color w:val="FF0000"/>
          <w:sz w:val="26"/>
          <w:szCs w:val="26"/>
          <w:rtl/>
          <w:lang w:val="en-US"/>
        </w:rPr>
        <w:t>عَ</w:t>
      </w:r>
      <w:r w:rsidRPr="00936925">
        <w:rPr>
          <w:rFonts w:asciiTheme="majorHAnsi" w:hAnsiTheme="majorHAnsi" w:cstheme="majorHAnsi" w:hint="cs"/>
          <w:color w:val="FF0000"/>
          <w:sz w:val="26"/>
          <w:szCs w:val="26"/>
          <w:rtl/>
          <w:lang w:val="en-US"/>
        </w:rPr>
        <w:t>ٰ</w:t>
      </w:r>
      <w:r w:rsidRPr="00936925">
        <w:rPr>
          <w:rFonts w:asciiTheme="majorHAnsi" w:hAnsiTheme="majorHAnsi" w:cstheme="majorHAnsi"/>
          <w:color w:val="FF0000"/>
          <w:sz w:val="26"/>
          <w:szCs w:val="26"/>
          <w:rtl/>
          <w:lang w:val="en-US"/>
        </w:rPr>
        <w:t>لَمِينَ</w:t>
      </w:r>
      <w:proofErr w:type="spellEnd"/>
      <w:r w:rsidRPr="00936925">
        <w:rPr>
          <w:rFonts w:ascii="Al Tarikh" w:hAnsi="Al Tarikh" w:cs="Al Tarikh" w:hint="cs"/>
          <w:sz w:val="28"/>
          <w:szCs w:val="28"/>
          <w:rtl/>
          <w:lang w:val="en-US"/>
        </w:rPr>
        <w:t xml:space="preserve"> }</w:t>
      </w:r>
      <w:r>
        <w:rPr>
          <w:rStyle w:val="FootnoteReference"/>
          <w:rFonts w:ascii="Al Tarikh" w:eastAsiaTheme="majorEastAsia" w:hAnsi="Al Tarikh" w:cs="Al Tarikh"/>
          <w:sz w:val="28"/>
          <w:szCs w:val="28"/>
          <w:rtl/>
          <w:lang w:val="en-US"/>
        </w:rPr>
        <w:footnoteReference w:id="137"/>
      </w:r>
      <w:r>
        <w:rPr>
          <w:rFonts w:ascii="Al Tarikh" w:hAnsi="Al Tarikh" w:cs="Al Tarikh" w:hint="cs"/>
          <w:sz w:val="28"/>
          <w:szCs w:val="28"/>
          <w:rtl/>
          <w:lang w:val="en-US"/>
        </w:rPr>
        <w:t xml:space="preserve">، أي </w:t>
      </w:r>
      <w:r w:rsidRPr="00936925">
        <w:rPr>
          <w:rFonts w:ascii="Al Tarikh" w:hAnsi="Al Tarikh" w:cs="Al Tarikh"/>
          <w:sz w:val="28"/>
          <w:szCs w:val="28"/>
          <w:rtl/>
          <w:lang w:val="en-US"/>
        </w:rPr>
        <w:t>واذكر - أيها الرسول - قصة مريم عليها السلام التي صانت فرجها من الزنى، فأرسل الله إليها جبريل عليه السلام، فنفخ فيها فحملت بعيسى عليه السلام، وكانت هي وابنها عيسى علامة للناس على قدرة الله، وأنه لا يعجزه شيء حيث خلقه من غير أب.</w:t>
      </w:r>
    </w:p>
    <w:p w14:paraId="53E72D18" w14:textId="77777777" w:rsidR="00A3272C" w:rsidRDefault="00A3272C" w:rsidP="00A3272C">
      <w:pPr>
        <w:bidi/>
        <w:spacing w:after="120"/>
        <w:jc w:val="both"/>
        <w:rPr>
          <w:rFonts w:ascii="Al Tarikh" w:hAnsi="Al Tarikh" w:cs="Al Tarikh"/>
          <w:sz w:val="28"/>
          <w:szCs w:val="28"/>
          <w:rtl/>
          <w:lang w:val="en-US"/>
        </w:rPr>
      </w:pPr>
      <w:proofErr w:type="spellStart"/>
      <w:r>
        <w:rPr>
          <w:rFonts w:ascii="Al Tarikh" w:hAnsi="Al Tarikh" w:cs="Al Tarikh" w:hint="cs"/>
          <w:sz w:val="28"/>
          <w:szCs w:val="28"/>
          <w:rtl/>
          <w:lang w:val="en-US"/>
        </w:rPr>
        <w:lastRenderedPageBreak/>
        <w:t>ثانيآً</w:t>
      </w:r>
      <w:proofErr w:type="spellEnd"/>
      <w:r>
        <w:rPr>
          <w:rFonts w:ascii="Al Tarikh" w:hAnsi="Al Tarikh" w:cs="Al Tarikh" w:hint="cs"/>
          <w:sz w:val="28"/>
          <w:szCs w:val="28"/>
          <w:rtl/>
          <w:lang w:val="en-US"/>
        </w:rPr>
        <w:t xml:space="preserve">: الأناجيل الأربعة ليست وحياً من عند الله، فالنص الذي ذكرناه من لوقا الإصحاح ١ العدد ٣٠، لو نظرت فيما مكتوب قبله في نفس الإصحاح، لقرأت الآتي: </w:t>
      </w:r>
      <w:r w:rsidRPr="00281998">
        <w:rPr>
          <w:rFonts w:ascii="Al Tarikh" w:hAnsi="Al Tarikh" w:cs="Al Tarikh" w:hint="cs"/>
          <w:color w:val="2C17A4"/>
          <w:sz w:val="28"/>
          <w:szCs w:val="28"/>
          <w:rtl/>
          <w:lang w:val="en-US"/>
        </w:rPr>
        <w:t>"</w:t>
      </w:r>
      <w:r w:rsidRPr="00281998">
        <w:rPr>
          <w:rFonts w:ascii="Al Tarikh" w:hAnsi="Al Tarikh" w:cs="Al Tarikh"/>
          <w:color w:val="2C17A4"/>
          <w:sz w:val="28"/>
          <w:szCs w:val="28"/>
          <w:rtl/>
          <w:lang w:val="en-US"/>
        </w:rPr>
        <w:t xml:space="preserve"> </w:t>
      </w:r>
      <w:r w:rsidRPr="00885E3F">
        <w:rPr>
          <w:rFonts w:ascii="Al Tarikh" w:hAnsi="Al Tarikh" w:cs="Al Tarikh" w:hint="cs"/>
          <w:color w:val="2C17A4"/>
          <w:sz w:val="28"/>
          <w:szCs w:val="28"/>
          <w:vertAlign w:val="superscript"/>
          <w:rtl/>
          <w:lang w:val="en-US"/>
        </w:rPr>
        <w:t>١</w:t>
      </w:r>
      <w:r>
        <w:rPr>
          <w:rFonts w:ascii="Al Tarikh" w:hAnsi="Al Tarikh" w:cs="Al Tarikh" w:hint="cs"/>
          <w:color w:val="2C17A4"/>
          <w:sz w:val="28"/>
          <w:szCs w:val="28"/>
          <w:rtl/>
          <w:lang w:val="en-US"/>
        </w:rPr>
        <w:t xml:space="preserve"> </w:t>
      </w:r>
      <w:r w:rsidRPr="00281998">
        <w:rPr>
          <w:rFonts w:ascii="Al Tarikh" w:hAnsi="Al Tarikh" w:cs="Al Tarikh"/>
          <w:color w:val="2C17A4"/>
          <w:sz w:val="28"/>
          <w:szCs w:val="28"/>
          <w:rtl/>
          <w:lang w:val="en-US"/>
        </w:rPr>
        <w:t xml:space="preserve">لَمَّا كَانَ </w:t>
      </w:r>
      <w:r w:rsidRPr="00885E3F">
        <w:rPr>
          <w:rFonts w:ascii="Al Tarikh" w:hAnsi="Al Tarikh" w:cs="Al Tarikh"/>
          <w:b/>
          <w:bCs/>
          <w:color w:val="2C17A4"/>
          <w:sz w:val="28"/>
          <w:szCs w:val="28"/>
          <w:rtl/>
          <w:lang w:val="en-US"/>
        </w:rPr>
        <w:t>كَثِيرُونَ</w:t>
      </w:r>
      <w:r w:rsidRPr="00281998">
        <w:rPr>
          <w:rFonts w:ascii="Al Tarikh" w:hAnsi="Al Tarikh" w:cs="Al Tarikh"/>
          <w:color w:val="2C17A4"/>
          <w:sz w:val="28"/>
          <w:szCs w:val="28"/>
          <w:rtl/>
          <w:lang w:val="en-US"/>
        </w:rPr>
        <w:t xml:space="preserve"> قَدْ أَقْدَمُوا عَلَى تَدْوِينِ </w:t>
      </w:r>
      <w:r w:rsidRPr="00885E3F">
        <w:rPr>
          <w:rFonts w:ascii="Al Tarikh" w:hAnsi="Al Tarikh" w:cs="Al Tarikh"/>
          <w:b/>
          <w:bCs/>
          <w:color w:val="2C17A4"/>
          <w:sz w:val="28"/>
          <w:szCs w:val="28"/>
          <w:rtl/>
          <w:lang w:val="en-US"/>
        </w:rPr>
        <w:t>قِصَّةٍ</w:t>
      </w:r>
      <w:r w:rsidRPr="00281998">
        <w:rPr>
          <w:rFonts w:ascii="Al Tarikh" w:hAnsi="Al Tarikh" w:cs="Al Tarikh"/>
          <w:color w:val="2C17A4"/>
          <w:sz w:val="28"/>
          <w:szCs w:val="28"/>
          <w:rtl/>
          <w:lang w:val="en-US"/>
        </w:rPr>
        <w:t xml:space="preserve"> فِي الأَحْدَاثِ الَّتِي تَمَّتْ بَيْنَنَا، </w:t>
      </w:r>
      <w:r w:rsidRPr="00885E3F">
        <w:rPr>
          <w:rFonts w:ascii="Al Tarikh" w:hAnsi="Al Tarikh" w:cs="Al Tarikh" w:hint="cs"/>
          <w:color w:val="2C17A4"/>
          <w:sz w:val="28"/>
          <w:szCs w:val="28"/>
          <w:vertAlign w:val="superscript"/>
          <w:rtl/>
          <w:lang w:val="en-US"/>
        </w:rPr>
        <w:t>٢</w:t>
      </w:r>
      <w:r w:rsidRPr="00281998">
        <w:rPr>
          <w:rFonts w:ascii="Al Tarikh" w:hAnsi="Al Tarikh" w:cs="Al Tarikh"/>
          <w:color w:val="2C17A4"/>
          <w:sz w:val="28"/>
          <w:szCs w:val="28"/>
          <w:rtl/>
          <w:lang w:val="en-US"/>
        </w:rPr>
        <w:t xml:space="preserve"> كَمَا </w:t>
      </w:r>
      <w:r w:rsidRPr="00885E3F">
        <w:rPr>
          <w:rFonts w:ascii="Al Tarikh" w:hAnsi="Al Tarikh" w:cs="Al Tarikh"/>
          <w:b/>
          <w:bCs/>
          <w:color w:val="2C17A4"/>
          <w:sz w:val="28"/>
          <w:szCs w:val="28"/>
          <w:rtl/>
          <w:lang w:val="en-US"/>
        </w:rPr>
        <w:t>سَلَّمَهَا</w:t>
      </w:r>
      <w:r w:rsidRPr="00281998">
        <w:rPr>
          <w:rFonts w:ascii="Al Tarikh" w:hAnsi="Al Tarikh" w:cs="Al Tarikh"/>
          <w:color w:val="2C17A4"/>
          <w:sz w:val="28"/>
          <w:szCs w:val="28"/>
          <w:rtl/>
          <w:lang w:val="en-US"/>
        </w:rPr>
        <w:t xml:space="preserve"> </w:t>
      </w:r>
      <w:r w:rsidRPr="00885E3F">
        <w:rPr>
          <w:rFonts w:ascii="Al Tarikh" w:hAnsi="Al Tarikh" w:cs="Al Tarikh"/>
          <w:b/>
          <w:bCs/>
          <w:color w:val="2C17A4"/>
          <w:sz w:val="28"/>
          <w:szCs w:val="28"/>
          <w:rtl/>
          <w:lang w:val="en-US"/>
        </w:rPr>
        <w:t>إِلَيْنَا</w:t>
      </w:r>
      <w:r w:rsidRPr="00281998">
        <w:rPr>
          <w:rFonts w:ascii="Al Tarikh" w:hAnsi="Al Tarikh" w:cs="Al Tarikh"/>
          <w:color w:val="2C17A4"/>
          <w:sz w:val="28"/>
          <w:szCs w:val="28"/>
          <w:rtl/>
          <w:lang w:val="en-US"/>
        </w:rPr>
        <w:t xml:space="preserve"> </w:t>
      </w:r>
      <w:r w:rsidRPr="00885E3F">
        <w:rPr>
          <w:rFonts w:ascii="Al Tarikh" w:hAnsi="Al Tarikh" w:cs="Al Tarikh"/>
          <w:b/>
          <w:bCs/>
          <w:color w:val="2C17A4"/>
          <w:sz w:val="28"/>
          <w:szCs w:val="28"/>
          <w:rtl/>
          <w:lang w:val="en-US"/>
        </w:rPr>
        <w:t>أُولئِكَ</w:t>
      </w:r>
      <w:r w:rsidRPr="00281998">
        <w:rPr>
          <w:rFonts w:ascii="Al Tarikh" w:hAnsi="Al Tarikh" w:cs="Al Tarikh"/>
          <w:color w:val="2C17A4"/>
          <w:sz w:val="28"/>
          <w:szCs w:val="28"/>
          <w:rtl/>
          <w:lang w:val="en-US"/>
        </w:rPr>
        <w:t xml:space="preserve"> الَّذِينَ كَانُوا مِنَ الْبَدَايَةِ </w:t>
      </w:r>
      <w:r w:rsidRPr="00885E3F">
        <w:rPr>
          <w:rFonts w:ascii="Al Tarikh" w:hAnsi="Al Tarikh" w:cs="Al Tarikh"/>
          <w:b/>
          <w:bCs/>
          <w:color w:val="2C17A4"/>
          <w:sz w:val="28"/>
          <w:szCs w:val="28"/>
          <w:rtl/>
          <w:lang w:val="en-US"/>
        </w:rPr>
        <w:t>شُهُودَ عَيَانٍ</w:t>
      </w:r>
      <w:r w:rsidRPr="00281998">
        <w:rPr>
          <w:rFonts w:ascii="Al Tarikh" w:hAnsi="Al Tarikh" w:cs="Al Tarikh"/>
          <w:color w:val="2C17A4"/>
          <w:sz w:val="28"/>
          <w:szCs w:val="28"/>
          <w:rtl/>
          <w:lang w:val="en-US"/>
        </w:rPr>
        <w:t xml:space="preserve">، ثُمَّ صَارُوا خُدَّاماً لِلْكَلِمَةِ، </w:t>
      </w:r>
      <w:r w:rsidRPr="00885E3F">
        <w:rPr>
          <w:rFonts w:ascii="Al Tarikh" w:hAnsi="Al Tarikh" w:cs="Al Tarikh" w:hint="cs"/>
          <w:color w:val="2C17A4"/>
          <w:sz w:val="28"/>
          <w:szCs w:val="28"/>
          <w:vertAlign w:val="superscript"/>
          <w:rtl/>
          <w:lang w:val="en-US"/>
        </w:rPr>
        <w:t>٣</w:t>
      </w:r>
      <w:r w:rsidRPr="00281998">
        <w:rPr>
          <w:rFonts w:ascii="Al Tarikh" w:hAnsi="Al Tarikh" w:cs="Al Tarikh"/>
          <w:color w:val="2C17A4"/>
          <w:sz w:val="28"/>
          <w:szCs w:val="28"/>
          <w:rtl/>
          <w:lang w:val="en-US"/>
        </w:rPr>
        <w:t xml:space="preserve"> </w:t>
      </w:r>
      <w:r w:rsidRPr="00885E3F">
        <w:rPr>
          <w:rFonts w:ascii="Al Tarikh" w:hAnsi="Al Tarikh" w:cs="Al Tarikh"/>
          <w:b/>
          <w:bCs/>
          <w:color w:val="2C17A4"/>
          <w:sz w:val="28"/>
          <w:szCs w:val="28"/>
          <w:rtl/>
          <w:lang w:val="en-US"/>
        </w:rPr>
        <w:t>رَأَيْتُ أَنَا أَيْضاً</w:t>
      </w:r>
      <w:r w:rsidRPr="00281998">
        <w:rPr>
          <w:rFonts w:ascii="Al Tarikh" w:hAnsi="Al Tarikh" w:cs="Al Tarikh"/>
          <w:color w:val="2C17A4"/>
          <w:sz w:val="28"/>
          <w:szCs w:val="28"/>
          <w:rtl/>
          <w:lang w:val="en-US"/>
        </w:rPr>
        <w:t xml:space="preserve">، بَعْدَمَا تَفَحَّصْتُ كُلَّ شَيْءٍ مِنْ أَوَّلِ الأَمْرِ تَفَحُّصاً دَقِيقاً، أَنْ </w:t>
      </w:r>
      <w:r w:rsidRPr="00885E3F">
        <w:rPr>
          <w:rFonts w:ascii="Al Tarikh" w:hAnsi="Al Tarikh" w:cs="Al Tarikh"/>
          <w:b/>
          <w:bCs/>
          <w:color w:val="2C17A4"/>
          <w:sz w:val="28"/>
          <w:szCs w:val="28"/>
          <w:rtl/>
          <w:lang w:val="en-US"/>
        </w:rPr>
        <w:t>أَكْتُبَهَا</w:t>
      </w:r>
      <w:r w:rsidRPr="00281998">
        <w:rPr>
          <w:rFonts w:ascii="Al Tarikh" w:hAnsi="Al Tarikh" w:cs="Al Tarikh"/>
          <w:color w:val="2C17A4"/>
          <w:sz w:val="28"/>
          <w:szCs w:val="28"/>
          <w:rtl/>
          <w:lang w:val="en-US"/>
        </w:rPr>
        <w:t xml:space="preserve"> </w:t>
      </w:r>
      <w:r w:rsidRPr="00885E3F">
        <w:rPr>
          <w:rFonts w:ascii="Al Tarikh" w:hAnsi="Al Tarikh" w:cs="Al Tarikh"/>
          <w:b/>
          <w:bCs/>
          <w:color w:val="2C17A4"/>
          <w:sz w:val="28"/>
          <w:szCs w:val="28"/>
          <w:rtl/>
          <w:lang w:val="en-US"/>
        </w:rPr>
        <w:t>إِلَيْكَ</w:t>
      </w:r>
      <w:r w:rsidRPr="00281998">
        <w:rPr>
          <w:rFonts w:ascii="Al Tarikh" w:hAnsi="Al Tarikh" w:cs="Al Tarikh"/>
          <w:color w:val="2C17A4"/>
          <w:sz w:val="28"/>
          <w:szCs w:val="28"/>
          <w:rtl/>
          <w:lang w:val="en-US"/>
        </w:rPr>
        <w:t xml:space="preserve"> مُرَتَّبَةً يَا صَاحِبَ السُّمُوِّ </w:t>
      </w:r>
      <w:proofErr w:type="spellStart"/>
      <w:r w:rsidRPr="00281998">
        <w:rPr>
          <w:rFonts w:ascii="Al Tarikh" w:hAnsi="Al Tarikh" w:cs="Al Tarikh"/>
          <w:color w:val="2C17A4"/>
          <w:sz w:val="28"/>
          <w:szCs w:val="28"/>
          <w:rtl/>
          <w:lang w:val="en-US"/>
        </w:rPr>
        <w:t>ثَاوُفِيلُسَ</w:t>
      </w:r>
      <w:proofErr w:type="spellEnd"/>
      <w:r w:rsidRPr="00281998">
        <w:rPr>
          <w:rFonts w:ascii="Al Tarikh" w:hAnsi="Al Tarikh" w:cs="Al Tarikh"/>
          <w:color w:val="2C17A4"/>
          <w:sz w:val="28"/>
          <w:szCs w:val="28"/>
          <w:rtl/>
          <w:lang w:val="en-US"/>
        </w:rPr>
        <w:t xml:space="preserve"> </w:t>
      </w:r>
      <w:r w:rsidRPr="00885E3F">
        <w:rPr>
          <w:rFonts w:ascii="Al Tarikh" w:hAnsi="Al Tarikh" w:cs="Al Tarikh" w:hint="cs"/>
          <w:color w:val="2C17A4"/>
          <w:sz w:val="28"/>
          <w:szCs w:val="28"/>
          <w:vertAlign w:val="superscript"/>
          <w:rtl/>
          <w:lang w:val="en-US"/>
        </w:rPr>
        <w:t>٤</w:t>
      </w:r>
      <w:r w:rsidRPr="00281998">
        <w:rPr>
          <w:rFonts w:ascii="Al Tarikh" w:hAnsi="Al Tarikh" w:cs="Al Tarikh"/>
          <w:color w:val="2C17A4"/>
          <w:sz w:val="28"/>
          <w:szCs w:val="28"/>
          <w:rtl/>
          <w:lang w:val="en-US"/>
        </w:rPr>
        <w:t xml:space="preserve"> </w:t>
      </w:r>
      <w:r w:rsidRPr="00885E3F">
        <w:rPr>
          <w:rFonts w:ascii="Al Tarikh" w:hAnsi="Al Tarikh" w:cs="Al Tarikh"/>
          <w:b/>
          <w:bCs/>
          <w:color w:val="2C17A4"/>
          <w:sz w:val="28"/>
          <w:szCs w:val="28"/>
          <w:rtl/>
          <w:lang w:val="en-US"/>
        </w:rPr>
        <w:t>لِتَتَأَكَّدَ</w:t>
      </w:r>
      <w:r w:rsidRPr="00281998">
        <w:rPr>
          <w:rFonts w:ascii="Al Tarikh" w:hAnsi="Al Tarikh" w:cs="Al Tarikh"/>
          <w:color w:val="2C17A4"/>
          <w:sz w:val="28"/>
          <w:szCs w:val="28"/>
          <w:rtl/>
          <w:lang w:val="en-US"/>
        </w:rPr>
        <w:t xml:space="preserve"> لَكَ صِحَّةُ الْكَلامِ الَّذِي تَلَقَّيْتَهُ.</w:t>
      </w:r>
      <w:r w:rsidRPr="00281998">
        <w:rPr>
          <w:rFonts w:ascii="Al Tarikh" w:hAnsi="Al Tarikh" w:cs="Al Tarikh" w:hint="cs"/>
          <w:color w:val="2C17A4"/>
          <w:sz w:val="28"/>
          <w:szCs w:val="28"/>
          <w:rtl/>
          <w:lang w:val="en-US"/>
        </w:rPr>
        <w:t xml:space="preserve"> "</w:t>
      </w:r>
      <w:r>
        <w:rPr>
          <w:rFonts w:ascii="Al Tarikh" w:hAnsi="Al Tarikh" w:cs="Al Tarikh" w:hint="cs"/>
          <w:sz w:val="28"/>
          <w:szCs w:val="28"/>
          <w:rtl/>
          <w:lang w:val="en-US"/>
        </w:rPr>
        <w:t xml:space="preserve">. </w:t>
      </w:r>
    </w:p>
    <w:p w14:paraId="66B9E39C"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إذن إنجيل لوقا نفسه يعترف أنه عبارة عن رسالة كتبها كاتبها بدافع شخصي وليس لها علاقة بأي وحي من الروح القدس كما تدعي الكنيسة.</w:t>
      </w:r>
    </w:p>
    <w:p w14:paraId="045DB51D" w14:textId="77777777" w:rsidR="00A3272C" w:rsidRPr="00D85E0B" w:rsidRDefault="00A3272C" w:rsidP="00A3272C">
      <w:pPr>
        <w:bidi/>
        <w:spacing w:after="120"/>
        <w:jc w:val="both"/>
        <w:rPr>
          <w:rFonts w:ascii="Al Tarikh" w:hAnsi="Al Tarikh" w:cs="Al Tarikh"/>
          <w:b/>
          <w:bCs/>
          <w:color w:val="C00000"/>
          <w:sz w:val="28"/>
          <w:szCs w:val="28"/>
          <w:rtl/>
          <w:lang w:val="en-US"/>
        </w:rPr>
      </w:pPr>
      <w:r>
        <w:rPr>
          <w:rFonts w:ascii="Al Tarikh" w:hAnsi="Al Tarikh" w:cs="Al Tarikh" w:hint="cs"/>
          <w:b/>
          <w:bCs/>
          <w:color w:val="C00000"/>
          <w:sz w:val="28"/>
          <w:szCs w:val="28"/>
          <w:rtl/>
          <w:lang w:val="en-US"/>
        </w:rPr>
        <w:t>٦-</w:t>
      </w:r>
      <w:r w:rsidRPr="00D85E0B">
        <w:rPr>
          <w:rFonts w:ascii="Al Tarikh" w:hAnsi="Al Tarikh" w:cs="Al Tarikh" w:hint="cs"/>
          <w:b/>
          <w:bCs/>
          <w:color w:val="C00000"/>
          <w:sz w:val="28"/>
          <w:szCs w:val="28"/>
          <w:rtl/>
          <w:lang w:val="en-US"/>
        </w:rPr>
        <w:t xml:space="preserve"> الروح القدس هو روح الله والمسيح:</w:t>
      </w:r>
    </w:p>
    <w:p w14:paraId="19F9BA0F"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في حين يقول المسيحيون أنهم يؤمنون بإله واحد وأن ديانتهم هي ديانة توحيدية، نسمع في أحد عظات البابا شنودة بابا الإسكندرية وبطريرك الكرازة المرقسية والتي كانت حول الروح القدس الآتي: </w:t>
      </w:r>
    </w:p>
    <w:p w14:paraId="1C637E7C"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"من هو الروح القدس؟ الروح القدس هو </w:t>
      </w:r>
      <w:r w:rsidRPr="001102C3">
        <w:rPr>
          <w:rFonts w:ascii="Al Tarikh" w:hAnsi="Al Tarikh" w:cs="Al Tarikh" w:hint="cs"/>
          <w:b/>
          <w:bCs/>
          <w:sz w:val="28"/>
          <w:szCs w:val="28"/>
          <w:rtl/>
          <w:lang w:val="en-US"/>
        </w:rPr>
        <w:t>روح الله</w:t>
      </w:r>
      <w:r>
        <w:rPr>
          <w:rFonts w:ascii="Al Tarikh" w:hAnsi="Al Tarikh" w:cs="Al Tarikh" w:hint="cs"/>
          <w:sz w:val="28"/>
          <w:szCs w:val="28"/>
          <w:rtl/>
          <w:lang w:val="en-US"/>
        </w:rPr>
        <w:t xml:space="preserve"> القدوس، وهو </w:t>
      </w:r>
      <w:r w:rsidRPr="001102C3">
        <w:rPr>
          <w:rFonts w:ascii="Al Tarikh" w:hAnsi="Al Tarikh" w:cs="Al Tarikh" w:hint="cs"/>
          <w:b/>
          <w:bCs/>
          <w:sz w:val="28"/>
          <w:szCs w:val="28"/>
          <w:rtl/>
          <w:lang w:val="en-US"/>
        </w:rPr>
        <w:t>روح المسيح</w:t>
      </w:r>
      <w:r>
        <w:rPr>
          <w:rFonts w:ascii="Al Tarikh" w:hAnsi="Al Tarikh" w:cs="Al Tarikh" w:hint="cs"/>
          <w:sz w:val="28"/>
          <w:szCs w:val="28"/>
          <w:rtl/>
          <w:lang w:val="en-US"/>
        </w:rPr>
        <w:t xml:space="preserve">، وهو روح الحق، وهو روح المعزي أو </w:t>
      </w:r>
      <w:proofErr w:type="spellStart"/>
      <w:r>
        <w:rPr>
          <w:rFonts w:ascii="Al Tarikh" w:hAnsi="Al Tarikh" w:cs="Al Tarikh" w:hint="cs"/>
          <w:sz w:val="28"/>
          <w:szCs w:val="28"/>
          <w:rtl/>
          <w:lang w:val="en-US"/>
        </w:rPr>
        <w:t>البارقليط</w:t>
      </w:r>
      <w:proofErr w:type="spellEnd"/>
      <w:r>
        <w:rPr>
          <w:rFonts w:ascii="Al Tarikh" w:hAnsi="Al Tarikh" w:cs="Al Tarikh" w:hint="cs"/>
          <w:sz w:val="28"/>
          <w:szCs w:val="28"/>
          <w:rtl/>
          <w:lang w:val="en-US"/>
        </w:rPr>
        <w:t xml:space="preserve">، وهو الأقنوم الثالث في الثالوث القدوس أقنوم الحياة، نقول </w:t>
      </w:r>
      <w:r w:rsidRPr="001102C3">
        <w:rPr>
          <w:rFonts w:ascii="Al Tarikh" w:hAnsi="Al Tarikh" w:cs="Al Tarikh" w:hint="cs"/>
          <w:b/>
          <w:bCs/>
          <w:sz w:val="28"/>
          <w:szCs w:val="28"/>
          <w:rtl/>
          <w:lang w:val="en-US"/>
        </w:rPr>
        <w:t>الله حي بروحه</w:t>
      </w:r>
      <w:r>
        <w:rPr>
          <w:rFonts w:ascii="Al Tarikh" w:hAnsi="Al Tarikh" w:cs="Al Tarikh" w:hint="cs"/>
          <w:sz w:val="28"/>
          <w:szCs w:val="28"/>
          <w:rtl/>
          <w:lang w:val="en-US"/>
        </w:rPr>
        <w:t xml:space="preserve"> ... الروح القدس مذكور في العهد القديم، في أول إصحاح في الكتاب المقدس </w:t>
      </w:r>
      <w:proofErr w:type="spellStart"/>
      <w:r>
        <w:rPr>
          <w:rFonts w:ascii="Al Tarikh" w:hAnsi="Al Tarikh" w:cs="Al Tarikh" w:hint="cs"/>
          <w:sz w:val="28"/>
          <w:szCs w:val="28"/>
          <w:rtl/>
          <w:lang w:val="en-US"/>
        </w:rPr>
        <w:t>ستجدوا</w:t>
      </w:r>
      <w:proofErr w:type="spellEnd"/>
      <w:r>
        <w:rPr>
          <w:rFonts w:ascii="Al Tarikh" w:hAnsi="Al Tarikh" w:cs="Al Tarikh" w:hint="cs"/>
          <w:sz w:val="28"/>
          <w:szCs w:val="28"/>
          <w:rtl/>
          <w:lang w:val="en-US"/>
        </w:rPr>
        <w:t xml:space="preserve"> (سفر التكوين الإصحاح ١ العدد ١): </w:t>
      </w:r>
      <w:r w:rsidRPr="007868AA">
        <w:rPr>
          <w:rFonts w:ascii="Al Tarikh" w:hAnsi="Al Tarikh" w:cs="Al Tarikh" w:hint="cs"/>
          <w:color w:val="2C17A4"/>
          <w:sz w:val="28"/>
          <w:szCs w:val="28"/>
          <w:rtl/>
          <w:lang w:val="en-US"/>
        </w:rPr>
        <w:t>"</w:t>
      </w:r>
      <w:r w:rsidRPr="007868AA">
        <w:rPr>
          <w:rFonts w:ascii="Al Tarikh" w:hAnsi="Al Tarikh" w:cs="Al Tarikh"/>
          <w:color w:val="2C17A4"/>
          <w:sz w:val="28"/>
          <w:szCs w:val="28"/>
          <w:rtl/>
          <w:lang w:val="en-US"/>
        </w:rPr>
        <w:t xml:space="preserve"> </w:t>
      </w:r>
      <w:r w:rsidRPr="007868AA">
        <w:rPr>
          <w:rFonts w:ascii="Al Tarikh" w:hAnsi="Al Tarikh" w:cs="Al Tarikh" w:hint="cs"/>
          <w:color w:val="2C17A4"/>
          <w:sz w:val="28"/>
          <w:szCs w:val="28"/>
          <w:vertAlign w:val="superscript"/>
          <w:rtl/>
          <w:lang w:val="en-US"/>
        </w:rPr>
        <w:t>١</w:t>
      </w:r>
      <w:r w:rsidRPr="007868AA">
        <w:rPr>
          <w:rFonts w:ascii="Al Tarikh" w:hAnsi="Al Tarikh" w:cs="Al Tarikh" w:hint="cs"/>
          <w:color w:val="2C17A4"/>
          <w:sz w:val="28"/>
          <w:szCs w:val="28"/>
          <w:rtl/>
          <w:lang w:val="en-US"/>
        </w:rPr>
        <w:t xml:space="preserve"> </w:t>
      </w:r>
      <w:r w:rsidRPr="007868AA">
        <w:rPr>
          <w:rFonts w:ascii="Al Tarikh" w:hAnsi="Al Tarikh" w:cs="Al Tarikh"/>
          <w:color w:val="2C17A4"/>
          <w:sz w:val="28"/>
          <w:szCs w:val="28"/>
          <w:rtl/>
          <w:lang w:val="en-US"/>
        </w:rPr>
        <w:t xml:space="preserve">فِي الْبَدْءِ خَلَقَ اللهُ السَّمَاوَاتِ وَالأَرْضَ، </w:t>
      </w:r>
      <w:r w:rsidRPr="007868AA">
        <w:rPr>
          <w:rFonts w:ascii="Al Tarikh" w:hAnsi="Al Tarikh" w:cs="Al Tarikh" w:hint="cs"/>
          <w:color w:val="2C17A4"/>
          <w:sz w:val="28"/>
          <w:szCs w:val="28"/>
          <w:vertAlign w:val="superscript"/>
          <w:rtl/>
          <w:lang w:val="en-US"/>
        </w:rPr>
        <w:t>٢</w:t>
      </w:r>
      <w:r w:rsidRPr="007868AA">
        <w:rPr>
          <w:rFonts w:ascii="Al Tarikh" w:hAnsi="Al Tarikh" w:cs="Al Tarikh"/>
          <w:color w:val="2C17A4"/>
          <w:sz w:val="28"/>
          <w:szCs w:val="28"/>
          <w:rtl/>
          <w:lang w:val="en-US"/>
        </w:rPr>
        <w:t xml:space="preserve"> وَإِذْ كَانَتِ الأَرْضُ مُشَوَّشَةً وَمُقْفِرَةً وَتَكْتَنِفُ الظُّلْمَةُ وَجْهَ الْمِيَاهِ، وَإِذْ كَانَ </w:t>
      </w:r>
      <w:r w:rsidRPr="007868AA">
        <w:rPr>
          <w:rFonts w:ascii="Al Tarikh" w:hAnsi="Al Tarikh" w:cs="Al Tarikh"/>
          <w:b/>
          <w:bCs/>
          <w:color w:val="2C17A4"/>
          <w:sz w:val="28"/>
          <w:szCs w:val="28"/>
          <w:rtl/>
          <w:lang w:val="en-US"/>
        </w:rPr>
        <w:t>رُوحُ اللهِ</w:t>
      </w:r>
      <w:r w:rsidRPr="007868AA">
        <w:rPr>
          <w:rFonts w:ascii="Al Tarikh" w:hAnsi="Al Tarikh" w:cs="Al Tarikh"/>
          <w:color w:val="2C17A4"/>
          <w:sz w:val="28"/>
          <w:szCs w:val="28"/>
          <w:rtl/>
          <w:lang w:val="en-US"/>
        </w:rPr>
        <w:t xml:space="preserve"> يُرَفْرِفُ عَلَى سَطْحِ الْمِيَاهِ</w:t>
      </w:r>
      <w:r w:rsidRPr="007868AA">
        <w:rPr>
          <w:rFonts w:ascii="Al Tarikh" w:hAnsi="Al Tarikh" w:cs="Al Tarikh" w:hint="cs"/>
          <w:color w:val="2C17A4"/>
          <w:sz w:val="28"/>
          <w:szCs w:val="28"/>
          <w:rtl/>
          <w:lang w:val="en-US"/>
        </w:rPr>
        <w:t>. "</w:t>
      </w:r>
      <w:r w:rsidRPr="007868AA">
        <w:rPr>
          <w:rFonts w:ascii="Al Tarikh" w:hAnsi="Al Tarikh" w:cs="Al Tarikh" w:hint="cs"/>
          <w:sz w:val="28"/>
          <w:szCs w:val="28"/>
          <w:rtl/>
          <w:lang w:val="en-US"/>
        </w:rPr>
        <w:t>، فروح الله هو الذي أعطى الحياة للكون كله</w:t>
      </w:r>
      <w:r>
        <w:rPr>
          <w:rFonts w:ascii="Al Tarikh" w:hAnsi="Al Tarikh" w:cs="Al Tarikh" w:hint="cs"/>
          <w:sz w:val="28"/>
          <w:szCs w:val="28"/>
          <w:rtl/>
          <w:lang w:val="en-US"/>
        </w:rPr>
        <w:t xml:space="preserve"> ... أنا أريد أن أحدثكم قليلاً عن الروح القدس لأن أناس كثر </w:t>
      </w:r>
      <w:r w:rsidRPr="001102C3">
        <w:rPr>
          <w:rFonts w:ascii="Al Tarikh" w:hAnsi="Al Tarikh" w:cs="Al Tarikh" w:hint="cs"/>
          <w:b/>
          <w:bCs/>
          <w:sz w:val="28"/>
          <w:szCs w:val="28"/>
          <w:rtl/>
          <w:lang w:val="en-US"/>
        </w:rPr>
        <w:t>يصلون لله الآب</w:t>
      </w:r>
      <w:r>
        <w:rPr>
          <w:rFonts w:ascii="Al Tarikh" w:hAnsi="Al Tarikh" w:cs="Al Tarikh" w:hint="cs"/>
          <w:sz w:val="28"/>
          <w:szCs w:val="28"/>
          <w:rtl/>
          <w:lang w:val="en-US"/>
        </w:rPr>
        <w:t xml:space="preserve"> وأناس كثر </w:t>
      </w:r>
      <w:r w:rsidRPr="001102C3">
        <w:rPr>
          <w:rFonts w:ascii="Al Tarikh" w:hAnsi="Al Tarikh" w:cs="Al Tarikh" w:hint="cs"/>
          <w:b/>
          <w:bCs/>
          <w:sz w:val="28"/>
          <w:szCs w:val="28"/>
          <w:rtl/>
          <w:lang w:val="en-US"/>
        </w:rPr>
        <w:t>يصلون للابن</w:t>
      </w:r>
      <w:r>
        <w:rPr>
          <w:rFonts w:ascii="Al Tarikh" w:hAnsi="Al Tarikh" w:cs="Al Tarikh" w:hint="cs"/>
          <w:sz w:val="28"/>
          <w:szCs w:val="28"/>
          <w:rtl/>
          <w:lang w:val="en-US"/>
        </w:rPr>
        <w:t xml:space="preserve"> </w:t>
      </w:r>
      <w:r w:rsidRPr="001102C3">
        <w:rPr>
          <w:rFonts w:ascii="Al Tarikh" w:hAnsi="Al Tarikh" w:cs="Al Tarikh" w:hint="cs"/>
          <w:b/>
          <w:bCs/>
          <w:sz w:val="28"/>
          <w:szCs w:val="28"/>
          <w:rtl/>
          <w:lang w:val="en-US"/>
        </w:rPr>
        <w:t>ويندر</w:t>
      </w:r>
      <w:r>
        <w:rPr>
          <w:rFonts w:ascii="Al Tarikh" w:hAnsi="Al Tarikh" w:cs="Al Tarikh" w:hint="cs"/>
          <w:sz w:val="28"/>
          <w:szCs w:val="28"/>
          <w:rtl/>
          <w:lang w:val="en-US"/>
        </w:rPr>
        <w:t xml:space="preserve"> أن توجد صلة بين الناس وبين </w:t>
      </w:r>
      <w:r w:rsidRPr="001102C3">
        <w:rPr>
          <w:rFonts w:ascii="Al Tarikh" w:hAnsi="Al Tarikh" w:cs="Al Tarikh" w:hint="cs"/>
          <w:b/>
          <w:bCs/>
          <w:sz w:val="28"/>
          <w:szCs w:val="28"/>
          <w:rtl/>
          <w:lang w:val="en-US"/>
        </w:rPr>
        <w:t>الروح القدس</w:t>
      </w:r>
      <w:r>
        <w:rPr>
          <w:rFonts w:ascii="Al Tarikh" w:hAnsi="Al Tarikh" w:cs="Al Tarikh" w:hint="cs"/>
          <w:sz w:val="28"/>
          <w:szCs w:val="28"/>
          <w:rtl/>
          <w:lang w:val="en-US"/>
        </w:rPr>
        <w:t>، ولهذا يجب أن تعرفوا أهمية الروح القدس لكي تكون لكم علاقة به.".</w:t>
      </w:r>
    </w:p>
    <w:p w14:paraId="2FF814E5" w14:textId="77777777" w:rsidR="00A3272C" w:rsidRPr="009B0F05" w:rsidRDefault="00A3272C" w:rsidP="00A3272C">
      <w:pPr>
        <w:bidi/>
        <w:spacing w:after="120"/>
        <w:jc w:val="both"/>
        <w:rPr>
          <w:rFonts w:ascii="Al Tarikh" w:hAnsi="Al Tarikh" w:cs="Al Tarikh"/>
          <w:b/>
          <w:bCs/>
          <w:sz w:val="28"/>
          <w:szCs w:val="28"/>
          <w:rtl/>
          <w:lang w:val="en-US"/>
        </w:rPr>
      </w:pPr>
      <w:r w:rsidRPr="009B0F05">
        <w:rPr>
          <w:rFonts w:ascii="Al Tarikh" w:hAnsi="Al Tarikh" w:cs="Al Tarikh" w:hint="cs"/>
          <w:b/>
          <w:bCs/>
          <w:sz w:val="28"/>
          <w:szCs w:val="28"/>
          <w:rtl/>
          <w:lang w:val="en-US"/>
        </w:rPr>
        <w:t>ولكن نعلق على ما ذكره بالآتي:</w:t>
      </w:r>
    </w:p>
    <w:p w14:paraId="5B46515C"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lang w:val="en-US"/>
        </w:rPr>
        <w:t xml:space="preserve">أولا: أليس هكذا قد اعترف البابا شنودة أن المسيحيين قد قصروا في عبادتهم للروح القدس وأنهم يصلون فقط للآب والابن، أليس هذا يعني أن الديانة المسيحية لا تؤمن بإله واحد وإنما بثلاثة آلهة؟ ألم يقل الله تعالى في القرآن الكريم: </w:t>
      </w:r>
      <w:r w:rsidRPr="00863736">
        <w:rPr>
          <w:rFonts w:ascii="Al Tarikh" w:hAnsi="Al Tarikh" w:cs="Al Tarikh" w:hint="cs"/>
          <w:color w:val="FF0000"/>
          <w:sz w:val="28"/>
          <w:szCs w:val="28"/>
          <w:rtl/>
          <w:lang w:val="en-US"/>
        </w:rPr>
        <w:t>{</w:t>
      </w:r>
      <w:r w:rsidRPr="00863736">
        <w:rPr>
          <w:rFonts w:asciiTheme="majorHAnsi" w:hAnsiTheme="majorHAnsi" w:cstheme="majorHAnsi" w:hint="cs"/>
          <w:color w:val="FF0000"/>
          <w:sz w:val="26"/>
          <w:szCs w:val="26"/>
          <w:rtl/>
          <w:lang w:val="en-US"/>
        </w:rPr>
        <w:t xml:space="preserve"> قُل لَّوْ كَانَ مَعَهُ آلِهَةٌ كَمَا يَقُولُونَ إِذًا لَّابْتَغَوْا </w:t>
      </w:r>
      <w:proofErr w:type="spellStart"/>
      <w:r w:rsidRPr="00863736">
        <w:rPr>
          <w:rFonts w:asciiTheme="majorHAnsi" w:hAnsiTheme="majorHAnsi" w:cstheme="majorHAnsi" w:hint="cs"/>
          <w:color w:val="FF0000"/>
          <w:sz w:val="26"/>
          <w:szCs w:val="26"/>
          <w:rtl/>
          <w:lang w:val="en-US"/>
        </w:rPr>
        <w:t>إِلَىٰ</w:t>
      </w:r>
      <w:proofErr w:type="spellEnd"/>
      <w:r w:rsidRPr="00863736">
        <w:rPr>
          <w:rFonts w:asciiTheme="majorHAnsi" w:hAnsiTheme="majorHAnsi" w:cstheme="majorHAnsi" w:hint="cs"/>
          <w:color w:val="FF0000"/>
          <w:sz w:val="26"/>
          <w:szCs w:val="26"/>
          <w:rtl/>
          <w:lang w:val="en-US"/>
        </w:rPr>
        <w:t xml:space="preserve"> ذِي الْعَرْشِ سَبِيلًا</w:t>
      </w:r>
      <w:r w:rsidRPr="00863736">
        <w:rPr>
          <w:rFonts w:ascii="Al Tarikh" w:hAnsi="Al Tarikh" w:cs="Al Tarikh" w:hint="cs"/>
          <w:color w:val="FF0000"/>
          <w:sz w:val="28"/>
          <w:szCs w:val="28"/>
          <w:rtl/>
        </w:rPr>
        <w:t xml:space="preserve"> }</w:t>
      </w:r>
      <w:r w:rsidRPr="00863736">
        <w:rPr>
          <w:rStyle w:val="FootnoteReference"/>
          <w:rFonts w:ascii="Al Tarikh" w:eastAsiaTheme="majorEastAsia" w:hAnsi="Al Tarikh" w:cs="Al Tarikh" w:hint="cs"/>
          <w:sz w:val="28"/>
          <w:szCs w:val="28"/>
          <w:rtl/>
        </w:rPr>
        <w:footnoteReference w:id="138"/>
      </w:r>
      <w:r>
        <w:rPr>
          <w:rFonts w:ascii="Al Tarikh" w:hAnsi="Al Tarikh" w:cs="Al Tarikh" w:hint="cs"/>
          <w:sz w:val="28"/>
          <w:szCs w:val="28"/>
          <w:rtl/>
        </w:rPr>
        <w:t xml:space="preserve">، ألم يقل الله </w:t>
      </w:r>
      <w:r w:rsidRPr="00863736">
        <w:rPr>
          <w:rFonts w:ascii="Al Tarikh" w:hAnsi="Al Tarikh" w:cs="Al Tarikh" w:hint="cs"/>
          <w:sz w:val="28"/>
          <w:szCs w:val="28"/>
          <w:rtl/>
        </w:rPr>
        <w:t xml:space="preserve">تعالى: </w:t>
      </w:r>
      <w:r w:rsidRPr="00863736">
        <w:rPr>
          <w:rFonts w:ascii="Al Tarikh" w:hAnsi="Al Tarikh" w:cs="Al Tarikh" w:hint="cs"/>
          <w:color w:val="FF0000"/>
          <w:sz w:val="28"/>
          <w:szCs w:val="28"/>
          <w:rtl/>
          <w:lang w:val="en-US"/>
        </w:rPr>
        <w:t>{</w:t>
      </w:r>
      <w:r w:rsidRPr="00863736">
        <w:rPr>
          <w:rFonts w:ascii="Al Tarikh" w:hAnsi="Al Tarikh" w:cs="Al Tarikh" w:hint="cs"/>
          <w:b/>
          <w:bCs/>
          <w:sz w:val="28"/>
          <w:szCs w:val="28"/>
          <w:rtl/>
        </w:rPr>
        <w:t xml:space="preserve"> </w:t>
      </w:r>
      <w:r w:rsidRPr="00863736">
        <w:rPr>
          <w:rFonts w:asciiTheme="majorHAnsi" w:hAnsiTheme="majorHAnsi" w:cstheme="majorHAnsi" w:hint="cs"/>
          <w:color w:val="FF0000"/>
          <w:sz w:val="26"/>
          <w:szCs w:val="26"/>
          <w:rtl/>
          <w:lang w:val="en-US"/>
        </w:rPr>
        <w:t xml:space="preserve">مَا اتَّخَذَ اللَّهُ مِن وَلَدٍ وَمَا كَانَ مَعَهُ مِنْ </w:t>
      </w:r>
      <w:proofErr w:type="spellStart"/>
      <w:r w:rsidRPr="00863736">
        <w:rPr>
          <w:rFonts w:asciiTheme="majorHAnsi" w:hAnsiTheme="majorHAnsi" w:cstheme="majorHAnsi" w:hint="cs"/>
          <w:color w:val="FF0000"/>
          <w:sz w:val="26"/>
          <w:szCs w:val="26"/>
          <w:rtl/>
          <w:lang w:val="en-US"/>
        </w:rPr>
        <w:t>إِلَٰهٍ</w:t>
      </w:r>
      <w:proofErr w:type="spellEnd"/>
      <w:r w:rsidRPr="00863736">
        <w:rPr>
          <w:rFonts w:asciiTheme="majorHAnsi" w:hAnsiTheme="majorHAnsi" w:cstheme="majorHAnsi" w:hint="cs"/>
          <w:color w:val="FF0000"/>
          <w:sz w:val="26"/>
          <w:szCs w:val="26"/>
          <w:rtl/>
          <w:lang w:val="en-US"/>
        </w:rPr>
        <w:t xml:space="preserve"> ۚ إِذًا لَّذَهَبَ كُلُّ </w:t>
      </w:r>
      <w:proofErr w:type="spellStart"/>
      <w:r w:rsidRPr="00863736">
        <w:rPr>
          <w:rFonts w:asciiTheme="majorHAnsi" w:hAnsiTheme="majorHAnsi" w:cstheme="majorHAnsi" w:hint="cs"/>
          <w:color w:val="FF0000"/>
          <w:sz w:val="26"/>
          <w:szCs w:val="26"/>
          <w:rtl/>
          <w:lang w:val="en-US"/>
        </w:rPr>
        <w:t>إِلَٰهٍ</w:t>
      </w:r>
      <w:proofErr w:type="spellEnd"/>
      <w:r w:rsidRPr="00863736">
        <w:rPr>
          <w:rFonts w:asciiTheme="majorHAnsi" w:hAnsiTheme="majorHAnsi" w:cstheme="majorHAnsi" w:hint="cs"/>
          <w:color w:val="FF0000"/>
          <w:sz w:val="26"/>
          <w:szCs w:val="26"/>
          <w:rtl/>
          <w:lang w:val="en-US"/>
        </w:rPr>
        <w:t xml:space="preserve"> بِمَا خَلَقَ وَلَعَلَا بَعْضُهُمْ </w:t>
      </w:r>
      <w:proofErr w:type="spellStart"/>
      <w:r w:rsidRPr="00863736">
        <w:rPr>
          <w:rFonts w:asciiTheme="majorHAnsi" w:hAnsiTheme="majorHAnsi" w:cstheme="majorHAnsi" w:hint="cs"/>
          <w:color w:val="FF0000"/>
          <w:sz w:val="26"/>
          <w:szCs w:val="26"/>
          <w:rtl/>
          <w:lang w:val="en-US"/>
        </w:rPr>
        <w:t>عَلَىٰ</w:t>
      </w:r>
      <w:proofErr w:type="spellEnd"/>
      <w:r w:rsidRPr="00863736">
        <w:rPr>
          <w:rFonts w:asciiTheme="majorHAnsi" w:hAnsiTheme="majorHAnsi" w:cstheme="majorHAnsi" w:hint="cs"/>
          <w:color w:val="FF0000"/>
          <w:sz w:val="26"/>
          <w:szCs w:val="26"/>
          <w:rtl/>
          <w:lang w:val="en-US"/>
        </w:rPr>
        <w:t xml:space="preserve"> بَعْضٍ ۚ سُبْحَانَ اللَّهِ عَمَّا يَصِفُونَ</w:t>
      </w:r>
      <w:r w:rsidRPr="00863736">
        <w:rPr>
          <w:rFonts w:ascii="Al Tarikh" w:hAnsi="Al Tarikh" w:cs="Al Tarikh" w:hint="cs"/>
          <w:b/>
          <w:bCs/>
          <w:sz w:val="28"/>
          <w:szCs w:val="28"/>
          <w:rtl/>
        </w:rPr>
        <w:t xml:space="preserve"> </w:t>
      </w:r>
      <w:r w:rsidRPr="00863736">
        <w:rPr>
          <w:rFonts w:ascii="Al Tarikh" w:hAnsi="Al Tarikh" w:cs="Al Tarikh" w:hint="cs"/>
          <w:color w:val="FF0000"/>
          <w:sz w:val="28"/>
          <w:szCs w:val="28"/>
          <w:rtl/>
        </w:rPr>
        <w:t>}</w:t>
      </w:r>
      <w:r w:rsidRPr="00863736">
        <w:rPr>
          <w:rStyle w:val="FootnoteReference"/>
          <w:rFonts w:ascii="Al Tarikh" w:eastAsiaTheme="majorEastAsia" w:hAnsi="Al Tarikh" w:cs="Al Tarikh"/>
          <w:sz w:val="28"/>
          <w:szCs w:val="28"/>
          <w:rtl/>
        </w:rPr>
        <w:footnoteReference w:id="139"/>
      </w:r>
      <w:r w:rsidRPr="00863736">
        <w:rPr>
          <w:rFonts w:ascii="Al Tarikh" w:hAnsi="Al Tarikh" w:cs="Al Tarikh" w:hint="cs"/>
          <w:sz w:val="28"/>
          <w:szCs w:val="28"/>
          <w:rtl/>
        </w:rPr>
        <w:t>.</w:t>
      </w:r>
    </w:p>
    <w:p w14:paraId="33AC0ACB"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lastRenderedPageBreak/>
        <w:t>بل والعجيب أن امرأة مسيحية كانت قد سمعت محاضرة الأنبا شنودة، وبعد ذلك بفترة اتصلت على برنامج تليفزيوني فيه قسيس آخر كبير، وسألته: "هل يجب أن نصلي للآب، ثم نصلى للابن، ثم نصلي للروح القدس؟".</w:t>
      </w:r>
    </w:p>
    <w:p w14:paraId="6A26D573"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فأجابها بأن الصلاة الواحدة تصلهم جميعاً، مثل الثلاثة أسلاك للكهرباء الواصلين بمقبس واحد، إذا ضغطت على المقبس فإن الكهرباء ستصل للثلاثة أسلاك في نفس الوقت. </w:t>
      </w:r>
    </w:p>
    <w:p w14:paraId="6ED79675"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وكلامه هذا يناقض كلام البابا شنودة! بل وكلامه هذا نفسه خاطئ ومثاله خاطئ لأنه أراد تشبيه الصلاة بالكهرباء التي ستصل للثلاثة آلهة في نفس الوقت، فهو هكذا نفى أنه يؤمن بإله واحد، بل يؤمن بثلاثة آلهة، ستصلهم الصلاة في نفس الوقت، فهو شبه </w:t>
      </w:r>
      <w:proofErr w:type="spellStart"/>
      <w:r>
        <w:rPr>
          <w:rFonts w:ascii="Al Tarikh" w:hAnsi="Al Tarikh" w:cs="Al Tarikh" w:hint="cs"/>
          <w:sz w:val="28"/>
          <w:szCs w:val="28"/>
          <w:rtl/>
        </w:rPr>
        <w:t>الأقانيم</w:t>
      </w:r>
      <w:proofErr w:type="spellEnd"/>
      <w:r>
        <w:rPr>
          <w:rFonts w:ascii="Al Tarikh" w:hAnsi="Al Tarikh" w:cs="Al Tarikh" w:hint="cs"/>
          <w:sz w:val="28"/>
          <w:szCs w:val="28"/>
          <w:rtl/>
        </w:rPr>
        <w:t xml:space="preserve"> بثلاثة أسلاك مستقلة حتى وإن ارتبطت واتصلت بمقبس واحد، فهذا لا يجعل منها سلك واحد، بل هم ثلاثة أسلاك مستقلة حتى وان اتحدت وترابطت. أيضاً مثاله خاطئ لأنه التبس عليه المثال، فهو كان يقصد أن الله -حاشاه- هو الكهرباء ورغم سريانها في ثلاثة أسلاك إلا أنها ليست ثلاثة </w:t>
      </w:r>
      <w:proofErr w:type="spellStart"/>
      <w:r>
        <w:rPr>
          <w:rFonts w:ascii="Al Tarikh" w:hAnsi="Al Tarikh" w:cs="Al Tarikh" w:hint="cs"/>
          <w:sz w:val="28"/>
          <w:szCs w:val="28"/>
          <w:rtl/>
        </w:rPr>
        <w:t>كهرباءات</w:t>
      </w:r>
      <w:proofErr w:type="spellEnd"/>
      <w:r>
        <w:rPr>
          <w:rFonts w:ascii="Al Tarikh" w:hAnsi="Al Tarikh" w:cs="Al Tarikh" w:hint="cs"/>
          <w:sz w:val="28"/>
          <w:szCs w:val="28"/>
          <w:rtl/>
        </w:rPr>
        <w:t xml:space="preserve"> وإنما كهرباء واحدة، ولكن أنت هكذا بهذا المثال ألغيت الثلاثة </w:t>
      </w:r>
      <w:proofErr w:type="spellStart"/>
      <w:r>
        <w:rPr>
          <w:rFonts w:ascii="Al Tarikh" w:hAnsi="Al Tarikh" w:cs="Al Tarikh" w:hint="cs"/>
          <w:sz w:val="28"/>
          <w:szCs w:val="28"/>
          <w:rtl/>
        </w:rPr>
        <w:t>أقانيم</w:t>
      </w:r>
      <w:proofErr w:type="spellEnd"/>
      <w:r>
        <w:rPr>
          <w:rFonts w:ascii="Al Tarikh" w:hAnsi="Al Tarikh" w:cs="Al Tarikh" w:hint="cs"/>
          <w:sz w:val="28"/>
          <w:szCs w:val="28"/>
          <w:rtl/>
        </w:rPr>
        <w:t xml:space="preserve"> وأكدت أنك تؤمن أن الإله هو أقنوم واحد متفرع في ثلاثة أقسام (أو ثلاثة أسلاك حسب مثالك).</w:t>
      </w:r>
    </w:p>
    <w:p w14:paraId="5FB4061B"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ثانياً: بالنسبة لكلمة "</w:t>
      </w:r>
      <w:r w:rsidRPr="00E423FB">
        <w:rPr>
          <w:rFonts w:ascii="Al Tarikh" w:hAnsi="Al Tarikh" w:cs="Al Tarikh" w:hint="cs"/>
          <w:color w:val="2C17A4"/>
          <w:sz w:val="28"/>
          <w:szCs w:val="28"/>
          <w:rtl/>
          <w:lang w:val="en-US"/>
        </w:rPr>
        <w:t>روح الله يرفرف على سطح المياه</w:t>
      </w:r>
      <w:r>
        <w:rPr>
          <w:rFonts w:ascii="Al Tarikh" w:hAnsi="Al Tarikh" w:cs="Al Tarikh" w:hint="cs"/>
          <w:sz w:val="28"/>
          <w:szCs w:val="28"/>
          <w:rtl/>
        </w:rPr>
        <w:t>" فهل كل أنبياء العهد القديم كانوا على باطل فلم يفهم منهم أحد كلمة "روح الله" بأنها أقنوم ثالث؟ فالثالوث لا يوجد في دين بني إسرائيل وإنما يوجد فقط في الديانة المسيحية وأقر في القرن الرابع بعد خلق العديد من الحجج الواهية لإثباته. وإن كنت تقول أن "روح الله" تعني "أقنوم الروح القدس"، فما بالك بكلمة "عبد الله"، "ملاك الرب"، "رسول الله"، "ملكوت الله"، "جنة الله"، "نعيم الله"، "بيت الله"،</w:t>
      </w:r>
      <w:r w:rsidRPr="00E423FB">
        <w:rPr>
          <w:rtl/>
        </w:rPr>
        <w:t xml:space="preserve"> </w:t>
      </w:r>
      <w:r w:rsidRPr="00E423FB">
        <w:rPr>
          <w:rFonts w:ascii="Al Tarikh" w:hAnsi="Al Tarikh" w:cs="Al Tarikh"/>
          <w:sz w:val="28"/>
          <w:szCs w:val="28"/>
          <w:rtl/>
        </w:rPr>
        <w:t>فكل هذه مخلوقات أضيفت لله تعالى للتشريف والتكريم</w:t>
      </w:r>
      <w:r>
        <w:rPr>
          <w:rFonts w:ascii="Al Tarikh" w:hAnsi="Al Tarikh" w:cs="Al Tarikh" w:hint="cs"/>
          <w:sz w:val="28"/>
          <w:szCs w:val="28"/>
          <w:rtl/>
        </w:rPr>
        <w:t>، ولو قلنا "عظمة الله"، "إرادة الله"، "علم الله" فنحن هنا نتحدث عن صفات الله تعالى، أما بالنسبة ل</w:t>
      </w:r>
      <w:r w:rsidRPr="003A49D0">
        <w:rPr>
          <w:rFonts w:ascii="Al Tarikh" w:hAnsi="Al Tarikh" w:cs="Al Tarikh"/>
          <w:sz w:val="28"/>
          <w:szCs w:val="28"/>
          <w:rtl/>
        </w:rPr>
        <w:t xml:space="preserve">لروح </w:t>
      </w:r>
      <w:r>
        <w:rPr>
          <w:rFonts w:ascii="Al Tarikh" w:hAnsi="Al Tarikh" w:cs="Al Tarikh" w:hint="cs"/>
          <w:sz w:val="28"/>
          <w:szCs w:val="28"/>
          <w:rtl/>
        </w:rPr>
        <w:t xml:space="preserve">فهي </w:t>
      </w:r>
      <w:r w:rsidRPr="003A49D0">
        <w:rPr>
          <w:rFonts w:ascii="Al Tarikh" w:hAnsi="Al Tarikh" w:cs="Al Tarikh"/>
          <w:sz w:val="28"/>
          <w:szCs w:val="28"/>
          <w:rtl/>
        </w:rPr>
        <w:t>ليست من صفات الله تعالى، بل هي خلق من مخلوقات الله تعالى</w:t>
      </w:r>
      <w:r>
        <w:rPr>
          <w:rFonts w:ascii="Al Tarikh" w:hAnsi="Al Tarikh" w:cs="Al Tarikh" w:hint="cs"/>
          <w:sz w:val="28"/>
          <w:szCs w:val="28"/>
          <w:rtl/>
        </w:rPr>
        <w:t>،</w:t>
      </w:r>
      <w:r w:rsidRPr="003A49D0">
        <w:rPr>
          <w:rFonts w:ascii="Al Tarikh" w:hAnsi="Al Tarikh" w:cs="Al Tarikh"/>
          <w:sz w:val="28"/>
          <w:szCs w:val="28"/>
          <w:rtl/>
        </w:rPr>
        <w:t xml:space="preserve"> وأضيفت إلى الله تعالى في بعض النصوص إضافة ملك وتشريف، فالله خالقها ومالكها، يقبضها متى شاء، ويرسلها متى شاء</w:t>
      </w:r>
      <w:r>
        <w:rPr>
          <w:rFonts w:ascii="Al Tarikh" w:hAnsi="Al Tarikh" w:cs="Al Tarikh" w:hint="cs"/>
          <w:sz w:val="28"/>
          <w:szCs w:val="28"/>
          <w:rtl/>
        </w:rPr>
        <w:t>، و</w:t>
      </w:r>
      <w:r w:rsidRPr="003A49D0">
        <w:rPr>
          <w:rFonts w:ascii="Al Tarikh" w:hAnsi="Al Tarikh" w:cs="Al Tarikh"/>
          <w:sz w:val="28"/>
          <w:szCs w:val="28"/>
          <w:rtl/>
        </w:rPr>
        <w:t>ليس لأحد أن يصف الله تعالى إلا بما وصف به نفسه.</w:t>
      </w:r>
      <w:r>
        <w:rPr>
          <w:rFonts w:ascii="Al Tarikh" w:hAnsi="Al Tarikh" w:cs="Al Tarikh" w:hint="cs"/>
          <w:sz w:val="28"/>
          <w:szCs w:val="28"/>
          <w:rtl/>
        </w:rPr>
        <w:t xml:space="preserve"> </w:t>
      </w:r>
    </w:p>
    <w:p w14:paraId="185B208A" w14:textId="77777777" w:rsidR="00A3272C" w:rsidRPr="003A49D0"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وقد </w:t>
      </w:r>
      <w:r w:rsidRPr="003A49D0">
        <w:rPr>
          <w:rFonts w:ascii="Al Tarikh" w:hAnsi="Al Tarikh" w:cs="Al Tarikh"/>
          <w:sz w:val="28"/>
          <w:szCs w:val="28"/>
          <w:rtl/>
        </w:rPr>
        <w:t>قال ابن القيم رحمه الله في كتاب "الرو</w:t>
      </w:r>
      <w:r>
        <w:rPr>
          <w:rFonts w:ascii="Al Tarikh" w:hAnsi="Al Tarikh" w:cs="Al Tarikh" w:hint="cs"/>
          <w:sz w:val="28"/>
          <w:szCs w:val="28"/>
          <w:rtl/>
        </w:rPr>
        <w:t>ح"</w:t>
      </w:r>
      <w:r>
        <w:rPr>
          <w:rStyle w:val="FootnoteReference"/>
          <w:rFonts w:ascii="Al Tarikh" w:eastAsiaTheme="majorEastAsia" w:hAnsi="Al Tarikh" w:cs="Al Tarikh"/>
          <w:sz w:val="28"/>
          <w:szCs w:val="28"/>
          <w:rtl/>
        </w:rPr>
        <w:footnoteReference w:id="140"/>
      </w:r>
      <w:r>
        <w:rPr>
          <w:rFonts w:ascii="Al Tarikh" w:hAnsi="Al Tarikh" w:cs="Al Tarikh" w:hint="cs"/>
          <w:sz w:val="28"/>
          <w:szCs w:val="28"/>
          <w:rtl/>
        </w:rPr>
        <w:t xml:space="preserve"> في المسألة </w:t>
      </w:r>
      <w:r w:rsidRPr="003A49D0">
        <w:rPr>
          <w:rFonts w:ascii="Al Tarikh" w:hAnsi="Al Tarikh" w:cs="Al Tarikh"/>
          <w:sz w:val="28"/>
          <w:szCs w:val="28"/>
          <w:rtl/>
        </w:rPr>
        <w:t>السابعة عشرة</w:t>
      </w:r>
      <w:r>
        <w:rPr>
          <w:rFonts w:ascii="Al Tarikh" w:hAnsi="Al Tarikh" w:cs="Al Tarikh" w:hint="cs"/>
          <w:sz w:val="28"/>
          <w:szCs w:val="28"/>
          <w:rtl/>
        </w:rPr>
        <w:t>، "</w:t>
      </w:r>
      <w:r w:rsidRPr="003A49D0">
        <w:rPr>
          <w:rFonts w:ascii="Al Tarikh" w:hAnsi="Al Tarikh" w:cs="Al Tarikh"/>
          <w:sz w:val="28"/>
          <w:szCs w:val="28"/>
          <w:rtl/>
        </w:rPr>
        <w:t>هل الروح قديمة أو محدثة مخلوقة؟</w:t>
      </w:r>
      <w:r>
        <w:rPr>
          <w:rFonts w:ascii="Al Tarikh" w:hAnsi="Al Tarikh" w:cs="Al Tarikh" w:hint="cs"/>
          <w:sz w:val="28"/>
          <w:szCs w:val="28"/>
          <w:rtl/>
        </w:rPr>
        <w:t>":</w:t>
      </w:r>
    </w:p>
    <w:p w14:paraId="7AFC02BB" w14:textId="77777777" w:rsidR="00A3272C" w:rsidRPr="00657979"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w:t>
      </w:r>
      <w:r w:rsidRPr="003A49D0">
        <w:rPr>
          <w:rFonts w:ascii="Al Tarikh" w:hAnsi="Al Tarikh" w:cs="Al Tarikh"/>
          <w:sz w:val="28"/>
          <w:szCs w:val="28"/>
          <w:rtl/>
        </w:rPr>
        <w:t xml:space="preserve">فهذه مسألة زل فيها عالَمٌ، وضل فيها طوائف من بنى آدم، وهدى الله أتباع رسوله فيها للحق المبين، والصواب المستبين، فأجمعت الرسل صلوات الله وسلامه عليهم على أنها محدثة مخلوقة مصنوعة </w:t>
      </w:r>
      <w:proofErr w:type="spellStart"/>
      <w:r w:rsidRPr="003A49D0">
        <w:rPr>
          <w:rFonts w:ascii="Al Tarikh" w:hAnsi="Al Tarikh" w:cs="Al Tarikh"/>
          <w:sz w:val="28"/>
          <w:szCs w:val="28"/>
          <w:rtl/>
        </w:rPr>
        <w:t>مربوبة</w:t>
      </w:r>
      <w:proofErr w:type="spellEnd"/>
      <w:r w:rsidRPr="003A49D0">
        <w:rPr>
          <w:rFonts w:ascii="Al Tarikh" w:hAnsi="Al Tarikh" w:cs="Al Tarikh"/>
          <w:sz w:val="28"/>
          <w:szCs w:val="28"/>
          <w:rtl/>
        </w:rPr>
        <w:t xml:space="preserve"> مدبَّرة، هذا معلوم بالاضطرار من دين الرسل صلوات الله وسلامه عليهم، كما يعلم بالاضطرار من دينهم أن العالم حادث، وأن معاد الأبدان واقع، وأن الله وحده الخالق وكل ما سواه مخلوق له</w:t>
      </w:r>
      <w:r>
        <w:rPr>
          <w:rFonts w:ascii="Al Tarikh" w:hAnsi="Al Tarikh" w:cs="Al Tarikh" w:hint="cs"/>
          <w:sz w:val="28"/>
          <w:szCs w:val="28"/>
          <w:rtl/>
        </w:rPr>
        <w:t xml:space="preserve">. </w:t>
      </w:r>
      <w:r w:rsidRPr="003A49D0">
        <w:rPr>
          <w:rFonts w:ascii="Al Tarikh" w:hAnsi="Al Tarikh" w:cs="Al Tarikh"/>
          <w:sz w:val="28"/>
          <w:szCs w:val="28"/>
          <w:rtl/>
        </w:rPr>
        <w:t xml:space="preserve">ولا خلاف بين المسلمين أن الأرواح التي في آدم وبنيه وعيسى ومن سواه من بنى آدم كلها مخلوقة لله، خلقها وأنشأها وكونها واخترعها </w:t>
      </w:r>
      <w:r w:rsidRPr="003A49D0">
        <w:rPr>
          <w:rFonts w:ascii="Al Tarikh" w:hAnsi="Al Tarikh" w:cs="Al Tarikh"/>
          <w:sz w:val="28"/>
          <w:szCs w:val="28"/>
          <w:rtl/>
        </w:rPr>
        <w:lastRenderedPageBreak/>
        <w:t>ثم أضافها إلى نفسه كما أضاف إليه سائر خلقه قال تعالى:</w:t>
      </w:r>
      <w:r w:rsidRPr="00FD7660">
        <w:rPr>
          <w:rFonts w:ascii="Al Tarikh" w:hAnsi="Al Tarikh" w:cs="Al Tarikh" w:hint="cs"/>
          <w:color w:val="FF0000"/>
          <w:sz w:val="28"/>
          <w:szCs w:val="28"/>
          <w:rtl/>
        </w:rPr>
        <w:t xml:space="preserve"> {</w:t>
      </w:r>
      <w:r w:rsidRPr="00FD7660">
        <w:rPr>
          <w:color w:val="FF0000"/>
          <w:rtl/>
        </w:rPr>
        <w:t xml:space="preserve"> </w:t>
      </w:r>
      <w:r w:rsidRPr="00FD7660">
        <w:rPr>
          <w:rFonts w:asciiTheme="majorHAnsi" w:hAnsiTheme="majorHAnsi" w:cstheme="majorHAnsi"/>
          <w:color w:val="FF0000"/>
          <w:sz w:val="26"/>
          <w:szCs w:val="26"/>
          <w:rtl/>
          <w:lang w:val="en-US"/>
        </w:rPr>
        <w:t>وَسَخَّرَ لَكُم مَّا فِي السَّمَاوَاتِ وَمَا فِي الْأَرْضِ جَمِيعًا مِّنْهُ</w:t>
      </w:r>
      <w:r w:rsidRPr="00FD7660">
        <w:rPr>
          <w:rFonts w:ascii="Al Tarikh" w:hAnsi="Al Tarikh" w:cs="Al Tarikh" w:hint="cs"/>
          <w:sz w:val="28"/>
          <w:szCs w:val="28"/>
          <w:rtl/>
        </w:rPr>
        <w:t xml:space="preserve"> </w:t>
      </w:r>
      <w:r w:rsidRPr="00FD7660">
        <w:rPr>
          <w:rFonts w:ascii="Al Tarikh" w:hAnsi="Al Tarikh" w:cs="Al Tarikh" w:hint="cs"/>
          <w:color w:val="FF0000"/>
          <w:sz w:val="28"/>
          <w:szCs w:val="28"/>
          <w:rtl/>
        </w:rPr>
        <w:t>}</w:t>
      </w:r>
      <w:r>
        <w:rPr>
          <w:rStyle w:val="FootnoteReference"/>
          <w:rFonts w:ascii="Al Tarikh" w:eastAsiaTheme="majorEastAsia" w:hAnsi="Al Tarikh" w:cs="Al Tarikh"/>
          <w:sz w:val="28"/>
          <w:szCs w:val="28"/>
          <w:rtl/>
        </w:rPr>
        <w:footnoteReference w:id="141"/>
      </w:r>
      <w:r>
        <w:rPr>
          <w:rFonts w:ascii="Al Tarikh" w:hAnsi="Al Tarikh" w:cs="Al Tarikh" w:hint="cs"/>
          <w:sz w:val="28"/>
          <w:szCs w:val="28"/>
          <w:rtl/>
        </w:rPr>
        <w:t>.".</w:t>
      </w:r>
    </w:p>
    <w:p w14:paraId="3101AD68" w14:textId="77777777" w:rsidR="00A3272C" w:rsidRDefault="00A3272C" w:rsidP="00A3272C">
      <w:pPr>
        <w:rPr>
          <w:rFonts w:ascii="Al Tarikh" w:hAnsi="Al Tarikh" w:cs="Al Tarikh"/>
          <w:b/>
          <w:bCs/>
          <w:sz w:val="28"/>
          <w:szCs w:val="28"/>
          <w:rtl/>
          <w:lang w:val="en-US"/>
        </w:rPr>
      </w:pPr>
      <w:r>
        <w:rPr>
          <w:rFonts w:ascii="Al Tarikh" w:hAnsi="Al Tarikh" w:cs="Al Tarikh"/>
          <w:b/>
          <w:bCs/>
          <w:sz w:val="28"/>
          <w:szCs w:val="28"/>
          <w:rtl/>
          <w:lang w:val="en-US"/>
        </w:rPr>
        <w:br w:type="page"/>
      </w:r>
    </w:p>
    <w:p w14:paraId="286630CB" w14:textId="77777777" w:rsidR="00A3272C" w:rsidRPr="008A57EB" w:rsidRDefault="00A3272C" w:rsidP="00A3272C">
      <w:pPr>
        <w:bidi/>
        <w:spacing w:after="120"/>
        <w:jc w:val="center"/>
        <w:rPr>
          <w:rFonts w:ascii="Al Tarikh" w:hAnsi="Al Tarikh" w:cs="Al Bayan Plain"/>
          <w:b/>
          <w:bCs/>
          <w:sz w:val="36"/>
          <w:szCs w:val="36"/>
          <w:rtl/>
          <w:lang w:val="en-US"/>
        </w:rPr>
      </w:pPr>
      <w:r w:rsidRPr="008A57EB">
        <w:rPr>
          <w:rFonts w:ascii="Al Tarikh" w:hAnsi="Al Tarikh" w:cs="Al Bayan Plain" w:hint="cs"/>
          <w:b/>
          <w:bCs/>
          <w:sz w:val="36"/>
          <w:szCs w:val="36"/>
          <w:rtl/>
          <w:lang w:val="en-US"/>
        </w:rPr>
        <w:lastRenderedPageBreak/>
        <w:t>الباب الخامس</w:t>
      </w:r>
    </w:p>
    <w:p w14:paraId="736AB68E" w14:textId="77777777" w:rsidR="00A3272C" w:rsidRPr="008A57EB" w:rsidRDefault="00A3272C" w:rsidP="00A3272C">
      <w:pPr>
        <w:bidi/>
        <w:spacing w:after="120"/>
        <w:jc w:val="center"/>
        <w:rPr>
          <w:rFonts w:ascii="Al Tarikh" w:hAnsi="Al Tarikh" w:cs="Al Bayan Plain"/>
          <w:b/>
          <w:bCs/>
          <w:color w:val="C00000"/>
          <w:sz w:val="40"/>
          <w:szCs w:val="40"/>
          <w:rtl/>
          <w:lang w:val="en-US"/>
        </w:rPr>
      </w:pPr>
      <w:r w:rsidRPr="008A57EB">
        <w:rPr>
          <w:rFonts w:ascii="Al Tarikh" w:hAnsi="Al Tarikh" w:cs="Al Bayan Plain" w:hint="cs"/>
          <w:b/>
          <w:bCs/>
          <w:color w:val="C00000"/>
          <w:sz w:val="40"/>
          <w:szCs w:val="40"/>
          <w:rtl/>
          <w:lang w:val="en-US"/>
        </w:rPr>
        <w:t>الكتاب المقدس</w:t>
      </w:r>
    </w:p>
    <w:p w14:paraId="5FEA6B7B" w14:textId="77777777" w:rsidR="00A3272C" w:rsidRDefault="00A3272C" w:rsidP="00A3272C">
      <w:pPr>
        <w:bidi/>
        <w:spacing w:after="120"/>
        <w:jc w:val="both"/>
        <w:rPr>
          <w:rFonts w:ascii="Al Tarikh" w:hAnsi="Al Tarikh" w:cs="Al Tarikh"/>
          <w:sz w:val="28"/>
          <w:szCs w:val="28"/>
          <w:rtl/>
        </w:rPr>
      </w:pPr>
    </w:p>
    <w:p w14:paraId="3F2A3E4D" w14:textId="77777777" w:rsidR="00A3272C" w:rsidRDefault="00A3272C" w:rsidP="00A3272C">
      <w:pPr>
        <w:bidi/>
        <w:spacing w:after="120"/>
        <w:jc w:val="both"/>
        <w:rPr>
          <w:rFonts w:ascii="Al Tarikh" w:hAnsi="Al Tarikh" w:cs="Al Tarikh"/>
          <w:sz w:val="28"/>
          <w:szCs w:val="28"/>
          <w:rtl/>
        </w:rPr>
      </w:pPr>
      <w:r w:rsidRPr="002D5E22">
        <w:rPr>
          <w:rFonts w:ascii="Al Tarikh" w:hAnsi="Al Tarikh" w:cs="Al Tarikh" w:hint="cs"/>
          <w:sz w:val="28"/>
          <w:szCs w:val="28"/>
          <w:rtl/>
        </w:rPr>
        <w:t>الفصل الأول:</w:t>
      </w:r>
      <w:r>
        <w:rPr>
          <w:rFonts w:ascii="Al Tarikh" w:hAnsi="Al Tarikh" w:cs="Al Tarikh" w:hint="cs"/>
          <w:sz w:val="28"/>
          <w:szCs w:val="28"/>
          <w:rtl/>
        </w:rPr>
        <w:t xml:space="preserve"> ما معنى كتاب مقدس؟</w:t>
      </w:r>
    </w:p>
    <w:p w14:paraId="52A4EA09" w14:textId="77777777" w:rsidR="00A3272C" w:rsidRPr="00A20B2D" w:rsidRDefault="00A3272C" w:rsidP="00A3272C">
      <w:pPr>
        <w:bidi/>
        <w:spacing w:after="120"/>
        <w:jc w:val="both"/>
        <w:rPr>
          <w:rFonts w:ascii="Al Tarikh" w:hAnsi="Al Tarikh" w:cs="Al Tarikh"/>
          <w:sz w:val="28"/>
          <w:szCs w:val="28"/>
          <w:rtl/>
        </w:rPr>
      </w:pPr>
      <w:r w:rsidRPr="00A20B2D">
        <w:rPr>
          <w:rFonts w:ascii="Al Tarikh" w:hAnsi="Al Tarikh" w:cs="Al Tarikh" w:hint="cs"/>
          <w:sz w:val="28"/>
          <w:szCs w:val="28"/>
          <w:rtl/>
        </w:rPr>
        <w:t>الفصل الثاني: وقوع بني إسرائيل في عبادة الأصنام وترك العمل بالتوراة على مر العصور</w:t>
      </w:r>
    </w:p>
    <w:p w14:paraId="1BB341D9" w14:textId="77777777" w:rsidR="00A3272C" w:rsidRPr="00A20B2D" w:rsidRDefault="00A3272C" w:rsidP="00A3272C">
      <w:pPr>
        <w:bidi/>
        <w:spacing w:after="120"/>
        <w:jc w:val="both"/>
        <w:rPr>
          <w:rFonts w:ascii="Al Tarikh" w:hAnsi="Al Tarikh" w:cs="Al Tarikh"/>
          <w:sz w:val="28"/>
          <w:szCs w:val="28"/>
          <w:rtl/>
        </w:rPr>
      </w:pPr>
      <w:r w:rsidRPr="00A20B2D">
        <w:rPr>
          <w:rFonts w:ascii="Al Tarikh" w:hAnsi="Al Tarikh" w:cs="Al Tarikh" w:hint="cs"/>
          <w:sz w:val="28"/>
          <w:szCs w:val="28"/>
          <w:rtl/>
        </w:rPr>
        <w:t>الفصل الثالث: ضياع التوراة وتاريخ تأليفها من جديد وتأليف باقي الأسفار</w:t>
      </w:r>
    </w:p>
    <w:p w14:paraId="46F1EEDC"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الفصل الرابع: من كتب التوراة أو أسفار موسى الخمسة؟</w:t>
      </w:r>
    </w:p>
    <w:p w14:paraId="4A653D45"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الفصل الخامس: توراة المسلمين</w:t>
      </w:r>
    </w:p>
    <w:p w14:paraId="28EC679E"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الفصل السادس: من كتب الإنجيل؟</w:t>
      </w:r>
    </w:p>
    <w:p w14:paraId="104FF34A"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الفصل السابع: الإنجيل وفق رواية عيسى المسيح عليه السلام</w:t>
      </w:r>
    </w:p>
    <w:p w14:paraId="66351E05"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الفصل الثامن: اعتراف الكتاب المقدس بالتحريف الذي وقع فيه</w:t>
      </w:r>
    </w:p>
    <w:p w14:paraId="1ECD923D"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الفصل التاسع: فظائع من الكتاب المقدس</w:t>
      </w:r>
    </w:p>
    <w:p w14:paraId="4F7001A1" w14:textId="77777777" w:rsidR="00A3272C" w:rsidRDefault="00A3272C" w:rsidP="00A3272C">
      <w:pPr>
        <w:bidi/>
        <w:spacing w:after="120"/>
        <w:jc w:val="both"/>
        <w:rPr>
          <w:rFonts w:ascii="Al Tarikh" w:hAnsi="Al Tarikh" w:cs="Al Tarikh"/>
          <w:sz w:val="28"/>
          <w:szCs w:val="28"/>
        </w:rPr>
      </w:pPr>
      <w:r>
        <w:rPr>
          <w:rFonts w:ascii="Al Tarikh" w:hAnsi="Al Tarikh" w:cs="Al Tarikh" w:hint="cs"/>
          <w:sz w:val="28"/>
          <w:szCs w:val="28"/>
          <w:rtl/>
        </w:rPr>
        <w:t>الفصل العاشر: هل العهد القديم هو الكتاب المقدس للمسيحيين؟</w:t>
      </w:r>
    </w:p>
    <w:p w14:paraId="16FB64AB" w14:textId="77777777" w:rsidR="00A3272C" w:rsidRDefault="00A3272C" w:rsidP="00A3272C">
      <w:pPr>
        <w:bidi/>
        <w:spacing w:after="120"/>
        <w:jc w:val="both"/>
        <w:rPr>
          <w:rFonts w:ascii="Al Tarikh" w:hAnsi="Al Tarikh" w:cs="Al Tarikh"/>
          <w:sz w:val="28"/>
          <w:szCs w:val="28"/>
        </w:rPr>
      </w:pPr>
    </w:p>
    <w:p w14:paraId="4551AC2B" w14:textId="77777777" w:rsidR="00A3272C" w:rsidRDefault="00A3272C" w:rsidP="00A3272C">
      <w:pPr>
        <w:rPr>
          <w:rFonts w:ascii="Al Tarikh" w:hAnsi="Al Tarikh" w:cs="Al Tarikh"/>
          <w:b/>
          <w:bCs/>
          <w:color w:val="000000" w:themeColor="text1"/>
          <w:sz w:val="28"/>
          <w:szCs w:val="28"/>
          <w:rtl/>
          <w:lang w:val="en-US"/>
        </w:rPr>
      </w:pPr>
      <w:r>
        <w:rPr>
          <w:rFonts w:ascii="Al Tarikh" w:hAnsi="Al Tarikh" w:cs="Al Tarikh"/>
          <w:b/>
          <w:bCs/>
          <w:color w:val="000000" w:themeColor="text1"/>
          <w:sz w:val="28"/>
          <w:szCs w:val="28"/>
          <w:rtl/>
          <w:lang w:val="en-US"/>
        </w:rPr>
        <w:br w:type="page"/>
      </w:r>
    </w:p>
    <w:p w14:paraId="6946C25D" w14:textId="77777777" w:rsidR="00A3272C" w:rsidRPr="007957D1" w:rsidRDefault="00A3272C" w:rsidP="00A3272C">
      <w:pPr>
        <w:bidi/>
        <w:spacing w:after="120"/>
        <w:jc w:val="center"/>
        <w:rPr>
          <w:rFonts w:ascii="Al Tarikh" w:hAnsi="Al Tarikh" w:cs="Al Tarikh"/>
          <w:b/>
          <w:bCs/>
          <w:color w:val="000000" w:themeColor="text1"/>
          <w:sz w:val="32"/>
          <w:szCs w:val="32"/>
          <w:rtl/>
          <w:lang w:val="en-US"/>
        </w:rPr>
      </w:pPr>
      <w:r w:rsidRPr="007957D1">
        <w:rPr>
          <w:rFonts w:ascii="Al Tarikh" w:hAnsi="Al Tarikh" w:cs="Al Tarikh" w:hint="cs"/>
          <w:b/>
          <w:bCs/>
          <w:color w:val="000000" w:themeColor="text1"/>
          <w:sz w:val="32"/>
          <w:szCs w:val="32"/>
          <w:rtl/>
          <w:lang w:val="en-US"/>
        </w:rPr>
        <w:lastRenderedPageBreak/>
        <w:t>الفصل الأول</w:t>
      </w:r>
    </w:p>
    <w:p w14:paraId="5A9B5455" w14:textId="77777777" w:rsidR="00A3272C" w:rsidRPr="007957D1" w:rsidRDefault="00A3272C" w:rsidP="00A3272C">
      <w:pPr>
        <w:bidi/>
        <w:spacing w:after="120"/>
        <w:jc w:val="center"/>
        <w:rPr>
          <w:rFonts w:ascii="Al Tarikh" w:hAnsi="Al Tarikh" w:cs="Al Tarikh"/>
          <w:b/>
          <w:bCs/>
          <w:color w:val="C00000"/>
          <w:sz w:val="32"/>
          <w:szCs w:val="32"/>
          <w:rtl/>
          <w:lang w:val="en-US"/>
        </w:rPr>
      </w:pPr>
      <w:r w:rsidRPr="007957D1">
        <w:rPr>
          <w:rFonts w:ascii="Al Tarikh" w:hAnsi="Al Tarikh" w:cs="Al Tarikh" w:hint="cs"/>
          <w:b/>
          <w:bCs/>
          <w:color w:val="C00000"/>
          <w:sz w:val="32"/>
          <w:szCs w:val="32"/>
          <w:rtl/>
          <w:lang w:val="en-US"/>
        </w:rPr>
        <w:t>ما معنى كتاب مقدس؟</w:t>
      </w:r>
    </w:p>
    <w:p w14:paraId="13FF25F6" w14:textId="77777777" w:rsidR="00A3272C" w:rsidRDefault="00A3272C" w:rsidP="00A3272C">
      <w:pPr>
        <w:bidi/>
        <w:spacing w:after="120"/>
        <w:jc w:val="both"/>
        <w:rPr>
          <w:rFonts w:ascii="Al Tarikh" w:hAnsi="Al Tarikh" w:cs="Al Tarikh"/>
          <w:b/>
          <w:bCs/>
          <w:color w:val="C00000"/>
          <w:sz w:val="28"/>
          <w:szCs w:val="28"/>
          <w:rtl/>
          <w:lang w:val="en-US"/>
        </w:rPr>
      </w:pPr>
      <w:r>
        <w:rPr>
          <w:rFonts w:ascii="Al Tarikh" w:hAnsi="Al Tarikh" w:cs="Al Tarikh" w:hint="cs"/>
          <w:b/>
          <w:bCs/>
          <w:color w:val="C00000"/>
          <w:sz w:val="28"/>
          <w:szCs w:val="28"/>
          <w:rtl/>
          <w:lang w:val="en-US"/>
        </w:rPr>
        <w:t>ما معنى أن يكون كتاب ما مقدساً؟</w:t>
      </w:r>
    </w:p>
    <w:p w14:paraId="3E60031E" w14:textId="77777777" w:rsidR="00A3272C" w:rsidRDefault="00A3272C" w:rsidP="00A3272C">
      <w:pPr>
        <w:bidi/>
        <w:spacing w:after="120"/>
        <w:jc w:val="both"/>
        <w:rPr>
          <w:rFonts w:ascii="Al Tarikh" w:hAnsi="Al Tarikh" w:cs="Al Tarikh"/>
          <w:sz w:val="28"/>
          <w:szCs w:val="28"/>
          <w:rtl/>
          <w:lang w:val="el-GR"/>
        </w:rPr>
      </w:pPr>
      <w:r>
        <w:rPr>
          <w:rFonts w:ascii="Al Tarikh" w:hAnsi="Al Tarikh" w:cs="Al Tarikh" w:hint="cs"/>
          <w:sz w:val="28"/>
          <w:szCs w:val="28"/>
          <w:rtl/>
          <w:lang w:val="el-GR"/>
        </w:rPr>
        <w:t>إن أي كتاب مقدس يختلف عن الكتب العادية في أنه ينسب لله تعالى، و</w:t>
      </w:r>
      <w:r w:rsidRPr="00972A80">
        <w:rPr>
          <w:rFonts w:ascii="Al Tarikh" w:hAnsi="Al Tarikh" w:cs="Al Tarikh" w:hint="cs"/>
          <w:sz w:val="28"/>
          <w:szCs w:val="28"/>
          <w:rtl/>
          <w:lang w:val="el-GR"/>
        </w:rPr>
        <w:t xml:space="preserve">كل </w:t>
      </w:r>
      <w:r>
        <w:rPr>
          <w:rFonts w:ascii="Al Tarikh" w:hAnsi="Al Tarikh" w:cs="Al Tarikh" w:hint="cs"/>
          <w:sz w:val="28"/>
          <w:szCs w:val="28"/>
          <w:rtl/>
          <w:lang w:val="el-GR"/>
        </w:rPr>
        <w:t>ما ينسب لله تعالى فهو مقدس. ولكن هل الكتاب المقدس للمسيحيين واليهود فعلاً مقدس؟ هل نسبته إلى الله تعالى صحيحة؟ هل هو كلام الله عز وجل أم هو سرد تاريخي كتبه مؤرخ ما؟</w:t>
      </w:r>
    </w:p>
    <w:p w14:paraId="04646AF2" w14:textId="77777777" w:rsidR="00A3272C" w:rsidRDefault="00A3272C" w:rsidP="00A3272C">
      <w:pPr>
        <w:bidi/>
        <w:spacing w:after="120"/>
        <w:jc w:val="both"/>
        <w:rPr>
          <w:rFonts w:ascii="Al Tarikh" w:hAnsi="Al Tarikh" w:cs="Al Tarikh"/>
          <w:sz w:val="28"/>
          <w:szCs w:val="28"/>
          <w:rtl/>
          <w:lang w:val="el-GR"/>
        </w:rPr>
      </w:pPr>
      <w:r>
        <w:rPr>
          <w:rFonts w:ascii="Al Tarikh" w:hAnsi="Al Tarikh" w:cs="Al Tarikh" w:hint="cs"/>
          <w:sz w:val="28"/>
          <w:szCs w:val="28"/>
          <w:rtl/>
          <w:lang w:val="el-GR"/>
        </w:rPr>
        <w:t>إن العقل القويم سيفرق بين كلام الله وكلام غيره من البشر بأن كلام الله سيكون دائماً ووفقاً لقواعد اللغة بضمير المخاطب أما إذا كان بضمير الغائب فعندها ليس الله عز وجل هو المتحدث.</w:t>
      </w:r>
    </w:p>
    <w:p w14:paraId="1B677F9D" w14:textId="77777777" w:rsidR="00A3272C" w:rsidRPr="006F10B8" w:rsidRDefault="00A3272C" w:rsidP="00A3272C">
      <w:pPr>
        <w:bidi/>
        <w:spacing w:after="120"/>
        <w:jc w:val="both"/>
        <w:rPr>
          <w:rFonts w:ascii="Al Tarikh" w:hAnsi="Al Tarikh" w:cs="Al Tarikh"/>
          <w:b/>
          <w:bCs/>
          <w:color w:val="C00000"/>
          <w:sz w:val="28"/>
          <w:szCs w:val="28"/>
          <w:rtl/>
          <w:lang w:val="el-GR"/>
        </w:rPr>
      </w:pPr>
      <w:r w:rsidRPr="006F10B8">
        <w:rPr>
          <w:rFonts w:ascii="Al Tarikh" w:hAnsi="Al Tarikh" w:cs="Al Tarikh" w:hint="cs"/>
          <w:b/>
          <w:bCs/>
          <w:color w:val="C00000"/>
          <w:sz w:val="28"/>
          <w:szCs w:val="28"/>
          <w:rtl/>
          <w:lang w:val="el-GR"/>
        </w:rPr>
        <w:t>كلام الله</w:t>
      </w:r>
      <w:r>
        <w:rPr>
          <w:rFonts w:ascii="Al Tarikh" w:hAnsi="Al Tarikh" w:cs="Al Tarikh" w:hint="cs"/>
          <w:b/>
          <w:bCs/>
          <w:color w:val="C00000"/>
          <w:sz w:val="28"/>
          <w:szCs w:val="28"/>
          <w:rtl/>
          <w:lang w:val="el-GR"/>
        </w:rPr>
        <w:t xml:space="preserve"> ورسالته للبشر</w:t>
      </w:r>
      <w:r w:rsidRPr="006F10B8">
        <w:rPr>
          <w:rFonts w:ascii="Al Tarikh" w:hAnsi="Al Tarikh" w:cs="Al Tarikh" w:hint="cs"/>
          <w:b/>
          <w:bCs/>
          <w:color w:val="C00000"/>
          <w:sz w:val="28"/>
          <w:szCs w:val="28"/>
          <w:rtl/>
          <w:lang w:val="el-GR"/>
        </w:rPr>
        <w:t>:</w:t>
      </w:r>
    </w:p>
    <w:p w14:paraId="6C975843" w14:textId="77777777" w:rsidR="00A3272C" w:rsidRDefault="00A3272C" w:rsidP="00A3272C">
      <w:pPr>
        <w:bidi/>
        <w:spacing w:after="120"/>
        <w:jc w:val="both"/>
        <w:rPr>
          <w:rFonts w:ascii="Al Tarikh" w:hAnsi="Al Tarikh" w:cs="Al Tarikh"/>
          <w:sz w:val="28"/>
          <w:szCs w:val="28"/>
          <w:rtl/>
          <w:lang w:val="el-GR"/>
        </w:rPr>
      </w:pPr>
      <w:r>
        <w:rPr>
          <w:rFonts w:ascii="Al Tarikh" w:hAnsi="Al Tarikh" w:cs="Al Tarikh" w:hint="cs"/>
          <w:sz w:val="28"/>
          <w:szCs w:val="28"/>
          <w:rtl/>
          <w:lang w:val="el-GR"/>
        </w:rPr>
        <w:t xml:space="preserve">إن الله عز وجل وبسبب تفرق البشر في أديان وضعية اخترعوها بأنفسهم، وبسبب بعدهم عن الدين الصحيح وبعدهم عن طريق الله عز وجل، أرسل لهم رسالات حملها إليهم رسله، تلك الرسالات هي كتب هداية وليست كتب تأريخ، فاحتوت على هداية البشر عقلاً وقلباً، بالدليل العقلي والإيمان القلبي، فأعلن الله عن نفسه وبوضوح في تلك الكتب وأشار للآيات الكونية كدليل على وجوده عز وجل وقدرته في هذا الكون الفسيح، فلا تبقى حجة لملحد أو </w:t>
      </w:r>
      <w:proofErr w:type="spellStart"/>
      <w:r>
        <w:rPr>
          <w:rFonts w:ascii="Al Tarikh" w:hAnsi="Al Tarikh" w:cs="Al Tarikh" w:hint="cs"/>
          <w:sz w:val="28"/>
          <w:szCs w:val="28"/>
          <w:rtl/>
          <w:lang w:val="el-GR"/>
        </w:rPr>
        <w:t>لاأدري</w:t>
      </w:r>
      <w:proofErr w:type="spellEnd"/>
      <w:r>
        <w:rPr>
          <w:rFonts w:ascii="Al Tarikh" w:hAnsi="Al Tarikh" w:cs="Al Tarikh" w:hint="cs"/>
          <w:sz w:val="28"/>
          <w:szCs w:val="28"/>
          <w:rtl/>
          <w:lang w:val="el-GR"/>
        </w:rPr>
        <w:t xml:space="preserve"> (معتنق مذهب </w:t>
      </w:r>
      <w:proofErr w:type="spellStart"/>
      <w:r>
        <w:rPr>
          <w:rFonts w:ascii="Al Tarikh" w:hAnsi="Al Tarikh" w:cs="Al Tarikh" w:hint="cs"/>
          <w:sz w:val="28"/>
          <w:szCs w:val="28"/>
          <w:rtl/>
          <w:lang w:val="el-GR"/>
        </w:rPr>
        <w:t>اللاأدرية</w:t>
      </w:r>
      <w:proofErr w:type="spellEnd"/>
      <w:r>
        <w:rPr>
          <w:rFonts w:ascii="Al Tarikh" w:hAnsi="Al Tarikh" w:cs="Al Tarikh" w:hint="cs"/>
          <w:sz w:val="28"/>
          <w:szCs w:val="28"/>
          <w:rtl/>
          <w:lang w:val="el-GR"/>
        </w:rPr>
        <w:t>)، وأعلن عن دينه بوضوح في تلك الكتب، فذكر اسم دينه صراحة وأسماء رسله صراحة، وذكر تعاليمه وكيفيه عبادته وما افترضه على البشر وسبب خلقه إياهم ومصير الطائع منهم والفاجر منهم يوم القيامة. هذا هو من مضمون وهدف كتب الله عز وجل ورسالاته للبشر، وعلى هذا فإن العقل القويم يستطيع التفريق بين كلام الله وكلام غيره من البشر بأن كلام الله هو كلام معجز، لا يشبه كلام البشر، وليس به حشو من الكلام لا علاقة له برسالة الله للبشرية.</w:t>
      </w:r>
    </w:p>
    <w:p w14:paraId="05220552" w14:textId="77777777" w:rsidR="00A3272C" w:rsidRPr="0050111C" w:rsidRDefault="00A3272C" w:rsidP="00A3272C">
      <w:pPr>
        <w:bidi/>
        <w:spacing w:after="120"/>
        <w:jc w:val="both"/>
        <w:rPr>
          <w:rFonts w:ascii="Al Tarikh" w:hAnsi="Al Tarikh" w:cs="Al Tarikh"/>
          <w:b/>
          <w:bCs/>
          <w:color w:val="C00000"/>
          <w:sz w:val="28"/>
          <w:szCs w:val="28"/>
          <w:rtl/>
          <w:lang w:val="el-GR"/>
        </w:rPr>
      </w:pPr>
      <w:r w:rsidRPr="0050111C">
        <w:rPr>
          <w:rFonts w:ascii="Al Tarikh" w:hAnsi="Al Tarikh" w:cs="Al Tarikh" w:hint="cs"/>
          <w:b/>
          <w:bCs/>
          <w:color w:val="C00000"/>
          <w:sz w:val="28"/>
          <w:szCs w:val="28"/>
          <w:rtl/>
          <w:lang w:val="el-GR"/>
        </w:rPr>
        <w:t xml:space="preserve">الفرق بين كلام الله وكلام </w:t>
      </w:r>
      <w:r>
        <w:rPr>
          <w:rFonts w:ascii="Al Tarikh" w:hAnsi="Al Tarikh" w:cs="Al Tarikh" w:hint="cs"/>
          <w:b/>
          <w:bCs/>
          <w:color w:val="C00000"/>
          <w:sz w:val="28"/>
          <w:szCs w:val="28"/>
          <w:rtl/>
          <w:lang w:val="el-GR"/>
        </w:rPr>
        <w:t>الأنبياء</w:t>
      </w:r>
      <w:r w:rsidRPr="0050111C">
        <w:rPr>
          <w:rFonts w:ascii="Al Tarikh" w:hAnsi="Al Tarikh" w:cs="Al Tarikh" w:hint="cs"/>
          <w:b/>
          <w:bCs/>
          <w:color w:val="C00000"/>
          <w:sz w:val="28"/>
          <w:szCs w:val="28"/>
          <w:rtl/>
          <w:lang w:val="el-GR"/>
        </w:rPr>
        <w:t xml:space="preserve"> وكلام المؤرخين</w:t>
      </w:r>
      <w:r>
        <w:rPr>
          <w:rFonts w:ascii="Al Tarikh" w:hAnsi="Al Tarikh" w:cs="Al Tarikh" w:hint="cs"/>
          <w:b/>
          <w:bCs/>
          <w:color w:val="C00000"/>
          <w:sz w:val="28"/>
          <w:szCs w:val="28"/>
          <w:rtl/>
          <w:lang w:val="el-GR"/>
        </w:rPr>
        <w:t xml:space="preserve"> وكلام الفقهاء في الدين الإسلامي</w:t>
      </w:r>
      <w:r w:rsidRPr="0050111C">
        <w:rPr>
          <w:rFonts w:ascii="Al Tarikh" w:hAnsi="Al Tarikh" w:cs="Al Tarikh" w:hint="cs"/>
          <w:b/>
          <w:bCs/>
          <w:color w:val="C00000"/>
          <w:sz w:val="28"/>
          <w:szCs w:val="28"/>
          <w:rtl/>
          <w:lang w:val="el-GR"/>
        </w:rPr>
        <w:t>:</w:t>
      </w:r>
    </w:p>
    <w:p w14:paraId="0532BB63" w14:textId="77777777" w:rsidR="00A3272C" w:rsidRDefault="00A3272C" w:rsidP="00A3272C">
      <w:pPr>
        <w:bidi/>
        <w:spacing w:after="120"/>
        <w:jc w:val="both"/>
        <w:rPr>
          <w:rFonts w:ascii="Al Tarikh" w:hAnsi="Al Tarikh" w:cs="Al Tarikh"/>
          <w:sz w:val="28"/>
          <w:szCs w:val="28"/>
          <w:rtl/>
          <w:lang w:val="el-GR"/>
        </w:rPr>
      </w:pPr>
      <w:r>
        <w:rPr>
          <w:rFonts w:ascii="Al Tarikh" w:hAnsi="Al Tarikh" w:cs="Al Tarikh" w:hint="cs"/>
          <w:sz w:val="28"/>
          <w:szCs w:val="28"/>
          <w:rtl/>
          <w:lang w:val="el-GR"/>
        </w:rPr>
        <w:t>إن المطلع في الدين الإسلامي يجد أن المسلمين يفرقون بين أربعة أنواع من الكتب:</w:t>
      </w:r>
    </w:p>
    <w:p w14:paraId="064B78F8" w14:textId="77777777" w:rsidR="00A3272C" w:rsidRPr="006D3108" w:rsidRDefault="00A3272C" w:rsidP="00A3272C">
      <w:pPr>
        <w:bidi/>
        <w:spacing w:after="120"/>
        <w:jc w:val="both"/>
        <w:rPr>
          <w:rFonts w:ascii="Al Tarikh" w:hAnsi="Al Tarikh" w:cs="Al Tarikh"/>
          <w:color w:val="132AC9"/>
          <w:sz w:val="28"/>
          <w:szCs w:val="28"/>
          <w:rtl/>
          <w:lang w:val="el-GR"/>
        </w:rPr>
      </w:pPr>
      <w:r w:rsidRPr="006D3108">
        <w:rPr>
          <w:rFonts w:ascii="Al Tarikh" w:hAnsi="Al Tarikh" w:cs="Al Tarikh" w:hint="cs"/>
          <w:b/>
          <w:bCs/>
          <w:color w:val="132AC9"/>
          <w:sz w:val="28"/>
          <w:szCs w:val="28"/>
          <w:rtl/>
          <w:lang w:val="el-GR"/>
        </w:rPr>
        <w:t>١) كتاب الله تعالى القرآن الكريم:</w:t>
      </w:r>
      <w:r w:rsidRPr="006D3108">
        <w:rPr>
          <w:rFonts w:ascii="Al Tarikh" w:hAnsi="Al Tarikh" w:cs="Al Tarikh" w:hint="cs"/>
          <w:color w:val="132AC9"/>
          <w:sz w:val="28"/>
          <w:szCs w:val="28"/>
          <w:rtl/>
          <w:lang w:val="el-GR"/>
        </w:rPr>
        <w:t xml:space="preserve"> </w:t>
      </w:r>
    </w:p>
    <w:p w14:paraId="186C77D2" w14:textId="77777777" w:rsidR="00A3272C" w:rsidRPr="00292ACC" w:rsidRDefault="00A3272C" w:rsidP="00A3272C">
      <w:pPr>
        <w:bidi/>
        <w:spacing w:after="120"/>
        <w:jc w:val="both"/>
        <w:rPr>
          <w:rFonts w:ascii="Al Tarikh" w:hAnsi="Al Tarikh" w:cs="Cambria"/>
          <w:sz w:val="28"/>
          <w:szCs w:val="28"/>
          <w:rtl/>
          <w:lang w:val="el-GR"/>
        </w:rPr>
      </w:pPr>
      <w:r>
        <w:rPr>
          <w:rFonts w:ascii="Al Tarikh" w:hAnsi="Al Tarikh" w:cs="Al Tarikh" w:hint="cs"/>
          <w:sz w:val="28"/>
          <w:szCs w:val="28"/>
          <w:rtl/>
          <w:lang w:val="el-GR"/>
        </w:rPr>
        <w:t>والذي هو كلام الله تعالى، حتى في الآيات التي يكون الله تعالى حاكيا فيها عن بعض الأنبياء أو عن أهل الجنة أو أهل النار أو عن المؤمنين أو عن الكفار أو عن الملائكة أو عن الشياطين، فالقرآن الكريم كله هو كلام الله تعالى ولا توجد به كلمة واحدة أدخلها واحد من البشر. قال الله تعالى:</w:t>
      </w:r>
      <w:r w:rsidRPr="00292ACC">
        <w:rPr>
          <w:rFonts w:ascii="Al Tarikh" w:hAnsi="Al Tarikh" w:cs="Al Tarikh" w:hint="cs"/>
          <w:sz w:val="28"/>
          <w:szCs w:val="28"/>
          <w:rtl/>
          <w:lang w:val="el-GR"/>
        </w:rPr>
        <w:t xml:space="preserve"> </w:t>
      </w:r>
      <w:r w:rsidRPr="00292ACC">
        <w:rPr>
          <w:rFonts w:ascii="Al Tarikh" w:hAnsi="Al Tarikh" w:cs="Al Tarikh" w:hint="cs"/>
          <w:color w:val="FF0000"/>
          <w:sz w:val="28"/>
          <w:szCs w:val="28"/>
          <w:rtl/>
          <w:lang w:val="el-GR"/>
        </w:rPr>
        <w:t>{</w:t>
      </w:r>
      <w:r w:rsidRPr="00292ACC">
        <w:rPr>
          <w:color w:val="FF0000"/>
          <w:rtl/>
        </w:rPr>
        <w:t xml:space="preserve"> </w:t>
      </w:r>
      <w:r w:rsidRPr="006D3108">
        <w:rPr>
          <w:rFonts w:asciiTheme="majorHAnsi" w:hAnsiTheme="majorHAnsi" w:cstheme="majorHAnsi"/>
          <w:color w:val="FF0000"/>
          <w:sz w:val="26"/>
          <w:szCs w:val="26"/>
          <w:rtl/>
          <w:lang w:val="el-GR"/>
        </w:rPr>
        <w:t xml:space="preserve">وَإِذْ قَالَ اللَّهُ يَا عِيسَى ابْنَ مَرْيَمَ أَأَنتَ قُلْتَ لِلنَّاسِ اتَّخِذُونِي وَأُمِّيَ </w:t>
      </w:r>
      <w:proofErr w:type="spellStart"/>
      <w:r w:rsidRPr="006D3108">
        <w:rPr>
          <w:rFonts w:asciiTheme="majorHAnsi" w:hAnsiTheme="majorHAnsi" w:cstheme="majorHAnsi"/>
          <w:color w:val="FF0000"/>
          <w:sz w:val="26"/>
          <w:szCs w:val="26"/>
          <w:rtl/>
          <w:lang w:val="el-GR"/>
        </w:rPr>
        <w:t>إِلَٰهَيْنِ</w:t>
      </w:r>
      <w:proofErr w:type="spellEnd"/>
      <w:r w:rsidRPr="006D3108">
        <w:rPr>
          <w:rFonts w:asciiTheme="majorHAnsi" w:hAnsiTheme="majorHAnsi" w:cstheme="majorHAnsi"/>
          <w:color w:val="FF0000"/>
          <w:sz w:val="26"/>
          <w:szCs w:val="26"/>
          <w:rtl/>
          <w:lang w:val="el-GR"/>
        </w:rPr>
        <w:t xml:space="preserve"> مِن </w:t>
      </w:r>
      <w:r w:rsidRPr="006D3108">
        <w:rPr>
          <w:rFonts w:asciiTheme="majorHAnsi" w:hAnsiTheme="majorHAnsi" w:cstheme="majorHAnsi"/>
          <w:color w:val="FF0000"/>
          <w:sz w:val="26"/>
          <w:szCs w:val="26"/>
          <w:rtl/>
          <w:lang w:val="el-GR"/>
        </w:rPr>
        <w:lastRenderedPageBreak/>
        <w:t>دُونِ اللَّهِ ۖ قَالَ سُبْحَانَكَ مَا يَكُونُ لِي أَنْ أَقُولَ مَا لَيْسَ لِي بِحَقٍّ ۚ إِن كُنتُ قُلْتُهُ فَقَدْ عَلِمْتَهُ ۚ تَعْلَمُ مَا فِي نَفْسِي وَلَا أَعْلَمُ مَا فِي نَفْسِكَ ۚ إِنَّكَ أَنتَ عَلَّامُ الْغُيُوبِ</w:t>
      </w:r>
      <w:r w:rsidRPr="00292ACC">
        <w:rPr>
          <w:rFonts w:ascii="Al Tarikh" w:hAnsi="Al Tarikh" w:cs="Al Tarikh" w:hint="cs"/>
          <w:color w:val="FF0000"/>
          <w:sz w:val="28"/>
          <w:szCs w:val="28"/>
          <w:rtl/>
          <w:lang w:val="el-GR"/>
        </w:rPr>
        <w:t xml:space="preserve"> }</w:t>
      </w:r>
      <w:r>
        <w:rPr>
          <w:rStyle w:val="FootnoteReference"/>
          <w:rFonts w:ascii="Al Tarikh" w:eastAsiaTheme="majorEastAsia" w:hAnsi="Al Tarikh" w:cs="Al Tarikh"/>
          <w:sz w:val="28"/>
          <w:szCs w:val="28"/>
          <w:rtl/>
          <w:lang w:val="el-GR"/>
        </w:rPr>
        <w:footnoteReference w:id="142"/>
      </w:r>
      <w:r w:rsidRPr="00292ACC">
        <w:rPr>
          <w:rFonts w:ascii="Al Tarikh" w:hAnsi="Al Tarikh" w:cs="Al Tarikh" w:hint="cs"/>
          <w:sz w:val="28"/>
          <w:szCs w:val="28"/>
          <w:rtl/>
          <w:lang w:val="el-GR"/>
        </w:rPr>
        <w:t>.</w:t>
      </w:r>
    </w:p>
    <w:p w14:paraId="143D6FD6" w14:textId="77777777" w:rsidR="00A3272C" w:rsidRPr="006D3108" w:rsidRDefault="00A3272C" w:rsidP="00A3272C">
      <w:pPr>
        <w:bidi/>
        <w:spacing w:after="120"/>
        <w:jc w:val="both"/>
        <w:rPr>
          <w:rFonts w:ascii="Al Tarikh" w:hAnsi="Al Tarikh" w:cs="Al Tarikh"/>
          <w:color w:val="132AC9"/>
          <w:sz w:val="28"/>
          <w:szCs w:val="28"/>
          <w:rtl/>
          <w:lang w:val="el-GR"/>
        </w:rPr>
      </w:pPr>
      <w:r w:rsidRPr="006D3108">
        <w:rPr>
          <w:rFonts w:ascii="Al Tarikh" w:hAnsi="Al Tarikh" w:cs="Al Tarikh" w:hint="cs"/>
          <w:b/>
          <w:bCs/>
          <w:color w:val="132AC9"/>
          <w:sz w:val="28"/>
          <w:szCs w:val="28"/>
          <w:rtl/>
          <w:lang w:val="el-GR"/>
        </w:rPr>
        <w:t>٢) كتب الحديث الشريف:</w:t>
      </w:r>
      <w:r w:rsidRPr="006D3108">
        <w:rPr>
          <w:rFonts w:ascii="Al Tarikh" w:hAnsi="Al Tarikh" w:cs="Al Tarikh" w:hint="cs"/>
          <w:color w:val="132AC9"/>
          <w:sz w:val="28"/>
          <w:szCs w:val="28"/>
          <w:rtl/>
          <w:lang w:val="el-GR"/>
        </w:rPr>
        <w:t xml:space="preserve"> </w:t>
      </w:r>
    </w:p>
    <w:p w14:paraId="13F80F3B" w14:textId="77777777" w:rsidR="00A3272C" w:rsidRDefault="00A3272C" w:rsidP="00A3272C">
      <w:pPr>
        <w:bidi/>
        <w:spacing w:after="120"/>
        <w:jc w:val="both"/>
        <w:rPr>
          <w:rFonts w:ascii="Al Tarikh" w:hAnsi="Al Tarikh" w:cs="Al Tarikh"/>
          <w:sz w:val="28"/>
          <w:szCs w:val="28"/>
          <w:rtl/>
          <w:lang w:val="el-GR"/>
        </w:rPr>
      </w:pPr>
      <w:r>
        <w:rPr>
          <w:rFonts w:ascii="Al Tarikh" w:hAnsi="Al Tarikh" w:cs="Al Tarikh" w:hint="cs"/>
          <w:sz w:val="28"/>
          <w:szCs w:val="28"/>
          <w:rtl/>
          <w:lang w:val="el-GR"/>
        </w:rPr>
        <w:t xml:space="preserve">وهي كتب خاصة بأقوال النبي محمد صلى الله عليه وسلم، فلا نخلط بينها وبين كلام الله تعالى. قال صلى الله عليه وسلم: </w:t>
      </w:r>
      <w:r w:rsidRPr="00292ACC">
        <w:rPr>
          <w:rFonts w:ascii="Al Tarikh" w:hAnsi="Al Tarikh" w:cs="Al Tarikh" w:hint="cs"/>
          <w:color w:val="296614"/>
          <w:sz w:val="28"/>
          <w:szCs w:val="28"/>
          <w:rtl/>
          <w:lang w:val="el-GR"/>
        </w:rPr>
        <w:t>"</w:t>
      </w:r>
      <w:r w:rsidRPr="00292ACC">
        <w:rPr>
          <w:color w:val="296614"/>
          <w:rtl/>
        </w:rPr>
        <w:t xml:space="preserve"> </w:t>
      </w:r>
      <w:r w:rsidRPr="00292ACC">
        <w:rPr>
          <w:rFonts w:ascii="Al Tarikh" w:hAnsi="Al Tarikh" w:cs="Al Tarikh"/>
          <w:color w:val="296614"/>
          <w:sz w:val="28"/>
          <w:szCs w:val="28"/>
          <w:rtl/>
          <w:lang w:val="el-GR"/>
        </w:rPr>
        <w:t>الراحمون يرحُمهم الرحمنُ ، ارحموا أهلَ الأرضِ يَرْحَمْكم من في السماءِ.</w:t>
      </w:r>
      <w:r w:rsidRPr="00292ACC">
        <w:rPr>
          <w:rFonts w:ascii="Al Tarikh" w:hAnsi="Al Tarikh" w:cs="Al Tarikh" w:hint="cs"/>
          <w:color w:val="296614"/>
          <w:sz w:val="28"/>
          <w:szCs w:val="28"/>
          <w:rtl/>
          <w:lang w:val="el-GR"/>
        </w:rPr>
        <w:t xml:space="preserve"> "</w:t>
      </w:r>
      <w:r>
        <w:rPr>
          <w:rFonts w:ascii="Al Tarikh" w:hAnsi="Al Tarikh" w:cs="Al Tarikh" w:hint="cs"/>
          <w:sz w:val="28"/>
          <w:szCs w:val="28"/>
          <w:rtl/>
          <w:lang w:val="el-GR"/>
        </w:rPr>
        <w:t>.</w:t>
      </w:r>
    </w:p>
    <w:p w14:paraId="2E6CFD89" w14:textId="77777777" w:rsidR="00A3272C" w:rsidRPr="006D3108" w:rsidRDefault="00A3272C" w:rsidP="00A3272C">
      <w:pPr>
        <w:bidi/>
        <w:spacing w:after="120"/>
        <w:jc w:val="both"/>
        <w:rPr>
          <w:rFonts w:ascii="Al Tarikh" w:hAnsi="Al Tarikh" w:cs="Al Tarikh"/>
          <w:color w:val="132AC9"/>
          <w:sz w:val="28"/>
          <w:szCs w:val="28"/>
          <w:rtl/>
          <w:lang w:val="el-GR"/>
        </w:rPr>
      </w:pPr>
      <w:r w:rsidRPr="006D3108">
        <w:rPr>
          <w:rFonts w:ascii="Al Tarikh" w:hAnsi="Al Tarikh" w:cs="Al Tarikh" w:hint="cs"/>
          <w:b/>
          <w:bCs/>
          <w:color w:val="132AC9"/>
          <w:sz w:val="28"/>
          <w:szCs w:val="28"/>
          <w:rtl/>
          <w:lang w:val="el-GR"/>
        </w:rPr>
        <w:t>٣) كتب السيرة النبوية:</w:t>
      </w:r>
      <w:r w:rsidRPr="006D3108">
        <w:rPr>
          <w:rFonts w:ascii="Al Tarikh" w:hAnsi="Al Tarikh" w:cs="Al Tarikh" w:hint="cs"/>
          <w:color w:val="132AC9"/>
          <w:sz w:val="28"/>
          <w:szCs w:val="28"/>
          <w:rtl/>
          <w:lang w:val="el-GR"/>
        </w:rPr>
        <w:t xml:space="preserve"> </w:t>
      </w:r>
    </w:p>
    <w:p w14:paraId="264745F7" w14:textId="77777777" w:rsidR="00A3272C" w:rsidRDefault="00A3272C" w:rsidP="00A3272C">
      <w:pPr>
        <w:bidi/>
        <w:spacing w:after="120"/>
        <w:jc w:val="both"/>
        <w:rPr>
          <w:rFonts w:ascii="Al Tarikh" w:hAnsi="Al Tarikh" w:cs="Al Tarikh"/>
          <w:sz w:val="28"/>
          <w:szCs w:val="28"/>
          <w:rtl/>
          <w:lang w:val="el-GR"/>
        </w:rPr>
      </w:pPr>
      <w:r>
        <w:rPr>
          <w:rFonts w:ascii="Al Tarikh" w:hAnsi="Al Tarikh" w:cs="Al Tarikh" w:hint="cs"/>
          <w:sz w:val="28"/>
          <w:szCs w:val="28"/>
          <w:rtl/>
          <w:lang w:val="el-GR"/>
        </w:rPr>
        <w:t xml:space="preserve">والتي هي كتب تاريخية تحكي سيرة نبي الإسلام محمد صلى الله عليه وسلم، فلا نخلط بينها وبين كتب الحديث الشريف. </w:t>
      </w:r>
    </w:p>
    <w:p w14:paraId="1753DC5D" w14:textId="77777777" w:rsidR="00A3272C" w:rsidRPr="006D3108" w:rsidRDefault="00A3272C" w:rsidP="00A3272C">
      <w:pPr>
        <w:bidi/>
        <w:spacing w:after="120"/>
        <w:jc w:val="both"/>
        <w:rPr>
          <w:rFonts w:ascii="Al Tarikh" w:hAnsi="Al Tarikh" w:cs="Al Tarikh"/>
          <w:color w:val="132AC9"/>
          <w:sz w:val="28"/>
          <w:szCs w:val="28"/>
          <w:rtl/>
          <w:lang w:val="el-GR"/>
        </w:rPr>
      </w:pPr>
      <w:r w:rsidRPr="006D3108">
        <w:rPr>
          <w:rFonts w:ascii="Al Tarikh" w:hAnsi="Al Tarikh" w:cs="Al Tarikh" w:hint="cs"/>
          <w:b/>
          <w:bCs/>
          <w:color w:val="132AC9"/>
          <w:sz w:val="28"/>
          <w:szCs w:val="28"/>
          <w:rtl/>
          <w:lang w:val="el-GR"/>
        </w:rPr>
        <w:t>٤) كتب الفقه:</w:t>
      </w:r>
      <w:r w:rsidRPr="006D3108">
        <w:rPr>
          <w:rFonts w:ascii="Al Tarikh" w:hAnsi="Al Tarikh" w:cs="Al Tarikh" w:hint="cs"/>
          <w:color w:val="132AC9"/>
          <w:sz w:val="28"/>
          <w:szCs w:val="28"/>
          <w:rtl/>
          <w:lang w:val="el-GR"/>
        </w:rPr>
        <w:t xml:space="preserve"> </w:t>
      </w:r>
    </w:p>
    <w:p w14:paraId="0739A824" w14:textId="77777777" w:rsidR="00A3272C" w:rsidRDefault="00A3272C" w:rsidP="00A3272C">
      <w:pPr>
        <w:bidi/>
        <w:spacing w:after="120"/>
        <w:jc w:val="both"/>
        <w:rPr>
          <w:rFonts w:ascii="Al Tarikh" w:hAnsi="Al Tarikh" w:cs="Al Tarikh"/>
          <w:sz w:val="28"/>
          <w:szCs w:val="28"/>
          <w:rtl/>
          <w:lang w:val="el-GR"/>
        </w:rPr>
      </w:pPr>
      <w:r>
        <w:rPr>
          <w:rFonts w:ascii="Al Tarikh" w:hAnsi="Al Tarikh" w:cs="Al Tarikh" w:hint="cs"/>
          <w:sz w:val="28"/>
          <w:szCs w:val="28"/>
          <w:rtl/>
          <w:lang w:val="el-GR"/>
        </w:rPr>
        <w:t>والتي هي توضح التشريع الإسلامي في ضوء القرآن الكريم والسنة المطهرة.</w:t>
      </w:r>
    </w:p>
    <w:p w14:paraId="49F42413" w14:textId="77777777" w:rsidR="00A3272C" w:rsidRPr="00DB75B2" w:rsidRDefault="00A3272C" w:rsidP="00A3272C">
      <w:pPr>
        <w:bidi/>
        <w:spacing w:after="120"/>
        <w:jc w:val="both"/>
        <w:rPr>
          <w:rFonts w:ascii="Al Tarikh" w:hAnsi="Al Tarikh" w:cs="Al Tarikh"/>
          <w:b/>
          <w:bCs/>
          <w:color w:val="C00000"/>
          <w:sz w:val="28"/>
          <w:szCs w:val="28"/>
          <w:rtl/>
          <w:lang w:val="el-GR"/>
        </w:rPr>
      </w:pPr>
      <w:r>
        <w:rPr>
          <w:rFonts w:ascii="Al Tarikh" w:hAnsi="Al Tarikh" w:cs="Al Tarikh" w:hint="cs"/>
          <w:b/>
          <w:bCs/>
          <w:color w:val="C00000"/>
          <w:sz w:val="28"/>
          <w:szCs w:val="28"/>
          <w:rtl/>
          <w:lang w:val="el-GR"/>
        </w:rPr>
        <w:t xml:space="preserve">اعتراف </w:t>
      </w:r>
      <w:r w:rsidRPr="00DB75B2">
        <w:rPr>
          <w:rFonts w:ascii="Al Tarikh" w:hAnsi="Al Tarikh" w:cs="Al Tarikh" w:hint="cs"/>
          <w:b/>
          <w:bCs/>
          <w:color w:val="C00000"/>
          <w:sz w:val="28"/>
          <w:szCs w:val="28"/>
          <w:rtl/>
          <w:lang w:val="el-GR"/>
        </w:rPr>
        <w:t xml:space="preserve">توراة </w:t>
      </w:r>
      <w:r>
        <w:rPr>
          <w:rFonts w:ascii="Al Tarikh" w:hAnsi="Al Tarikh" w:cs="Al Tarikh" w:hint="cs"/>
          <w:b/>
          <w:bCs/>
          <w:color w:val="C00000"/>
          <w:sz w:val="28"/>
          <w:szCs w:val="28"/>
          <w:rtl/>
          <w:lang w:val="el-GR"/>
        </w:rPr>
        <w:t>اليهود والمسيحيين ب</w:t>
      </w:r>
      <w:r w:rsidRPr="00DB75B2">
        <w:rPr>
          <w:rFonts w:ascii="Al Tarikh" w:hAnsi="Al Tarikh" w:cs="Al Tarikh" w:hint="cs"/>
          <w:b/>
          <w:bCs/>
          <w:color w:val="C00000"/>
          <w:sz w:val="28"/>
          <w:szCs w:val="28"/>
          <w:rtl/>
          <w:lang w:val="el-GR"/>
        </w:rPr>
        <w:t>أنها ليست توراة</w:t>
      </w:r>
      <w:r>
        <w:rPr>
          <w:rFonts w:ascii="Al Tarikh" w:hAnsi="Al Tarikh" w:cs="Al Tarikh" w:hint="cs"/>
          <w:b/>
          <w:bCs/>
          <w:color w:val="C00000"/>
          <w:sz w:val="28"/>
          <w:szCs w:val="28"/>
          <w:rtl/>
          <w:lang w:val="el-GR"/>
        </w:rPr>
        <w:t xml:space="preserve"> موسى</w:t>
      </w:r>
      <w:r w:rsidRPr="00DB75B2">
        <w:rPr>
          <w:rFonts w:ascii="Al Tarikh" w:hAnsi="Al Tarikh" w:cs="Al Tarikh" w:hint="cs"/>
          <w:b/>
          <w:bCs/>
          <w:color w:val="C00000"/>
          <w:sz w:val="28"/>
          <w:szCs w:val="28"/>
          <w:rtl/>
          <w:lang w:val="el-GR"/>
        </w:rPr>
        <w:t>:</w:t>
      </w:r>
    </w:p>
    <w:p w14:paraId="3618D32E" w14:textId="77777777" w:rsidR="00A3272C" w:rsidRPr="00DB75B2" w:rsidRDefault="00A3272C" w:rsidP="00A3272C">
      <w:pPr>
        <w:bidi/>
        <w:spacing w:after="120"/>
        <w:jc w:val="both"/>
        <w:rPr>
          <w:rFonts w:ascii="Al Tarikh" w:hAnsi="Al Tarikh" w:cs="Al Tarikh"/>
          <w:color w:val="2C17A4"/>
          <w:sz w:val="28"/>
          <w:szCs w:val="28"/>
          <w:rtl/>
          <w:lang w:val="el-GR"/>
        </w:rPr>
      </w:pPr>
      <w:r>
        <w:rPr>
          <w:rFonts w:ascii="Al Tarikh" w:hAnsi="Al Tarikh" w:cs="Al Tarikh" w:hint="cs"/>
          <w:sz w:val="28"/>
          <w:szCs w:val="28"/>
          <w:rtl/>
          <w:lang w:val="el-GR"/>
        </w:rPr>
        <w:t xml:space="preserve">سفر التثنية الإصحاح ١ العدد ١: </w:t>
      </w:r>
      <w:r w:rsidRPr="00DB75B2">
        <w:rPr>
          <w:rFonts w:ascii="Al Tarikh" w:hAnsi="Al Tarikh" w:cs="Al Tarikh" w:hint="cs"/>
          <w:color w:val="2C17A4"/>
          <w:sz w:val="28"/>
          <w:szCs w:val="28"/>
          <w:rtl/>
          <w:lang w:val="el-GR"/>
        </w:rPr>
        <w:t>"</w:t>
      </w:r>
      <w:r w:rsidRPr="00DB75B2">
        <w:rPr>
          <w:color w:val="2C17A4"/>
          <w:rtl/>
        </w:rPr>
        <w:t xml:space="preserve"> </w:t>
      </w:r>
      <w:r w:rsidRPr="00DB75B2">
        <w:rPr>
          <w:rFonts w:ascii="Al Tarikh" w:hAnsi="Al Tarikh" w:cs="Al Tarikh" w:hint="cs"/>
          <w:color w:val="2C17A4"/>
          <w:sz w:val="28"/>
          <w:szCs w:val="28"/>
          <w:vertAlign w:val="superscript"/>
          <w:rtl/>
          <w:lang w:val="el-GR"/>
        </w:rPr>
        <w:t>١</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هَذِهِ</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هِيَ</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الأَقْوَالُ</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الَّتِي</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خَاطَبَ</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بِها</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مُوسَى</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جَمِيعَ</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الإِسْرَائِيلِيِّينَ</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الْمُخَيِّمِينَ</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فِي</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وَادِي</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الْعَرَبَةِ،</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فِي</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صَحْرَاءِ</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مُوآبَ</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شَرْقِيَّ</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نَهْرِ</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الأُرْدُنِّ،</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مُقَابِلَ</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سُوفٍ،</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مَا</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بَيْنَ</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فَارَانَ</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وَتُوفَلَ</w:t>
      </w:r>
      <w:r w:rsidRPr="00DB75B2">
        <w:rPr>
          <w:rFonts w:ascii="Al Tarikh" w:hAnsi="Al Tarikh" w:cs="Al Tarikh"/>
          <w:color w:val="2C17A4"/>
          <w:sz w:val="28"/>
          <w:szCs w:val="28"/>
          <w:rtl/>
          <w:lang w:val="el-GR"/>
        </w:rPr>
        <w:t xml:space="preserve"> </w:t>
      </w:r>
      <w:proofErr w:type="spellStart"/>
      <w:r w:rsidRPr="00DB75B2">
        <w:rPr>
          <w:rFonts w:ascii="Al Tarikh" w:hAnsi="Al Tarikh" w:cs="Al Tarikh" w:hint="cs"/>
          <w:color w:val="2C17A4"/>
          <w:sz w:val="28"/>
          <w:szCs w:val="28"/>
          <w:rtl/>
          <w:lang w:val="el-GR"/>
        </w:rPr>
        <w:t>وَلابَانَ</w:t>
      </w:r>
      <w:proofErr w:type="spellEnd"/>
      <w:r w:rsidRPr="00DB75B2">
        <w:rPr>
          <w:rFonts w:ascii="Al Tarikh" w:hAnsi="Al Tarikh" w:cs="Al Tarikh"/>
          <w:color w:val="2C17A4"/>
          <w:sz w:val="28"/>
          <w:szCs w:val="28"/>
          <w:rtl/>
          <w:lang w:val="el-GR"/>
        </w:rPr>
        <w:t xml:space="preserve"> </w:t>
      </w:r>
      <w:proofErr w:type="spellStart"/>
      <w:r w:rsidRPr="00DB75B2">
        <w:rPr>
          <w:rFonts w:ascii="Al Tarikh" w:hAnsi="Al Tarikh" w:cs="Al Tarikh" w:hint="cs"/>
          <w:color w:val="2C17A4"/>
          <w:sz w:val="28"/>
          <w:szCs w:val="28"/>
          <w:rtl/>
          <w:lang w:val="el-GR"/>
        </w:rPr>
        <w:t>وَحَضَيْرُوتَ</w:t>
      </w:r>
      <w:proofErr w:type="spellEnd"/>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وَذِي</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ذَهَبٍ</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vertAlign w:val="superscript"/>
          <w:rtl/>
          <w:lang w:val="el-GR"/>
        </w:rPr>
        <w:t>٢</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وَكَانَتِ</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الرِّحْلَةُ</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تَسْتَغْرِقُ</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مِنْ</w:t>
      </w:r>
      <w:r w:rsidRPr="00DB75B2">
        <w:rPr>
          <w:rFonts w:ascii="Al Tarikh" w:hAnsi="Al Tarikh" w:cs="Al Tarikh"/>
          <w:color w:val="2C17A4"/>
          <w:sz w:val="28"/>
          <w:szCs w:val="28"/>
          <w:rtl/>
          <w:lang w:val="el-GR"/>
        </w:rPr>
        <w:t xml:space="preserve"> </w:t>
      </w:r>
      <w:proofErr w:type="spellStart"/>
      <w:r w:rsidRPr="00DB75B2">
        <w:rPr>
          <w:rFonts w:ascii="Al Tarikh" w:hAnsi="Al Tarikh" w:cs="Al Tarikh" w:hint="cs"/>
          <w:color w:val="2C17A4"/>
          <w:sz w:val="28"/>
          <w:szCs w:val="28"/>
          <w:rtl/>
          <w:lang w:val="el-GR"/>
        </w:rPr>
        <w:t>حُورِيبَ</w:t>
      </w:r>
      <w:proofErr w:type="spellEnd"/>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عَبْرَ</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طَرِيقِ</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جَبَلِ</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سِعِيرَ</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إِلَى</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قَادَشَ</w:t>
      </w:r>
      <w:r w:rsidRPr="00DB75B2">
        <w:rPr>
          <w:rFonts w:ascii="Al Tarikh" w:hAnsi="Al Tarikh" w:cs="Al Tarikh"/>
          <w:color w:val="2C17A4"/>
          <w:sz w:val="28"/>
          <w:szCs w:val="28"/>
          <w:rtl/>
          <w:lang w:val="el-GR"/>
        </w:rPr>
        <w:t xml:space="preserve"> </w:t>
      </w:r>
      <w:proofErr w:type="spellStart"/>
      <w:r w:rsidRPr="00DB75B2">
        <w:rPr>
          <w:rFonts w:ascii="Al Tarikh" w:hAnsi="Al Tarikh" w:cs="Al Tarikh" w:hint="cs"/>
          <w:color w:val="2C17A4"/>
          <w:sz w:val="28"/>
          <w:szCs w:val="28"/>
          <w:rtl/>
          <w:lang w:val="el-GR"/>
        </w:rPr>
        <w:t>بَرْنِيعَ</w:t>
      </w:r>
      <w:proofErr w:type="spellEnd"/>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أَحَدَ</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عَشَرَ</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يَوْماً</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vertAlign w:val="superscript"/>
          <w:rtl/>
          <w:lang w:val="el-GR"/>
        </w:rPr>
        <w:t>٣</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فَفِي</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الْيَوْمِ</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الأَوَّلِ</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مِنَ</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الشَّهْرِ</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الْحَادِي</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عَشَرَ،</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فِي</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السَّنَةِ</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الأَرْبَعِينَ،</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خَاطَبَ</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مُوسَى</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بَنِي</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إِسْرَائِيلَ</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بِكُلِّ</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مَا</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أَوْصَاهُ</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بِهِ</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الرَّبُّ</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إِلَيْهِمْ،</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vertAlign w:val="superscript"/>
          <w:rtl/>
          <w:lang w:val="el-GR"/>
        </w:rPr>
        <w:t>٤</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وَذَلِكَ</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بَعْدَ</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هَزِيمَةِ</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سِيحُونَ</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مَلِكِ</w:t>
      </w:r>
      <w:r w:rsidRPr="00DB75B2">
        <w:rPr>
          <w:rFonts w:ascii="Al Tarikh" w:hAnsi="Al Tarikh" w:cs="Al Tarikh"/>
          <w:color w:val="2C17A4"/>
          <w:sz w:val="28"/>
          <w:szCs w:val="28"/>
          <w:rtl/>
          <w:lang w:val="el-GR"/>
        </w:rPr>
        <w:t xml:space="preserve"> </w:t>
      </w:r>
      <w:proofErr w:type="spellStart"/>
      <w:r w:rsidRPr="00DB75B2">
        <w:rPr>
          <w:rFonts w:ascii="Al Tarikh" w:hAnsi="Al Tarikh" w:cs="Al Tarikh" w:hint="cs"/>
          <w:color w:val="2C17A4"/>
          <w:sz w:val="28"/>
          <w:szCs w:val="28"/>
          <w:rtl/>
          <w:lang w:val="el-GR"/>
        </w:rPr>
        <w:t>الأَمُورِيِّينَ</w:t>
      </w:r>
      <w:proofErr w:type="spellEnd"/>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الْمُقِيمِ</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فِي</w:t>
      </w:r>
      <w:r w:rsidRPr="00DB75B2">
        <w:rPr>
          <w:rFonts w:ascii="Al Tarikh" w:hAnsi="Al Tarikh" w:cs="Al Tarikh"/>
          <w:color w:val="2C17A4"/>
          <w:sz w:val="28"/>
          <w:szCs w:val="28"/>
          <w:rtl/>
          <w:lang w:val="el-GR"/>
        </w:rPr>
        <w:t xml:space="preserve"> </w:t>
      </w:r>
      <w:proofErr w:type="spellStart"/>
      <w:r w:rsidRPr="00DB75B2">
        <w:rPr>
          <w:rFonts w:ascii="Al Tarikh" w:hAnsi="Al Tarikh" w:cs="Al Tarikh" w:hint="cs"/>
          <w:color w:val="2C17A4"/>
          <w:sz w:val="28"/>
          <w:szCs w:val="28"/>
          <w:rtl/>
          <w:lang w:val="el-GR"/>
        </w:rPr>
        <w:t>حَشْبُونَ</w:t>
      </w:r>
      <w:proofErr w:type="spellEnd"/>
      <w:r w:rsidRPr="00DB75B2">
        <w:rPr>
          <w:rFonts w:ascii="Al Tarikh" w:hAnsi="Al Tarikh" w:cs="Al Tarikh" w:hint="cs"/>
          <w:color w:val="2C17A4"/>
          <w:sz w:val="28"/>
          <w:szCs w:val="28"/>
          <w:rtl/>
          <w:lang w:val="el-GR"/>
        </w:rPr>
        <w:t>،</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وَعُوجَ</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مَلِكِ</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بَاشَانَ</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السَّاكِنِ</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فِي</w:t>
      </w:r>
      <w:r w:rsidRPr="00DB75B2">
        <w:rPr>
          <w:rFonts w:ascii="Al Tarikh" w:hAnsi="Al Tarikh" w:cs="Al Tarikh"/>
          <w:color w:val="2C17A4"/>
          <w:sz w:val="28"/>
          <w:szCs w:val="28"/>
          <w:rtl/>
          <w:lang w:val="el-GR"/>
        </w:rPr>
        <w:t xml:space="preserve"> </w:t>
      </w:r>
      <w:proofErr w:type="spellStart"/>
      <w:r w:rsidRPr="00DB75B2">
        <w:rPr>
          <w:rFonts w:ascii="Al Tarikh" w:hAnsi="Al Tarikh" w:cs="Al Tarikh" w:hint="cs"/>
          <w:color w:val="2C17A4"/>
          <w:sz w:val="28"/>
          <w:szCs w:val="28"/>
          <w:rtl/>
          <w:lang w:val="el-GR"/>
        </w:rPr>
        <w:t>عَشْتَارُوثَ</w:t>
      </w:r>
      <w:proofErr w:type="spellEnd"/>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فِي</w:t>
      </w:r>
      <w:r w:rsidRPr="00DB75B2">
        <w:rPr>
          <w:rFonts w:ascii="Al Tarikh" w:hAnsi="Al Tarikh" w:cs="Al Tarikh"/>
          <w:color w:val="2C17A4"/>
          <w:sz w:val="28"/>
          <w:szCs w:val="28"/>
          <w:rtl/>
          <w:lang w:val="el-GR"/>
        </w:rPr>
        <w:t xml:space="preserve"> </w:t>
      </w:r>
      <w:proofErr w:type="spellStart"/>
      <w:r w:rsidRPr="00DB75B2">
        <w:rPr>
          <w:rFonts w:ascii="Al Tarikh" w:hAnsi="Al Tarikh" w:cs="Al Tarikh" w:hint="cs"/>
          <w:color w:val="2C17A4"/>
          <w:sz w:val="28"/>
          <w:szCs w:val="28"/>
          <w:rtl/>
          <w:lang w:val="el-GR"/>
        </w:rPr>
        <w:t>إِذْرَعِي</w:t>
      </w:r>
      <w:proofErr w:type="spellEnd"/>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vertAlign w:val="superscript"/>
          <w:rtl/>
          <w:lang w:val="el-GR"/>
        </w:rPr>
        <w:t>٥</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وَابْتَدَأَ</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مُوسَى</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فِي</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أَرْضِ</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مُوآبَ</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شَرْقِيَّ</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نَهْرِ</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الأُرْدُنِّ</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يَشْرَحُ</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الشَّرِيعَةَ</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قَائِلاً</w:t>
      </w:r>
      <w:r w:rsidRPr="00DB75B2">
        <w:rPr>
          <w:rFonts w:ascii="Al Tarikh" w:hAnsi="Al Tarikh" w:cs="Al Tarikh"/>
          <w:color w:val="2C17A4"/>
          <w:sz w:val="28"/>
          <w:szCs w:val="28"/>
          <w:rtl/>
          <w:lang w:val="el-GR"/>
        </w:rPr>
        <w:t>:</w:t>
      </w:r>
      <w:r>
        <w:rPr>
          <w:rFonts w:ascii="Al Tarikh" w:hAnsi="Al Tarikh" w:cs="Al Tarikh" w:hint="cs"/>
          <w:color w:val="2C17A4"/>
          <w:sz w:val="28"/>
          <w:szCs w:val="28"/>
          <w:rtl/>
          <w:lang w:val="el-GR"/>
        </w:rPr>
        <w:t xml:space="preserve"> </w:t>
      </w:r>
      <w:r w:rsidRPr="00DB75B2">
        <w:rPr>
          <w:rFonts w:ascii="Al Tarikh" w:hAnsi="Al Tarikh" w:cs="Al Tarikh" w:hint="cs"/>
          <w:color w:val="2C17A4"/>
          <w:sz w:val="28"/>
          <w:szCs w:val="28"/>
          <w:vertAlign w:val="superscript"/>
          <w:rtl/>
          <w:lang w:val="el-GR"/>
        </w:rPr>
        <w:t>٦</w:t>
      </w:r>
      <w:r>
        <w:rPr>
          <w:rFonts w:ascii="Al Tarikh" w:hAnsi="Al Tarikh" w:cs="Al Tarikh" w:hint="cs"/>
          <w:color w:val="2C17A4"/>
          <w:sz w:val="28"/>
          <w:szCs w:val="28"/>
          <w:rtl/>
          <w:lang w:val="el-GR"/>
        </w:rPr>
        <w:t xml:space="preserve"> </w:t>
      </w:r>
      <w:r w:rsidRPr="00DB75B2">
        <w:rPr>
          <w:rFonts w:ascii="Al Tarikh" w:hAnsi="Al Tarikh" w:cs="Al Tarikh"/>
          <w:color w:val="2C17A4"/>
          <w:sz w:val="28"/>
          <w:szCs w:val="28"/>
          <w:rtl/>
          <w:lang w:val="el-GR"/>
        </w:rPr>
        <w:t>«</w:t>
      </w:r>
      <w:r w:rsidRPr="00DB75B2">
        <w:rPr>
          <w:rFonts w:ascii="Al Tarikh" w:hAnsi="Al Tarikh" w:cs="Al Tarikh" w:hint="cs"/>
          <w:color w:val="2C17A4"/>
          <w:sz w:val="28"/>
          <w:szCs w:val="28"/>
          <w:rtl/>
          <w:lang w:val="el-GR"/>
        </w:rPr>
        <w:t>لَقَدْ</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قَالَ</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الرَّبُّ</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إِلَهُنَا</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لَنَا</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فِي</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جَبَلِ</w:t>
      </w:r>
      <w:r w:rsidRPr="00DB75B2">
        <w:rPr>
          <w:rFonts w:ascii="Al Tarikh" w:hAnsi="Al Tarikh" w:cs="Al Tarikh"/>
          <w:color w:val="2C17A4"/>
          <w:sz w:val="28"/>
          <w:szCs w:val="28"/>
          <w:rtl/>
          <w:lang w:val="el-GR"/>
        </w:rPr>
        <w:t xml:space="preserve"> </w:t>
      </w:r>
      <w:proofErr w:type="spellStart"/>
      <w:r w:rsidRPr="00DB75B2">
        <w:rPr>
          <w:rFonts w:ascii="Al Tarikh" w:hAnsi="Al Tarikh" w:cs="Al Tarikh" w:hint="cs"/>
          <w:color w:val="2C17A4"/>
          <w:sz w:val="28"/>
          <w:szCs w:val="28"/>
          <w:rtl/>
          <w:lang w:val="el-GR"/>
        </w:rPr>
        <w:t>حُورِيبَ</w:t>
      </w:r>
      <w:proofErr w:type="spellEnd"/>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كَفَاكُمُ</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الْمُقَامُ</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فِي</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هَذَا</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الْجَبَلِ</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vertAlign w:val="superscript"/>
          <w:rtl/>
          <w:lang w:val="el-GR"/>
        </w:rPr>
        <w:t>٧</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تَحَوَّلُوا</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وَتَقَدَّمُوا</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وَادْخُلُوا</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جَبَلَ</w:t>
      </w:r>
      <w:r w:rsidRPr="00DB75B2">
        <w:rPr>
          <w:rFonts w:ascii="Al Tarikh" w:hAnsi="Al Tarikh" w:cs="Al Tarikh"/>
          <w:color w:val="2C17A4"/>
          <w:sz w:val="28"/>
          <w:szCs w:val="28"/>
          <w:rtl/>
          <w:lang w:val="el-GR"/>
        </w:rPr>
        <w:t xml:space="preserve"> </w:t>
      </w:r>
      <w:proofErr w:type="spellStart"/>
      <w:r w:rsidRPr="00DB75B2">
        <w:rPr>
          <w:rFonts w:ascii="Al Tarikh" w:hAnsi="Al Tarikh" w:cs="Al Tarikh" w:hint="cs"/>
          <w:color w:val="2C17A4"/>
          <w:sz w:val="28"/>
          <w:szCs w:val="28"/>
          <w:rtl/>
          <w:lang w:val="el-GR"/>
        </w:rPr>
        <w:t>الأَمُورِيِّينَ</w:t>
      </w:r>
      <w:proofErr w:type="spellEnd"/>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وَكُلَّ</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مَا</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يَلِيهِ</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مِنْ</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وَادِي</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الْعَرَبَةِ</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وَالْجَبَلِ</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وَالسَّهْلِ</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وَالنَّقَبِ</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وَسَاحِلِ</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بَحْرِ</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أَرْضِ</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الْكَنْعَانِيِّينَ</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وَلُبْنَانَ،</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إِلَى</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النَّهْرِ</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الْكَبِيرِ</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نَهْرِ</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الْفُرَاتِ</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vertAlign w:val="superscript"/>
          <w:rtl/>
          <w:lang w:val="el-GR"/>
        </w:rPr>
        <w:t>٨</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وَانْظُرُوا،</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فَهَا</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أَنَا</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قَدْ</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وَهَبْتُكُمُ</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الأَرْضَ،</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فَادْخُلُوا</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وَتَمَلَّكُوهَا</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لأَنِّي</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أَقْسَمْتُ</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أَنْ</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أُعْطِيَهَا</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لِآبَائِكُمْ</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إِبْرَاهِيمَ</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وَإِسْحَاقَ</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وَيَعْقُوبَ</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وَلِنَسْلِهِمْ</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مِنْ</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بَعْدِهِمْ</w:t>
      </w:r>
      <w:r w:rsidRPr="00DB75B2">
        <w:rPr>
          <w:rFonts w:ascii="Al Tarikh" w:hAnsi="Al Tarikh" w:cs="Al Tarikh"/>
          <w:color w:val="2C17A4"/>
          <w:sz w:val="28"/>
          <w:szCs w:val="28"/>
          <w:rtl/>
          <w:lang w:val="el-GR"/>
        </w:rPr>
        <w:t>»</w:t>
      </w:r>
      <w:r w:rsidRPr="00DB75B2">
        <w:rPr>
          <w:rFonts w:ascii="Al Tarikh" w:hAnsi="Al Tarikh" w:cs="Al Tarikh"/>
          <w:color w:val="2C17A4"/>
          <w:sz w:val="28"/>
          <w:szCs w:val="28"/>
          <w:lang w:val="el-GR"/>
        </w:rPr>
        <w:t>.</w:t>
      </w:r>
      <w:r>
        <w:rPr>
          <w:rFonts w:ascii="Al Tarikh" w:hAnsi="Al Tarikh" w:cs="Al Tarikh" w:hint="cs"/>
          <w:color w:val="2C17A4"/>
          <w:sz w:val="28"/>
          <w:szCs w:val="28"/>
          <w:rtl/>
          <w:lang w:val="el-GR"/>
        </w:rPr>
        <w:t xml:space="preserve"> </w:t>
      </w:r>
      <w:r w:rsidRPr="00DB75B2">
        <w:rPr>
          <w:rFonts w:ascii="Al Tarikh" w:hAnsi="Al Tarikh" w:cs="Al Tarikh" w:hint="cs"/>
          <w:color w:val="2C17A4"/>
          <w:sz w:val="28"/>
          <w:szCs w:val="28"/>
          <w:vertAlign w:val="superscript"/>
          <w:rtl/>
          <w:lang w:val="el-GR"/>
        </w:rPr>
        <w:t>٩</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وَقَالَ</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مُوسَى</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لِلشَّعْبِ</w:t>
      </w:r>
      <w:r w:rsidRPr="00DB75B2">
        <w:rPr>
          <w:rFonts w:ascii="Al Tarikh" w:hAnsi="Al Tarikh" w:cs="Al Tarikh"/>
          <w:color w:val="2C17A4"/>
          <w:sz w:val="28"/>
          <w:szCs w:val="28"/>
          <w:rtl/>
          <w:lang w:val="el-GR"/>
        </w:rPr>
        <w:t>: «</w:t>
      </w:r>
      <w:r w:rsidRPr="00DB75B2">
        <w:rPr>
          <w:rFonts w:ascii="Al Tarikh" w:hAnsi="Al Tarikh" w:cs="Al Tarikh" w:hint="cs"/>
          <w:color w:val="2C17A4"/>
          <w:sz w:val="28"/>
          <w:szCs w:val="28"/>
          <w:rtl/>
          <w:lang w:val="el-GR"/>
        </w:rPr>
        <w:t>لا</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أَقْدِرُ</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وَحْدِي</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أَنْ</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أَتَحَمَّلَ</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مَسْؤولِيَّتَكُمْ،</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vertAlign w:val="superscript"/>
          <w:rtl/>
          <w:lang w:val="el-GR"/>
        </w:rPr>
        <w:t>١٠</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فَقَدْ</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كَثَّرَكُمُ</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الرَّبُّ</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إِلَهُكُمْ،</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وَهَا</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أَنْتُمْ</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قَدْ</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أَصْبَحْتُمُ</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الْيَوْمَ</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فِي</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كَثْرَةِ</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نُجُومِ</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السَّمَاءِ</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vertAlign w:val="superscript"/>
          <w:rtl/>
          <w:lang w:val="el-GR"/>
        </w:rPr>
        <w:t>١١</w:t>
      </w:r>
      <w:r w:rsidRPr="00DB75B2">
        <w:rPr>
          <w:rFonts w:ascii="Al Tarikh" w:hAnsi="Al Tarikh" w:cs="Al Tarikh"/>
          <w:color w:val="2C17A4"/>
          <w:sz w:val="28"/>
          <w:szCs w:val="28"/>
          <w:rtl/>
          <w:lang w:val="el-GR"/>
        </w:rPr>
        <w:t xml:space="preserve"> </w:t>
      </w:r>
      <w:proofErr w:type="spellStart"/>
      <w:r w:rsidRPr="00DB75B2">
        <w:rPr>
          <w:rFonts w:ascii="Al Tarikh" w:hAnsi="Al Tarikh" w:cs="Al Tarikh" w:hint="cs"/>
          <w:color w:val="2C17A4"/>
          <w:sz w:val="28"/>
          <w:szCs w:val="28"/>
          <w:rtl/>
          <w:lang w:val="el-GR"/>
        </w:rPr>
        <w:t>فَلْيَزِدْكُمُ</w:t>
      </w:r>
      <w:proofErr w:type="spellEnd"/>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الرَّبُّ</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إِلَهُ</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آبَائِكُمْ</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أَلْفَ</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مَرَّةٍ</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وَيُبَارِكْكُمْ</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كَمَا</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وَعَدَكُمْ</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vertAlign w:val="superscript"/>
          <w:rtl/>
          <w:lang w:val="el-GR"/>
        </w:rPr>
        <w:t>١٢</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وَلَكِنْ</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كَيْفَ</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يُمْكِنُ</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أَنْ</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أَحْمِلَ</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وَحْدِي</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مَشَاكِلَكُمْ</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وَأَثْقَالَكُمْ</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وَخُصُومَاتِكُمْ؟</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vertAlign w:val="superscript"/>
          <w:rtl/>
          <w:lang w:val="el-GR"/>
        </w:rPr>
        <w:t>١٣</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فَاخْتَارُوا</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مِنْ</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أَسْبَاطِكُمْ</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رِجَالاً</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حُكَمَاءَ</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عُقَلاءَ</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مِنْ</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ذَوِي</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الْمَقَامِ،</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فَأَجْعَلَهُمْ</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قَادَةً</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لَكُمْ</w:t>
      </w:r>
      <w:r w:rsidRPr="00DB75B2">
        <w:rPr>
          <w:rFonts w:ascii="Al Tarikh" w:hAnsi="Al Tarikh" w:cs="Al Tarikh"/>
          <w:color w:val="2C17A4"/>
          <w:sz w:val="28"/>
          <w:szCs w:val="28"/>
          <w:rtl/>
          <w:lang w:val="el-GR"/>
        </w:rPr>
        <w:t>.»</w:t>
      </w:r>
      <w:r w:rsidRPr="00DB75B2">
        <w:rPr>
          <w:rFonts w:ascii="Al Tarikh" w:hAnsi="Al Tarikh" w:cs="Al Tarikh" w:hint="cs"/>
          <w:color w:val="2C17A4"/>
          <w:sz w:val="28"/>
          <w:szCs w:val="28"/>
          <w:rtl/>
          <w:lang w:val="el-GR"/>
        </w:rPr>
        <w:t xml:space="preserve"> "</w:t>
      </w:r>
      <w:r>
        <w:rPr>
          <w:rFonts w:ascii="Al Tarikh" w:hAnsi="Al Tarikh" w:cs="Al Tarikh" w:hint="cs"/>
          <w:sz w:val="28"/>
          <w:szCs w:val="28"/>
          <w:rtl/>
          <w:lang w:val="el-GR"/>
        </w:rPr>
        <w:t>.</w:t>
      </w:r>
    </w:p>
    <w:p w14:paraId="716A6339" w14:textId="77777777" w:rsidR="00A3272C" w:rsidRPr="00DB75B2" w:rsidRDefault="00A3272C" w:rsidP="00A3272C">
      <w:pPr>
        <w:bidi/>
        <w:spacing w:after="120"/>
        <w:jc w:val="both"/>
        <w:rPr>
          <w:rFonts w:ascii="Al Tarikh" w:hAnsi="Al Tarikh" w:cs="Al Tarikh"/>
          <w:sz w:val="28"/>
          <w:szCs w:val="28"/>
          <w:rtl/>
          <w:lang w:val="el-GR"/>
        </w:rPr>
      </w:pPr>
      <w:r>
        <w:rPr>
          <w:rFonts w:ascii="Al Tarikh" w:hAnsi="Al Tarikh" w:cs="Al Tarikh" w:hint="cs"/>
          <w:sz w:val="28"/>
          <w:szCs w:val="28"/>
          <w:rtl/>
          <w:lang w:val="el-GR"/>
        </w:rPr>
        <w:lastRenderedPageBreak/>
        <w:t xml:space="preserve">وهذا المذكور هو من سفر التثنية والذي يؤمن اليهود والنصارى بأنه أحد أسفار موسى الخمسة والتي يؤمنون بأنها "التوراة"، ولكن في الواقع فإن </w:t>
      </w:r>
      <w:r w:rsidRPr="00DB75B2">
        <w:rPr>
          <w:rFonts w:ascii="Al Tarikh" w:hAnsi="Al Tarikh" w:cs="Al Tarikh" w:hint="cs"/>
          <w:sz w:val="28"/>
          <w:szCs w:val="28"/>
          <w:rtl/>
          <w:lang w:val="el-GR"/>
        </w:rPr>
        <w:t xml:space="preserve">ما ذكر في هذا الإصحاح </w:t>
      </w:r>
      <w:r>
        <w:rPr>
          <w:rFonts w:ascii="Al Tarikh" w:hAnsi="Al Tarikh" w:cs="Al Tarikh" w:hint="cs"/>
          <w:sz w:val="28"/>
          <w:szCs w:val="28"/>
          <w:rtl/>
          <w:lang w:val="el-GR"/>
        </w:rPr>
        <w:t xml:space="preserve">يوضح </w:t>
      </w:r>
      <w:r w:rsidRPr="00DB75B2">
        <w:rPr>
          <w:rFonts w:ascii="Al Tarikh" w:hAnsi="Al Tarikh" w:cs="Al Tarikh" w:hint="cs"/>
          <w:sz w:val="28"/>
          <w:szCs w:val="28"/>
          <w:rtl/>
          <w:lang w:val="el-GR"/>
        </w:rPr>
        <w:t>الآتي:</w:t>
      </w:r>
    </w:p>
    <w:p w14:paraId="196D87E8" w14:textId="77777777" w:rsidR="00A3272C" w:rsidRDefault="00A3272C" w:rsidP="00A3272C">
      <w:pPr>
        <w:bidi/>
        <w:spacing w:after="120"/>
        <w:jc w:val="both"/>
        <w:rPr>
          <w:rFonts w:ascii="Al Tarikh" w:hAnsi="Al Tarikh" w:cs="Al Tarikh"/>
          <w:sz w:val="28"/>
          <w:szCs w:val="28"/>
          <w:rtl/>
          <w:lang w:val="el-GR"/>
        </w:rPr>
      </w:pPr>
      <w:r w:rsidRPr="00DB75B2">
        <w:rPr>
          <w:rFonts w:ascii="Al Tarikh" w:hAnsi="Al Tarikh" w:cs="Al Tarikh" w:hint="cs"/>
          <w:sz w:val="28"/>
          <w:szCs w:val="28"/>
          <w:rtl/>
          <w:lang w:val="el-GR"/>
        </w:rPr>
        <w:t xml:space="preserve">١- </w:t>
      </w:r>
      <w:r>
        <w:rPr>
          <w:rFonts w:ascii="Al Tarikh" w:hAnsi="Al Tarikh" w:cs="Al Tarikh" w:hint="cs"/>
          <w:sz w:val="28"/>
          <w:szCs w:val="28"/>
          <w:rtl/>
          <w:lang w:val="el-GR"/>
        </w:rPr>
        <w:t>وجود ثلاثة متحدثين هنا، شخص ما ذكر سرد تاريخي، وموسى عليه السلام، والله عز وجل. فالشخص الذي ذكر سرد تاريخي تحدث عن موسى بضمير الغائب قائلاً: "</w:t>
      </w:r>
      <w:r w:rsidRPr="00DB75B2">
        <w:rPr>
          <w:rFonts w:ascii="Al Tarikh" w:hAnsi="Al Tarikh" w:cs="Al Tarikh" w:hint="cs"/>
          <w:color w:val="2C17A4"/>
          <w:sz w:val="28"/>
          <w:szCs w:val="28"/>
          <w:rtl/>
          <w:lang w:val="el-GR"/>
        </w:rPr>
        <w:t xml:space="preserve"> خَاطَبَ</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بِها</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مُوسَى</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جَمِيعَ</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الإِسْرَائِيلِيِّينَ</w:t>
      </w:r>
      <w:r>
        <w:rPr>
          <w:rFonts w:ascii="Al Tarikh" w:hAnsi="Al Tarikh" w:cs="Al Tarikh" w:hint="cs"/>
          <w:sz w:val="28"/>
          <w:szCs w:val="28"/>
          <w:rtl/>
          <w:lang w:val="el-GR"/>
        </w:rPr>
        <w:t xml:space="preserve"> "، "</w:t>
      </w:r>
      <w:r w:rsidRPr="00DB75B2">
        <w:rPr>
          <w:rFonts w:ascii="Al Tarikh" w:hAnsi="Al Tarikh" w:cs="Al Tarikh" w:hint="cs"/>
          <w:color w:val="2C17A4"/>
          <w:sz w:val="28"/>
          <w:szCs w:val="28"/>
          <w:rtl/>
          <w:lang w:val="el-GR"/>
        </w:rPr>
        <w:t xml:space="preserve"> خَاطَبَ</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مُوسَى</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بَنِي</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إِسْرَائِيلَ</w:t>
      </w:r>
      <w:r w:rsidRPr="00DB75B2">
        <w:rPr>
          <w:rFonts w:ascii="Al Tarikh" w:hAnsi="Al Tarikh" w:cs="Al Tarikh"/>
          <w:color w:val="2C17A4"/>
          <w:sz w:val="28"/>
          <w:szCs w:val="28"/>
          <w:rtl/>
          <w:lang w:val="el-GR"/>
        </w:rPr>
        <w:t xml:space="preserve"> </w:t>
      </w:r>
      <w:r>
        <w:rPr>
          <w:rFonts w:ascii="Al Tarikh" w:hAnsi="Al Tarikh" w:cs="Al Tarikh" w:hint="cs"/>
          <w:sz w:val="28"/>
          <w:szCs w:val="28"/>
          <w:rtl/>
          <w:lang w:val="el-GR"/>
        </w:rPr>
        <w:t>"،"</w:t>
      </w:r>
      <w:r w:rsidRPr="00DB75B2">
        <w:rPr>
          <w:rFonts w:ascii="Al Tarikh" w:hAnsi="Al Tarikh" w:cs="Al Tarikh" w:hint="cs"/>
          <w:color w:val="2C17A4"/>
          <w:sz w:val="28"/>
          <w:szCs w:val="28"/>
          <w:rtl/>
          <w:lang w:val="el-GR"/>
        </w:rPr>
        <w:t xml:space="preserve"> وَابْتَدَأَ</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مُوسَى</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فِي</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أَرْضِ</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مُوآبَ</w:t>
      </w:r>
      <w:r w:rsidRPr="00DB75B2">
        <w:rPr>
          <w:rFonts w:ascii="Al Tarikh" w:hAnsi="Al Tarikh" w:cs="Al Tarikh"/>
          <w:color w:val="2C17A4"/>
          <w:sz w:val="28"/>
          <w:szCs w:val="28"/>
          <w:rtl/>
          <w:lang w:val="el-GR"/>
        </w:rPr>
        <w:t xml:space="preserve"> </w:t>
      </w:r>
      <w:r>
        <w:rPr>
          <w:rFonts w:ascii="Al Tarikh" w:hAnsi="Al Tarikh" w:cs="Al Tarikh" w:hint="cs"/>
          <w:sz w:val="28"/>
          <w:szCs w:val="28"/>
          <w:rtl/>
          <w:lang w:val="el-GR"/>
        </w:rPr>
        <w:t xml:space="preserve">"، ثم تحدث عن الله بضمير الغائب قائلاً: " </w:t>
      </w:r>
      <w:r w:rsidRPr="00DB75B2">
        <w:rPr>
          <w:rFonts w:ascii="Al Tarikh" w:hAnsi="Al Tarikh" w:cs="Al Tarikh" w:hint="cs"/>
          <w:color w:val="2C17A4"/>
          <w:sz w:val="28"/>
          <w:szCs w:val="28"/>
          <w:rtl/>
          <w:lang w:val="el-GR"/>
        </w:rPr>
        <w:t>بِكُلِّ</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مَا</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أَوْصَاهُ</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بِهِ</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الرَّبُّ</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إِلَيْهِمْ</w:t>
      </w:r>
      <w:r>
        <w:rPr>
          <w:rFonts w:ascii="Al Tarikh" w:hAnsi="Al Tarikh" w:cs="Al Tarikh" w:hint="cs"/>
          <w:sz w:val="28"/>
          <w:szCs w:val="28"/>
          <w:rtl/>
          <w:lang w:val="el-GR"/>
        </w:rPr>
        <w:t xml:space="preserve"> ". أما كلام موسى بضمير المتحدث فكان: " </w:t>
      </w:r>
      <w:r w:rsidRPr="00DB75B2">
        <w:rPr>
          <w:rFonts w:ascii="Al Tarikh" w:hAnsi="Al Tarikh" w:cs="Al Tarikh" w:hint="cs"/>
          <w:color w:val="2C17A4"/>
          <w:sz w:val="28"/>
          <w:szCs w:val="28"/>
          <w:rtl/>
          <w:lang w:val="el-GR"/>
        </w:rPr>
        <w:t>لَقَدْ</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قَالَ</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الرَّبُّ</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إِلَهُنَا</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لَنَا</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فِي</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جَبَلِ</w:t>
      </w:r>
      <w:r w:rsidRPr="00DB75B2">
        <w:rPr>
          <w:rFonts w:ascii="Al Tarikh" w:hAnsi="Al Tarikh" w:cs="Al Tarikh"/>
          <w:color w:val="2C17A4"/>
          <w:sz w:val="28"/>
          <w:szCs w:val="28"/>
          <w:rtl/>
          <w:lang w:val="el-GR"/>
        </w:rPr>
        <w:t xml:space="preserve"> </w:t>
      </w:r>
      <w:proofErr w:type="spellStart"/>
      <w:r w:rsidRPr="00DB75B2">
        <w:rPr>
          <w:rFonts w:ascii="Al Tarikh" w:hAnsi="Al Tarikh" w:cs="Al Tarikh" w:hint="cs"/>
          <w:color w:val="2C17A4"/>
          <w:sz w:val="28"/>
          <w:szCs w:val="28"/>
          <w:rtl/>
          <w:lang w:val="el-GR"/>
        </w:rPr>
        <w:t>حُورِيبَ</w:t>
      </w:r>
      <w:proofErr w:type="spellEnd"/>
      <w:r>
        <w:rPr>
          <w:rFonts w:ascii="Al Tarikh" w:hAnsi="Al Tarikh" w:cs="Al Tarikh" w:hint="cs"/>
          <w:color w:val="2C17A4"/>
          <w:sz w:val="28"/>
          <w:szCs w:val="28"/>
          <w:rtl/>
          <w:lang w:val="el-GR"/>
        </w:rPr>
        <w:t>:</w:t>
      </w:r>
      <w:r>
        <w:rPr>
          <w:rFonts w:ascii="Al Tarikh" w:hAnsi="Al Tarikh" w:cs="Al Tarikh" w:hint="cs"/>
          <w:sz w:val="28"/>
          <w:szCs w:val="28"/>
          <w:rtl/>
          <w:lang w:val="el-GR"/>
        </w:rPr>
        <w:t xml:space="preserve"> "، أما كلام الله بضمير المتحدث فكان: " </w:t>
      </w:r>
      <w:r w:rsidRPr="00DB75B2">
        <w:rPr>
          <w:rFonts w:ascii="Al Tarikh" w:hAnsi="Al Tarikh" w:cs="Al Tarikh" w:hint="cs"/>
          <w:color w:val="2C17A4"/>
          <w:sz w:val="28"/>
          <w:szCs w:val="28"/>
          <w:rtl/>
          <w:lang w:val="el-GR"/>
        </w:rPr>
        <w:t>كَفَاكُمُ</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الْمُقَامُ</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فِي</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هَذَا</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الْجَبَلِ</w:t>
      </w:r>
      <w:r>
        <w:rPr>
          <w:rFonts w:ascii="Al Tarikh" w:hAnsi="Al Tarikh" w:cs="Al Tarikh" w:hint="cs"/>
          <w:sz w:val="28"/>
          <w:szCs w:val="28"/>
          <w:rtl/>
          <w:lang w:val="el-GR"/>
        </w:rPr>
        <w:t xml:space="preserve"> ...".</w:t>
      </w:r>
    </w:p>
    <w:p w14:paraId="1A038F0C" w14:textId="77777777" w:rsidR="00A3272C" w:rsidRDefault="00A3272C" w:rsidP="00A3272C">
      <w:pPr>
        <w:bidi/>
        <w:spacing w:after="120"/>
        <w:jc w:val="both"/>
        <w:rPr>
          <w:rFonts w:ascii="Al Tarikh" w:hAnsi="Al Tarikh" w:cs="Al Tarikh"/>
          <w:sz w:val="28"/>
          <w:szCs w:val="28"/>
          <w:rtl/>
          <w:lang w:val="el-GR"/>
        </w:rPr>
      </w:pPr>
      <w:r>
        <w:rPr>
          <w:rFonts w:ascii="Al Tarikh" w:hAnsi="Al Tarikh" w:cs="Al Tarikh" w:hint="cs"/>
          <w:sz w:val="28"/>
          <w:szCs w:val="28"/>
          <w:rtl/>
          <w:lang w:val="el-GR"/>
        </w:rPr>
        <w:t xml:space="preserve">إذن فليس كل ما ذكر هنا هو نص التوراة وإنما هو سرد تاريخي بأن موسى قد خاطب قومه بنص التوراة، ولو أردنا النص المنسوب للتوراة فيجب أن يكون فقط هو كلام الله والذي يبدأ ب " </w:t>
      </w:r>
      <w:r w:rsidRPr="00DB75B2">
        <w:rPr>
          <w:rFonts w:ascii="Al Tarikh" w:hAnsi="Al Tarikh" w:cs="Al Tarikh" w:hint="cs"/>
          <w:color w:val="2C17A4"/>
          <w:sz w:val="28"/>
          <w:szCs w:val="28"/>
          <w:rtl/>
          <w:lang w:val="el-GR"/>
        </w:rPr>
        <w:t>كَفَاكُمُ</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الْمُقَامُ</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فِي</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هَذَا</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الْجَبَلِ</w:t>
      </w:r>
      <w:r>
        <w:rPr>
          <w:rFonts w:ascii="Al Tarikh" w:hAnsi="Al Tarikh" w:cs="Al Tarikh" w:hint="cs"/>
          <w:sz w:val="28"/>
          <w:szCs w:val="28"/>
          <w:rtl/>
          <w:lang w:val="el-GR"/>
        </w:rPr>
        <w:t xml:space="preserve"> ...".</w:t>
      </w:r>
    </w:p>
    <w:p w14:paraId="159388F1" w14:textId="77777777" w:rsidR="00A3272C" w:rsidRDefault="00A3272C" w:rsidP="00A3272C">
      <w:pPr>
        <w:bidi/>
        <w:spacing w:after="120"/>
        <w:jc w:val="both"/>
        <w:rPr>
          <w:rFonts w:ascii="Al Tarikh" w:hAnsi="Al Tarikh" w:cs="Al Tarikh"/>
          <w:sz w:val="28"/>
          <w:szCs w:val="28"/>
          <w:rtl/>
          <w:lang w:val="el-GR"/>
        </w:rPr>
      </w:pPr>
      <w:r>
        <w:rPr>
          <w:rFonts w:ascii="Al Tarikh" w:hAnsi="Al Tarikh" w:cs="Al Tarikh" w:hint="cs"/>
          <w:sz w:val="28"/>
          <w:szCs w:val="28"/>
          <w:rtl/>
          <w:lang w:val="el-GR"/>
        </w:rPr>
        <w:t>٢- وجود حشو زائد في هذا الكلام، وكلام الله منزه أن يكون به مثل هذا الحشو، "</w:t>
      </w:r>
      <w:r w:rsidRPr="00DB75B2">
        <w:rPr>
          <w:rFonts w:ascii="Al Tarikh" w:hAnsi="Al Tarikh" w:cs="Al Tarikh" w:hint="cs"/>
          <w:color w:val="2C17A4"/>
          <w:sz w:val="28"/>
          <w:szCs w:val="28"/>
          <w:rtl/>
          <w:lang w:val="el-GR"/>
        </w:rPr>
        <w:t>هَذِهِ</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هِيَ</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الأَقْوَالُ</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الَّتِي</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خَاطَبَ</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بِها</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مُوسَى</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جَمِيعَ</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الإِسْرَائِيلِيِّينَ</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الْمُخَيِّمِينَ</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فِي</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وَادِي</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الْعَرَبَةِ،</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فِي</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صَحْرَاءِ</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مُوآبَ</w:t>
      </w:r>
      <w:r w:rsidRPr="00DB75B2">
        <w:rPr>
          <w:rFonts w:ascii="Al Tarikh" w:hAnsi="Al Tarikh" w:cs="Al Tarikh"/>
          <w:color w:val="2C17A4"/>
          <w:sz w:val="28"/>
          <w:szCs w:val="28"/>
          <w:rtl/>
          <w:lang w:val="el-GR"/>
        </w:rPr>
        <w:t xml:space="preserve"> </w:t>
      </w:r>
      <w:r w:rsidRPr="00A20B2D">
        <w:rPr>
          <w:rFonts w:ascii="Al Tarikh" w:hAnsi="Al Tarikh" w:cs="Al Tarikh" w:hint="cs"/>
          <w:b/>
          <w:bCs/>
          <w:color w:val="2C17A4"/>
          <w:sz w:val="28"/>
          <w:szCs w:val="28"/>
          <w:rtl/>
          <w:lang w:val="el-GR"/>
        </w:rPr>
        <w:t>شَرْقِيَّ</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نَهْرِ</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الأُرْدُنِّ،</w:t>
      </w:r>
      <w:r w:rsidRPr="00DB75B2">
        <w:rPr>
          <w:rFonts w:ascii="Al Tarikh" w:hAnsi="Al Tarikh" w:cs="Al Tarikh"/>
          <w:color w:val="2C17A4"/>
          <w:sz w:val="28"/>
          <w:szCs w:val="28"/>
          <w:rtl/>
          <w:lang w:val="el-GR"/>
        </w:rPr>
        <w:t xml:space="preserve"> </w:t>
      </w:r>
      <w:r w:rsidRPr="00A20B2D">
        <w:rPr>
          <w:rFonts w:ascii="Al Tarikh" w:hAnsi="Al Tarikh" w:cs="Al Tarikh" w:hint="cs"/>
          <w:b/>
          <w:bCs/>
          <w:color w:val="2C17A4"/>
          <w:sz w:val="28"/>
          <w:szCs w:val="28"/>
          <w:rtl/>
          <w:lang w:val="el-GR"/>
        </w:rPr>
        <w:t>مُقَابِلَ</w:t>
      </w:r>
      <w:r w:rsidRPr="00A20B2D">
        <w:rPr>
          <w:rFonts w:ascii="Al Tarikh" w:hAnsi="Al Tarikh" w:cs="Al Tarikh"/>
          <w:b/>
          <w:bCs/>
          <w:color w:val="2C17A4"/>
          <w:sz w:val="28"/>
          <w:szCs w:val="28"/>
          <w:rtl/>
          <w:lang w:val="el-GR"/>
        </w:rPr>
        <w:t xml:space="preserve"> </w:t>
      </w:r>
      <w:r w:rsidRPr="00A20B2D">
        <w:rPr>
          <w:rFonts w:ascii="Al Tarikh" w:hAnsi="Al Tarikh" w:cs="Al Tarikh" w:hint="cs"/>
          <w:b/>
          <w:bCs/>
          <w:color w:val="2C17A4"/>
          <w:sz w:val="28"/>
          <w:szCs w:val="28"/>
          <w:rtl/>
          <w:lang w:val="el-GR"/>
        </w:rPr>
        <w:t>سُوفٍ</w:t>
      </w:r>
      <w:r w:rsidRPr="00DB75B2">
        <w:rPr>
          <w:rFonts w:ascii="Al Tarikh" w:hAnsi="Al Tarikh" w:cs="Al Tarikh" w:hint="cs"/>
          <w:color w:val="2C17A4"/>
          <w:sz w:val="28"/>
          <w:szCs w:val="28"/>
          <w:rtl/>
          <w:lang w:val="el-GR"/>
        </w:rPr>
        <w:t>،</w:t>
      </w:r>
      <w:r w:rsidRPr="00DB75B2">
        <w:rPr>
          <w:rFonts w:ascii="Al Tarikh" w:hAnsi="Al Tarikh" w:cs="Al Tarikh"/>
          <w:color w:val="2C17A4"/>
          <w:sz w:val="28"/>
          <w:szCs w:val="28"/>
          <w:rtl/>
          <w:lang w:val="el-GR"/>
        </w:rPr>
        <w:t xml:space="preserve"> </w:t>
      </w:r>
      <w:r w:rsidRPr="00A20B2D">
        <w:rPr>
          <w:rFonts w:ascii="Al Tarikh" w:hAnsi="Al Tarikh" w:cs="Al Tarikh" w:hint="cs"/>
          <w:b/>
          <w:bCs/>
          <w:color w:val="2C17A4"/>
          <w:sz w:val="28"/>
          <w:szCs w:val="28"/>
          <w:rtl/>
          <w:lang w:val="el-GR"/>
        </w:rPr>
        <w:t>مَا</w:t>
      </w:r>
      <w:r w:rsidRPr="00A20B2D">
        <w:rPr>
          <w:rFonts w:ascii="Al Tarikh" w:hAnsi="Al Tarikh" w:cs="Al Tarikh"/>
          <w:b/>
          <w:bCs/>
          <w:color w:val="2C17A4"/>
          <w:sz w:val="28"/>
          <w:szCs w:val="28"/>
          <w:rtl/>
          <w:lang w:val="el-GR"/>
        </w:rPr>
        <w:t xml:space="preserve"> </w:t>
      </w:r>
      <w:r w:rsidRPr="00A20B2D">
        <w:rPr>
          <w:rFonts w:ascii="Al Tarikh" w:hAnsi="Al Tarikh" w:cs="Al Tarikh" w:hint="cs"/>
          <w:b/>
          <w:bCs/>
          <w:color w:val="2C17A4"/>
          <w:sz w:val="28"/>
          <w:szCs w:val="28"/>
          <w:rtl/>
          <w:lang w:val="el-GR"/>
        </w:rPr>
        <w:t>بَيْنَ</w:t>
      </w:r>
      <w:r w:rsidRPr="00DB75B2">
        <w:rPr>
          <w:rFonts w:ascii="Al Tarikh" w:hAnsi="Al Tarikh" w:cs="Al Tarikh"/>
          <w:color w:val="2C17A4"/>
          <w:sz w:val="28"/>
          <w:szCs w:val="28"/>
          <w:rtl/>
          <w:lang w:val="el-GR"/>
        </w:rPr>
        <w:t xml:space="preserve"> </w:t>
      </w:r>
      <w:r w:rsidRPr="00A20B2D">
        <w:rPr>
          <w:rFonts w:ascii="Al Tarikh" w:hAnsi="Al Tarikh" w:cs="Al Tarikh" w:hint="cs"/>
          <w:b/>
          <w:bCs/>
          <w:color w:val="2C17A4"/>
          <w:sz w:val="28"/>
          <w:szCs w:val="28"/>
          <w:rtl/>
          <w:lang w:val="el-GR"/>
        </w:rPr>
        <w:t>فَارَانَ</w:t>
      </w:r>
      <w:r w:rsidRPr="00A20B2D">
        <w:rPr>
          <w:rFonts w:ascii="Al Tarikh" w:hAnsi="Al Tarikh" w:cs="Al Tarikh"/>
          <w:b/>
          <w:bCs/>
          <w:color w:val="2C17A4"/>
          <w:sz w:val="28"/>
          <w:szCs w:val="28"/>
          <w:rtl/>
          <w:lang w:val="el-GR"/>
        </w:rPr>
        <w:t xml:space="preserve"> </w:t>
      </w:r>
      <w:r w:rsidRPr="00A20B2D">
        <w:rPr>
          <w:rFonts w:ascii="Al Tarikh" w:hAnsi="Al Tarikh" w:cs="Al Tarikh" w:hint="cs"/>
          <w:b/>
          <w:bCs/>
          <w:color w:val="2C17A4"/>
          <w:sz w:val="28"/>
          <w:szCs w:val="28"/>
          <w:rtl/>
          <w:lang w:val="el-GR"/>
        </w:rPr>
        <w:t>وَتُوفَلَ</w:t>
      </w:r>
      <w:r w:rsidRPr="00A20B2D">
        <w:rPr>
          <w:rFonts w:ascii="Al Tarikh" w:hAnsi="Al Tarikh" w:cs="Al Tarikh"/>
          <w:b/>
          <w:bCs/>
          <w:color w:val="2C17A4"/>
          <w:sz w:val="28"/>
          <w:szCs w:val="28"/>
          <w:rtl/>
          <w:lang w:val="el-GR"/>
        </w:rPr>
        <w:t xml:space="preserve"> </w:t>
      </w:r>
      <w:proofErr w:type="spellStart"/>
      <w:r w:rsidRPr="00A20B2D">
        <w:rPr>
          <w:rFonts w:ascii="Al Tarikh" w:hAnsi="Al Tarikh" w:cs="Al Tarikh" w:hint="cs"/>
          <w:b/>
          <w:bCs/>
          <w:color w:val="2C17A4"/>
          <w:sz w:val="28"/>
          <w:szCs w:val="28"/>
          <w:rtl/>
          <w:lang w:val="el-GR"/>
        </w:rPr>
        <w:t>وَلابَانَ</w:t>
      </w:r>
      <w:proofErr w:type="spellEnd"/>
      <w:r w:rsidRPr="00A20B2D">
        <w:rPr>
          <w:rFonts w:ascii="Al Tarikh" w:hAnsi="Al Tarikh" w:cs="Al Tarikh"/>
          <w:b/>
          <w:bCs/>
          <w:color w:val="2C17A4"/>
          <w:sz w:val="28"/>
          <w:szCs w:val="28"/>
          <w:rtl/>
          <w:lang w:val="el-GR"/>
        </w:rPr>
        <w:t xml:space="preserve"> </w:t>
      </w:r>
      <w:proofErr w:type="spellStart"/>
      <w:r w:rsidRPr="00A20B2D">
        <w:rPr>
          <w:rFonts w:ascii="Al Tarikh" w:hAnsi="Al Tarikh" w:cs="Al Tarikh" w:hint="cs"/>
          <w:b/>
          <w:bCs/>
          <w:color w:val="2C17A4"/>
          <w:sz w:val="28"/>
          <w:szCs w:val="28"/>
          <w:rtl/>
          <w:lang w:val="el-GR"/>
        </w:rPr>
        <w:t>وَحَضَيْرُوتَ</w:t>
      </w:r>
      <w:proofErr w:type="spellEnd"/>
      <w:r w:rsidRPr="00A20B2D">
        <w:rPr>
          <w:rFonts w:ascii="Al Tarikh" w:hAnsi="Al Tarikh" w:cs="Al Tarikh"/>
          <w:b/>
          <w:bCs/>
          <w:color w:val="2C17A4"/>
          <w:sz w:val="28"/>
          <w:szCs w:val="28"/>
          <w:rtl/>
          <w:lang w:val="el-GR"/>
        </w:rPr>
        <w:t xml:space="preserve"> </w:t>
      </w:r>
      <w:r w:rsidRPr="00A20B2D">
        <w:rPr>
          <w:rFonts w:ascii="Al Tarikh" w:hAnsi="Al Tarikh" w:cs="Al Tarikh" w:hint="cs"/>
          <w:b/>
          <w:bCs/>
          <w:color w:val="2C17A4"/>
          <w:sz w:val="28"/>
          <w:szCs w:val="28"/>
          <w:rtl/>
          <w:lang w:val="el-GR"/>
        </w:rPr>
        <w:t>وَذِي</w:t>
      </w:r>
      <w:r w:rsidRPr="00A20B2D">
        <w:rPr>
          <w:rFonts w:ascii="Al Tarikh" w:hAnsi="Al Tarikh" w:cs="Al Tarikh"/>
          <w:b/>
          <w:bCs/>
          <w:color w:val="2C17A4"/>
          <w:sz w:val="28"/>
          <w:szCs w:val="28"/>
          <w:rtl/>
          <w:lang w:val="el-GR"/>
        </w:rPr>
        <w:t xml:space="preserve"> </w:t>
      </w:r>
      <w:r w:rsidRPr="00A20B2D">
        <w:rPr>
          <w:rFonts w:ascii="Al Tarikh" w:hAnsi="Al Tarikh" w:cs="Al Tarikh" w:hint="cs"/>
          <w:b/>
          <w:bCs/>
          <w:color w:val="2C17A4"/>
          <w:sz w:val="28"/>
          <w:szCs w:val="28"/>
          <w:rtl/>
          <w:lang w:val="el-GR"/>
        </w:rPr>
        <w:t>ذَهَبٍ</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vertAlign w:val="superscript"/>
          <w:rtl/>
          <w:lang w:val="el-GR"/>
        </w:rPr>
        <w:t>٢</w:t>
      </w:r>
      <w:r w:rsidRPr="00DB75B2">
        <w:rPr>
          <w:rFonts w:ascii="Al Tarikh" w:hAnsi="Al Tarikh" w:cs="Al Tarikh"/>
          <w:color w:val="2C17A4"/>
          <w:sz w:val="28"/>
          <w:szCs w:val="28"/>
          <w:rtl/>
          <w:lang w:val="el-GR"/>
        </w:rPr>
        <w:t xml:space="preserve"> </w:t>
      </w:r>
      <w:r w:rsidRPr="00A20B2D">
        <w:rPr>
          <w:rFonts w:ascii="Al Tarikh" w:hAnsi="Al Tarikh" w:cs="Al Tarikh" w:hint="cs"/>
          <w:b/>
          <w:bCs/>
          <w:color w:val="2C17A4"/>
          <w:sz w:val="28"/>
          <w:szCs w:val="28"/>
          <w:rtl/>
          <w:lang w:val="el-GR"/>
        </w:rPr>
        <w:t>وَكَانَتِ</w:t>
      </w:r>
      <w:r w:rsidRPr="00A20B2D">
        <w:rPr>
          <w:rFonts w:ascii="Al Tarikh" w:hAnsi="Al Tarikh" w:cs="Al Tarikh"/>
          <w:b/>
          <w:bCs/>
          <w:color w:val="2C17A4"/>
          <w:sz w:val="28"/>
          <w:szCs w:val="28"/>
          <w:rtl/>
          <w:lang w:val="el-GR"/>
        </w:rPr>
        <w:t xml:space="preserve"> </w:t>
      </w:r>
      <w:r w:rsidRPr="00A20B2D">
        <w:rPr>
          <w:rFonts w:ascii="Al Tarikh" w:hAnsi="Al Tarikh" w:cs="Al Tarikh" w:hint="cs"/>
          <w:b/>
          <w:bCs/>
          <w:color w:val="2C17A4"/>
          <w:sz w:val="28"/>
          <w:szCs w:val="28"/>
          <w:rtl/>
          <w:lang w:val="el-GR"/>
        </w:rPr>
        <w:t>الرِّحْلَةُ</w:t>
      </w:r>
      <w:r w:rsidRPr="00A20B2D">
        <w:rPr>
          <w:rFonts w:ascii="Al Tarikh" w:hAnsi="Al Tarikh" w:cs="Al Tarikh"/>
          <w:b/>
          <w:bCs/>
          <w:color w:val="2C17A4"/>
          <w:sz w:val="28"/>
          <w:szCs w:val="28"/>
          <w:rtl/>
          <w:lang w:val="el-GR"/>
        </w:rPr>
        <w:t xml:space="preserve"> </w:t>
      </w:r>
      <w:r w:rsidRPr="00A20B2D">
        <w:rPr>
          <w:rFonts w:ascii="Al Tarikh" w:hAnsi="Al Tarikh" w:cs="Al Tarikh" w:hint="cs"/>
          <w:b/>
          <w:bCs/>
          <w:color w:val="2C17A4"/>
          <w:sz w:val="28"/>
          <w:szCs w:val="28"/>
          <w:rtl/>
          <w:lang w:val="el-GR"/>
        </w:rPr>
        <w:t>تَسْتَغْرِقُ</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مِنْ</w:t>
      </w:r>
      <w:r w:rsidRPr="00DB75B2">
        <w:rPr>
          <w:rFonts w:ascii="Al Tarikh" w:hAnsi="Al Tarikh" w:cs="Al Tarikh"/>
          <w:color w:val="2C17A4"/>
          <w:sz w:val="28"/>
          <w:szCs w:val="28"/>
          <w:rtl/>
          <w:lang w:val="el-GR"/>
        </w:rPr>
        <w:t xml:space="preserve"> </w:t>
      </w:r>
      <w:proofErr w:type="spellStart"/>
      <w:r w:rsidRPr="00DB75B2">
        <w:rPr>
          <w:rFonts w:ascii="Al Tarikh" w:hAnsi="Al Tarikh" w:cs="Al Tarikh" w:hint="cs"/>
          <w:color w:val="2C17A4"/>
          <w:sz w:val="28"/>
          <w:szCs w:val="28"/>
          <w:rtl/>
          <w:lang w:val="el-GR"/>
        </w:rPr>
        <w:t>حُورِيبَ</w:t>
      </w:r>
      <w:proofErr w:type="spellEnd"/>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عَبْرَ</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طَرِيقِ</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جَبَلِ</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سِعِيرَ</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إِلَى</w:t>
      </w:r>
      <w:r w:rsidRPr="00DB75B2">
        <w:rPr>
          <w:rFonts w:ascii="Al Tarikh" w:hAnsi="Al Tarikh" w:cs="Al Tarikh"/>
          <w:color w:val="2C17A4"/>
          <w:sz w:val="28"/>
          <w:szCs w:val="28"/>
          <w:rtl/>
          <w:lang w:val="el-GR"/>
        </w:rPr>
        <w:t xml:space="preserve"> </w:t>
      </w:r>
      <w:r w:rsidRPr="00DB75B2">
        <w:rPr>
          <w:rFonts w:ascii="Al Tarikh" w:hAnsi="Al Tarikh" w:cs="Al Tarikh" w:hint="cs"/>
          <w:color w:val="2C17A4"/>
          <w:sz w:val="28"/>
          <w:szCs w:val="28"/>
          <w:rtl/>
          <w:lang w:val="el-GR"/>
        </w:rPr>
        <w:t>قَادَشَ</w:t>
      </w:r>
      <w:r w:rsidRPr="00DB75B2">
        <w:rPr>
          <w:rFonts w:ascii="Al Tarikh" w:hAnsi="Al Tarikh" w:cs="Al Tarikh"/>
          <w:color w:val="2C17A4"/>
          <w:sz w:val="28"/>
          <w:szCs w:val="28"/>
          <w:rtl/>
          <w:lang w:val="el-GR"/>
        </w:rPr>
        <w:t xml:space="preserve"> </w:t>
      </w:r>
      <w:proofErr w:type="spellStart"/>
      <w:r w:rsidRPr="00DB75B2">
        <w:rPr>
          <w:rFonts w:ascii="Al Tarikh" w:hAnsi="Al Tarikh" w:cs="Al Tarikh" w:hint="cs"/>
          <w:color w:val="2C17A4"/>
          <w:sz w:val="28"/>
          <w:szCs w:val="28"/>
          <w:rtl/>
          <w:lang w:val="el-GR"/>
        </w:rPr>
        <w:t>بَرْنِيعَ</w:t>
      </w:r>
      <w:proofErr w:type="spellEnd"/>
      <w:r w:rsidRPr="00DB75B2">
        <w:rPr>
          <w:rFonts w:ascii="Al Tarikh" w:hAnsi="Al Tarikh" w:cs="Al Tarikh"/>
          <w:color w:val="2C17A4"/>
          <w:sz w:val="28"/>
          <w:szCs w:val="28"/>
          <w:rtl/>
          <w:lang w:val="el-GR"/>
        </w:rPr>
        <w:t xml:space="preserve"> </w:t>
      </w:r>
      <w:r w:rsidRPr="00A20B2D">
        <w:rPr>
          <w:rFonts w:ascii="Al Tarikh" w:hAnsi="Al Tarikh" w:cs="Al Tarikh" w:hint="cs"/>
          <w:b/>
          <w:bCs/>
          <w:color w:val="2C17A4"/>
          <w:sz w:val="28"/>
          <w:szCs w:val="28"/>
          <w:rtl/>
          <w:lang w:val="el-GR"/>
        </w:rPr>
        <w:t>أَحَدَ</w:t>
      </w:r>
      <w:r w:rsidRPr="00A20B2D">
        <w:rPr>
          <w:rFonts w:ascii="Al Tarikh" w:hAnsi="Al Tarikh" w:cs="Al Tarikh"/>
          <w:b/>
          <w:bCs/>
          <w:color w:val="2C17A4"/>
          <w:sz w:val="28"/>
          <w:szCs w:val="28"/>
          <w:rtl/>
          <w:lang w:val="el-GR"/>
        </w:rPr>
        <w:t xml:space="preserve"> </w:t>
      </w:r>
      <w:r w:rsidRPr="00A20B2D">
        <w:rPr>
          <w:rFonts w:ascii="Al Tarikh" w:hAnsi="Al Tarikh" w:cs="Al Tarikh" w:hint="cs"/>
          <w:b/>
          <w:bCs/>
          <w:color w:val="2C17A4"/>
          <w:sz w:val="28"/>
          <w:szCs w:val="28"/>
          <w:rtl/>
          <w:lang w:val="el-GR"/>
        </w:rPr>
        <w:t>عَشَرَ</w:t>
      </w:r>
      <w:r w:rsidRPr="00A20B2D">
        <w:rPr>
          <w:rFonts w:ascii="Al Tarikh" w:hAnsi="Al Tarikh" w:cs="Al Tarikh"/>
          <w:b/>
          <w:bCs/>
          <w:color w:val="2C17A4"/>
          <w:sz w:val="28"/>
          <w:szCs w:val="28"/>
          <w:rtl/>
          <w:lang w:val="el-GR"/>
        </w:rPr>
        <w:t xml:space="preserve"> </w:t>
      </w:r>
      <w:r w:rsidRPr="00A20B2D">
        <w:rPr>
          <w:rFonts w:ascii="Al Tarikh" w:hAnsi="Al Tarikh" w:cs="Al Tarikh" w:hint="cs"/>
          <w:b/>
          <w:bCs/>
          <w:color w:val="2C17A4"/>
          <w:sz w:val="28"/>
          <w:szCs w:val="28"/>
          <w:rtl/>
          <w:lang w:val="el-GR"/>
        </w:rPr>
        <w:t>يَوْماً</w:t>
      </w:r>
      <w:r>
        <w:rPr>
          <w:rFonts w:ascii="Al Tarikh" w:hAnsi="Al Tarikh" w:cs="Al Tarikh" w:hint="cs"/>
          <w:color w:val="2C17A4"/>
          <w:sz w:val="28"/>
          <w:szCs w:val="28"/>
          <w:rtl/>
          <w:lang w:val="el-GR"/>
        </w:rPr>
        <w:t xml:space="preserve"> </w:t>
      </w:r>
      <w:r>
        <w:rPr>
          <w:rFonts w:ascii="Al Tarikh" w:hAnsi="Al Tarikh" w:cs="Al Tarikh" w:hint="cs"/>
          <w:sz w:val="28"/>
          <w:szCs w:val="28"/>
          <w:rtl/>
          <w:lang w:val="el-GR"/>
        </w:rPr>
        <w:t>". فهذا كلام بشر، كلام شخص ما يريد سرد جغرافي لا فائدة من ذكره في كلام الله تعالى.</w:t>
      </w:r>
    </w:p>
    <w:p w14:paraId="57F94743"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والواقع فإن العهد القديم ملئ بمثل ذلك السرد التاريخي والجغرافي والحشو في الكلام الذي لا فائدة منه، ولم ينتبه المسيحيين واليهود للأسف لمثل ذلك الأمر بسبب تعودهم عليه، وبسبب عدم قراءتهم للقرآن الكريم فيعرفوا الفرق بين الكلام المعجز والكلام المليء بالحشو الجغرافي والتاريخي وغير ذلك من الكلام الذي لا طائلة منه.</w:t>
      </w:r>
    </w:p>
    <w:p w14:paraId="112FBAA5" w14:textId="77777777" w:rsidR="00A3272C" w:rsidRPr="00DB75B2" w:rsidRDefault="00A3272C" w:rsidP="00A3272C">
      <w:pPr>
        <w:bidi/>
        <w:spacing w:after="120"/>
        <w:jc w:val="both"/>
        <w:rPr>
          <w:rFonts w:ascii="Al Tarikh" w:hAnsi="Al Tarikh" w:cs="Al Tarikh"/>
          <w:b/>
          <w:bCs/>
          <w:color w:val="C00000"/>
          <w:sz w:val="28"/>
          <w:szCs w:val="28"/>
          <w:rtl/>
          <w:lang w:val="en-US"/>
        </w:rPr>
      </w:pPr>
      <w:r w:rsidRPr="00DB75B2">
        <w:rPr>
          <w:rFonts w:ascii="Al Tarikh" w:hAnsi="Al Tarikh" w:cs="Al Tarikh" w:hint="cs"/>
          <w:b/>
          <w:bCs/>
          <w:color w:val="C00000"/>
          <w:sz w:val="28"/>
          <w:szCs w:val="28"/>
          <w:rtl/>
          <w:lang w:val="en-US"/>
        </w:rPr>
        <w:t>التحذير من التحريف:</w:t>
      </w:r>
    </w:p>
    <w:p w14:paraId="6F181598" w14:textId="77777777" w:rsidR="00A3272C" w:rsidRPr="00DB75B2" w:rsidRDefault="00A3272C" w:rsidP="00A3272C">
      <w:pPr>
        <w:bidi/>
        <w:spacing w:after="120"/>
        <w:jc w:val="both"/>
        <w:rPr>
          <w:rFonts w:ascii="Al Tarikh" w:hAnsi="Al Tarikh" w:cs="Al Tarikh"/>
          <w:sz w:val="28"/>
          <w:szCs w:val="28"/>
          <w:rtl/>
          <w:lang w:val="en-US"/>
        </w:rPr>
      </w:pPr>
      <w:r w:rsidRPr="00DB75B2">
        <w:rPr>
          <w:rFonts w:ascii="Al Tarikh" w:hAnsi="Al Tarikh" w:cs="Al Tarikh" w:hint="cs"/>
          <w:sz w:val="28"/>
          <w:szCs w:val="28"/>
          <w:rtl/>
          <w:lang w:val="en-US"/>
        </w:rPr>
        <w:t xml:space="preserve">١- سفر التثنية الإصحاح ٤ العدد ١: </w:t>
      </w:r>
      <w:r w:rsidRPr="00DB75B2">
        <w:rPr>
          <w:rFonts w:ascii="Al Tarikh" w:hAnsi="Al Tarikh" w:cs="Al Tarikh" w:hint="cs"/>
          <w:color w:val="2C17A4"/>
          <w:sz w:val="28"/>
          <w:szCs w:val="28"/>
          <w:rtl/>
          <w:lang w:val="en-US"/>
        </w:rPr>
        <w:t>"</w:t>
      </w:r>
      <w:r w:rsidRPr="00DB75B2">
        <w:rPr>
          <w:rFonts w:hint="cs"/>
          <w:color w:val="2C17A4"/>
          <w:rtl/>
        </w:rPr>
        <w:t xml:space="preserve"> </w:t>
      </w:r>
      <w:r w:rsidRPr="00DB75B2">
        <w:rPr>
          <w:rFonts w:hint="cs"/>
          <w:color w:val="2C17A4"/>
          <w:vertAlign w:val="superscript"/>
          <w:rtl/>
        </w:rPr>
        <w:t>١</w:t>
      </w:r>
      <w:r>
        <w:rPr>
          <w:rFonts w:hint="cs"/>
          <w:color w:val="2C17A4"/>
          <w:rtl/>
        </w:rPr>
        <w:t xml:space="preserve"> </w:t>
      </w:r>
      <w:r w:rsidRPr="00DB75B2">
        <w:rPr>
          <w:rFonts w:ascii="Al Tarikh" w:hAnsi="Al Tarikh" w:cs="Al Tarikh" w:hint="cs"/>
          <w:color w:val="2C17A4"/>
          <w:sz w:val="28"/>
          <w:szCs w:val="28"/>
          <w:rtl/>
          <w:lang w:val="en-US"/>
        </w:rPr>
        <w:t>وَالآنَ</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أَصْغُوا</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يَا</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بَنِي</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إِسْرَائِيلَ</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إِلَى</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الشَّرَائِعِ</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وَالأَحْكَامِ</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الَّتِي</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أُعَلِّمُهَا</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لَكُمْ</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لِتَعْمَلُوا</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بِها،</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فَتَحْيَوْا</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وَتَدْخُلُوا</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لاِمْتِلاكِ</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الأَرْضِ</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الَّتِي</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يُوَرِّثُهَا</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لَكُمُ</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الرَّبُّ</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إِلَهُكُمْ</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vertAlign w:val="superscript"/>
          <w:rtl/>
          <w:lang w:val="en-US"/>
        </w:rPr>
        <w:t>٢</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لَا</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تُضِيفُوا</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عَلَى</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مَا</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أُوصِيكُمْ</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بِهِ</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وَلا</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تُنَقِّصُوا</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مِنْهُ،</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بَلْ</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أَطِيعُوا</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أَوَامِرَ</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الرَّبِّ</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إِلَهِكُمُ</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الَّتِي</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أُوْصِيكُمْ</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بِها</w:t>
      </w:r>
      <w:r w:rsidRPr="00DB75B2">
        <w:rPr>
          <w:rFonts w:ascii="Al Tarikh" w:hAnsi="Al Tarikh" w:cs="Al Tarikh"/>
          <w:color w:val="2C17A4"/>
          <w:sz w:val="28"/>
          <w:szCs w:val="28"/>
          <w:rtl/>
          <w:lang w:val="en-US"/>
        </w:rPr>
        <w:t>.</w:t>
      </w:r>
      <w:r w:rsidRPr="00DB75B2">
        <w:rPr>
          <w:rFonts w:ascii="Al Tarikh" w:hAnsi="Al Tarikh" w:cs="Al Tarikh" w:hint="cs"/>
          <w:color w:val="2C17A4"/>
          <w:sz w:val="28"/>
          <w:szCs w:val="28"/>
          <w:rtl/>
          <w:lang w:val="en-US"/>
        </w:rPr>
        <w:t>"</w:t>
      </w:r>
      <w:r w:rsidRPr="00DB75B2">
        <w:rPr>
          <w:rFonts w:ascii="Al Tarikh" w:hAnsi="Al Tarikh" w:cs="Al Tarikh" w:hint="cs"/>
          <w:sz w:val="28"/>
          <w:szCs w:val="28"/>
          <w:rtl/>
          <w:lang w:val="en-US"/>
        </w:rPr>
        <w:t>.</w:t>
      </w:r>
    </w:p>
    <w:p w14:paraId="0A015744" w14:textId="77777777" w:rsidR="00A3272C" w:rsidRDefault="00A3272C" w:rsidP="00A3272C">
      <w:pPr>
        <w:bidi/>
        <w:spacing w:after="120"/>
        <w:jc w:val="both"/>
        <w:rPr>
          <w:rFonts w:ascii="Al Tarikh" w:hAnsi="Al Tarikh" w:cs="Al Tarikh"/>
          <w:sz w:val="28"/>
          <w:szCs w:val="28"/>
          <w:rtl/>
          <w:lang w:val="en-US"/>
        </w:rPr>
      </w:pPr>
      <w:r w:rsidRPr="00DB75B2">
        <w:rPr>
          <w:rFonts w:ascii="Al Tarikh" w:hAnsi="Al Tarikh" w:cs="Al Tarikh" w:hint="cs"/>
          <w:sz w:val="28"/>
          <w:szCs w:val="28"/>
          <w:rtl/>
          <w:lang w:val="en-US"/>
        </w:rPr>
        <w:t>٢-</w:t>
      </w:r>
      <w:r>
        <w:rPr>
          <w:rFonts w:ascii="Al Tarikh" w:hAnsi="Al Tarikh" w:cs="Al Tarikh" w:hint="cs"/>
          <w:sz w:val="28"/>
          <w:szCs w:val="28"/>
          <w:rtl/>
          <w:lang w:val="en-US"/>
        </w:rPr>
        <w:t xml:space="preserve"> سفر الأمثال الإصحاح ٣٠ العدد ٥: </w:t>
      </w:r>
      <w:r w:rsidRPr="00DB75B2">
        <w:rPr>
          <w:rFonts w:ascii="Al Tarikh" w:hAnsi="Al Tarikh" w:cs="Al Tarikh" w:hint="cs"/>
          <w:color w:val="2C17A4"/>
          <w:sz w:val="28"/>
          <w:szCs w:val="28"/>
          <w:rtl/>
          <w:lang w:val="en-US"/>
        </w:rPr>
        <w:t>"</w:t>
      </w:r>
      <w:r w:rsidRPr="00DB75B2">
        <w:rPr>
          <w:color w:val="2C17A4"/>
          <w:rtl/>
        </w:rPr>
        <w:t xml:space="preserve"> </w:t>
      </w:r>
      <w:r w:rsidRPr="00DB75B2">
        <w:rPr>
          <w:rFonts w:ascii="Al Tarikh" w:hAnsi="Al Tarikh" w:cs="Al Tarikh" w:hint="cs"/>
          <w:color w:val="2C17A4"/>
          <w:sz w:val="28"/>
          <w:szCs w:val="28"/>
          <w:vertAlign w:val="superscript"/>
          <w:rtl/>
          <w:lang w:val="en-US"/>
        </w:rPr>
        <w:t>٥</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كُلُّ</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كَلِمَةٍ</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مِنْ</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كَلِمَاتِ</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اللهِ</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صَادِقَةٌ،</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وَهُوَ</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تُرْسٌ</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لِمَنْ</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يَحْتَمِي</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بِهِ</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vertAlign w:val="superscript"/>
          <w:rtl/>
          <w:lang w:val="en-US"/>
        </w:rPr>
        <w:t>٦</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لَا</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تُضِفْ</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عَلَى</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كَلامِهِ</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لِئَلّا</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يُوَبِّخَكَ</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فَتُصْبِحَ</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كَاذِباً</w:t>
      </w:r>
      <w:r w:rsidRPr="00DB75B2">
        <w:rPr>
          <w:rFonts w:ascii="Al Tarikh" w:hAnsi="Al Tarikh" w:cs="Al Tarikh"/>
          <w:color w:val="2C17A4"/>
          <w:sz w:val="28"/>
          <w:szCs w:val="28"/>
          <w:rtl/>
          <w:lang w:val="en-US"/>
        </w:rPr>
        <w:t>.</w:t>
      </w:r>
      <w:r w:rsidRPr="00DB75B2">
        <w:rPr>
          <w:rFonts w:ascii="Al Tarikh" w:hAnsi="Al Tarikh" w:cs="Al Tarikh" w:hint="cs"/>
          <w:color w:val="2C17A4"/>
          <w:sz w:val="28"/>
          <w:szCs w:val="28"/>
          <w:rtl/>
          <w:lang w:val="en-US"/>
        </w:rPr>
        <w:t xml:space="preserve"> "</w:t>
      </w:r>
      <w:r>
        <w:rPr>
          <w:rFonts w:ascii="Al Tarikh" w:hAnsi="Al Tarikh" w:cs="Al Tarikh" w:hint="cs"/>
          <w:sz w:val="28"/>
          <w:szCs w:val="28"/>
          <w:rtl/>
          <w:lang w:val="en-US"/>
        </w:rPr>
        <w:t>.</w:t>
      </w:r>
    </w:p>
    <w:p w14:paraId="707D86AB" w14:textId="77777777" w:rsidR="00A3272C" w:rsidRDefault="00A3272C" w:rsidP="00A3272C">
      <w:pPr>
        <w:rPr>
          <w:rFonts w:ascii="Al Tarikh" w:hAnsi="Al Tarikh" w:cs="Al Tarikh"/>
          <w:b/>
          <w:bCs/>
          <w:color w:val="000000" w:themeColor="text1"/>
          <w:sz w:val="28"/>
          <w:szCs w:val="28"/>
          <w:rtl/>
          <w:lang w:val="en-US"/>
        </w:rPr>
      </w:pPr>
      <w:r>
        <w:rPr>
          <w:rFonts w:ascii="Al Tarikh" w:hAnsi="Al Tarikh" w:cs="Al Tarikh"/>
          <w:b/>
          <w:bCs/>
          <w:color w:val="000000" w:themeColor="text1"/>
          <w:sz w:val="28"/>
          <w:szCs w:val="28"/>
          <w:rtl/>
          <w:lang w:val="en-US"/>
        </w:rPr>
        <w:br w:type="page"/>
      </w:r>
    </w:p>
    <w:p w14:paraId="1AA44C74" w14:textId="77777777" w:rsidR="00A3272C" w:rsidRPr="006D3108" w:rsidRDefault="00A3272C" w:rsidP="00A3272C">
      <w:pPr>
        <w:bidi/>
        <w:spacing w:after="120"/>
        <w:jc w:val="center"/>
        <w:rPr>
          <w:rFonts w:ascii="Al Tarikh" w:hAnsi="Al Tarikh" w:cs="Al Tarikh"/>
          <w:b/>
          <w:bCs/>
          <w:color w:val="000000" w:themeColor="text1"/>
          <w:sz w:val="32"/>
          <w:szCs w:val="32"/>
          <w:rtl/>
          <w:lang w:val="en-US"/>
        </w:rPr>
      </w:pPr>
      <w:r w:rsidRPr="006D3108">
        <w:rPr>
          <w:rFonts w:ascii="Al Tarikh" w:hAnsi="Al Tarikh" w:cs="Al Tarikh" w:hint="cs"/>
          <w:b/>
          <w:bCs/>
          <w:color w:val="000000" w:themeColor="text1"/>
          <w:sz w:val="32"/>
          <w:szCs w:val="32"/>
          <w:rtl/>
          <w:lang w:val="en-US"/>
        </w:rPr>
        <w:lastRenderedPageBreak/>
        <w:t>الفصل الثاني</w:t>
      </w:r>
    </w:p>
    <w:p w14:paraId="2C15BB35" w14:textId="77777777" w:rsidR="00A3272C" w:rsidRPr="006D3108" w:rsidRDefault="00A3272C" w:rsidP="00A3272C">
      <w:pPr>
        <w:bidi/>
        <w:spacing w:after="120"/>
        <w:jc w:val="center"/>
        <w:rPr>
          <w:rFonts w:ascii="Al Tarikh" w:hAnsi="Al Tarikh" w:cs="Al Tarikh"/>
          <w:b/>
          <w:bCs/>
          <w:color w:val="C00000"/>
          <w:sz w:val="32"/>
          <w:szCs w:val="32"/>
          <w:rtl/>
          <w:lang w:val="en-US"/>
        </w:rPr>
      </w:pPr>
      <w:r w:rsidRPr="006D3108">
        <w:rPr>
          <w:rFonts w:ascii="Al Tarikh" w:hAnsi="Al Tarikh" w:cs="Al Tarikh" w:hint="cs"/>
          <w:b/>
          <w:bCs/>
          <w:color w:val="C00000"/>
          <w:sz w:val="32"/>
          <w:szCs w:val="32"/>
          <w:rtl/>
          <w:lang w:val="en-US"/>
        </w:rPr>
        <w:t>وقوع بني إسرائيل في عبادة الأصنام وترك العمل بالتوراة على مر العصور</w:t>
      </w:r>
    </w:p>
    <w:p w14:paraId="58BBBB84" w14:textId="77777777" w:rsidR="00A3272C" w:rsidRPr="00DA55BF" w:rsidRDefault="00A3272C" w:rsidP="00A3272C">
      <w:pPr>
        <w:bidi/>
        <w:spacing w:after="120"/>
        <w:jc w:val="both"/>
        <w:rPr>
          <w:rFonts w:ascii="Al Tarikh" w:hAnsi="Al Tarikh" w:cs="Al Tarikh"/>
          <w:b/>
          <w:bCs/>
          <w:color w:val="C00000"/>
          <w:sz w:val="28"/>
          <w:szCs w:val="28"/>
          <w:rtl/>
          <w:lang w:val="en-US"/>
        </w:rPr>
      </w:pPr>
      <w:r w:rsidRPr="00DA55BF">
        <w:rPr>
          <w:rFonts w:ascii="Al Tarikh" w:hAnsi="Al Tarikh" w:cs="Al Tarikh" w:hint="cs"/>
          <w:b/>
          <w:bCs/>
          <w:color w:val="C00000"/>
          <w:sz w:val="28"/>
          <w:szCs w:val="28"/>
          <w:rtl/>
          <w:lang w:val="en-US"/>
        </w:rPr>
        <w:t xml:space="preserve">تحريم </w:t>
      </w:r>
      <w:r>
        <w:rPr>
          <w:rFonts w:ascii="Al Tarikh" w:hAnsi="Al Tarikh" w:cs="Al Tarikh" w:hint="cs"/>
          <w:b/>
          <w:bCs/>
          <w:color w:val="C00000"/>
          <w:sz w:val="28"/>
          <w:szCs w:val="28"/>
          <w:rtl/>
          <w:lang w:val="en-US"/>
        </w:rPr>
        <w:t>الشرك و</w:t>
      </w:r>
      <w:r w:rsidRPr="00DA55BF">
        <w:rPr>
          <w:rFonts w:ascii="Al Tarikh" w:hAnsi="Al Tarikh" w:cs="Al Tarikh" w:hint="cs"/>
          <w:b/>
          <w:bCs/>
          <w:color w:val="C00000"/>
          <w:sz w:val="28"/>
          <w:szCs w:val="28"/>
          <w:rtl/>
          <w:lang w:val="en-US"/>
        </w:rPr>
        <w:t>عبادة الأصنام:</w:t>
      </w:r>
    </w:p>
    <w:p w14:paraId="351599EF"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sz w:val="28"/>
          <w:szCs w:val="28"/>
          <w:rtl/>
          <w:lang w:val="en-US"/>
        </w:rPr>
        <w:t>حرمت توراة موسى ذنب الشرك وعبادة الأصنام أشد التحريم، فورد في الوصايا العشر في سفر الخروج الإصحاح ٢٠ العدد ١:</w:t>
      </w:r>
      <w:r w:rsidRPr="00D50949">
        <w:rPr>
          <w:rFonts w:ascii="Al Tarikh" w:hAnsi="Al Tarikh" w:cs="Al Tarikh" w:hint="cs"/>
          <w:color w:val="2C17A4"/>
          <w:sz w:val="28"/>
          <w:szCs w:val="28"/>
          <w:rtl/>
          <w:lang w:val="en-US"/>
        </w:rPr>
        <w:t xml:space="preserve"> " </w:t>
      </w:r>
      <w:r w:rsidRPr="00D50949">
        <w:rPr>
          <w:rFonts w:ascii="Al Tarikh" w:hAnsi="Al Tarikh" w:cs="Al Tarikh" w:hint="cs"/>
          <w:color w:val="2C17A4"/>
          <w:sz w:val="28"/>
          <w:szCs w:val="28"/>
          <w:vertAlign w:val="superscript"/>
          <w:rtl/>
          <w:lang w:val="en-US"/>
        </w:rPr>
        <w:t>١</w:t>
      </w:r>
      <w:r w:rsidRPr="00D50949">
        <w:rPr>
          <w:rFonts w:ascii="Al Tarikh" w:hAnsi="Al Tarikh" w:cs="Al Tarikh" w:hint="cs"/>
          <w:color w:val="2C17A4"/>
          <w:sz w:val="28"/>
          <w:szCs w:val="28"/>
          <w:rtl/>
          <w:lang w:val="en-US"/>
        </w:rPr>
        <w:t xml:space="preserve"> </w:t>
      </w:r>
      <w:r w:rsidRPr="00D50949">
        <w:rPr>
          <w:rFonts w:ascii="Al Tarikh" w:hAnsi="Al Tarikh" w:cs="Al Tarikh"/>
          <w:color w:val="2C17A4"/>
          <w:sz w:val="28"/>
          <w:szCs w:val="28"/>
          <w:rtl/>
          <w:lang w:val="en-US"/>
        </w:rPr>
        <w:t xml:space="preserve">ثُمَّ نَطَقَ اللهُ بِجَمِيعِ هَذِهِ الأَقْوَالِ: </w:t>
      </w:r>
      <w:r w:rsidRPr="00D50949">
        <w:rPr>
          <w:rFonts w:ascii="Al Tarikh" w:hAnsi="Al Tarikh" w:cs="Al Tarikh" w:hint="cs"/>
          <w:color w:val="2C17A4"/>
          <w:sz w:val="28"/>
          <w:szCs w:val="28"/>
          <w:vertAlign w:val="superscript"/>
          <w:rtl/>
          <w:lang w:val="en-US"/>
        </w:rPr>
        <w:t>٢</w:t>
      </w:r>
      <w:r w:rsidRPr="00D50949">
        <w:rPr>
          <w:rFonts w:ascii="Al Tarikh" w:hAnsi="Al Tarikh" w:cs="Al Tarikh"/>
          <w:color w:val="2C17A4"/>
          <w:sz w:val="28"/>
          <w:szCs w:val="28"/>
          <w:rtl/>
          <w:lang w:val="en-US"/>
        </w:rPr>
        <w:t xml:space="preserve"> «أَنَا هُوَ الرَّبُّ إِلَهُكَ الَّذِي أَخْرَجَكَ مِنْ أَرْضِ مِصْرَ دِيَارِ عُبُودِيَّتِكَ. </w:t>
      </w:r>
      <w:r w:rsidRPr="00D50949">
        <w:rPr>
          <w:rFonts w:ascii="Al Tarikh" w:hAnsi="Al Tarikh" w:cs="Al Tarikh" w:hint="cs"/>
          <w:color w:val="2C17A4"/>
          <w:sz w:val="28"/>
          <w:szCs w:val="28"/>
          <w:vertAlign w:val="superscript"/>
          <w:rtl/>
          <w:lang w:val="en-US"/>
        </w:rPr>
        <w:t>٣</w:t>
      </w:r>
      <w:r w:rsidRPr="00D50949">
        <w:rPr>
          <w:rFonts w:ascii="Al Tarikh" w:hAnsi="Al Tarikh" w:cs="Al Tarikh"/>
          <w:color w:val="2C17A4"/>
          <w:sz w:val="28"/>
          <w:szCs w:val="28"/>
          <w:rtl/>
          <w:lang w:val="en-US"/>
        </w:rPr>
        <w:t xml:space="preserve"> لَا يَكُنْ لَكَ آلِهَةٌ أُخْرَى سِوَايَ. </w:t>
      </w:r>
      <w:r w:rsidRPr="00D50949">
        <w:rPr>
          <w:rFonts w:ascii="Al Tarikh" w:hAnsi="Al Tarikh" w:cs="Al Tarikh" w:hint="cs"/>
          <w:color w:val="2C17A4"/>
          <w:sz w:val="28"/>
          <w:szCs w:val="28"/>
          <w:vertAlign w:val="superscript"/>
          <w:rtl/>
          <w:lang w:val="en-US"/>
        </w:rPr>
        <w:t>٤</w:t>
      </w:r>
      <w:r w:rsidRPr="00D50949">
        <w:rPr>
          <w:rFonts w:ascii="Al Tarikh" w:hAnsi="Al Tarikh" w:cs="Al Tarikh"/>
          <w:color w:val="2C17A4"/>
          <w:sz w:val="28"/>
          <w:szCs w:val="28"/>
          <w:rtl/>
          <w:lang w:val="en-US"/>
        </w:rPr>
        <w:t xml:space="preserve"> لَا تَنْحَتْ لَكَ تِمْثَالاً، وَلا تَصْنَعْ صُورَةً مَّا مِمَّا فِي السَّمَاءِ مِنْ فَوْقُ، وَمَا فِي الأَرْضِ مِنْ تَحْتُ، وَمَا فِي الْمَاءِ مِنْ أَسْفَلِ الأَرْضِ. </w:t>
      </w:r>
      <w:r w:rsidRPr="006322DD">
        <w:rPr>
          <w:rFonts w:ascii="Al Tarikh" w:hAnsi="Al Tarikh" w:cs="Al Tarikh" w:hint="cs"/>
          <w:color w:val="2C17A4"/>
          <w:sz w:val="28"/>
          <w:szCs w:val="28"/>
          <w:vertAlign w:val="superscript"/>
          <w:rtl/>
          <w:lang w:val="en-US"/>
        </w:rPr>
        <w:t>٥</w:t>
      </w:r>
      <w:r w:rsidRPr="00D50949">
        <w:rPr>
          <w:rFonts w:ascii="Al Tarikh" w:hAnsi="Al Tarikh" w:cs="Al Tarikh"/>
          <w:color w:val="2C17A4"/>
          <w:sz w:val="28"/>
          <w:szCs w:val="28"/>
          <w:rtl/>
          <w:lang w:val="en-US"/>
        </w:rPr>
        <w:t xml:space="preserve"> لَا تَسْجُدْ لَهُنَّ وَلا تَعْبُدْهُنَّ، لأَنِّي أَنَا الرَّبَّ إِلَهَكَ، إِلَهٌ غَيُورٌ</w:t>
      </w:r>
      <w:r w:rsidRPr="00D50949">
        <w:rPr>
          <w:rFonts w:ascii="Al Tarikh" w:hAnsi="Al Tarikh" w:cs="Al Tarikh" w:hint="cs"/>
          <w:color w:val="2C17A4"/>
          <w:sz w:val="28"/>
          <w:szCs w:val="28"/>
          <w:rtl/>
          <w:lang w:val="en-US"/>
        </w:rPr>
        <w:t>. "</w:t>
      </w:r>
      <w:r w:rsidRPr="00D50949">
        <w:rPr>
          <w:rFonts w:ascii="Al Tarikh" w:hAnsi="Al Tarikh" w:cs="Al Tarikh" w:hint="cs"/>
          <w:color w:val="000000" w:themeColor="text1"/>
          <w:sz w:val="28"/>
          <w:szCs w:val="28"/>
          <w:rtl/>
          <w:lang w:val="en-US"/>
        </w:rPr>
        <w:t>.</w:t>
      </w:r>
    </w:p>
    <w:p w14:paraId="18BF3DA5" w14:textId="77777777" w:rsidR="00A3272C" w:rsidRPr="00D50949" w:rsidRDefault="00A3272C" w:rsidP="00A3272C">
      <w:pPr>
        <w:bidi/>
        <w:spacing w:after="120"/>
        <w:jc w:val="both"/>
        <w:rPr>
          <w:rFonts w:ascii="Al Tarikh" w:hAnsi="Al Tarikh" w:cs="Al Tarikh"/>
          <w:color w:val="2C17A4"/>
          <w:sz w:val="28"/>
          <w:szCs w:val="28"/>
          <w:rtl/>
          <w:lang w:val="en-US"/>
        </w:rPr>
      </w:pPr>
      <w:r>
        <w:rPr>
          <w:rFonts w:ascii="Al Tarikh" w:hAnsi="Al Tarikh" w:cs="Al Tarikh" w:hint="cs"/>
          <w:color w:val="000000" w:themeColor="text1"/>
          <w:sz w:val="28"/>
          <w:szCs w:val="28"/>
          <w:rtl/>
          <w:lang w:val="en-US"/>
        </w:rPr>
        <w:t xml:space="preserve">ولأن ذنب عبادة آلهة أخرى هو ذنب عظيم، فكان جزاؤه هو الرجم حتى الموت، سفر التثنية الإصحاح ١٧ العدد ٢: </w:t>
      </w:r>
      <w:r w:rsidRPr="006322DD">
        <w:rPr>
          <w:rFonts w:ascii="Al Tarikh" w:hAnsi="Al Tarikh" w:cs="Al Tarikh" w:hint="cs"/>
          <w:color w:val="2C17A4"/>
          <w:sz w:val="28"/>
          <w:szCs w:val="28"/>
          <w:rtl/>
          <w:lang w:val="en-US"/>
        </w:rPr>
        <w:t xml:space="preserve">" </w:t>
      </w:r>
      <w:r w:rsidRPr="006322DD">
        <w:rPr>
          <w:rFonts w:ascii="Al Tarikh" w:hAnsi="Al Tarikh" w:cs="Al Tarikh" w:hint="cs"/>
          <w:color w:val="2C17A4"/>
          <w:sz w:val="28"/>
          <w:szCs w:val="28"/>
          <w:vertAlign w:val="superscript"/>
          <w:rtl/>
          <w:lang w:val="en-US"/>
        </w:rPr>
        <w:t>٢</w:t>
      </w:r>
      <w:r w:rsidRPr="006322DD">
        <w:rPr>
          <w:rFonts w:ascii="Al Tarikh" w:hAnsi="Al Tarikh" w:cs="Al Tarikh"/>
          <w:color w:val="2C17A4"/>
          <w:sz w:val="28"/>
          <w:szCs w:val="28"/>
          <w:rtl/>
          <w:lang w:val="en-US"/>
        </w:rPr>
        <w:t xml:space="preserve"> إِذَا ارْتَكَبَ بَيْنَكُمْ، رَجُلٌ أَوِ امْرَأَةٌ، مُقِيمٌ فِي إِحْدَى مُدُنِكُمُ الَّتِي يُوَرِّثُكُمْ إِيَّاهَا الرَّبُّ إِلَهُكُمُ، الشَّرَّ فِي عَيْنَيِ الرَّبِّ مُتَعَدِّياً عَهْدَهُ، </w:t>
      </w:r>
      <w:r w:rsidRPr="006322DD">
        <w:rPr>
          <w:rFonts w:ascii="Al Tarikh" w:hAnsi="Al Tarikh" w:cs="Al Tarikh" w:hint="cs"/>
          <w:color w:val="2C17A4"/>
          <w:sz w:val="28"/>
          <w:szCs w:val="28"/>
          <w:vertAlign w:val="superscript"/>
          <w:rtl/>
          <w:lang w:val="en-US"/>
        </w:rPr>
        <w:t>٣</w:t>
      </w:r>
      <w:r w:rsidRPr="006322DD">
        <w:rPr>
          <w:rFonts w:ascii="Al Tarikh" w:hAnsi="Al Tarikh" w:cs="Al Tarikh"/>
          <w:color w:val="2C17A4"/>
          <w:sz w:val="28"/>
          <w:szCs w:val="28"/>
          <w:rtl/>
          <w:lang w:val="en-US"/>
        </w:rPr>
        <w:t xml:space="preserve"> فَغَوَى وَعَبَدَ آلِهَةً أُخْرَى وَسَجَدَ لَهَا أَوْ لِلشَّمْسِ أَوْ لِلْقَمَرِ أَوْ لأَيٍّ مِنْ كَوَاكِبِ السَّمَاءِ مِمَّا حَظَرْتُهُ عَلَيْكُمْ، </w:t>
      </w:r>
      <w:r w:rsidRPr="006322DD">
        <w:rPr>
          <w:rFonts w:ascii="Al Tarikh" w:hAnsi="Al Tarikh" w:cs="Al Tarikh" w:hint="cs"/>
          <w:color w:val="2C17A4"/>
          <w:sz w:val="28"/>
          <w:szCs w:val="28"/>
          <w:vertAlign w:val="superscript"/>
          <w:rtl/>
          <w:lang w:val="en-US"/>
        </w:rPr>
        <w:t>٤</w:t>
      </w:r>
      <w:r w:rsidRPr="006322DD">
        <w:rPr>
          <w:rFonts w:ascii="Al Tarikh" w:hAnsi="Al Tarikh" w:cs="Al Tarikh"/>
          <w:color w:val="2C17A4"/>
          <w:sz w:val="28"/>
          <w:szCs w:val="28"/>
          <w:vertAlign w:val="superscript"/>
          <w:rtl/>
          <w:lang w:val="en-US"/>
        </w:rPr>
        <w:t xml:space="preserve"> </w:t>
      </w:r>
      <w:r w:rsidRPr="006322DD">
        <w:rPr>
          <w:rFonts w:ascii="Al Tarikh" w:hAnsi="Al Tarikh" w:cs="Al Tarikh"/>
          <w:color w:val="2C17A4"/>
          <w:sz w:val="28"/>
          <w:szCs w:val="28"/>
          <w:rtl/>
          <w:lang w:val="en-US"/>
        </w:rPr>
        <w:t xml:space="preserve">وَشَاعَ خَبَرُهُ، فَسَمِعْتُمْ بِهِ، وَتَحَقَّقْتُمْ بَعْدَ فَحْصٍ دَقِيقٍ أَنَّ ذَلِكَ الرِّجْسَ اقْتُرِفَ فِي إِسْرَائِيلَ، </w:t>
      </w:r>
      <w:r w:rsidRPr="006322DD">
        <w:rPr>
          <w:rFonts w:ascii="Al Tarikh" w:hAnsi="Al Tarikh" w:cs="Al Tarikh" w:hint="cs"/>
          <w:color w:val="2C17A4"/>
          <w:sz w:val="28"/>
          <w:szCs w:val="28"/>
          <w:vertAlign w:val="superscript"/>
          <w:rtl/>
          <w:lang w:val="en-US"/>
        </w:rPr>
        <w:t>٥</w:t>
      </w:r>
      <w:r w:rsidRPr="006322DD">
        <w:rPr>
          <w:rFonts w:ascii="Al Tarikh" w:hAnsi="Al Tarikh" w:cs="Al Tarikh"/>
          <w:color w:val="2C17A4"/>
          <w:sz w:val="28"/>
          <w:szCs w:val="28"/>
          <w:rtl/>
          <w:lang w:val="en-US"/>
        </w:rPr>
        <w:t xml:space="preserve"> فَأَخْرِجُوا ذَلِكَ الرَّجُلَ أَوْ تِلْكَ الْمَرْأَةَ، الَّذِي ارْتَكَبَ ذَلِكَ الإِثْمَ إِلَى خَارِجِ الْمَدِينَةِ، وَارْجُمُوهُ بِالْحِجَارَةِ حَتَّى يَمُوتَ.</w:t>
      </w:r>
      <w:r w:rsidRPr="006322DD">
        <w:rPr>
          <w:rFonts w:ascii="Al Tarikh" w:hAnsi="Al Tarikh" w:cs="Al Tarikh" w:hint="cs"/>
          <w:color w:val="2C17A4"/>
          <w:sz w:val="28"/>
          <w:szCs w:val="28"/>
          <w:rtl/>
          <w:lang w:val="en-US"/>
        </w:rPr>
        <w:t xml:space="preserve"> "</w:t>
      </w:r>
      <w:r>
        <w:rPr>
          <w:rFonts w:ascii="Al Tarikh" w:hAnsi="Al Tarikh" w:cs="Al Tarikh" w:hint="cs"/>
          <w:color w:val="000000" w:themeColor="text1"/>
          <w:sz w:val="28"/>
          <w:szCs w:val="28"/>
          <w:rtl/>
          <w:lang w:val="en-US"/>
        </w:rPr>
        <w:t>.</w:t>
      </w:r>
    </w:p>
    <w:p w14:paraId="7BAC91EB" w14:textId="77777777" w:rsidR="00A3272C" w:rsidRPr="00DA55BF" w:rsidRDefault="00A3272C" w:rsidP="00A3272C">
      <w:pPr>
        <w:bidi/>
        <w:spacing w:after="120"/>
        <w:jc w:val="both"/>
        <w:rPr>
          <w:rFonts w:ascii="Al Tarikh" w:hAnsi="Al Tarikh" w:cs="Al Tarikh"/>
          <w:b/>
          <w:bCs/>
          <w:color w:val="C00000"/>
          <w:sz w:val="28"/>
          <w:szCs w:val="28"/>
          <w:rtl/>
          <w:lang w:val="en-US"/>
        </w:rPr>
      </w:pPr>
      <w:r w:rsidRPr="00DA55BF">
        <w:rPr>
          <w:rFonts w:ascii="Al Tarikh" w:hAnsi="Al Tarikh" w:cs="Al Tarikh" w:hint="cs"/>
          <w:b/>
          <w:bCs/>
          <w:color w:val="C00000"/>
          <w:sz w:val="28"/>
          <w:szCs w:val="28"/>
          <w:rtl/>
          <w:lang w:val="en-US"/>
        </w:rPr>
        <w:t>وقوع بني إسرائيل في الشرك وعبادة الأصنام:</w:t>
      </w:r>
    </w:p>
    <w:p w14:paraId="2666E04E" w14:textId="77777777" w:rsidR="00A3272C" w:rsidRDefault="00A3272C" w:rsidP="00A3272C">
      <w:pPr>
        <w:bidi/>
        <w:spacing w:after="120"/>
        <w:jc w:val="both"/>
        <w:rPr>
          <w:rFonts w:ascii="Al Tarikh" w:hAnsi="Al Tarikh" w:cs="Al Tarikh"/>
          <w:sz w:val="28"/>
          <w:szCs w:val="28"/>
          <w:rtl/>
          <w:lang w:val="el-GR"/>
        </w:rPr>
      </w:pPr>
      <w:r>
        <w:rPr>
          <w:rFonts w:ascii="Al Tarikh" w:hAnsi="Al Tarikh" w:cs="Al Tarikh" w:hint="cs"/>
          <w:sz w:val="28"/>
          <w:szCs w:val="28"/>
          <w:rtl/>
          <w:lang w:val="en-US"/>
        </w:rPr>
        <w:t xml:space="preserve">ورغم تحذير الله تعالى لبني إسرائيل من الوقوع في الشرك وعبادة الأصنام، إلا أن الكتاب المقدس يذكر أن تاريخ بني إسرائيل ومن أيام موسى عليه السلام </w:t>
      </w:r>
      <w:r>
        <w:rPr>
          <w:rFonts w:ascii="Al Tarikh" w:hAnsi="Al Tarikh" w:cs="Al Tarikh" w:hint="cs"/>
          <w:sz w:val="28"/>
          <w:szCs w:val="28"/>
          <w:rtl/>
          <w:lang w:val="el-GR"/>
        </w:rPr>
        <w:t>وعلى مر العصور</w:t>
      </w:r>
      <w:r>
        <w:rPr>
          <w:rFonts w:ascii="Al Tarikh" w:hAnsi="Al Tarikh" w:cs="Al Tarikh" w:hint="cs"/>
          <w:sz w:val="28"/>
          <w:szCs w:val="28"/>
          <w:rtl/>
          <w:lang w:val="en-US"/>
        </w:rPr>
        <w:t xml:space="preserve"> من بعده مليء بوقوعهم </w:t>
      </w:r>
      <w:r>
        <w:rPr>
          <w:rFonts w:ascii="Al Tarikh" w:hAnsi="Al Tarikh" w:cs="Al Tarikh" w:hint="cs"/>
          <w:sz w:val="28"/>
          <w:szCs w:val="28"/>
          <w:rtl/>
          <w:lang w:val="el-GR"/>
        </w:rPr>
        <w:t xml:space="preserve">في ذنب الشرك وعبادة الأصنام وترك العمل بالتوراة شريعة موسى عليه السلام، فكانوا أغلب الوقت يشركوا بالله ويعبدوا آلهة أخرى ثم يتوبوا لفترة صغيرة ثم سرعان ما يعودوا ثانية لعبادة الأصنام لفترة كبيرة. </w:t>
      </w:r>
    </w:p>
    <w:p w14:paraId="53B7D498" w14:textId="77777777" w:rsidR="00A3272C" w:rsidRDefault="00A3272C" w:rsidP="00A3272C">
      <w:pPr>
        <w:bidi/>
        <w:spacing w:after="120"/>
        <w:jc w:val="both"/>
        <w:rPr>
          <w:rFonts w:ascii="Al Tarikh" w:hAnsi="Al Tarikh" w:cs="Al Tarikh"/>
          <w:color w:val="2C17A4"/>
          <w:sz w:val="28"/>
          <w:szCs w:val="28"/>
          <w:rtl/>
          <w:lang w:val="en-US"/>
        </w:rPr>
      </w:pPr>
      <w:r>
        <w:rPr>
          <w:rFonts w:ascii="Al Tarikh" w:hAnsi="Al Tarikh" w:cs="Al Tarikh" w:hint="cs"/>
          <w:sz w:val="28"/>
          <w:szCs w:val="28"/>
          <w:rtl/>
          <w:lang w:val="el-GR"/>
        </w:rPr>
        <w:t xml:space="preserve">ففي أيام موسى عليه السلام عبدوا العجل، سفر الخروج الإصحاح ٣٢ العدد ٤: </w:t>
      </w:r>
      <w:r w:rsidRPr="00A964FE">
        <w:rPr>
          <w:rFonts w:ascii="Al Tarikh" w:hAnsi="Al Tarikh" w:cs="Al Tarikh" w:hint="cs"/>
          <w:color w:val="2C17A4"/>
          <w:sz w:val="28"/>
          <w:szCs w:val="28"/>
          <w:rtl/>
          <w:lang w:val="en-US"/>
        </w:rPr>
        <w:t xml:space="preserve">" </w:t>
      </w:r>
      <w:r w:rsidRPr="00A964FE">
        <w:rPr>
          <w:rFonts w:ascii="Al Tarikh" w:hAnsi="Al Tarikh" w:cs="Al Tarikh" w:hint="cs"/>
          <w:color w:val="2C17A4"/>
          <w:sz w:val="28"/>
          <w:szCs w:val="28"/>
          <w:vertAlign w:val="superscript"/>
          <w:rtl/>
          <w:lang w:val="en-US"/>
        </w:rPr>
        <w:t>٤</w:t>
      </w:r>
      <w:r w:rsidRPr="00A964FE">
        <w:rPr>
          <w:rFonts w:ascii="Al Tarikh" w:hAnsi="Al Tarikh" w:cs="Al Tarikh"/>
          <w:color w:val="2C17A4"/>
          <w:sz w:val="28"/>
          <w:szCs w:val="28"/>
          <w:rtl/>
          <w:lang w:val="en-US"/>
        </w:rPr>
        <w:t xml:space="preserve"> فَأَخَذَهَا مِنْهُمْ وَصَهَرَهَا وَصَاغَ عِجْلاً. عِنْدَئِذٍ قَالُوا: «هَذِهِ آلِهَتُكَ يَا إِسْرَائِيلُ الَّتِي أَخْرَجَتْكَ مِنْ دِيَارِ مِصْرَ». </w:t>
      </w:r>
      <w:r w:rsidRPr="00A964FE">
        <w:rPr>
          <w:rFonts w:ascii="Al Tarikh" w:hAnsi="Al Tarikh" w:cs="Al Tarikh" w:hint="cs"/>
          <w:color w:val="2C17A4"/>
          <w:sz w:val="28"/>
          <w:szCs w:val="28"/>
          <w:rtl/>
          <w:lang w:val="en-US"/>
        </w:rPr>
        <w:t>"</w:t>
      </w:r>
      <w:r>
        <w:rPr>
          <w:rFonts w:ascii="Al Tarikh" w:hAnsi="Al Tarikh" w:cs="Al Tarikh" w:hint="cs"/>
          <w:color w:val="2C17A4"/>
          <w:sz w:val="28"/>
          <w:szCs w:val="28"/>
          <w:rtl/>
          <w:lang w:val="en-US"/>
        </w:rPr>
        <w:t>.</w:t>
      </w:r>
      <w:r>
        <w:rPr>
          <w:rFonts w:ascii="Al Tarikh" w:hAnsi="Al Tarikh" w:cs="Al Tarikh"/>
          <w:color w:val="2C17A4"/>
          <w:sz w:val="28"/>
          <w:szCs w:val="28"/>
          <w:lang w:val="en-US"/>
        </w:rPr>
        <w:t xml:space="preserve"> </w:t>
      </w:r>
    </w:p>
    <w:p w14:paraId="4E63B744" w14:textId="77777777" w:rsidR="00A3272C" w:rsidRDefault="00A3272C" w:rsidP="00A3272C">
      <w:pPr>
        <w:bidi/>
        <w:spacing w:after="120"/>
        <w:jc w:val="both"/>
        <w:rPr>
          <w:rFonts w:ascii="Al Tarikh" w:hAnsi="Al Tarikh" w:cs="Al Tarikh"/>
          <w:sz w:val="28"/>
          <w:szCs w:val="28"/>
          <w:rtl/>
          <w:lang w:val="el-GR"/>
        </w:rPr>
      </w:pPr>
      <w:r w:rsidRPr="00A41221">
        <w:rPr>
          <w:rFonts w:ascii="Al Tarikh" w:hAnsi="Al Tarikh" w:cs="Al Tarikh" w:hint="cs"/>
          <w:sz w:val="28"/>
          <w:szCs w:val="28"/>
          <w:rtl/>
          <w:lang w:val="el-GR"/>
        </w:rPr>
        <w:t>وفي أيام موسى أيضاً سجدوا لآلهة أخرى وعبدوا بعل فغور، سفر العدد الإصحاح ٢٥ العدد ١:</w:t>
      </w:r>
      <w:r>
        <w:rPr>
          <w:rFonts w:ascii="Al Tarikh" w:hAnsi="Al Tarikh" w:cs="Al Tarikh" w:hint="cs"/>
          <w:color w:val="2C17A4"/>
          <w:sz w:val="28"/>
          <w:szCs w:val="28"/>
          <w:rtl/>
          <w:lang w:val="en-US"/>
        </w:rPr>
        <w:t xml:space="preserve"> "</w:t>
      </w:r>
      <w:r w:rsidRPr="00A41221">
        <w:rPr>
          <w:rtl/>
        </w:rPr>
        <w:t xml:space="preserve"> </w:t>
      </w:r>
      <w:r w:rsidRPr="00A41221">
        <w:rPr>
          <w:rFonts w:hint="cs"/>
          <w:vertAlign w:val="superscript"/>
          <w:rtl/>
        </w:rPr>
        <w:t>١</w:t>
      </w:r>
      <w:r>
        <w:rPr>
          <w:rFonts w:hint="cs"/>
          <w:rtl/>
        </w:rPr>
        <w:t xml:space="preserve"> </w:t>
      </w:r>
      <w:r w:rsidRPr="00A41221">
        <w:rPr>
          <w:rFonts w:ascii="Al Tarikh" w:hAnsi="Al Tarikh" w:cs="Al Tarikh"/>
          <w:color w:val="2C17A4"/>
          <w:sz w:val="28"/>
          <w:szCs w:val="28"/>
          <w:rtl/>
          <w:lang w:val="en-US"/>
        </w:rPr>
        <w:t xml:space="preserve">وَأَقَامَ الإِسْرَائِيلِيُّونَ فِي </w:t>
      </w:r>
      <w:proofErr w:type="spellStart"/>
      <w:r w:rsidRPr="00A41221">
        <w:rPr>
          <w:rFonts w:ascii="Al Tarikh" w:hAnsi="Al Tarikh" w:cs="Al Tarikh"/>
          <w:color w:val="2C17A4"/>
          <w:sz w:val="28"/>
          <w:szCs w:val="28"/>
          <w:rtl/>
          <w:lang w:val="en-US"/>
        </w:rPr>
        <w:t>شِطِّيمَ</w:t>
      </w:r>
      <w:proofErr w:type="spellEnd"/>
      <w:r w:rsidRPr="00A41221">
        <w:rPr>
          <w:rFonts w:ascii="Al Tarikh" w:hAnsi="Al Tarikh" w:cs="Al Tarikh"/>
          <w:color w:val="2C17A4"/>
          <w:sz w:val="28"/>
          <w:szCs w:val="28"/>
          <w:rtl/>
          <w:lang w:val="en-US"/>
        </w:rPr>
        <w:t xml:space="preserve">، فَشَرَعَ الرِّجَالُ يَرْتَكِبُونَ الزِّنَى مَعَ </w:t>
      </w:r>
      <w:proofErr w:type="spellStart"/>
      <w:r w:rsidRPr="00A41221">
        <w:rPr>
          <w:rFonts w:ascii="Al Tarikh" w:hAnsi="Al Tarikh" w:cs="Al Tarikh"/>
          <w:color w:val="2C17A4"/>
          <w:sz w:val="28"/>
          <w:szCs w:val="28"/>
          <w:rtl/>
          <w:lang w:val="en-US"/>
        </w:rPr>
        <w:t>الْمُوآبِيَّاتِ</w:t>
      </w:r>
      <w:proofErr w:type="spellEnd"/>
      <w:r w:rsidRPr="00A41221">
        <w:rPr>
          <w:rFonts w:ascii="Al Tarikh" w:hAnsi="Al Tarikh" w:cs="Al Tarikh"/>
          <w:color w:val="2C17A4"/>
          <w:sz w:val="28"/>
          <w:szCs w:val="28"/>
          <w:rtl/>
          <w:lang w:val="en-US"/>
        </w:rPr>
        <w:t xml:space="preserve"> </w:t>
      </w:r>
      <w:r w:rsidRPr="00A41221">
        <w:rPr>
          <w:rFonts w:hint="cs"/>
          <w:vertAlign w:val="superscript"/>
          <w:rtl/>
        </w:rPr>
        <w:t>٢</w:t>
      </w:r>
      <w:r w:rsidRPr="00A41221">
        <w:rPr>
          <w:rFonts w:ascii="Al Tarikh" w:hAnsi="Al Tarikh" w:cs="Al Tarikh"/>
          <w:color w:val="2C17A4"/>
          <w:sz w:val="28"/>
          <w:szCs w:val="28"/>
          <w:rtl/>
          <w:lang w:val="en-US"/>
        </w:rPr>
        <w:t xml:space="preserve"> اللَّوَاتِي أَغْوَيْنَ الشَّعْبَ لِحُضُورِ ذَبَائِحِ آلِهَتِهِنَّ وَالأَكْلِ مِنْهَا وَالسُّجُودِ لَهَا. </w:t>
      </w:r>
      <w:r w:rsidRPr="00A41221">
        <w:rPr>
          <w:rFonts w:hint="cs"/>
          <w:vertAlign w:val="superscript"/>
          <w:rtl/>
        </w:rPr>
        <w:t>٣</w:t>
      </w:r>
      <w:r w:rsidRPr="00A41221">
        <w:rPr>
          <w:rFonts w:ascii="Al Tarikh" w:hAnsi="Al Tarikh" w:cs="Al Tarikh"/>
          <w:color w:val="2C17A4"/>
          <w:sz w:val="28"/>
          <w:szCs w:val="28"/>
          <w:rtl/>
          <w:lang w:val="en-US"/>
        </w:rPr>
        <w:t xml:space="preserve"> فَاشْتَرَكَ الإِسْرَائِيلِيُّونَ فِي عِبَادَةِ بَعْلِ فَغُورَ. فَاحْتَدَمَ غَضَبُ الرَّبِّ عَلَيْهِمْ. </w:t>
      </w:r>
      <w:r w:rsidRPr="00A41221">
        <w:rPr>
          <w:rFonts w:hint="cs"/>
          <w:vertAlign w:val="superscript"/>
          <w:rtl/>
        </w:rPr>
        <w:t>٤</w:t>
      </w:r>
      <w:r w:rsidRPr="00A41221">
        <w:rPr>
          <w:rFonts w:ascii="Al Tarikh" w:hAnsi="Al Tarikh" w:cs="Al Tarikh"/>
          <w:color w:val="2C17A4"/>
          <w:sz w:val="28"/>
          <w:szCs w:val="28"/>
          <w:rtl/>
          <w:lang w:val="en-US"/>
        </w:rPr>
        <w:t xml:space="preserve"> فَقَالَ الرَّبُّ لِمُوسَى: «خُذْ جَمِيعَ قَادَةِ عَبَدَةِ الْبَعْلِ وَاصْلِبْهُمْ، وَعَلِّقْهُمْ تَحْتَ وَطْأَةِ حَرَارَةِ الشَّمْسِ أَمَامَ الرَّبِّ، فَتَرْتَدَّ شِدَّةُ غَضَبِهِ عَنْ بَنِي إِسْرَائِيلَ».</w:t>
      </w:r>
      <w:r>
        <w:rPr>
          <w:rFonts w:ascii="Al Tarikh" w:hAnsi="Al Tarikh" w:cs="Al Tarikh" w:hint="cs"/>
          <w:color w:val="2C17A4"/>
          <w:sz w:val="28"/>
          <w:szCs w:val="28"/>
          <w:rtl/>
          <w:lang w:val="en-US"/>
        </w:rPr>
        <w:t xml:space="preserve"> "</w:t>
      </w:r>
      <w:r w:rsidRPr="00A41221">
        <w:rPr>
          <w:rFonts w:ascii="Al Tarikh" w:hAnsi="Al Tarikh" w:cs="Al Tarikh" w:hint="cs"/>
          <w:sz w:val="28"/>
          <w:szCs w:val="28"/>
          <w:rtl/>
          <w:lang w:val="el-GR"/>
        </w:rPr>
        <w:t>.</w:t>
      </w:r>
    </w:p>
    <w:p w14:paraId="627A82B1" w14:textId="77777777" w:rsidR="00A3272C" w:rsidRDefault="00A3272C" w:rsidP="00A3272C">
      <w:pPr>
        <w:bidi/>
        <w:spacing w:after="120"/>
        <w:jc w:val="both"/>
        <w:rPr>
          <w:rFonts w:ascii="Al Tarikh" w:hAnsi="Al Tarikh" w:cs="Al Tarikh"/>
          <w:sz w:val="28"/>
          <w:szCs w:val="28"/>
          <w:rtl/>
          <w:lang w:val="el-GR"/>
        </w:rPr>
      </w:pPr>
      <w:r>
        <w:rPr>
          <w:rFonts w:ascii="Al Tarikh" w:hAnsi="Al Tarikh" w:cs="Al Tarikh" w:hint="cs"/>
          <w:sz w:val="28"/>
          <w:szCs w:val="28"/>
          <w:rtl/>
          <w:lang w:val="el-GR"/>
        </w:rPr>
        <w:lastRenderedPageBreak/>
        <w:t xml:space="preserve">ومن بعد موسى عليه السلام عبدوا آلهة أخرى وأصنام، سفر القضاة الإصحاح ٢ العدد ٧: </w:t>
      </w:r>
      <w:r w:rsidRPr="000656A9">
        <w:rPr>
          <w:rFonts w:ascii="Al Tarikh" w:hAnsi="Al Tarikh" w:cs="Al Tarikh" w:hint="cs"/>
          <w:color w:val="2C17A4"/>
          <w:sz w:val="28"/>
          <w:szCs w:val="28"/>
          <w:rtl/>
          <w:lang w:val="en-US"/>
        </w:rPr>
        <w:t>"</w:t>
      </w:r>
      <w:r w:rsidRPr="000656A9">
        <w:rPr>
          <w:rFonts w:ascii="Al Tarikh" w:hAnsi="Al Tarikh" w:cs="Al Tarikh"/>
          <w:color w:val="2C17A4"/>
          <w:sz w:val="28"/>
          <w:szCs w:val="28"/>
          <w:rtl/>
          <w:lang w:val="en-US"/>
        </w:rPr>
        <w:t xml:space="preserve"> </w:t>
      </w:r>
      <w:r>
        <w:rPr>
          <w:rFonts w:ascii="Al Tarikh" w:hAnsi="Al Tarikh" w:cs="Al Tarikh" w:hint="cs"/>
          <w:color w:val="2C17A4"/>
          <w:sz w:val="28"/>
          <w:szCs w:val="28"/>
          <w:rtl/>
          <w:lang w:val="en-US"/>
        </w:rPr>
        <w:t>٧</w:t>
      </w:r>
      <w:r w:rsidRPr="000656A9">
        <w:rPr>
          <w:rFonts w:ascii="Al Tarikh" w:hAnsi="Al Tarikh" w:cs="Al Tarikh"/>
          <w:color w:val="2C17A4"/>
          <w:sz w:val="28"/>
          <w:szCs w:val="28"/>
          <w:rtl/>
          <w:lang w:val="en-US"/>
        </w:rPr>
        <w:t xml:space="preserve"> وَظَلَّ الشَّعْبُ يَعْبُدُ الرَّبَّ طَوَالَ حَيَاةِ يَشُوعَ، وَكُلَّ أَيَّامِ الشُّيُوخِ الَّذِينَ عَمَّرُوا طَوِيلاً بَعْدَ مَوْتِهِ، وَالَّذِينَ شَهِدُوا كُلَّ الْمُعْجِزَاتِ الْخَارِقَةِ الَّتِي أَجْرَاهَا الرَّبُّ مِنْ أَجْلِ بَنِي إِسْرَائِيلَ. </w:t>
      </w:r>
      <w:r>
        <w:rPr>
          <w:rFonts w:ascii="Al Tarikh" w:hAnsi="Al Tarikh" w:cs="Al Tarikh" w:hint="cs"/>
          <w:color w:val="2C17A4"/>
          <w:sz w:val="28"/>
          <w:szCs w:val="28"/>
          <w:rtl/>
          <w:lang w:val="en-US"/>
        </w:rPr>
        <w:t>٨</w:t>
      </w:r>
      <w:r w:rsidRPr="000656A9">
        <w:rPr>
          <w:rFonts w:ascii="Al Tarikh" w:hAnsi="Al Tarikh" w:cs="Al Tarikh"/>
          <w:color w:val="2C17A4"/>
          <w:sz w:val="28"/>
          <w:szCs w:val="28"/>
          <w:rtl/>
          <w:lang w:val="en-US"/>
        </w:rPr>
        <w:t xml:space="preserve"> </w:t>
      </w:r>
      <w:r w:rsidRPr="00B951FA">
        <w:rPr>
          <w:rFonts w:ascii="Al Tarikh" w:hAnsi="Al Tarikh" w:cs="Al Tarikh"/>
          <w:b/>
          <w:bCs/>
          <w:color w:val="2C17A4"/>
          <w:sz w:val="28"/>
          <w:szCs w:val="28"/>
          <w:rtl/>
          <w:lang w:val="en-US"/>
        </w:rPr>
        <w:t>وَمَاتَ يَشُوعُ بْنُ نُونَ</w:t>
      </w:r>
      <w:r w:rsidRPr="000656A9">
        <w:rPr>
          <w:rFonts w:ascii="Al Tarikh" w:hAnsi="Al Tarikh" w:cs="Al Tarikh"/>
          <w:color w:val="2C17A4"/>
          <w:sz w:val="28"/>
          <w:szCs w:val="28"/>
          <w:rtl/>
          <w:lang w:val="en-US"/>
        </w:rPr>
        <w:t xml:space="preserve"> عَبْدُ الرَّبِّ وَقَدْ بَلَغَ مِنَ الْعُمْرِ مِئَةً وَعَشْرَ سَنَوَاتٍ </w:t>
      </w:r>
      <w:r>
        <w:rPr>
          <w:rFonts w:ascii="Al Tarikh" w:hAnsi="Al Tarikh" w:cs="Al Tarikh" w:hint="cs"/>
          <w:color w:val="2C17A4"/>
          <w:sz w:val="28"/>
          <w:szCs w:val="28"/>
          <w:rtl/>
          <w:lang w:val="en-US"/>
        </w:rPr>
        <w:t>...</w:t>
      </w:r>
      <w:r w:rsidRPr="000656A9">
        <w:rPr>
          <w:rFonts w:ascii="Al Tarikh" w:hAnsi="Al Tarikh" w:cs="Al Tarikh"/>
          <w:color w:val="2C17A4"/>
          <w:sz w:val="28"/>
          <w:szCs w:val="28"/>
          <w:rtl/>
          <w:lang w:val="en-US"/>
        </w:rPr>
        <w:t xml:space="preserve"> </w:t>
      </w:r>
      <w:r>
        <w:rPr>
          <w:rFonts w:ascii="Al Tarikh" w:hAnsi="Al Tarikh" w:cs="Al Tarikh" w:hint="cs"/>
          <w:color w:val="2C17A4"/>
          <w:sz w:val="28"/>
          <w:szCs w:val="28"/>
          <w:rtl/>
          <w:lang w:val="en-US"/>
        </w:rPr>
        <w:t>١٠</w:t>
      </w:r>
      <w:r w:rsidRPr="000656A9">
        <w:rPr>
          <w:rFonts w:ascii="Al Tarikh" w:hAnsi="Al Tarikh" w:cs="Al Tarikh"/>
          <w:color w:val="2C17A4"/>
          <w:sz w:val="28"/>
          <w:szCs w:val="28"/>
          <w:rtl/>
          <w:lang w:val="en-US"/>
        </w:rPr>
        <w:t xml:space="preserve"> وَكَذَلِكَ مَاتَ أَيْضاً كُلُّ جِيلِ يَشُوعَ، </w:t>
      </w:r>
      <w:r w:rsidRPr="000656A9">
        <w:rPr>
          <w:rFonts w:ascii="Al Tarikh" w:hAnsi="Al Tarikh" w:cs="Al Tarikh"/>
          <w:b/>
          <w:bCs/>
          <w:color w:val="2C17A4"/>
          <w:sz w:val="28"/>
          <w:szCs w:val="28"/>
          <w:rtl/>
          <w:lang w:val="en-US"/>
        </w:rPr>
        <w:t>وَأَعْقَبَهُمْ جِيلٌ آخَرُ لَمْ يَعْرِفِ الرَّبَّ</w:t>
      </w:r>
      <w:r w:rsidRPr="000656A9">
        <w:rPr>
          <w:rFonts w:ascii="Al Tarikh" w:hAnsi="Al Tarikh" w:cs="Al Tarikh"/>
          <w:color w:val="2C17A4"/>
          <w:sz w:val="28"/>
          <w:szCs w:val="28"/>
          <w:rtl/>
          <w:lang w:val="en-US"/>
        </w:rPr>
        <w:t xml:space="preserve"> وَلا كُلَّ أَعْمَالِهِ الَّتِي أَجْرَاهَا مِنْ أَجْلِ إِسْرَائِيلَ</w:t>
      </w:r>
      <w:r w:rsidRPr="000656A9">
        <w:rPr>
          <w:rFonts w:ascii="Al Tarikh" w:hAnsi="Al Tarikh" w:cs="Al Tarikh"/>
          <w:color w:val="2C17A4"/>
          <w:sz w:val="28"/>
          <w:szCs w:val="28"/>
          <w:lang w:val="en-US"/>
        </w:rPr>
        <w:t>.</w:t>
      </w:r>
      <w:r>
        <w:rPr>
          <w:rFonts w:ascii="Al Tarikh" w:hAnsi="Al Tarikh" w:cs="Al Tarikh" w:hint="cs"/>
          <w:color w:val="2C17A4"/>
          <w:sz w:val="28"/>
          <w:szCs w:val="28"/>
          <w:rtl/>
          <w:lang w:val="en-US"/>
        </w:rPr>
        <w:t xml:space="preserve"> ١١</w:t>
      </w:r>
      <w:r w:rsidRPr="000656A9">
        <w:rPr>
          <w:rFonts w:ascii="Al Tarikh" w:hAnsi="Al Tarikh" w:cs="Al Tarikh"/>
          <w:color w:val="2C17A4"/>
          <w:sz w:val="28"/>
          <w:szCs w:val="28"/>
          <w:rtl/>
          <w:lang w:val="en-US"/>
        </w:rPr>
        <w:t xml:space="preserve"> وَاقْتَرَفَ بَنُو إِسْرَائِيلَ الشَّرَّ فِي عَيْنَيِ الرَّبِّ </w:t>
      </w:r>
      <w:r w:rsidRPr="000656A9">
        <w:rPr>
          <w:rFonts w:ascii="Al Tarikh" w:hAnsi="Al Tarikh" w:cs="Al Tarikh"/>
          <w:b/>
          <w:bCs/>
          <w:color w:val="2C17A4"/>
          <w:sz w:val="28"/>
          <w:szCs w:val="28"/>
          <w:rtl/>
          <w:lang w:val="en-US"/>
        </w:rPr>
        <w:t xml:space="preserve">وَعَبَدُوا </w:t>
      </w:r>
      <w:proofErr w:type="spellStart"/>
      <w:r w:rsidRPr="000656A9">
        <w:rPr>
          <w:rFonts w:ascii="Al Tarikh" w:hAnsi="Al Tarikh" w:cs="Al Tarikh"/>
          <w:b/>
          <w:bCs/>
          <w:color w:val="2C17A4"/>
          <w:sz w:val="28"/>
          <w:szCs w:val="28"/>
          <w:rtl/>
          <w:lang w:val="en-US"/>
        </w:rPr>
        <w:t>الْبَعْلِيمَ</w:t>
      </w:r>
      <w:proofErr w:type="spellEnd"/>
      <w:r w:rsidRPr="000656A9">
        <w:rPr>
          <w:rFonts w:ascii="Al Tarikh" w:hAnsi="Al Tarikh" w:cs="Al Tarikh"/>
          <w:color w:val="2C17A4"/>
          <w:sz w:val="28"/>
          <w:szCs w:val="28"/>
          <w:rtl/>
          <w:lang w:val="en-US"/>
        </w:rPr>
        <w:t xml:space="preserve">، </w:t>
      </w:r>
      <w:r>
        <w:rPr>
          <w:rFonts w:ascii="Al Tarikh" w:hAnsi="Al Tarikh" w:cs="Al Tarikh" w:hint="cs"/>
          <w:color w:val="2C17A4"/>
          <w:sz w:val="28"/>
          <w:szCs w:val="28"/>
          <w:rtl/>
          <w:lang w:val="en-US"/>
        </w:rPr>
        <w:t>١٢</w:t>
      </w:r>
      <w:r w:rsidRPr="000656A9">
        <w:rPr>
          <w:rFonts w:ascii="Al Tarikh" w:hAnsi="Al Tarikh" w:cs="Al Tarikh"/>
          <w:color w:val="2C17A4"/>
          <w:sz w:val="28"/>
          <w:szCs w:val="28"/>
          <w:rtl/>
          <w:lang w:val="en-US"/>
        </w:rPr>
        <w:t xml:space="preserve"> </w:t>
      </w:r>
      <w:r w:rsidRPr="000656A9">
        <w:rPr>
          <w:rFonts w:ascii="Al Tarikh" w:hAnsi="Al Tarikh" w:cs="Al Tarikh"/>
          <w:b/>
          <w:bCs/>
          <w:color w:val="2C17A4"/>
          <w:sz w:val="28"/>
          <w:szCs w:val="28"/>
          <w:rtl/>
          <w:lang w:val="en-US"/>
        </w:rPr>
        <w:t>وَنَبَذُوا الرَّبَّ</w:t>
      </w:r>
      <w:r w:rsidRPr="000656A9">
        <w:rPr>
          <w:rFonts w:ascii="Al Tarikh" w:hAnsi="Al Tarikh" w:cs="Al Tarikh"/>
          <w:color w:val="2C17A4"/>
          <w:sz w:val="28"/>
          <w:szCs w:val="28"/>
          <w:rtl/>
          <w:lang w:val="en-US"/>
        </w:rPr>
        <w:t xml:space="preserve"> إِلَهَ آبَائِهِمِ الَّذِي أَخْرَجَهُمْ مِنْ دِيَارِ مِصْرَ، وَغَوَوْا وَرَاءَ آلِهَةٍ أُخْرَى مِنْ أَوْثَانِ الشُّعُوبِ الْمُحِيطَةِ بِهِمْ، وَسَجَدُوا لَهَا، فَأَغَاظُوا الرَّبَّ. </w:t>
      </w:r>
      <w:r>
        <w:rPr>
          <w:rFonts w:ascii="Al Tarikh" w:hAnsi="Al Tarikh" w:cs="Al Tarikh" w:hint="cs"/>
          <w:color w:val="2C17A4"/>
          <w:sz w:val="28"/>
          <w:szCs w:val="28"/>
          <w:rtl/>
          <w:lang w:val="en-US"/>
        </w:rPr>
        <w:t>١٣</w:t>
      </w:r>
      <w:r w:rsidRPr="000656A9">
        <w:rPr>
          <w:rFonts w:ascii="Al Tarikh" w:hAnsi="Al Tarikh" w:cs="Al Tarikh"/>
          <w:color w:val="2C17A4"/>
          <w:sz w:val="28"/>
          <w:szCs w:val="28"/>
          <w:rtl/>
          <w:lang w:val="en-US"/>
        </w:rPr>
        <w:t xml:space="preserve"> تَرَكُوا الرَّبَّ وَعَبَدُوا الْبَعْلَ </w:t>
      </w:r>
      <w:proofErr w:type="spellStart"/>
      <w:r w:rsidRPr="000656A9">
        <w:rPr>
          <w:rFonts w:ascii="Al Tarikh" w:hAnsi="Al Tarikh" w:cs="Al Tarikh"/>
          <w:color w:val="2C17A4"/>
          <w:sz w:val="28"/>
          <w:szCs w:val="28"/>
          <w:rtl/>
          <w:lang w:val="en-US"/>
        </w:rPr>
        <w:t>وَعَشْتَارُوثَ</w:t>
      </w:r>
      <w:proofErr w:type="spellEnd"/>
      <w:r w:rsidRPr="000656A9">
        <w:rPr>
          <w:rFonts w:ascii="Al Tarikh" w:hAnsi="Al Tarikh" w:cs="Al Tarikh"/>
          <w:color w:val="2C17A4"/>
          <w:sz w:val="28"/>
          <w:szCs w:val="28"/>
          <w:rtl/>
          <w:lang w:val="en-US"/>
        </w:rPr>
        <w:t xml:space="preserve">. </w:t>
      </w:r>
      <w:r>
        <w:rPr>
          <w:rFonts w:ascii="Al Tarikh" w:hAnsi="Al Tarikh" w:cs="Al Tarikh" w:hint="cs"/>
          <w:color w:val="2C17A4"/>
          <w:sz w:val="28"/>
          <w:szCs w:val="28"/>
          <w:rtl/>
          <w:lang w:val="en-US"/>
        </w:rPr>
        <w:t>١٤</w:t>
      </w:r>
      <w:r w:rsidRPr="000656A9">
        <w:rPr>
          <w:rFonts w:ascii="Al Tarikh" w:hAnsi="Al Tarikh" w:cs="Al Tarikh"/>
          <w:color w:val="2C17A4"/>
          <w:sz w:val="28"/>
          <w:szCs w:val="28"/>
          <w:rtl/>
          <w:lang w:val="en-US"/>
        </w:rPr>
        <w:t xml:space="preserve"> فَاحْتَدَمَ غَضَبُ الرَّبِّ عَلَى إِسْرَائِيلَ وَتَرَكَهُمْ تَحْتَ رَحْمَةِ النَّاهِبِينَ الْغُزَاةِ. وَأَسْلَمَهُمْ إِلَى أَعْدَائِهِمِ الْمُحِيطِينَ بِهِمْ فَعَجَزُوا عَنْ مُقَاوَمَتِهِمْ. </w:t>
      </w:r>
      <w:r>
        <w:rPr>
          <w:rFonts w:ascii="Al Tarikh" w:hAnsi="Al Tarikh" w:cs="Al Tarikh" w:hint="cs"/>
          <w:color w:val="2C17A4"/>
          <w:sz w:val="28"/>
          <w:szCs w:val="28"/>
          <w:rtl/>
          <w:lang w:val="en-US"/>
        </w:rPr>
        <w:t>١٥</w:t>
      </w:r>
      <w:r w:rsidRPr="000656A9">
        <w:rPr>
          <w:rFonts w:ascii="Al Tarikh" w:hAnsi="Al Tarikh" w:cs="Al Tarikh"/>
          <w:color w:val="2C17A4"/>
          <w:sz w:val="28"/>
          <w:szCs w:val="28"/>
          <w:rtl/>
          <w:lang w:val="en-US"/>
        </w:rPr>
        <w:t xml:space="preserve"> وَحَيْثُمَا خَرَجُوا لِخَوْضِ الْحَرْبِ </w:t>
      </w:r>
      <w:r w:rsidRPr="000656A9">
        <w:rPr>
          <w:rFonts w:ascii="Al Tarikh" w:hAnsi="Al Tarikh" w:cs="Al Tarikh"/>
          <w:b/>
          <w:bCs/>
          <w:color w:val="2C17A4"/>
          <w:sz w:val="28"/>
          <w:szCs w:val="28"/>
          <w:rtl/>
          <w:lang w:val="en-US"/>
        </w:rPr>
        <w:t>كَانَ الرَّبُّ ضِدَّهُمْ</w:t>
      </w:r>
      <w:r w:rsidRPr="000656A9">
        <w:rPr>
          <w:rFonts w:ascii="Al Tarikh" w:hAnsi="Al Tarikh" w:cs="Al Tarikh"/>
          <w:color w:val="2C17A4"/>
          <w:sz w:val="28"/>
          <w:szCs w:val="28"/>
          <w:rtl/>
          <w:lang w:val="en-US"/>
        </w:rPr>
        <w:t xml:space="preserve"> فَيَنْكَسِرُونَ، تَمَاماً كَمَا سَبَقَ وَحَذَّرَهُمْ، فَاعْتَرَاهُمْ ضِيقٌ عَظِيمٌ جِدّاً.</w:t>
      </w:r>
      <w:r>
        <w:rPr>
          <w:rFonts w:ascii="Al Tarikh" w:hAnsi="Al Tarikh" w:cs="Al Tarikh" w:hint="cs"/>
          <w:color w:val="2C17A4"/>
          <w:sz w:val="28"/>
          <w:szCs w:val="28"/>
          <w:rtl/>
          <w:lang w:val="en-US"/>
        </w:rPr>
        <w:t xml:space="preserve"> ١٦</w:t>
      </w:r>
      <w:r w:rsidRPr="000656A9">
        <w:rPr>
          <w:rFonts w:ascii="Al Tarikh" w:hAnsi="Al Tarikh" w:cs="Al Tarikh"/>
          <w:color w:val="2C17A4"/>
          <w:sz w:val="28"/>
          <w:szCs w:val="28"/>
          <w:rtl/>
          <w:lang w:val="en-US"/>
        </w:rPr>
        <w:t xml:space="preserve"> </w:t>
      </w:r>
      <w:r w:rsidRPr="000656A9">
        <w:rPr>
          <w:rFonts w:ascii="Al Tarikh" w:hAnsi="Al Tarikh" w:cs="Al Tarikh"/>
          <w:b/>
          <w:bCs/>
          <w:color w:val="2C17A4"/>
          <w:sz w:val="28"/>
          <w:szCs w:val="28"/>
          <w:rtl/>
          <w:lang w:val="en-US"/>
        </w:rPr>
        <w:t>وَأَقَامَ الرَّبُّ مِنْ بَيْنِهِمْ قُضَاةً</w:t>
      </w:r>
      <w:r w:rsidRPr="000656A9">
        <w:rPr>
          <w:rFonts w:ascii="Al Tarikh" w:hAnsi="Al Tarikh" w:cs="Al Tarikh"/>
          <w:color w:val="2C17A4"/>
          <w:sz w:val="28"/>
          <w:szCs w:val="28"/>
          <w:rtl/>
          <w:lang w:val="en-US"/>
        </w:rPr>
        <w:t xml:space="preserve"> فَأَنْقَذُوهُمْ مِنْ أَيْدِي غُزَاتِهِمْ. </w:t>
      </w:r>
      <w:r>
        <w:rPr>
          <w:rFonts w:ascii="Al Tarikh" w:hAnsi="Al Tarikh" w:cs="Al Tarikh" w:hint="cs"/>
          <w:color w:val="2C17A4"/>
          <w:sz w:val="28"/>
          <w:szCs w:val="28"/>
          <w:rtl/>
          <w:lang w:val="en-US"/>
        </w:rPr>
        <w:t>١٧</w:t>
      </w:r>
      <w:r w:rsidRPr="000656A9">
        <w:rPr>
          <w:rFonts w:ascii="Al Tarikh" w:hAnsi="Al Tarikh" w:cs="Al Tarikh"/>
          <w:color w:val="2C17A4"/>
          <w:sz w:val="28"/>
          <w:szCs w:val="28"/>
          <w:rtl/>
          <w:lang w:val="en-US"/>
        </w:rPr>
        <w:t xml:space="preserve"> غَيْرَ أَنَّهُمْ </w:t>
      </w:r>
      <w:r w:rsidRPr="000656A9">
        <w:rPr>
          <w:rFonts w:ascii="Al Tarikh" w:hAnsi="Al Tarikh" w:cs="Al Tarikh"/>
          <w:b/>
          <w:bCs/>
          <w:color w:val="2C17A4"/>
          <w:sz w:val="28"/>
          <w:szCs w:val="28"/>
          <w:rtl/>
          <w:lang w:val="en-US"/>
        </w:rPr>
        <w:t>عَصَوْا قُضَاتَهُمْ</w:t>
      </w:r>
      <w:r w:rsidRPr="000656A9">
        <w:rPr>
          <w:rFonts w:ascii="Al Tarikh" w:hAnsi="Al Tarikh" w:cs="Al Tarikh"/>
          <w:color w:val="2C17A4"/>
          <w:sz w:val="28"/>
          <w:szCs w:val="28"/>
          <w:rtl/>
          <w:lang w:val="en-US"/>
        </w:rPr>
        <w:t xml:space="preserve"> أَيْضاً، وَخَانُوا الرَّبَّ إِذْ عَبَدُوا آلِهَةً أُخْرَى وَسَجَدُوا لَهَا، وَتَحَوَّلُوا سَرِيعاً عَنِ الطَّرِيقِ الَّتِي سَلَكَهَا آبَاؤُهُمْ إِطَاعَةً لِوَصَايَا الرَّبِّ. </w:t>
      </w:r>
      <w:r>
        <w:rPr>
          <w:rFonts w:ascii="Al Tarikh" w:hAnsi="Al Tarikh" w:cs="Al Tarikh" w:hint="cs"/>
          <w:color w:val="2C17A4"/>
          <w:sz w:val="28"/>
          <w:szCs w:val="28"/>
          <w:rtl/>
          <w:lang w:val="en-US"/>
        </w:rPr>
        <w:t>١٨</w:t>
      </w:r>
      <w:r w:rsidRPr="000656A9">
        <w:rPr>
          <w:rFonts w:ascii="Al Tarikh" w:hAnsi="Al Tarikh" w:cs="Al Tarikh"/>
          <w:color w:val="2C17A4"/>
          <w:sz w:val="28"/>
          <w:szCs w:val="28"/>
          <w:rtl/>
          <w:lang w:val="en-US"/>
        </w:rPr>
        <w:t xml:space="preserve"> </w:t>
      </w:r>
      <w:r w:rsidRPr="000656A9">
        <w:rPr>
          <w:rFonts w:ascii="Al Tarikh" w:hAnsi="Al Tarikh" w:cs="Al Tarikh"/>
          <w:b/>
          <w:bCs/>
          <w:color w:val="2C17A4"/>
          <w:sz w:val="28"/>
          <w:szCs w:val="28"/>
          <w:rtl/>
          <w:lang w:val="en-US"/>
        </w:rPr>
        <w:t>وَفِي كُلِّ مَرَّةٍ كَانَ الرَّبُّ يُقِيمُ قَاضِياً كَانَ يُؤَيِّدُه بِقُوَّةٍ</w:t>
      </w:r>
      <w:r w:rsidRPr="000656A9">
        <w:rPr>
          <w:rFonts w:ascii="Al Tarikh" w:hAnsi="Al Tarikh" w:cs="Al Tarikh"/>
          <w:color w:val="2C17A4"/>
          <w:sz w:val="28"/>
          <w:szCs w:val="28"/>
          <w:rtl/>
          <w:lang w:val="en-US"/>
        </w:rPr>
        <w:t xml:space="preserve"> </w:t>
      </w:r>
      <w:r w:rsidRPr="000656A9">
        <w:rPr>
          <w:rFonts w:ascii="Al Tarikh" w:hAnsi="Al Tarikh" w:cs="Al Tarikh"/>
          <w:b/>
          <w:bCs/>
          <w:color w:val="2C17A4"/>
          <w:sz w:val="28"/>
          <w:szCs w:val="28"/>
          <w:rtl/>
          <w:lang w:val="en-US"/>
        </w:rPr>
        <w:t>طَوَالَ حَيَاتِهِ</w:t>
      </w:r>
      <w:r w:rsidRPr="000656A9">
        <w:rPr>
          <w:rFonts w:ascii="Al Tarikh" w:hAnsi="Al Tarikh" w:cs="Al Tarikh"/>
          <w:color w:val="2C17A4"/>
          <w:sz w:val="28"/>
          <w:szCs w:val="28"/>
          <w:rtl/>
          <w:lang w:val="en-US"/>
        </w:rPr>
        <w:t xml:space="preserve"> فَيُخَلِّصُ الشَّعْبَ مِنْ عُبُودِيَّةِ أَعْدَائِهِ إِذْ يُشْفِقُ الرَّبُّ عَلَيْهِمْ مِمَّا يُذِيقُهُمْ مُضَايِقُوهُمْ وَظَالِمُوهُمْ مِنْ عَذَابٍ؛ فَكَانَ الرَّبُّ يُنْقِذُهُمْ طَوَالَ حَيَاةِ الْقَاضِي. </w:t>
      </w:r>
      <w:r>
        <w:rPr>
          <w:rFonts w:ascii="Al Tarikh" w:hAnsi="Al Tarikh" w:cs="Al Tarikh" w:hint="cs"/>
          <w:color w:val="2C17A4"/>
          <w:sz w:val="28"/>
          <w:szCs w:val="28"/>
          <w:rtl/>
          <w:lang w:val="en-US"/>
        </w:rPr>
        <w:t>١٩</w:t>
      </w:r>
      <w:r w:rsidRPr="000656A9">
        <w:rPr>
          <w:rFonts w:ascii="Al Tarikh" w:hAnsi="Al Tarikh" w:cs="Al Tarikh"/>
          <w:color w:val="2C17A4"/>
          <w:sz w:val="28"/>
          <w:szCs w:val="28"/>
          <w:rtl/>
          <w:lang w:val="en-US"/>
        </w:rPr>
        <w:t xml:space="preserve"> </w:t>
      </w:r>
      <w:r w:rsidRPr="000656A9">
        <w:rPr>
          <w:rFonts w:ascii="Al Tarikh" w:hAnsi="Al Tarikh" w:cs="Al Tarikh"/>
          <w:b/>
          <w:bCs/>
          <w:color w:val="2C17A4"/>
          <w:sz w:val="28"/>
          <w:szCs w:val="28"/>
          <w:rtl/>
          <w:lang w:val="en-US"/>
        </w:rPr>
        <w:t>وَلَكِنْ مَا إِنْ يَمُوتُ الْقَاضِي حَتَّى يَرْتَدُّوا عَنِ الرَّبِّ وَيَتَفَاقَمَ فَسَادُهُمْ أَكْثَرَ</w:t>
      </w:r>
      <w:r w:rsidRPr="000656A9">
        <w:rPr>
          <w:rFonts w:ascii="Al Tarikh" w:hAnsi="Al Tarikh" w:cs="Al Tarikh"/>
          <w:color w:val="2C17A4"/>
          <w:sz w:val="28"/>
          <w:szCs w:val="28"/>
          <w:rtl/>
          <w:lang w:val="en-US"/>
        </w:rPr>
        <w:t xml:space="preserve"> مِنْ تَفَاقُمِ فَسَادِ آبَائِهِمْ بِالسَّعْيِ وَرَاءَ آلِهَةٍ أُخْرَى لِيَعْبُدُوهَا وَيَسْجُدُوا لَهَا. لَمْ يَرْتَدِعُوا عَنْ أَفْعَالِهِمْ وَسُلُوكِهِمِ الْعَنِيدِ. </w:t>
      </w:r>
      <w:r w:rsidRPr="000656A9">
        <w:rPr>
          <w:rFonts w:ascii="Al Tarikh" w:hAnsi="Al Tarikh" w:cs="Al Tarikh" w:hint="cs"/>
          <w:color w:val="2C17A4"/>
          <w:sz w:val="28"/>
          <w:szCs w:val="28"/>
          <w:rtl/>
          <w:lang w:val="en-US"/>
        </w:rPr>
        <w:t>"</w:t>
      </w:r>
      <w:r>
        <w:rPr>
          <w:rFonts w:ascii="Al Tarikh" w:hAnsi="Al Tarikh" w:cs="Al Tarikh" w:hint="cs"/>
          <w:sz w:val="28"/>
          <w:szCs w:val="28"/>
          <w:rtl/>
          <w:lang w:val="el-GR"/>
        </w:rPr>
        <w:t>.</w:t>
      </w:r>
    </w:p>
    <w:p w14:paraId="10F4BC16" w14:textId="77777777" w:rsidR="00A3272C" w:rsidRDefault="00A3272C" w:rsidP="00A3272C">
      <w:pPr>
        <w:bidi/>
        <w:spacing w:after="120"/>
        <w:jc w:val="both"/>
        <w:rPr>
          <w:rFonts w:ascii="Al Tarikh" w:hAnsi="Al Tarikh" w:cs="Al Tarikh"/>
          <w:sz w:val="28"/>
          <w:szCs w:val="28"/>
          <w:lang w:val="el-GR"/>
        </w:rPr>
      </w:pPr>
      <w:r>
        <w:rPr>
          <w:rFonts w:ascii="Al Tarikh" w:hAnsi="Al Tarikh" w:cs="Al Tarikh" w:hint="cs"/>
          <w:sz w:val="28"/>
          <w:szCs w:val="28"/>
          <w:rtl/>
          <w:lang w:val="el-GR"/>
        </w:rPr>
        <w:t xml:space="preserve">سفر القضاة الإصحاح ٣ العدد ٥: </w:t>
      </w:r>
      <w:r w:rsidRPr="001B546F">
        <w:rPr>
          <w:rFonts w:ascii="Al Tarikh" w:hAnsi="Al Tarikh" w:cs="Al Tarikh" w:hint="cs"/>
          <w:color w:val="2C17A4"/>
          <w:sz w:val="28"/>
          <w:szCs w:val="28"/>
          <w:rtl/>
          <w:lang w:val="en-US"/>
        </w:rPr>
        <w:t>"</w:t>
      </w:r>
      <w:r w:rsidRPr="001B546F">
        <w:rPr>
          <w:rFonts w:ascii="Al Tarikh" w:hAnsi="Al Tarikh" w:cs="Al Tarikh"/>
          <w:color w:val="2C17A4"/>
          <w:sz w:val="28"/>
          <w:szCs w:val="28"/>
          <w:rtl/>
          <w:lang w:val="en-US"/>
        </w:rPr>
        <w:t xml:space="preserve"> </w:t>
      </w:r>
      <w:r w:rsidRPr="001B546F">
        <w:rPr>
          <w:rFonts w:ascii="Al Tarikh" w:hAnsi="Al Tarikh" w:cs="Al Tarikh" w:hint="cs"/>
          <w:color w:val="2C17A4"/>
          <w:sz w:val="28"/>
          <w:szCs w:val="28"/>
          <w:vertAlign w:val="superscript"/>
          <w:rtl/>
          <w:lang w:val="en-US"/>
        </w:rPr>
        <w:t>٥</w:t>
      </w:r>
      <w:r w:rsidRPr="001B546F">
        <w:rPr>
          <w:rFonts w:ascii="Al Tarikh" w:hAnsi="Al Tarikh" w:cs="Al Tarikh"/>
          <w:color w:val="2C17A4"/>
          <w:sz w:val="28"/>
          <w:szCs w:val="28"/>
          <w:rtl/>
          <w:lang w:val="en-US"/>
        </w:rPr>
        <w:t xml:space="preserve"> وَأَقَامَ بَنُو إِسْرَائِيلَ بَيْنَ الْكَنْعَانِيِّينَ </w:t>
      </w:r>
      <w:proofErr w:type="spellStart"/>
      <w:r w:rsidRPr="001B546F">
        <w:rPr>
          <w:rFonts w:ascii="Al Tarikh" w:hAnsi="Al Tarikh" w:cs="Al Tarikh"/>
          <w:color w:val="2C17A4"/>
          <w:sz w:val="28"/>
          <w:szCs w:val="28"/>
          <w:rtl/>
          <w:lang w:val="en-US"/>
        </w:rPr>
        <w:t>وَالأَمُورِيِّينَ</w:t>
      </w:r>
      <w:proofErr w:type="spellEnd"/>
      <w:r w:rsidRPr="001B546F">
        <w:rPr>
          <w:rFonts w:ascii="Al Tarikh" w:hAnsi="Al Tarikh" w:cs="Al Tarikh"/>
          <w:color w:val="2C17A4"/>
          <w:sz w:val="28"/>
          <w:szCs w:val="28"/>
          <w:rtl/>
          <w:lang w:val="en-US"/>
        </w:rPr>
        <w:t xml:space="preserve"> </w:t>
      </w:r>
      <w:proofErr w:type="spellStart"/>
      <w:r w:rsidRPr="001B546F">
        <w:rPr>
          <w:rFonts w:ascii="Al Tarikh" w:hAnsi="Al Tarikh" w:cs="Al Tarikh"/>
          <w:color w:val="2C17A4"/>
          <w:sz w:val="28"/>
          <w:szCs w:val="28"/>
          <w:rtl/>
          <w:lang w:val="en-US"/>
        </w:rPr>
        <w:t>وَالْفِرِزِّيِّينَ</w:t>
      </w:r>
      <w:proofErr w:type="spellEnd"/>
      <w:r w:rsidRPr="001B546F">
        <w:rPr>
          <w:rFonts w:ascii="Al Tarikh" w:hAnsi="Al Tarikh" w:cs="Al Tarikh"/>
          <w:color w:val="2C17A4"/>
          <w:sz w:val="28"/>
          <w:szCs w:val="28"/>
          <w:rtl/>
          <w:lang w:val="en-US"/>
        </w:rPr>
        <w:t xml:space="preserve"> </w:t>
      </w:r>
      <w:proofErr w:type="spellStart"/>
      <w:r w:rsidRPr="001B546F">
        <w:rPr>
          <w:rFonts w:ascii="Al Tarikh" w:hAnsi="Al Tarikh" w:cs="Al Tarikh"/>
          <w:color w:val="2C17A4"/>
          <w:sz w:val="28"/>
          <w:szCs w:val="28"/>
          <w:rtl/>
          <w:lang w:val="en-US"/>
        </w:rPr>
        <w:t>وَالْحِوِّيِّينَ</w:t>
      </w:r>
      <w:proofErr w:type="spellEnd"/>
      <w:r w:rsidRPr="001B546F">
        <w:rPr>
          <w:rFonts w:ascii="Al Tarikh" w:hAnsi="Al Tarikh" w:cs="Al Tarikh"/>
          <w:color w:val="2C17A4"/>
          <w:sz w:val="28"/>
          <w:szCs w:val="28"/>
          <w:rtl/>
          <w:lang w:val="en-US"/>
        </w:rPr>
        <w:t xml:space="preserve"> </w:t>
      </w:r>
      <w:proofErr w:type="spellStart"/>
      <w:r w:rsidRPr="001B546F">
        <w:rPr>
          <w:rFonts w:ascii="Al Tarikh" w:hAnsi="Al Tarikh" w:cs="Al Tarikh"/>
          <w:color w:val="2C17A4"/>
          <w:sz w:val="28"/>
          <w:szCs w:val="28"/>
          <w:rtl/>
          <w:lang w:val="en-US"/>
        </w:rPr>
        <w:t>وَالْيَبُوسِيِّينَ</w:t>
      </w:r>
      <w:proofErr w:type="spellEnd"/>
      <w:r w:rsidRPr="001B546F">
        <w:rPr>
          <w:rFonts w:ascii="Al Tarikh" w:hAnsi="Al Tarikh" w:cs="Al Tarikh"/>
          <w:color w:val="2C17A4"/>
          <w:sz w:val="28"/>
          <w:szCs w:val="28"/>
          <w:rtl/>
          <w:lang w:val="en-US"/>
        </w:rPr>
        <w:t xml:space="preserve">. </w:t>
      </w:r>
      <w:r w:rsidRPr="001B546F">
        <w:rPr>
          <w:rFonts w:ascii="Al Tarikh" w:hAnsi="Al Tarikh" w:cs="Al Tarikh" w:hint="cs"/>
          <w:color w:val="2C17A4"/>
          <w:sz w:val="28"/>
          <w:szCs w:val="28"/>
          <w:vertAlign w:val="superscript"/>
          <w:rtl/>
          <w:lang w:val="en-US"/>
        </w:rPr>
        <w:t>٦</w:t>
      </w:r>
      <w:r w:rsidRPr="001B546F">
        <w:rPr>
          <w:rFonts w:ascii="Al Tarikh" w:hAnsi="Al Tarikh" w:cs="Al Tarikh"/>
          <w:color w:val="2C17A4"/>
          <w:sz w:val="28"/>
          <w:szCs w:val="28"/>
          <w:rtl/>
          <w:lang w:val="en-US"/>
        </w:rPr>
        <w:t xml:space="preserve"> وَتَزَوَّجُوا مِنْ بَنَاتِهِمْ، وَزَوَّجُوا بَنَاتِهِمْ لأَبْنَائِهِمْ وَعَبَدُوا آلِهَتَهُمْ</w:t>
      </w:r>
      <w:r w:rsidRPr="001B546F">
        <w:rPr>
          <w:rFonts w:ascii="Al Tarikh" w:hAnsi="Al Tarikh" w:cs="Al Tarikh"/>
          <w:color w:val="2C17A4"/>
          <w:sz w:val="28"/>
          <w:szCs w:val="28"/>
          <w:lang w:val="en-US"/>
        </w:rPr>
        <w:t>.</w:t>
      </w:r>
      <w:r w:rsidRPr="001B546F">
        <w:rPr>
          <w:rFonts w:ascii="Al Tarikh" w:hAnsi="Al Tarikh" w:cs="Al Tarikh" w:hint="cs"/>
          <w:color w:val="2C17A4"/>
          <w:sz w:val="28"/>
          <w:szCs w:val="28"/>
          <w:rtl/>
          <w:lang w:val="en-US"/>
        </w:rPr>
        <w:t xml:space="preserve"> </w:t>
      </w:r>
      <w:r w:rsidRPr="001B546F">
        <w:rPr>
          <w:rFonts w:ascii="Al Tarikh" w:hAnsi="Al Tarikh" w:cs="Al Tarikh" w:hint="cs"/>
          <w:color w:val="2C17A4"/>
          <w:sz w:val="28"/>
          <w:szCs w:val="28"/>
          <w:vertAlign w:val="superscript"/>
          <w:rtl/>
          <w:lang w:val="en-US"/>
        </w:rPr>
        <w:t>٧</w:t>
      </w:r>
      <w:r w:rsidRPr="001B546F">
        <w:rPr>
          <w:rFonts w:ascii="Al Tarikh" w:hAnsi="Al Tarikh" w:cs="Al Tarikh" w:hint="cs"/>
          <w:color w:val="2C17A4"/>
          <w:sz w:val="28"/>
          <w:szCs w:val="28"/>
          <w:rtl/>
          <w:lang w:val="en-US"/>
        </w:rPr>
        <w:t xml:space="preserve"> </w:t>
      </w:r>
      <w:r w:rsidRPr="001B546F">
        <w:rPr>
          <w:rFonts w:ascii="Al Tarikh" w:hAnsi="Al Tarikh" w:cs="Al Tarikh"/>
          <w:color w:val="2C17A4"/>
          <w:sz w:val="28"/>
          <w:szCs w:val="28"/>
          <w:rtl/>
          <w:lang w:val="en-US"/>
        </w:rPr>
        <w:t xml:space="preserve">فَارْتَكَبَ بَنُو إِسْرَائِيلَ الشَّرَّ فِي عَيْنَيِ الرَّبِّ وَنَسُوا إِلَهَهُمْ وَعَبَدُوا </w:t>
      </w:r>
      <w:proofErr w:type="spellStart"/>
      <w:r w:rsidRPr="001B546F">
        <w:rPr>
          <w:rFonts w:ascii="Al Tarikh" w:hAnsi="Al Tarikh" w:cs="Al Tarikh"/>
          <w:color w:val="2C17A4"/>
          <w:sz w:val="28"/>
          <w:szCs w:val="28"/>
          <w:rtl/>
          <w:lang w:val="en-US"/>
        </w:rPr>
        <w:t>الْبَعْلِيمَ</w:t>
      </w:r>
      <w:proofErr w:type="spellEnd"/>
      <w:r w:rsidRPr="001B546F">
        <w:rPr>
          <w:rFonts w:ascii="Al Tarikh" w:hAnsi="Al Tarikh" w:cs="Al Tarikh"/>
          <w:color w:val="2C17A4"/>
          <w:sz w:val="28"/>
          <w:szCs w:val="28"/>
          <w:rtl/>
          <w:lang w:val="en-US"/>
        </w:rPr>
        <w:t xml:space="preserve"> </w:t>
      </w:r>
      <w:proofErr w:type="spellStart"/>
      <w:r w:rsidRPr="001B546F">
        <w:rPr>
          <w:rFonts w:ascii="Al Tarikh" w:hAnsi="Al Tarikh" w:cs="Al Tarikh"/>
          <w:color w:val="2C17A4"/>
          <w:sz w:val="28"/>
          <w:szCs w:val="28"/>
          <w:rtl/>
          <w:lang w:val="en-US"/>
        </w:rPr>
        <w:t>وَالْعَشْتَارُوثَ</w:t>
      </w:r>
      <w:proofErr w:type="spellEnd"/>
      <w:r w:rsidRPr="001B546F">
        <w:rPr>
          <w:rFonts w:ascii="Al Tarikh" w:hAnsi="Al Tarikh" w:cs="Al Tarikh"/>
          <w:color w:val="2C17A4"/>
          <w:sz w:val="28"/>
          <w:szCs w:val="28"/>
          <w:rtl/>
          <w:lang w:val="en-US"/>
        </w:rPr>
        <w:t xml:space="preserve">. </w:t>
      </w:r>
      <w:r w:rsidRPr="001B546F">
        <w:rPr>
          <w:rFonts w:ascii="Al Tarikh" w:hAnsi="Al Tarikh" w:cs="Al Tarikh" w:hint="cs"/>
          <w:color w:val="2C17A4"/>
          <w:sz w:val="28"/>
          <w:szCs w:val="28"/>
          <w:vertAlign w:val="superscript"/>
          <w:rtl/>
          <w:lang w:val="en-US"/>
        </w:rPr>
        <w:t>٨</w:t>
      </w:r>
      <w:r w:rsidRPr="001B546F">
        <w:rPr>
          <w:rFonts w:ascii="Al Tarikh" w:hAnsi="Al Tarikh" w:cs="Al Tarikh"/>
          <w:color w:val="2C17A4"/>
          <w:sz w:val="28"/>
          <w:szCs w:val="28"/>
          <w:rtl/>
          <w:lang w:val="en-US"/>
        </w:rPr>
        <w:t xml:space="preserve"> فَاحْتَدَمَ غَضَبُ الرَّبِّ عَلَيْهِمْ، فَسَلَّطَ عَلَيْهِمْ كُوشَانَ </w:t>
      </w:r>
      <w:proofErr w:type="spellStart"/>
      <w:r w:rsidRPr="001B546F">
        <w:rPr>
          <w:rFonts w:ascii="Al Tarikh" w:hAnsi="Al Tarikh" w:cs="Al Tarikh"/>
          <w:color w:val="2C17A4"/>
          <w:sz w:val="28"/>
          <w:szCs w:val="28"/>
          <w:rtl/>
          <w:lang w:val="en-US"/>
        </w:rPr>
        <w:t>رِشَعْتَايِمَ</w:t>
      </w:r>
      <w:proofErr w:type="spellEnd"/>
      <w:r w:rsidRPr="001B546F">
        <w:rPr>
          <w:rFonts w:ascii="Al Tarikh" w:hAnsi="Al Tarikh" w:cs="Al Tarikh"/>
          <w:color w:val="2C17A4"/>
          <w:sz w:val="28"/>
          <w:szCs w:val="28"/>
          <w:rtl/>
          <w:lang w:val="en-US"/>
        </w:rPr>
        <w:t xml:space="preserve"> مَلِكَ أَرَامَ النَّهْرَيْنِ، فَاسْتَعْبَدَ كُوشَانُ </w:t>
      </w:r>
      <w:proofErr w:type="spellStart"/>
      <w:r w:rsidRPr="001B546F">
        <w:rPr>
          <w:rFonts w:ascii="Al Tarikh" w:hAnsi="Al Tarikh" w:cs="Al Tarikh"/>
          <w:color w:val="2C17A4"/>
          <w:sz w:val="28"/>
          <w:szCs w:val="28"/>
          <w:rtl/>
          <w:lang w:val="en-US"/>
        </w:rPr>
        <w:t>رِشَعْتَايِمُ</w:t>
      </w:r>
      <w:proofErr w:type="spellEnd"/>
      <w:r w:rsidRPr="001B546F">
        <w:rPr>
          <w:rFonts w:ascii="Al Tarikh" w:hAnsi="Al Tarikh" w:cs="Al Tarikh"/>
          <w:color w:val="2C17A4"/>
          <w:sz w:val="28"/>
          <w:szCs w:val="28"/>
          <w:rtl/>
          <w:lang w:val="en-US"/>
        </w:rPr>
        <w:t xml:space="preserve"> بَنِي إِسْرَائِيلَ ثَمَانِيَ سَنَوَاتٍ. </w:t>
      </w:r>
      <w:r w:rsidRPr="001B546F">
        <w:rPr>
          <w:rFonts w:ascii="Al Tarikh" w:hAnsi="Al Tarikh" w:cs="Al Tarikh" w:hint="cs"/>
          <w:color w:val="2C17A4"/>
          <w:sz w:val="28"/>
          <w:szCs w:val="28"/>
          <w:rtl/>
          <w:lang w:val="en-US"/>
        </w:rPr>
        <w:t>"</w:t>
      </w:r>
      <w:r>
        <w:rPr>
          <w:rFonts w:ascii="Al Tarikh" w:hAnsi="Al Tarikh" w:cs="Al Tarikh" w:hint="cs"/>
          <w:sz w:val="28"/>
          <w:szCs w:val="28"/>
          <w:rtl/>
          <w:lang w:val="el-GR"/>
        </w:rPr>
        <w:t>.</w:t>
      </w:r>
    </w:p>
    <w:p w14:paraId="17E04E2B" w14:textId="77777777" w:rsidR="00A3272C" w:rsidRDefault="00A3272C" w:rsidP="00A3272C">
      <w:pPr>
        <w:bidi/>
        <w:spacing w:after="120"/>
        <w:jc w:val="both"/>
        <w:rPr>
          <w:rFonts w:ascii="Al Tarikh" w:hAnsi="Al Tarikh" w:cs="Al Tarikh"/>
          <w:sz w:val="28"/>
          <w:szCs w:val="28"/>
          <w:rtl/>
          <w:lang w:val="el-GR"/>
        </w:rPr>
      </w:pPr>
      <w:r>
        <w:rPr>
          <w:rFonts w:ascii="Al Tarikh" w:hAnsi="Al Tarikh" w:cs="Al Tarikh" w:hint="cs"/>
          <w:sz w:val="28"/>
          <w:szCs w:val="28"/>
          <w:rtl/>
          <w:lang w:val="el-GR"/>
        </w:rPr>
        <w:t xml:space="preserve">سفر القضاة الإصحاح ٦ العدد ٢٨: </w:t>
      </w:r>
      <w:r w:rsidRPr="00152F5E">
        <w:rPr>
          <w:rFonts w:ascii="Al Tarikh" w:hAnsi="Al Tarikh" w:cs="Al Tarikh" w:hint="cs"/>
          <w:color w:val="2C17A4"/>
          <w:sz w:val="28"/>
          <w:szCs w:val="28"/>
          <w:rtl/>
          <w:lang w:val="en-US"/>
        </w:rPr>
        <w:t>"</w:t>
      </w:r>
      <w:r w:rsidRPr="00152F5E">
        <w:rPr>
          <w:rFonts w:ascii="Al Tarikh" w:hAnsi="Al Tarikh" w:cs="Al Tarikh"/>
          <w:color w:val="2C17A4"/>
          <w:sz w:val="28"/>
          <w:szCs w:val="28"/>
          <w:rtl/>
          <w:lang w:val="en-US"/>
        </w:rPr>
        <w:t xml:space="preserve"> </w:t>
      </w:r>
      <w:r w:rsidRPr="00152F5E">
        <w:rPr>
          <w:rFonts w:ascii="Al Tarikh" w:hAnsi="Al Tarikh" w:cs="Al Tarikh" w:hint="cs"/>
          <w:color w:val="2C17A4"/>
          <w:sz w:val="28"/>
          <w:szCs w:val="28"/>
          <w:vertAlign w:val="superscript"/>
          <w:rtl/>
          <w:lang w:val="en-US"/>
        </w:rPr>
        <w:t>٢٨</w:t>
      </w:r>
      <w:r w:rsidRPr="00152F5E">
        <w:rPr>
          <w:rFonts w:ascii="Al Tarikh" w:hAnsi="Al Tarikh" w:cs="Al Tarikh"/>
          <w:color w:val="2C17A4"/>
          <w:sz w:val="28"/>
          <w:szCs w:val="28"/>
          <w:rtl/>
          <w:lang w:val="en-US"/>
        </w:rPr>
        <w:t xml:space="preserve"> وَفِي فَجْرِ الْيَوْمِ التَّالِي اكْتَشَفَ أَهْلُ الْمَدِينَةِ أَنَّ مَذْبَحَ الْبَعْلِ مُتَهَدِّمٌ وَالنُّصُبَ الَّذِي إِلَى جِوَارِهِ مَقْطُوعٌ، وَالثَّوْرَ الثَّانِي قَدْ أُصْعِدَ عَلَى الْمَذْبَحِ الْجَدِيدِ. </w:t>
      </w:r>
      <w:r w:rsidRPr="00152F5E">
        <w:rPr>
          <w:rFonts w:ascii="Al Tarikh" w:hAnsi="Al Tarikh" w:cs="Al Tarikh" w:hint="cs"/>
          <w:color w:val="2C17A4"/>
          <w:sz w:val="28"/>
          <w:szCs w:val="28"/>
          <w:vertAlign w:val="superscript"/>
          <w:rtl/>
          <w:lang w:val="en-US"/>
        </w:rPr>
        <w:t>٢٩</w:t>
      </w:r>
      <w:r w:rsidRPr="00152F5E">
        <w:rPr>
          <w:rFonts w:ascii="Al Tarikh" w:hAnsi="Al Tarikh" w:cs="Al Tarikh"/>
          <w:color w:val="2C17A4"/>
          <w:sz w:val="28"/>
          <w:szCs w:val="28"/>
          <w:rtl/>
          <w:lang w:val="en-US"/>
        </w:rPr>
        <w:t xml:space="preserve"> فَسَأَلَ الْوَاحِدُ صَاحِبَهُ: «مَنْ صَنَعَ هَذَا الأَمْرَ؟» وَبَعْدَ بَحْثٍ وَتَحَرٍّ، اكْتَشَفُوا أَنَّ جِدْعُونَ بْنَ </w:t>
      </w:r>
      <w:proofErr w:type="spellStart"/>
      <w:r w:rsidRPr="00152F5E">
        <w:rPr>
          <w:rFonts w:ascii="Al Tarikh" w:hAnsi="Al Tarikh" w:cs="Al Tarikh"/>
          <w:color w:val="2C17A4"/>
          <w:sz w:val="28"/>
          <w:szCs w:val="28"/>
          <w:rtl/>
          <w:lang w:val="en-US"/>
        </w:rPr>
        <w:t>يُوآشَ</w:t>
      </w:r>
      <w:proofErr w:type="spellEnd"/>
      <w:r w:rsidRPr="00152F5E">
        <w:rPr>
          <w:rFonts w:ascii="Al Tarikh" w:hAnsi="Al Tarikh" w:cs="Al Tarikh"/>
          <w:color w:val="2C17A4"/>
          <w:sz w:val="28"/>
          <w:szCs w:val="28"/>
          <w:rtl/>
          <w:lang w:val="en-US"/>
        </w:rPr>
        <w:t xml:space="preserve"> هُوَ الْجَانِي. </w:t>
      </w:r>
      <w:r w:rsidRPr="00152F5E">
        <w:rPr>
          <w:rFonts w:ascii="Al Tarikh" w:hAnsi="Al Tarikh" w:cs="Al Tarikh" w:hint="cs"/>
          <w:color w:val="2C17A4"/>
          <w:sz w:val="28"/>
          <w:szCs w:val="28"/>
          <w:vertAlign w:val="superscript"/>
          <w:rtl/>
          <w:lang w:val="en-US"/>
        </w:rPr>
        <w:t>٣٠</w:t>
      </w:r>
      <w:r w:rsidRPr="00152F5E">
        <w:rPr>
          <w:rFonts w:ascii="Al Tarikh" w:hAnsi="Al Tarikh" w:cs="Al Tarikh"/>
          <w:color w:val="2C17A4"/>
          <w:sz w:val="28"/>
          <w:szCs w:val="28"/>
          <w:rtl/>
          <w:lang w:val="en-US"/>
        </w:rPr>
        <w:t xml:space="preserve"> فَقَالَ أَهْلُ الْمَدِينَةِ </w:t>
      </w:r>
      <w:proofErr w:type="spellStart"/>
      <w:r w:rsidRPr="00152F5E">
        <w:rPr>
          <w:rFonts w:ascii="Al Tarikh" w:hAnsi="Al Tarikh" w:cs="Al Tarikh"/>
          <w:color w:val="2C17A4"/>
          <w:sz w:val="28"/>
          <w:szCs w:val="28"/>
          <w:rtl/>
          <w:lang w:val="en-US"/>
        </w:rPr>
        <w:t>لِيُوآشَ</w:t>
      </w:r>
      <w:proofErr w:type="spellEnd"/>
      <w:r w:rsidRPr="00152F5E">
        <w:rPr>
          <w:rFonts w:ascii="Al Tarikh" w:hAnsi="Al Tarikh" w:cs="Al Tarikh"/>
          <w:color w:val="2C17A4"/>
          <w:sz w:val="28"/>
          <w:szCs w:val="28"/>
          <w:rtl/>
          <w:lang w:val="en-US"/>
        </w:rPr>
        <w:t>: «أَخْرِجِ ابْنَكَ. يَجِبُ أَنْ يَمُوتَ لأَنَّهُ هَدَمَ مَذْبَحَ الْبَعْلِ وَقَطَعَ النُّصُبَ الَّذِي إِلَى جِوَارِهِ».</w:t>
      </w:r>
      <w:r w:rsidRPr="00152F5E">
        <w:rPr>
          <w:rFonts w:ascii="Al Tarikh" w:hAnsi="Al Tarikh" w:cs="Al Tarikh" w:hint="cs"/>
          <w:color w:val="2C17A4"/>
          <w:sz w:val="28"/>
          <w:szCs w:val="28"/>
          <w:rtl/>
          <w:lang w:val="en-US"/>
        </w:rPr>
        <w:t xml:space="preserve"> "</w:t>
      </w:r>
      <w:r>
        <w:rPr>
          <w:rFonts w:ascii="Al Tarikh" w:hAnsi="Al Tarikh" w:cs="Al Tarikh" w:hint="cs"/>
          <w:sz w:val="28"/>
          <w:szCs w:val="28"/>
          <w:rtl/>
          <w:lang w:val="el-GR"/>
        </w:rPr>
        <w:t>.</w:t>
      </w:r>
    </w:p>
    <w:p w14:paraId="1323879D" w14:textId="77777777" w:rsidR="00A3272C" w:rsidRDefault="00A3272C" w:rsidP="00A3272C">
      <w:pPr>
        <w:bidi/>
        <w:spacing w:after="120"/>
        <w:jc w:val="both"/>
        <w:rPr>
          <w:rFonts w:ascii="Al Tarikh" w:hAnsi="Al Tarikh" w:cs="Al Tarikh"/>
          <w:sz w:val="28"/>
          <w:szCs w:val="28"/>
          <w:rtl/>
          <w:lang w:val="el-GR"/>
        </w:rPr>
      </w:pPr>
      <w:r>
        <w:rPr>
          <w:rFonts w:ascii="Al Tarikh" w:hAnsi="Al Tarikh" w:cs="Al Tarikh" w:hint="cs"/>
          <w:sz w:val="28"/>
          <w:szCs w:val="28"/>
          <w:rtl/>
          <w:lang w:val="el-GR"/>
        </w:rPr>
        <w:t xml:space="preserve">سفر القضاة الإصحاح ٨ العدد ٢٧: </w:t>
      </w:r>
      <w:r w:rsidRPr="00152F5E">
        <w:rPr>
          <w:rFonts w:ascii="Al Tarikh" w:hAnsi="Al Tarikh" w:cs="Al Tarikh" w:hint="cs"/>
          <w:color w:val="2C17A4"/>
          <w:sz w:val="28"/>
          <w:szCs w:val="28"/>
          <w:rtl/>
          <w:lang w:val="en-US"/>
        </w:rPr>
        <w:t>"</w:t>
      </w:r>
      <w:r w:rsidRPr="00152F5E">
        <w:rPr>
          <w:rFonts w:ascii="Al Tarikh" w:hAnsi="Al Tarikh" w:cs="Al Tarikh"/>
          <w:color w:val="2C17A4"/>
          <w:sz w:val="28"/>
          <w:szCs w:val="28"/>
          <w:rtl/>
          <w:lang w:val="en-US"/>
        </w:rPr>
        <w:t xml:space="preserve"> </w:t>
      </w:r>
      <w:r w:rsidRPr="00152F5E">
        <w:rPr>
          <w:rFonts w:ascii="Al Tarikh" w:hAnsi="Al Tarikh" w:cs="Al Tarikh" w:hint="cs"/>
          <w:color w:val="2C17A4"/>
          <w:sz w:val="28"/>
          <w:szCs w:val="28"/>
          <w:vertAlign w:val="superscript"/>
          <w:rtl/>
          <w:lang w:val="en-US"/>
        </w:rPr>
        <w:t>٢٧</w:t>
      </w:r>
      <w:r w:rsidRPr="00152F5E">
        <w:rPr>
          <w:rFonts w:ascii="Al Tarikh" w:hAnsi="Al Tarikh" w:cs="Al Tarikh"/>
          <w:color w:val="2C17A4"/>
          <w:sz w:val="28"/>
          <w:szCs w:val="28"/>
          <w:rtl/>
          <w:lang w:val="en-US"/>
        </w:rPr>
        <w:t xml:space="preserve"> فَصَاغَ مِنْهَا جِدْعُونُ صَنَماً نَصَبَهُ فِي مَدِينَتِهِ عَفْرَةَ، فَغَوَى الإِسْرَائِيلِيُّونَ وَرَاءَهُ وَعَبَدُوهُ فَكَانَ هَذَا الصَّنَمُ شَرَكاً لِجِدْعُونَ وَعَائِلَتِهِ</w:t>
      </w:r>
      <w:r>
        <w:rPr>
          <w:rFonts w:ascii="Al Tarikh" w:hAnsi="Al Tarikh" w:cs="Al Tarikh" w:hint="cs"/>
          <w:color w:val="2C17A4"/>
          <w:sz w:val="28"/>
          <w:szCs w:val="28"/>
          <w:rtl/>
          <w:lang w:val="en-US"/>
        </w:rPr>
        <w:t xml:space="preserve"> </w:t>
      </w:r>
      <w:r w:rsidRPr="00152F5E">
        <w:rPr>
          <w:rFonts w:ascii="Al Tarikh" w:hAnsi="Al Tarikh" w:cs="Al Tarikh"/>
          <w:color w:val="2C17A4"/>
          <w:sz w:val="28"/>
          <w:szCs w:val="28"/>
          <w:rtl/>
          <w:lang w:val="en-US"/>
        </w:rPr>
        <w:t>.</w:t>
      </w:r>
      <w:r>
        <w:rPr>
          <w:rFonts w:ascii="Al Tarikh" w:hAnsi="Al Tarikh" w:cs="Al Tarikh" w:hint="cs"/>
          <w:color w:val="2C17A4"/>
          <w:sz w:val="28"/>
          <w:szCs w:val="28"/>
          <w:rtl/>
          <w:lang w:val="en-US"/>
        </w:rPr>
        <w:t xml:space="preserve">.. </w:t>
      </w:r>
      <w:r w:rsidRPr="00152F5E">
        <w:rPr>
          <w:rFonts w:ascii="Al Tarikh" w:hAnsi="Al Tarikh" w:cs="Al Tarikh" w:hint="cs"/>
          <w:color w:val="2C17A4"/>
          <w:sz w:val="28"/>
          <w:szCs w:val="28"/>
          <w:vertAlign w:val="superscript"/>
          <w:rtl/>
          <w:lang w:val="en-US"/>
        </w:rPr>
        <w:t>٣٣</w:t>
      </w:r>
      <w:r w:rsidRPr="00152F5E">
        <w:rPr>
          <w:rFonts w:ascii="Al Tarikh" w:hAnsi="Al Tarikh" w:cs="Al Tarikh"/>
          <w:color w:val="2C17A4"/>
          <w:sz w:val="28"/>
          <w:szCs w:val="28"/>
          <w:rtl/>
          <w:lang w:val="en-US"/>
        </w:rPr>
        <w:t xml:space="preserve"> وَرَجَعَ بَنُو إِسْرَائِيلَ بَعْدَ مَوْتِ جِدْعُونَ وَغَوَوْا وَرَاءَ </w:t>
      </w:r>
      <w:proofErr w:type="spellStart"/>
      <w:r w:rsidRPr="00152F5E">
        <w:rPr>
          <w:rFonts w:ascii="Al Tarikh" w:hAnsi="Al Tarikh" w:cs="Al Tarikh"/>
          <w:color w:val="2C17A4"/>
          <w:sz w:val="28"/>
          <w:szCs w:val="28"/>
          <w:rtl/>
          <w:lang w:val="en-US"/>
        </w:rPr>
        <w:t>الْبَعْلِيمِ</w:t>
      </w:r>
      <w:proofErr w:type="spellEnd"/>
      <w:r w:rsidRPr="00152F5E">
        <w:rPr>
          <w:rFonts w:ascii="Al Tarikh" w:hAnsi="Al Tarikh" w:cs="Al Tarikh"/>
          <w:color w:val="2C17A4"/>
          <w:sz w:val="28"/>
          <w:szCs w:val="28"/>
          <w:rtl/>
          <w:lang w:val="en-US"/>
        </w:rPr>
        <w:t xml:space="preserve">، وَاتَّخَذُوا بَعْلَ بَرِيثَ إِلَهاً لَهُمْ، </w:t>
      </w:r>
      <w:r w:rsidRPr="00152F5E">
        <w:rPr>
          <w:rFonts w:ascii="Al Tarikh" w:hAnsi="Al Tarikh" w:cs="Al Tarikh" w:hint="cs"/>
          <w:color w:val="2C17A4"/>
          <w:sz w:val="28"/>
          <w:szCs w:val="28"/>
          <w:vertAlign w:val="superscript"/>
          <w:rtl/>
          <w:lang w:val="en-US"/>
        </w:rPr>
        <w:t>٣٤</w:t>
      </w:r>
      <w:r w:rsidRPr="00152F5E">
        <w:rPr>
          <w:rFonts w:ascii="Al Tarikh" w:hAnsi="Al Tarikh" w:cs="Al Tarikh"/>
          <w:color w:val="2C17A4"/>
          <w:sz w:val="28"/>
          <w:szCs w:val="28"/>
          <w:rtl/>
          <w:lang w:val="en-US"/>
        </w:rPr>
        <w:t xml:space="preserve"> وَنَسُوا الرَّبَّ إِلَهَهُمُ الَّذِي أَنْقَذَهُمْ مِنْ قَبْضَةِ جَمِيعِ أَعْدَائِهِمِ الْمُحِيطِينَ بِهِمْ. </w:t>
      </w:r>
      <w:r w:rsidRPr="00152F5E">
        <w:rPr>
          <w:rFonts w:ascii="Al Tarikh" w:hAnsi="Al Tarikh" w:cs="Al Tarikh" w:hint="cs"/>
          <w:color w:val="2C17A4"/>
          <w:sz w:val="28"/>
          <w:szCs w:val="28"/>
          <w:vertAlign w:val="superscript"/>
          <w:rtl/>
          <w:lang w:val="en-US"/>
        </w:rPr>
        <w:t>٣٥</w:t>
      </w:r>
      <w:r w:rsidRPr="00152F5E">
        <w:rPr>
          <w:rFonts w:ascii="Al Tarikh" w:hAnsi="Al Tarikh" w:cs="Al Tarikh"/>
          <w:color w:val="2C17A4"/>
          <w:sz w:val="28"/>
          <w:szCs w:val="28"/>
          <w:rtl/>
          <w:lang w:val="en-US"/>
        </w:rPr>
        <w:t xml:space="preserve"> وَأَسَاءُوا إِلَى بَيْتِ </w:t>
      </w:r>
      <w:proofErr w:type="spellStart"/>
      <w:r w:rsidRPr="00152F5E">
        <w:rPr>
          <w:rFonts w:ascii="Al Tarikh" w:hAnsi="Al Tarikh" w:cs="Al Tarikh"/>
          <w:color w:val="2C17A4"/>
          <w:sz w:val="28"/>
          <w:szCs w:val="28"/>
          <w:rtl/>
          <w:lang w:val="en-US"/>
        </w:rPr>
        <w:t>يَرُبَّعَلَ</w:t>
      </w:r>
      <w:proofErr w:type="spellEnd"/>
      <w:r w:rsidRPr="00152F5E">
        <w:rPr>
          <w:rFonts w:ascii="Al Tarikh" w:hAnsi="Al Tarikh" w:cs="Al Tarikh"/>
          <w:color w:val="2C17A4"/>
          <w:sz w:val="28"/>
          <w:szCs w:val="28"/>
          <w:rtl/>
          <w:lang w:val="en-US"/>
        </w:rPr>
        <w:t xml:space="preserve"> (جِدْعُونَ) رَغْمَ كُلِّ الْخَيْرِ الَّذِي أَسْدَاهُ إِلَى إِسْرَائِيلَ.</w:t>
      </w:r>
      <w:r w:rsidRPr="00152F5E">
        <w:rPr>
          <w:rFonts w:ascii="Al Tarikh" w:hAnsi="Al Tarikh" w:cs="Al Tarikh" w:hint="cs"/>
          <w:color w:val="2C17A4"/>
          <w:sz w:val="28"/>
          <w:szCs w:val="28"/>
          <w:rtl/>
          <w:lang w:val="en-US"/>
        </w:rPr>
        <w:t xml:space="preserve"> "</w:t>
      </w:r>
      <w:r>
        <w:rPr>
          <w:rFonts w:ascii="Al Tarikh" w:hAnsi="Al Tarikh" w:cs="Al Tarikh" w:hint="cs"/>
          <w:sz w:val="28"/>
          <w:szCs w:val="28"/>
          <w:rtl/>
          <w:lang w:val="el-GR"/>
        </w:rPr>
        <w:t>.</w:t>
      </w:r>
    </w:p>
    <w:p w14:paraId="55164A28" w14:textId="77777777" w:rsidR="00A3272C" w:rsidRDefault="00A3272C" w:rsidP="00A3272C">
      <w:pPr>
        <w:bidi/>
        <w:spacing w:after="120"/>
        <w:jc w:val="both"/>
        <w:rPr>
          <w:rFonts w:ascii="Al Tarikh" w:hAnsi="Al Tarikh" w:cs="Al Tarikh"/>
          <w:sz w:val="28"/>
          <w:szCs w:val="28"/>
          <w:rtl/>
          <w:lang w:val="el-GR"/>
        </w:rPr>
      </w:pPr>
      <w:r>
        <w:rPr>
          <w:rFonts w:ascii="Al Tarikh" w:hAnsi="Al Tarikh" w:cs="Al Tarikh" w:hint="cs"/>
          <w:sz w:val="28"/>
          <w:szCs w:val="28"/>
          <w:rtl/>
          <w:lang w:val="el-GR"/>
        </w:rPr>
        <w:lastRenderedPageBreak/>
        <w:t xml:space="preserve">ويذكر الكتاب المقدس أن العديد من بني إسرائيل كانت لهم أصنامهم الخاصة داخل بيوتهم، فمن وصايا موسى للشعب في التثنية الإصحاح ٢٧ العدد ١٥: </w:t>
      </w:r>
      <w:r w:rsidRPr="0086068D">
        <w:rPr>
          <w:rFonts w:ascii="Al Tarikh" w:hAnsi="Al Tarikh" w:cs="Al Tarikh" w:hint="cs"/>
          <w:color w:val="2C17A4"/>
          <w:sz w:val="28"/>
          <w:szCs w:val="28"/>
          <w:rtl/>
          <w:lang w:val="en-US"/>
        </w:rPr>
        <w:t>"</w:t>
      </w:r>
      <w:r w:rsidRPr="0086068D">
        <w:rPr>
          <w:rFonts w:ascii="Al Tarikh" w:hAnsi="Al Tarikh" w:cs="Al Tarikh"/>
          <w:color w:val="2C17A4"/>
          <w:sz w:val="28"/>
          <w:szCs w:val="28"/>
          <w:rtl/>
          <w:lang w:val="en-US"/>
        </w:rPr>
        <w:t xml:space="preserve"> </w:t>
      </w:r>
      <w:r w:rsidRPr="0086068D">
        <w:rPr>
          <w:rFonts w:ascii="Al Tarikh" w:hAnsi="Al Tarikh" w:cs="Al Tarikh" w:hint="cs"/>
          <w:color w:val="2C17A4"/>
          <w:sz w:val="28"/>
          <w:szCs w:val="28"/>
          <w:vertAlign w:val="superscript"/>
          <w:rtl/>
          <w:lang w:val="en-US"/>
        </w:rPr>
        <w:t>١٥</w:t>
      </w:r>
      <w:r w:rsidRPr="0086068D">
        <w:rPr>
          <w:rFonts w:ascii="Al Tarikh" w:hAnsi="Al Tarikh" w:cs="Al Tarikh"/>
          <w:color w:val="2C17A4"/>
          <w:sz w:val="28"/>
          <w:szCs w:val="28"/>
          <w:rtl/>
          <w:lang w:val="en-US"/>
        </w:rPr>
        <w:t xml:space="preserve"> مَلْعُونٌ الإِنْسَانُ الَّذِي يَصْنَعُ تِمْثَالاً مَنْحُوتاً أَوْ مَسْبُوكاً مِمَّا تَصْنَعُهُ يَدَا نَحَّاتٍ، وَتَنْصِبُهُ لِلْعِبَادَةِ فِي الْخَفَاءِ</w:t>
      </w:r>
      <w:r>
        <w:rPr>
          <w:rFonts w:ascii="Al Tarikh" w:hAnsi="Al Tarikh" w:cs="Al Tarikh" w:hint="cs"/>
          <w:color w:val="2C17A4"/>
          <w:sz w:val="28"/>
          <w:szCs w:val="28"/>
          <w:rtl/>
          <w:lang w:val="en-US"/>
        </w:rPr>
        <w:t>.</w:t>
      </w:r>
      <w:r w:rsidRPr="0086068D">
        <w:rPr>
          <w:rFonts w:ascii="Al Tarikh" w:hAnsi="Al Tarikh" w:cs="Al Tarikh" w:hint="cs"/>
          <w:color w:val="2C17A4"/>
          <w:sz w:val="28"/>
          <w:szCs w:val="28"/>
          <w:rtl/>
          <w:lang w:val="en-US"/>
        </w:rPr>
        <w:t xml:space="preserve"> "</w:t>
      </w:r>
      <w:r>
        <w:rPr>
          <w:rFonts w:ascii="Al Tarikh" w:hAnsi="Al Tarikh" w:cs="Al Tarikh" w:hint="cs"/>
          <w:sz w:val="28"/>
          <w:szCs w:val="28"/>
          <w:rtl/>
          <w:lang w:val="el-GR"/>
        </w:rPr>
        <w:t xml:space="preserve">. </w:t>
      </w:r>
    </w:p>
    <w:p w14:paraId="5327BC3E" w14:textId="77777777" w:rsidR="00A3272C" w:rsidRPr="000656A9" w:rsidRDefault="00A3272C" w:rsidP="00A3272C">
      <w:pPr>
        <w:bidi/>
        <w:spacing w:after="120"/>
        <w:jc w:val="both"/>
        <w:rPr>
          <w:rFonts w:ascii="Al Tarikh" w:hAnsi="Al Tarikh" w:cs="Al Tarikh"/>
          <w:color w:val="2C17A4"/>
          <w:sz w:val="28"/>
          <w:szCs w:val="28"/>
          <w:rtl/>
          <w:lang w:val="en-US"/>
        </w:rPr>
      </w:pPr>
      <w:r>
        <w:rPr>
          <w:rFonts w:ascii="Al Tarikh" w:hAnsi="Al Tarikh" w:cs="Al Tarikh" w:hint="cs"/>
          <w:sz w:val="28"/>
          <w:szCs w:val="28"/>
          <w:rtl/>
          <w:lang w:val="el-GR"/>
        </w:rPr>
        <w:t xml:space="preserve">ويذكر أيضاً الكتاب المقدس أن لاوياً قد قبل أن يصير كاهناً لصنم، سفر القضاة الإصحاح ١٧ العدد ٣: </w:t>
      </w:r>
      <w:r w:rsidRPr="002C1738">
        <w:rPr>
          <w:rFonts w:ascii="Al Tarikh" w:hAnsi="Al Tarikh" w:cs="Al Tarikh" w:hint="cs"/>
          <w:color w:val="2C17A4"/>
          <w:sz w:val="28"/>
          <w:szCs w:val="28"/>
          <w:rtl/>
          <w:lang w:val="en-US"/>
        </w:rPr>
        <w:t>"</w:t>
      </w:r>
      <w:r w:rsidRPr="002C1738">
        <w:rPr>
          <w:rFonts w:ascii="Al Tarikh" w:hAnsi="Al Tarikh" w:cs="Al Tarikh"/>
          <w:color w:val="2C17A4"/>
          <w:sz w:val="28"/>
          <w:szCs w:val="28"/>
          <w:rtl/>
          <w:lang w:val="en-US"/>
        </w:rPr>
        <w:t xml:space="preserve"> </w:t>
      </w:r>
      <w:r w:rsidRPr="002C1738">
        <w:rPr>
          <w:rFonts w:ascii="Al Tarikh" w:hAnsi="Al Tarikh" w:cs="Al Tarikh" w:hint="cs"/>
          <w:color w:val="2C17A4"/>
          <w:sz w:val="28"/>
          <w:szCs w:val="28"/>
          <w:vertAlign w:val="superscript"/>
          <w:rtl/>
          <w:lang w:val="en-US"/>
        </w:rPr>
        <w:t>٣</w:t>
      </w:r>
      <w:r w:rsidRPr="002C1738">
        <w:rPr>
          <w:rFonts w:ascii="Al Tarikh" w:hAnsi="Al Tarikh" w:cs="Al Tarikh"/>
          <w:color w:val="2C17A4"/>
          <w:sz w:val="28"/>
          <w:szCs w:val="28"/>
          <w:rtl/>
          <w:lang w:val="en-US"/>
        </w:rPr>
        <w:t xml:space="preserve"> فَرَدَّ لَهَا الأَلْفَ وَالْمِئَةَ شَاقِلٍ مِنَ الْفِضَّةِ، فَقَالَتْ أُمُّهُ: «سَأَهَبُ هَذَا الْمَالَ بِاسْمِكَ لِلرَّبِّ، لِنَنْحَتَ تِمْثَالاً وَنَصُوغَ مِنْهَا صَنَماً، وَهَا أَنَا أَرُدُّ لَكَ الْمَالَ». </w:t>
      </w:r>
      <w:r w:rsidRPr="002C1738">
        <w:rPr>
          <w:rFonts w:ascii="Al Tarikh" w:hAnsi="Al Tarikh" w:cs="Al Tarikh" w:hint="cs"/>
          <w:color w:val="2C17A4"/>
          <w:sz w:val="28"/>
          <w:szCs w:val="28"/>
          <w:vertAlign w:val="superscript"/>
          <w:rtl/>
          <w:lang w:val="en-US"/>
        </w:rPr>
        <w:t>٤</w:t>
      </w:r>
      <w:r w:rsidRPr="002C1738">
        <w:rPr>
          <w:rFonts w:ascii="Al Tarikh" w:hAnsi="Al Tarikh" w:cs="Al Tarikh"/>
          <w:color w:val="2C17A4"/>
          <w:sz w:val="28"/>
          <w:szCs w:val="28"/>
          <w:rtl/>
          <w:lang w:val="en-US"/>
        </w:rPr>
        <w:t xml:space="preserve"> وَأَعْطَتْ أُمُّهُ مِئَتَيْ قِطْعَةِ فِضَّةٍ لِلصَّائِغِ فَنَحَتَ وَصَاغَ لَهَا تِمْثَالَيْنِ، نُصِبَا فِي بَيْتِ </w:t>
      </w:r>
      <w:proofErr w:type="spellStart"/>
      <w:r w:rsidRPr="002C1738">
        <w:rPr>
          <w:rFonts w:ascii="Al Tarikh" w:hAnsi="Al Tarikh" w:cs="Al Tarikh"/>
          <w:color w:val="2C17A4"/>
          <w:sz w:val="28"/>
          <w:szCs w:val="28"/>
          <w:rtl/>
          <w:lang w:val="en-US"/>
        </w:rPr>
        <w:t>مِيخَا</w:t>
      </w:r>
      <w:proofErr w:type="spellEnd"/>
      <w:r w:rsidRPr="002C1738">
        <w:rPr>
          <w:rFonts w:ascii="Al Tarikh" w:hAnsi="Al Tarikh" w:cs="Al Tarikh"/>
          <w:color w:val="2C17A4"/>
          <w:sz w:val="28"/>
          <w:szCs w:val="28"/>
          <w:rtl/>
          <w:lang w:val="en-US"/>
        </w:rPr>
        <w:t xml:space="preserve">. </w:t>
      </w:r>
      <w:r w:rsidRPr="002C1738">
        <w:rPr>
          <w:rFonts w:ascii="Al Tarikh" w:hAnsi="Al Tarikh" w:cs="Al Tarikh" w:hint="cs"/>
          <w:color w:val="2C17A4"/>
          <w:sz w:val="28"/>
          <w:szCs w:val="28"/>
          <w:vertAlign w:val="superscript"/>
          <w:rtl/>
          <w:lang w:val="en-US"/>
        </w:rPr>
        <w:t>٥</w:t>
      </w:r>
      <w:r w:rsidRPr="002C1738">
        <w:rPr>
          <w:rFonts w:ascii="Al Tarikh" w:hAnsi="Al Tarikh" w:cs="Al Tarikh"/>
          <w:color w:val="2C17A4"/>
          <w:sz w:val="28"/>
          <w:szCs w:val="28"/>
          <w:rtl/>
          <w:lang w:val="en-US"/>
        </w:rPr>
        <w:t xml:space="preserve"> إِذْ كَانَ </w:t>
      </w:r>
      <w:proofErr w:type="spellStart"/>
      <w:r w:rsidRPr="002C1738">
        <w:rPr>
          <w:rFonts w:ascii="Al Tarikh" w:hAnsi="Al Tarikh" w:cs="Al Tarikh"/>
          <w:color w:val="2C17A4"/>
          <w:sz w:val="28"/>
          <w:szCs w:val="28"/>
          <w:rtl/>
          <w:lang w:val="en-US"/>
        </w:rPr>
        <w:t>مِيخَا</w:t>
      </w:r>
      <w:proofErr w:type="spellEnd"/>
      <w:r w:rsidRPr="002C1738">
        <w:rPr>
          <w:rFonts w:ascii="Al Tarikh" w:hAnsi="Al Tarikh" w:cs="Al Tarikh"/>
          <w:color w:val="2C17A4"/>
          <w:sz w:val="28"/>
          <w:szCs w:val="28"/>
          <w:rtl/>
          <w:lang w:val="en-US"/>
        </w:rPr>
        <w:t xml:space="preserve"> قَدْ خَصَّصَ مَوْضِعاً فِي بَيْتِهِ لِيَكُونَ مَعْبَداً لِلآلِهَةِ. ثُمَّ صَنَعَ </w:t>
      </w:r>
      <w:proofErr w:type="spellStart"/>
      <w:r w:rsidRPr="002C1738">
        <w:rPr>
          <w:rFonts w:ascii="Al Tarikh" w:hAnsi="Al Tarikh" w:cs="Al Tarikh"/>
          <w:color w:val="2C17A4"/>
          <w:sz w:val="28"/>
          <w:szCs w:val="28"/>
          <w:rtl/>
          <w:lang w:val="en-US"/>
        </w:rPr>
        <w:t>أَفُوداً</w:t>
      </w:r>
      <w:proofErr w:type="spellEnd"/>
      <w:r w:rsidRPr="002C1738">
        <w:rPr>
          <w:rFonts w:ascii="Al Tarikh" w:hAnsi="Al Tarikh" w:cs="Al Tarikh"/>
          <w:color w:val="2C17A4"/>
          <w:sz w:val="28"/>
          <w:szCs w:val="28"/>
          <w:rtl/>
          <w:lang w:val="en-US"/>
        </w:rPr>
        <w:t xml:space="preserve"> </w:t>
      </w:r>
      <w:proofErr w:type="spellStart"/>
      <w:r w:rsidRPr="002C1738">
        <w:rPr>
          <w:rFonts w:ascii="Al Tarikh" w:hAnsi="Al Tarikh" w:cs="Al Tarikh"/>
          <w:color w:val="2C17A4"/>
          <w:sz w:val="28"/>
          <w:szCs w:val="28"/>
          <w:rtl/>
          <w:lang w:val="en-US"/>
        </w:rPr>
        <w:t>وَتَرَافِيمَ</w:t>
      </w:r>
      <w:proofErr w:type="spellEnd"/>
      <w:r w:rsidRPr="002C1738">
        <w:rPr>
          <w:rFonts w:ascii="Al Tarikh" w:hAnsi="Al Tarikh" w:cs="Al Tarikh"/>
          <w:color w:val="2C17A4"/>
          <w:sz w:val="28"/>
          <w:szCs w:val="28"/>
          <w:rtl/>
          <w:lang w:val="en-US"/>
        </w:rPr>
        <w:t xml:space="preserve">، وَكَرَّسَ وَاحِداً مِنْ بَنِيهِ كَاهِناً لَهُ </w:t>
      </w:r>
      <w:r w:rsidRPr="002C1738">
        <w:rPr>
          <w:rFonts w:ascii="Al Tarikh" w:hAnsi="Al Tarikh" w:cs="Al Tarikh" w:hint="cs"/>
          <w:color w:val="2C17A4"/>
          <w:sz w:val="28"/>
          <w:szCs w:val="28"/>
          <w:rtl/>
          <w:lang w:val="en-US"/>
        </w:rPr>
        <w:t>..</w:t>
      </w:r>
      <w:r w:rsidRPr="002C1738">
        <w:rPr>
          <w:rFonts w:ascii="Al Tarikh" w:hAnsi="Al Tarikh" w:cs="Al Tarikh"/>
          <w:color w:val="2C17A4"/>
          <w:sz w:val="28"/>
          <w:szCs w:val="28"/>
          <w:lang w:val="en-US"/>
        </w:rPr>
        <w:t>.</w:t>
      </w:r>
      <w:r w:rsidRPr="002C1738">
        <w:rPr>
          <w:rFonts w:ascii="Al Tarikh" w:hAnsi="Al Tarikh" w:cs="Al Tarikh" w:hint="cs"/>
          <w:color w:val="2C17A4"/>
          <w:sz w:val="28"/>
          <w:szCs w:val="28"/>
          <w:rtl/>
          <w:lang w:val="en-US"/>
        </w:rPr>
        <w:t xml:space="preserve"> </w:t>
      </w:r>
      <w:r w:rsidRPr="002C1738">
        <w:rPr>
          <w:rFonts w:ascii="Al Tarikh" w:hAnsi="Al Tarikh" w:cs="Al Tarikh" w:hint="cs"/>
          <w:color w:val="2C17A4"/>
          <w:sz w:val="28"/>
          <w:szCs w:val="28"/>
          <w:vertAlign w:val="superscript"/>
          <w:rtl/>
          <w:lang w:val="en-US"/>
        </w:rPr>
        <w:t>٧</w:t>
      </w:r>
      <w:r w:rsidRPr="002C1738">
        <w:rPr>
          <w:rFonts w:ascii="Al Tarikh" w:hAnsi="Al Tarikh" w:cs="Al Tarikh"/>
          <w:color w:val="2C17A4"/>
          <w:sz w:val="28"/>
          <w:szCs w:val="28"/>
          <w:rtl/>
          <w:lang w:val="en-US"/>
        </w:rPr>
        <w:t xml:space="preserve"> وَكَانَ هُنَاكَ شَابٌّ لاوِيٌّ مِنْ بَيْتِ لَحْمٍ مُقِيماً بَيْنَ سِبْطِ يَهُوذَا </w:t>
      </w:r>
      <w:r w:rsidRPr="002C1738">
        <w:rPr>
          <w:rFonts w:ascii="Al Tarikh" w:hAnsi="Al Tarikh" w:cs="Al Tarikh" w:hint="cs"/>
          <w:color w:val="2C17A4"/>
          <w:sz w:val="28"/>
          <w:szCs w:val="28"/>
          <w:rtl/>
          <w:lang w:val="en-US"/>
        </w:rPr>
        <w:t>...</w:t>
      </w:r>
      <w:r w:rsidRPr="002C1738">
        <w:rPr>
          <w:rFonts w:ascii="Al Tarikh" w:hAnsi="Al Tarikh" w:cs="Al Tarikh"/>
          <w:color w:val="2C17A4"/>
          <w:sz w:val="28"/>
          <w:szCs w:val="28"/>
          <w:rtl/>
          <w:lang w:val="en-US"/>
        </w:rPr>
        <w:t xml:space="preserve"> </w:t>
      </w:r>
      <w:r w:rsidRPr="002C1738">
        <w:rPr>
          <w:rFonts w:ascii="Al Tarikh" w:hAnsi="Al Tarikh" w:cs="Al Tarikh" w:hint="cs"/>
          <w:color w:val="2C17A4"/>
          <w:sz w:val="28"/>
          <w:szCs w:val="28"/>
          <w:vertAlign w:val="superscript"/>
          <w:rtl/>
          <w:lang w:val="en-US"/>
        </w:rPr>
        <w:t>٩</w:t>
      </w:r>
      <w:r w:rsidRPr="002C1738">
        <w:rPr>
          <w:rFonts w:ascii="Al Tarikh" w:hAnsi="Al Tarikh" w:cs="Al Tarikh"/>
          <w:color w:val="2C17A4"/>
          <w:sz w:val="28"/>
          <w:szCs w:val="28"/>
          <w:rtl/>
          <w:lang w:val="en-US"/>
        </w:rPr>
        <w:t xml:space="preserve"> فَسَأَلَهُ </w:t>
      </w:r>
      <w:proofErr w:type="spellStart"/>
      <w:r w:rsidRPr="002C1738">
        <w:rPr>
          <w:rFonts w:ascii="Al Tarikh" w:hAnsi="Al Tarikh" w:cs="Al Tarikh"/>
          <w:color w:val="2C17A4"/>
          <w:sz w:val="28"/>
          <w:szCs w:val="28"/>
          <w:rtl/>
          <w:lang w:val="en-US"/>
        </w:rPr>
        <w:t>مِيخَا</w:t>
      </w:r>
      <w:proofErr w:type="spellEnd"/>
      <w:r w:rsidRPr="002C1738">
        <w:rPr>
          <w:rFonts w:ascii="Al Tarikh" w:hAnsi="Al Tarikh" w:cs="Al Tarikh"/>
          <w:color w:val="2C17A4"/>
          <w:sz w:val="28"/>
          <w:szCs w:val="28"/>
          <w:rtl/>
          <w:lang w:val="en-US"/>
        </w:rPr>
        <w:t xml:space="preserve">: «مِنْ أَيْنَ أَتَيْتَ؟» فَأَجَابَهُ: «أَنَا لاوِيٌّ مِنْ بَيْتِ لَحْمِ يَهُوذَا، وَأَنَا ذَاهِبٌ لأَتَغَرَّبَ حَيْثُمَا اتَّفَقَ». </w:t>
      </w:r>
      <w:r w:rsidRPr="002C1738">
        <w:rPr>
          <w:rFonts w:ascii="Al Tarikh" w:hAnsi="Al Tarikh" w:cs="Al Tarikh" w:hint="cs"/>
          <w:color w:val="2C17A4"/>
          <w:sz w:val="28"/>
          <w:szCs w:val="28"/>
          <w:vertAlign w:val="superscript"/>
          <w:rtl/>
          <w:lang w:val="en-US"/>
        </w:rPr>
        <w:t>١٠</w:t>
      </w:r>
      <w:r w:rsidRPr="002C1738">
        <w:rPr>
          <w:rFonts w:ascii="Al Tarikh" w:hAnsi="Al Tarikh" w:cs="Al Tarikh"/>
          <w:color w:val="2C17A4"/>
          <w:sz w:val="28"/>
          <w:szCs w:val="28"/>
          <w:rtl/>
          <w:lang w:val="en-US"/>
        </w:rPr>
        <w:t xml:space="preserve"> فَقَالَ لَهُ </w:t>
      </w:r>
      <w:proofErr w:type="spellStart"/>
      <w:r w:rsidRPr="002C1738">
        <w:rPr>
          <w:rFonts w:ascii="Al Tarikh" w:hAnsi="Al Tarikh" w:cs="Al Tarikh"/>
          <w:color w:val="2C17A4"/>
          <w:sz w:val="28"/>
          <w:szCs w:val="28"/>
          <w:rtl/>
          <w:lang w:val="en-US"/>
        </w:rPr>
        <w:t>مِيخَا</w:t>
      </w:r>
      <w:proofErr w:type="spellEnd"/>
      <w:r w:rsidRPr="002C1738">
        <w:rPr>
          <w:rFonts w:ascii="Al Tarikh" w:hAnsi="Al Tarikh" w:cs="Al Tarikh"/>
          <w:color w:val="2C17A4"/>
          <w:sz w:val="28"/>
          <w:szCs w:val="28"/>
          <w:rtl/>
          <w:lang w:val="en-US"/>
        </w:rPr>
        <w:t xml:space="preserve">: «أَقِمْ عِنْدِي وَكُنْ لِي مُرْشِداً وَكَاهِناً، وَأَنَا أُعْطِيكَ عَشْرَةَ </w:t>
      </w:r>
      <w:proofErr w:type="spellStart"/>
      <w:r w:rsidRPr="002C1738">
        <w:rPr>
          <w:rFonts w:ascii="Al Tarikh" w:hAnsi="Al Tarikh" w:cs="Al Tarikh"/>
          <w:color w:val="2C17A4"/>
          <w:sz w:val="28"/>
          <w:szCs w:val="28"/>
          <w:rtl/>
          <w:lang w:val="en-US"/>
        </w:rPr>
        <w:t>شَوَاقِلِ</w:t>
      </w:r>
      <w:proofErr w:type="spellEnd"/>
      <w:r w:rsidRPr="002C1738">
        <w:rPr>
          <w:rFonts w:ascii="Al Tarikh" w:hAnsi="Al Tarikh" w:cs="Al Tarikh"/>
          <w:color w:val="2C17A4"/>
          <w:sz w:val="28"/>
          <w:szCs w:val="28"/>
          <w:rtl/>
          <w:lang w:val="en-US"/>
        </w:rPr>
        <w:t xml:space="preserve"> فِضَّةٍ فِي السَّنَةِ وَحُلَّةَ ثِيَابٍ فَضْلاً عَنِ الْقُوتِ». فَوَافَقَ اللّاوِيُّ عَلَى عَرْضِهِ</w:t>
      </w:r>
      <w:r w:rsidRPr="002C1738">
        <w:rPr>
          <w:rFonts w:ascii="Al Tarikh" w:hAnsi="Al Tarikh" w:cs="Al Tarikh" w:hint="cs"/>
          <w:color w:val="2C17A4"/>
          <w:sz w:val="28"/>
          <w:szCs w:val="28"/>
          <w:rtl/>
          <w:lang w:val="en-US"/>
        </w:rPr>
        <w:t xml:space="preserve"> ..</w:t>
      </w:r>
      <w:r w:rsidRPr="002C1738">
        <w:rPr>
          <w:rFonts w:ascii="Al Tarikh" w:hAnsi="Al Tarikh" w:cs="Al Tarikh"/>
          <w:color w:val="2C17A4"/>
          <w:sz w:val="28"/>
          <w:szCs w:val="28"/>
          <w:rtl/>
          <w:lang w:val="en-US"/>
        </w:rPr>
        <w:t xml:space="preserve">. </w:t>
      </w:r>
      <w:r w:rsidRPr="002C1738">
        <w:rPr>
          <w:rFonts w:ascii="Al Tarikh" w:hAnsi="Al Tarikh" w:cs="Al Tarikh" w:hint="cs"/>
          <w:color w:val="2C17A4"/>
          <w:sz w:val="28"/>
          <w:szCs w:val="28"/>
          <w:vertAlign w:val="superscript"/>
          <w:rtl/>
          <w:lang w:val="en-US"/>
        </w:rPr>
        <w:t>١٢</w:t>
      </w:r>
      <w:r w:rsidRPr="002C1738">
        <w:rPr>
          <w:rFonts w:ascii="Al Tarikh" w:hAnsi="Al Tarikh" w:cs="Al Tarikh"/>
          <w:color w:val="2C17A4"/>
          <w:sz w:val="28"/>
          <w:szCs w:val="28"/>
          <w:rtl/>
          <w:lang w:val="en-US"/>
        </w:rPr>
        <w:t xml:space="preserve"> فَكَرَّسَ </w:t>
      </w:r>
      <w:proofErr w:type="spellStart"/>
      <w:r w:rsidRPr="002C1738">
        <w:rPr>
          <w:rFonts w:ascii="Al Tarikh" w:hAnsi="Al Tarikh" w:cs="Al Tarikh"/>
          <w:color w:val="2C17A4"/>
          <w:sz w:val="28"/>
          <w:szCs w:val="28"/>
          <w:rtl/>
          <w:lang w:val="en-US"/>
        </w:rPr>
        <w:t>مِيخَا</w:t>
      </w:r>
      <w:proofErr w:type="spellEnd"/>
      <w:r w:rsidRPr="002C1738">
        <w:rPr>
          <w:rFonts w:ascii="Al Tarikh" w:hAnsi="Al Tarikh" w:cs="Al Tarikh"/>
          <w:color w:val="2C17A4"/>
          <w:sz w:val="28"/>
          <w:szCs w:val="28"/>
          <w:rtl/>
          <w:lang w:val="en-US"/>
        </w:rPr>
        <w:t xml:space="preserve"> اللّاوِيَّ، فَأَصْبَحَ لَهُ كَاهِناً وَأَقَامَ فِي بَيْتِهِ. </w:t>
      </w:r>
      <w:r w:rsidRPr="002C1738">
        <w:rPr>
          <w:rFonts w:ascii="Al Tarikh" w:hAnsi="Al Tarikh" w:cs="Al Tarikh" w:hint="cs"/>
          <w:color w:val="2C17A4"/>
          <w:sz w:val="28"/>
          <w:szCs w:val="28"/>
          <w:vertAlign w:val="superscript"/>
          <w:rtl/>
          <w:lang w:val="en-US"/>
        </w:rPr>
        <w:t>١٣</w:t>
      </w:r>
      <w:r w:rsidRPr="002C1738">
        <w:rPr>
          <w:rFonts w:ascii="Al Tarikh" w:hAnsi="Al Tarikh" w:cs="Al Tarikh"/>
          <w:color w:val="2C17A4"/>
          <w:sz w:val="28"/>
          <w:szCs w:val="28"/>
          <w:rtl/>
          <w:lang w:val="en-US"/>
        </w:rPr>
        <w:t xml:space="preserve"> فَقَالَ </w:t>
      </w:r>
      <w:proofErr w:type="spellStart"/>
      <w:r w:rsidRPr="002C1738">
        <w:rPr>
          <w:rFonts w:ascii="Al Tarikh" w:hAnsi="Al Tarikh" w:cs="Al Tarikh"/>
          <w:color w:val="2C17A4"/>
          <w:sz w:val="28"/>
          <w:szCs w:val="28"/>
          <w:rtl/>
          <w:lang w:val="en-US"/>
        </w:rPr>
        <w:t>مِيخَا</w:t>
      </w:r>
      <w:proofErr w:type="spellEnd"/>
      <w:r w:rsidRPr="002C1738">
        <w:rPr>
          <w:rFonts w:ascii="Al Tarikh" w:hAnsi="Al Tarikh" w:cs="Al Tarikh"/>
          <w:color w:val="2C17A4"/>
          <w:sz w:val="28"/>
          <w:szCs w:val="28"/>
          <w:rtl/>
          <w:lang w:val="en-US"/>
        </w:rPr>
        <w:t>: «الآنَ عَلِمْتُ أَنَّ الرَّبَّ رَاضٍ عَنِّي، لأَنَّ اللّاوِيَّ صَارَ لِي كَاهِناً».</w:t>
      </w:r>
      <w:r w:rsidRPr="002C1738">
        <w:rPr>
          <w:rFonts w:ascii="Al Tarikh" w:hAnsi="Al Tarikh" w:cs="Al Tarikh" w:hint="cs"/>
          <w:color w:val="2C17A4"/>
          <w:sz w:val="28"/>
          <w:szCs w:val="28"/>
          <w:rtl/>
          <w:lang w:val="en-US"/>
        </w:rPr>
        <w:t xml:space="preserve"> "</w:t>
      </w:r>
      <w:r>
        <w:rPr>
          <w:rFonts w:ascii="Al Tarikh" w:hAnsi="Al Tarikh" w:cs="Al Tarikh" w:hint="cs"/>
          <w:sz w:val="28"/>
          <w:szCs w:val="28"/>
          <w:rtl/>
          <w:lang w:val="el-GR"/>
        </w:rPr>
        <w:t>.</w:t>
      </w:r>
    </w:p>
    <w:p w14:paraId="366D7CF4" w14:textId="77777777" w:rsidR="00A3272C" w:rsidRDefault="00A3272C" w:rsidP="00A3272C">
      <w:pPr>
        <w:bidi/>
        <w:spacing w:after="120"/>
        <w:jc w:val="both"/>
        <w:rPr>
          <w:rFonts w:ascii="Al Tarikh" w:hAnsi="Al Tarikh" w:cs="Al Tarikh"/>
          <w:sz w:val="28"/>
          <w:szCs w:val="28"/>
          <w:rtl/>
          <w:lang w:val="el-GR"/>
        </w:rPr>
      </w:pPr>
      <w:r>
        <w:rPr>
          <w:rFonts w:ascii="Al Tarikh" w:hAnsi="Al Tarikh" w:cs="Al Tarikh" w:hint="cs"/>
          <w:sz w:val="28"/>
          <w:szCs w:val="28"/>
          <w:rtl/>
          <w:lang w:val="el-GR"/>
        </w:rPr>
        <w:t xml:space="preserve">سفر الملوك ١ الإصحاح ١٢ العدد ٢٦: </w:t>
      </w:r>
      <w:r w:rsidRPr="0050718B">
        <w:rPr>
          <w:rFonts w:ascii="Al Tarikh" w:hAnsi="Al Tarikh" w:cs="Al Tarikh" w:hint="cs"/>
          <w:color w:val="2C17A4"/>
          <w:sz w:val="28"/>
          <w:szCs w:val="28"/>
          <w:rtl/>
          <w:lang w:val="en-US"/>
        </w:rPr>
        <w:t>"</w:t>
      </w:r>
      <w:r w:rsidRPr="0050718B">
        <w:rPr>
          <w:rFonts w:ascii="Al Tarikh" w:hAnsi="Al Tarikh" w:cs="Al Tarikh"/>
          <w:color w:val="2C17A4"/>
          <w:sz w:val="28"/>
          <w:szCs w:val="28"/>
          <w:rtl/>
          <w:lang w:val="en-US"/>
        </w:rPr>
        <w:t xml:space="preserve"> </w:t>
      </w:r>
      <w:r w:rsidRPr="0050718B">
        <w:rPr>
          <w:rFonts w:ascii="Al Tarikh" w:hAnsi="Al Tarikh" w:cs="Al Tarikh" w:hint="cs"/>
          <w:color w:val="2C17A4"/>
          <w:sz w:val="28"/>
          <w:szCs w:val="28"/>
          <w:vertAlign w:val="superscript"/>
          <w:rtl/>
          <w:lang w:val="en-US"/>
        </w:rPr>
        <w:t>٢٦</w:t>
      </w:r>
      <w:r w:rsidRPr="0050718B">
        <w:rPr>
          <w:rFonts w:ascii="Al Tarikh" w:hAnsi="Al Tarikh" w:cs="Al Tarikh"/>
          <w:color w:val="2C17A4"/>
          <w:sz w:val="28"/>
          <w:szCs w:val="28"/>
          <w:rtl/>
          <w:lang w:val="en-US"/>
        </w:rPr>
        <w:t xml:space="preserve"> وَحَدَّثَ </w:t>
      </w:r>
      <w:proofErr w:type="spellStart"/>
      <w:r w:rsidRPr="0050718B">
        <w:rPr>
          <w:rFonts w:ascii="Al Tarikh" w:hAnsi="Al Tarikh" w:cs="Al Tarikh"/>
          <w:color w:val="2C17A4"/>
          <w:sz w:val="28"/>
          <w:szCs w:val="28"/>
          <w:rtl/>
          <w:lang w:val="en-US"/>
        </w:rPr>
        <w:t>يَرُبْعَامُ</w:t>
      </w:r>
      <w:proofErr w:type="spellEnd"/>
      <w:r w:rsidRPr="0050718B">
        <w:rPr>
          <w:rFonts w:ascii="Al Tarikh" w:hAnsi="Al Tarikh" w:cs="Al Tarikh"/>
          <w:color w:val="2C17A4"/>
          <w:sz w:val="28"/>
          <w:szCs w:val="28"/>
          <w:rtl/>
          <w:lang w:val="en-US"/>
        </w:rPr>
        <w:t xml:space="preserve"> نَفْسَهُ قَائِلاً: «مِنَ الْمُرَجَّحِ أَنْ تَرْجِعَ الْمَمْلَكَةُ إِلَى بَيْتِ دَاوُدَ، </w:t>
      </w:r>
      <w:r w:rsidRPr="0050718B">
        <w:rPr>
          <w:rFonts w:ascii="Al Tarikh" w:hAnsi="Al Tarikh" w:cs="Al Tarikh" w:hint="cs"/>
          <w:color w:val="2C17A4"/>
          <w:sz w:val="28"/>
          <w:szCs w:val="28"/>
          <w:vertAlign w:val="superscript"/>
          <w:rtl/>
          <w:lang w:val="en-US"/>
        </w:rPr>
        <w:t>٢٧</w:t>
      </w:r>
      <w:r w:rsidRPr="0050718B">
        <w:rPr>
          <w:rFonts w:ascii="Al Tarikh" w:hAnsi="Al Tarikh" w:cs="Al Tarikh"/>
          <w:color w:val="2C17A4"/>
          <w:sz w:val="28"/>
          <w:szCs w:val="28"/>
          <w:rtl/>
          <w:lang w:val="en-US"/>
        </w:rPr>
        <w:t xml:space="preserve"> وَلاسِيَّمَا إِنْ صَعِدَ الشَّعْبُ لِيُقَرِّبُوا ذَبَائِحَ فِي هَيْكَلِ الرَّبِّ فِي أُورُشَلِيمَ، فَيَمِيلُ قَلْبُهُمْ نَحْوَ سَيِّدِهِمْ رَحُبْعَامَ مَلِكِ يَهُوذَا وَيَقْتُلُونَنِي، ثُمَّ يَلْتَفُّونَ حَوْلَهُ». </w:t>
      </w:r>
      <w:r w:rsidRPr="0050718B">
        <w:rPr>
          <w:rFonts w:ascii="Al Tarikh" w:hAnsi="Al Tarikh" w:cs="Al Tarikh" w:hint="cs"/>
          <w:color w:val="2C17A4"/>
          <w:sz w:val="28"/>
          <w:szCs w:val="28"/>
          <w:vertAlign w:val="superscript"/>
          <w:rtl/>
          <w:lang w:val="en-US"/>
        </w:rPr>
        <w:t>٢٨</w:t>
      </w:r>
      <w:r w:rsidRPr="0050718B">
        <w:rPr>
          <w:rFonts w:ascii="Al Tarikh" w:hAnsi="Al Tarikh" w:cs="Al Tarikh"/>
          <w:color w:val="2C17A4"/>
          <w:sz w:val="28"/>
          <w:szCs w:val="28"/>
          <w:rtl/>
          <w:lang w:val="en-US"/>
        </w:rPr>
        <w:t xml:space="preserve"> وَبَعْدَ الْمُشَاوَرَةِ سَبَكَ الْمَلِكُ عِجْلَيْ ذَهَبٍ، وَقَالَ لِلشَّعْبِ: «إِنَّ الذَّهَابَ إِلَى أُورُشَلِيمَ لِلْعِبَادَةِ يُعَرِّضُكُمْ لِمَشَقَّةٍ عَظِيمَةٍ، فَهَا هِيَ آلِهَتُكَ يَا إِسْرَائِيلُ الَّتِي أَخْرَجَتْكَ مِنْ دِيَارِ مِصْرَ». </w:t>
      </w:r>
      <w:r w:rsidRPr="0050718B">
        <w:rPr>
          <w:rFonts w:ascii="Al Tarikh" w:hAnsi="Al Tarikh" w:cs="Al Tarikh" w:hint="cs"/>
          <w:color w:val="2C17A4"/>
          <w:sz w:val="28"/>
          <w:szCs w:val="28"/>
          <w:vertAlign w:val="superscript"/>
          <w:rtl/>
          <w:lang w:val="en-US"/>
        </w:rPr>
        <w:t>٢٩</w:t>
      </w:r>
      <w:r w:rsidRPr="0050718B">
        <w:rPr>
          <w:rFonts w:ascii="Al Tarikh" w:hAnsi="Al Tarikh" w:cs="Al Tarikh"/>
          <w:color w:val="2C17A4"/>
          <w:sz w:val="28"/>
          <w:szCs w:val="28"/>
          <w:rtl/>
          <w:lang w:val="en-US"/>
        </w:rPr>
        <w:t xml:space="preserve"> وَأَقَامَ وَاحِداً فِي بَيْتِ إِيلَ وَالآخَرَ فِي دَانَ. </w:t>
      </w:r>
      <w:r w:rsidRPr="0050718B">
        <w:rPr>
          <w:rFonts w:ascii="Al Tarikh" w:hAnsi="Al Tarikh" w:cs="Al Tarikh" w:hint="cs"/>
          <w:color w:val="2C17A4"/>
          <w:sz w:val="28"/>
          <w:szCs w:val="28"/>
          <w:vertAlign w:val="superscript"/>
          <w:rtl/>
          <w:lang w:val="en-US"/>
        </w:rPr>
        <w:t>٣٠</w:t>
      </w:r>
      <w:r w:rsidRPr="0050718B">
        <w:rPr>
          <w:rFonts w:ascii="Al Tarikh" w:hAnsi="Al Tarikh" w:cs="Al Tarikh"/>
          <w:color w:val="2C17A4"/>
          <w:sz w:val="28"/>
          <w:szCs w:val="28"/>
          <w:rtl/>
          <w:lang w:val="en-US"/>
        </w:rPr>
        <w:t xml:space="preserve"> فَصَارَ هَذَا الْعَمَلُ إِثْماً كَبِيراً، </w:t>
      </w:r>
      <w:r w:rsidRPr="007E5456">
        <w:rPr>
          <w:rFonts w:ascii="Al Tarikh" w:hAnsi="Al Tarikh" w:cs="Al Tarikh"/>
          <w:b/>
          <w:bCs/>
          <w:color w:val="2C17A4"/>
          <w:sz w:val="28"/>
          <w:szCs w:val="28"/>
          <w:rtl/>
          <w:lang w:val="en-US"/>
        </w:rPr>
        <w:t>لأَنَّ الشَّعْبَ شَرَعَ فِي عِبَادَةِ الْعِجْلَيْنِ</w:t>
      </w:r>
      <w:r w:rsidRPr="0050718B">
        <w:rPr>
          <w:rFonts w:ascii="Al Tarikh" w:hAnsi="Al Tarikh" w:cs="Al Tarikh"/>
          <w:color w:val="2C17A4"/>
          <w:sz w:val="28"/>
          <w:szCs w:val="28"/>
          <w:rtl/>
          <w:lang w:val="en-US"/>
        </w:rPr>
        <w:t xml:space="preserve"> حَتَّى وَلَوِ اضْطُرَّ بَعْضُهُمْ لِلارْتِحَالِ إِلَى دَانٍ. </w:t>
      </w:r>
      <w:r w:rsidRPr="0050718B">
        <w:rPr>
          <w:rFonts w:ascii="Al Tarikh" w:hAnsi="Al Tarikh" w:cs="Al Tarikh" w:hint="cs"/>
          <w:color w:val="2C17A4"/>
          <w:sz w:val="28"/>
          <w:szCs w:val="28"/>
          <w:vertAlign w:val="superscript"/>
          <w:rtl/>
          <w:lang w:val="en-US"/>
        </w:rPr>
        <w:t>٣١</w:t>
      </w:r>
      <w:r w:rsidRPr="0050718B">
        <w:rPr>
          <w:rFonts w:ascii="Al Tarikh" w:hAnsi="Al Tarikh" w:cs="Al Tarikh"/>
          <w:color w:val="2C17A4"/>
          <w:sz w:val="28"/>
          <w:szCs w:val="28"/>
          <w:rtl/>
          <w:lang w:val="en-US"/>
        </w:rPr>
        <w:t xml:space="preserve"> وَشَيَّدَ </w:t>
      </w:r>
      <w:proofErr w:type="spellStart"/>
      <w:r w:rsidRPr="0050718B">
        <w:rPr>
          <w:rFonts w:ascii="Al Tarikh" w:hAnsi="Al Tarikh" w:cs="Al Tarikh"/>
          <w:color w:val="2C17A4"/>
          <w:sz w:val="28"/>
          <w:szCs w:val="28"/>
          <w:rtl/>
          <w:lang w:val="en-US"/>
        </w:rPr>
        <w:t>يَرُبْعَامُ</w:t>
      </w:r>
      <w:proofErr w:type="spellEnd"/>
      <w:r w:rsidRPr="0050718B">
        <w:rPr>
          <w:rFonts w:ascii="Al Tarikh" w:hAnsi="Al Tarikh" w:cs="Al Tarikh"/>
          <w:color w:val="2C17A4"/>
          <w:sz w:val="28"/>
          <w:szCs w:val="28"/>
          <w:rtl/>
          <w:lang w:val="en-US"/>
        </w:rPr>
        <w:t xml:space="preserve"> مَذَابِحَ عِبَادَةٍ عَلَى التِّلالِ، </w:t>
      </w:r>
      <w:r w:rsidRPr="007E5456">
        <w:rPr>
          <w:rFonts w:ascii="Al Tarikh" w:hAnsi="Al Tarikh" w:cs="Al Tarikh"/>
          <w:b/>
          <w:bCs/>
          <w:color w:val="2C17A4"/>
          <w:sz w:val="28"/>
          <w:szCs w:val="28"/>
          <w:rtl/>
          <w:lang w:val="en-US"/>
        </w:rPr>
        <w:t>كَرَّسَ لَهَا كَهَنَةً مِنْ عَامَّةِ الشَّعْبِ</w:t>
      </w:r>
      <w:r w:rsidRPr="0050718B">
        <w:rPr>
          <w:rFonts w:ascii="Al Tarikh" w:hAnsi="Al Tarikh" w:cs="Al Tarikh"/>
          <w:color w:val="2C17A4"/>
          <w:sz w:val="28"/>
          <w:szCs w:val="28"/>
          <w:rtl/>
          <w:lang w:val="en-US"/>
        </w:rPr>
        <w:t>، لَا يَنْتَمُونَ إِلَى سِبْطِ لاوِي.</w:t>
      </w:r>
      <w:r w:rsidRPr="0050718B">
        <w:rPr>
          <w:rFonts w:ascii="Al Tarikh" w:hAnsi="Al Tarikh" w:cs="Al Tarikh" w:hint="cs"/>
          <w:color w:val="2C17A4"/>
          <w:sz w:val="28"/>
          <w:szCs w:val="28"/>
          <w:rtl/>
          <w:lang w:val="en-US"/>
        </w:rPr>
        <w:t xml:space="preserve"> "</w:t>
      </w:r>
      <w:r>
        <w:rPr>
          <w:rFonts w:ascii="Al Tarikh" w:hAnsi="Al Tarikh" w:cs="Al Tarikh" w:hint="cs"/>
          <w:sz w:val="28"/>
          <w:szCs w:val="28"/>
          <w:rtl/>
          <w:lang w:val="el-GR"/>
        </w:rPr>
        <w:t>.</w:t>
      </w:r>
    </w:p>
    <w:p w14:paraId="215F5BBC" w14:textId="77777777" w:rsidR="00A3272C" w:rsidRPr="007E5456" w:rsidRDefault="00A3272C" w:rsidP="00A3272C">
      <w:pPr>
        <w:bidi/>
        <w:spacing w:after="120"/>
        <w:jc w:val="both"/>
        <w:rPr>
          <w:rFonts w:ascii="Al Tarikh" w:hAnsi="Al Tarikh" w:cs="Al Tarikh"/>
          <w:color w:val="2C17A4"/>
          <w:sz w:val="28"/>
          <w:szCs w:val="28"/>
          <w:rtl/>
          <w:lang w:val="en-US"/>
        </w:rPr>
      </w:pPr>
      <w:r>
        <w:rPr>
          <w:rFonts w:ascii="Al Tarikh" w:hAnsi="Al Tarikh" w:cs="Al Tarikh" w:hint="cs"/>
          <w:sz w:val="28"/>
          <w:szCs w:val="28"/>
          <w:rtl/>
          <w:lang w:val="el-GR"/>
        </w:rPr>
        <w:t>سفر الملوك ١ الإصحاح ١٨ العدد ١٧:</w:t>
      </w:r>
      <w:r w:rsidRPr="00FB5A2C">
        <w:rPr>
          <w:rFonts w:ascii="Al Tarikh" w:hAnsi="Al Tarikh" w:cs="Al Tarikh" w:hint="cs"/>
          <w:color w:val="2C17A4"/>
          <w:sz w:val="28"/>
          <w:szCs w:val="28"/>
          <w:rtl/>
          <w:lang w:val="en-US"/>
        </w:rPr>
        <w:t xml:space="preserve"> "</w:t>
      </w:r>
      <w:r w:rsidRPr="00FB5A2C">
        <w:rPr>
          <w:rFonts w:ascii="Al Tarikh" w:hAnsi="Al Tarikh" w:cs="Al Tarikh"/>
          <w:color w:val="2C17A4"/>
          <w:sz w:val="28"/>
          <w:szCs w:val="28"/>
          <w:rtl/>
          <w:lang w:val="en-US"/>
        </w:rPr>
        <w:t xml:space="preserve"> </w:t>
      </w:r>
      <w:r w:rsidRPr="00FB5A2C">
        <w:rPr>
          <w:rFonts w:ascii="Al Tarikh" w:hAnsi="Al Tarikh" w:cs="Al Tarikh" w:hint="cs"/>
          <w:color w:val="2C17A4"/>
          <w:sz w:val="28"/>
          <w:szCs w:val="28"/>
          <w:vertAlign w:val="superscript"/>
          <w:rtl/>
          <w:lang w:val="en-US"/>
        </w:rPr>
        <w:t>١٧</w:t>
      </w:r>
      <w:r w:rsidRPr="00FB5A2C">
        <w:rPr>
          <w:rFonts w:ascii="Al Tarikh" w:hAnsi="Al Tarikh" w:cs="Al Tarikh"/>
          <w:color w:val="2C17A4"/>
          <w:sz w:val="28"/>
          <w:szCs w:val="28"/>
          <w:rtl/>
          <w:lang w:val="en-US"/>
        </w:rPr>
        <w:t xml:space="preserve"> فَلَمَّا رَأى </w:t>
      </w:r>
      <w:proofErr w:type="spellStart"/>
      <w:r w:rsidRPr="00FB5A2C">
        <w:rPr>
          <w:rFonts w:ascii="Al Tarikh" w:hAnsi="Al Tarikh" w:cs="Al Tarikh"/>
          <w:color w:val="2C17A4"/>
          <w:sz w:val="28"/>
          <w:szCs w:val="28"/>
          <w:rtl/>
          <w:lang w:val="en-US"/>
        </w:rPr>
        <w:t>أخآبُ</w:t>
      </w:r>
      <w:proofErr w:type="spellEnd"/>
      <w:r w:rsidRPr="00FB5A2C">
        <w:rPr>
          <w:rFonts w:ascii="Al Tarikh" w:hAnsi="Al Tarikh" w:cs="Al Tarikh"/>
          <w:color w:val="2C17A4"/>
          <w:sz w:val="28"/>
          <w:szCs w:val="28"/>
          <w:rtl/>
          <w:lang w:val="en-US"/>
        </w:rPr>
        <w:t xml:space="preserve"> إيلِيَّا قَالَ: «أهُوَ أنْتَ يَا مَصْدَرَ المَتَاعِبِ فِي إسْرَائِيلَ؟»</w:t>
      </w:r>
      <w:r>
        <w:rPr>
          <w:rFonts w:ascii="Al Tarikh" w:hAnsi="Al Tarikh" w:cs="Al Tarikh" w:hint="cs"/>
          <w:color w:val="2C17A4"/>
          <w:sz w:val="28"/>
          <w:szCs w:val="28"/>
          <w:rtl/>
          <w:lang w:val="en-US"/>
        </w:rPr>
        <w:t xml:space="preserve"> </w:t>
      </w:r>
      <w:r w:rsidRPr="00FB5A2C">
        <w:rPr>
          <w:rFonts w:ascii="Al Tarikh" w:hAnsi="Al Tarikh" w:cs="Al Tarikh" w:hint="cs"/>
          <w:color w:val="2C17A4"/>
          <w:sz w:val="28"/>
          <w:szCs w:val="28"/>
          <w:vertAlign w:val="superscript"/>
          <w:rtl/>
          <w:lang w:val="en-US"/>
        </w:rPr>
        <w:t>١٨</w:t>
      </w:r>
      <w:r w:rsidRPr="00FB5A2C">
        <w:rPr>
          <w:rFonts w:ascii="Al Tarikh" w:hAnsi="Al Tarikh" w:cs="Al Tarikh"/>
          <w:color w:val="2C17A4"/>
          <w:sz w:val="28"/>
          <w:szCs w:val="28"/>
          <w:lang w:val="en-US"/>
        </w:rPr>
        <w:t xml:space="preserve"> </w:t>
      </w:r>
      <w:r w:rsidRPr="00FB5A2C">
        <w:rPr>
          <w:rFonts w:ascii="Al Tarikh" w:hAnsi="Al Tarikh" w:cs="Al Tarikh"/>
          <w:color w:val="2C17A4"/>
          <w:sz w:val="28"/>
          <w:szCs w:val="28"/>
          <w:rtl/>
          <w:lang w:val="en-US"/>
        </w:rPr>
        <w:t xml:space="preserve">فَأجَابَ إيلِيَّا: «لَسْتُ أنَا مَصْدَرَ المَتَاعِبِ فِي إسْرَائِيلَ، بَلْ أنْتَ وَعَائِلَةُ أبِيكَ! فَقَدْ تَرَكْتُمْ وَصَايَا اللهِ وَتَبِعْتُمْ آلِهَةً زَائِفَةً. </w:t>
      </w:r>
      <w:r w:rsidRPr="00FB5A2C">
        <w:rPr>
          <w:rFonts w:ascii="Al Tarikh" w:hAnsi="Al Tarikh" w:cs="Al Tarikh" w:hint="cs"/>
          <w:color w:val="2C17A4"/>
          <w:sz w:val="28"/>
          <w:szCs w:val="28"/>
          <w:vertAlign w:val="superscript"/>
          <w:rtl/>
          <w:lang w:val="en-US"/>
        </w:rPr>
        <w:t>١٩</w:t>
      </w:r>
      <w:r w:rsidRPr="00FB5A2C">
        <w:rPr>
          <w:rFonts w:ascii="Al Tarikh" w:hAnsi="Al Tarikh" w:cs="Al Tarikh"/>
          <w:color w:val="2C17A4"/>
          <w:sz w:val="28"/>
          <w:szCs w:val="28"/>
          <w:rtl/>
          <w:lang w:val="en-US"/>
        </w:rPr>
        <w:t xml:space="preserve"> وَالْآنَ قُلْ لِكُلِّ بَنِي إسْرَائِيلَ أنْ يُقَابِلُونِي عِنْدَ جَبَلِ الكَرْمَلِ. وَأحْضِرْ مَعَكَ أيْضًا </w:t>
      </w:r>
      <w:r w:rsidRPr="007E5456">
        <w:rPr>
          <w:rFonts w:ascii="Al Tarikh" w:hAnsi="Al Tarikh" w:cs="Al Tarikh"/>
          <w:b/>
          <w:bCs/>
          <w:color w:val="2C17A4"/>
          <w:sz w:val="28"/>
          <w:szCs w:val="28"/>
          <w:rtl/>
          <w:lang w:val="en-US"/>
        </w:rPr>
        <w:t>أنْبِيَاءَ البَعْلِ الأرْبَعَ مِئَةٍ وَخَمْسِينَ</w:t>
      </w:r>
      <w:r w:rsidRPr="00FB5A2C">
        <w:rPr>
          <w:rFonts w:ascii="Al Tarikh" w:hAnsi="Al Tarikh" w:cs="Al Tarikh"/>
          <w:color w:val="2C17A4"/>
          <w:sz w:val="28"/>
          <w:szCs w:val="28"/>
          <w:rtl/>
          <w:lang w:val="en-US"/>
        </w:rPr>
        <w:t xml:space="preserve">، وَأحْضِرْ </w:t>
      </w:r>
      <w:r w:rsidRPr="007E5456">
        <w:rPr>
          <w:rFonts w:ascii="Al Tarikh" w:hAnsi="Al Tarikh" w:cs="Al Tarikh"/>
          <w:b/>
          <w:bCs/>
          <w:color w:val="2C17A4"/>
          <w:sz w:val="28"/>
          <w:szCs w:val="28"/>
          <w:rtl/>
          <w:lang w:val="en-US"/>
        </w:rPr>
        <w:t>أنْبِيَاءَ الإلَهَةِ الزَّائِفَةِ عَشْتَرُوتَ الأرْبَعَ مِئَةٍ</w:t>
      </w:r>
      <w:r w:rsidRPr="00FB5A2C">
        <w:rPr>
          <w:rFonts w:ascii="Al Tarikh" w:hAnsi="Al Tarikh" w:cs="Al Tarikh"/>
          <w:color w:val="2C17A4"/>
          <w:sz w:val="28"/>
          <w:szCs w:val="28"/>
          <w:rtl/>
          <w:lang w:val="en-US"/>
        </w:rPr>
        <w:t xml:space="preserve"> الَّذِينَ تَعُولُهُمُ </w:t>
      </w:r>
      <w:r w:rsidRPr="007E5456">
        <w:rPr>
          <w:rFonts w:ascii="Al Tarikh" w:hAnsi="Al Tarikh" w:cs="Al Tarikh"/>
          <w:b/>
          <w:bCs/>
          <w:color w:val="2C17A4"/>
          <w:sz w:val="28"/>
          <w:szCs w:val="28"/>
          <w:rtl/>
          <w:lang w:val="en-US"/>
        </w:rPr>
        <w:t xml:space="preserve">المَلِكَةُ </w:t>
      </w:r>
      <w:proofErr w:type="spellStart"/>
      <w:r w:rsidRPr="007E5456">
        <w:rPr>
          <w:rFonts w:ascii="Al Tarikh" w:hAnsi="Al Tarikh" w:cs="Al Tarikh"/>
          <w:b/>
          <w:bCs/>
          <w:color w:val="2C17A4"/>
          <w:sz w:val="28"/>
          <w:szCs w:val="28"/>
          <w:rtl/>
          <w:lang w:val="en-US"/>
        </w:rPr>
        <w:t>إيزَابَلُ</w:t>
      </w:r>
      <w:proofErr w:type="spellEnd"/>
      <w:r w:rsidRPr="00FB5A2C">
        <w:rPr>
          <w:rFonts w:ascii="Al Tarikh" w:hAnsi="Al Tarikh" w:cs="Al Tarikh"/>
          <w:color w:val="2C17A4"/>
          <w:sz w:val="28"/>
          <w:szCs w:val="28"/>
          <w:lang w:val="en-US"/>
        </w:rPr>
        <w:t>.</w:t>
      </w:r>
      <w:r w:rsidRPr="00FB5A2C">
        <w:rPr>
          <w:rFonts w:ascii="Al Tarikh" w:hAnsi="Al Tarikh" w:cs="Al Tarikh"/>
          <w:color w:val="2C17A4"/>
          <w:sz w:val="28"/>
          <w:szCs w:val="28"/>
          <w:rtl/>
          <w:lang w:val="en-US"/>
        </w:rPr>
        <w:t>»</w:t>
      </w:r>
      <w:r>
        <w:rPr>
          <w:rFonts w:ascii="Al Tarikh" w:hAnsi="Al Tarikh" w:cs="Al Tarikh" w:hint="cs"/>
          <w:color w:val="2C17A4"/>
          <w:sz w:val="28"/>
          <w:szCs w:val="28"/>
          <w:rtl/>
          <w:lang w:val="en-US"/>
        </w:rPr>
        <w:t xml:space="preserve"> </w:t>
      </w:r>
      <w:r w:rsidRPr="00FB5A2C">
        <w:rPr>
          <w:rFonts w:ascii="Al Tarikh" w:hAnsi="Al Tarikh" w:cs="Al Tarikh" w:hint="cs"/>
          <w:color w:val="2C17A4"/>
          <w:sz w:val="28"/>
          <w:szCs w:val="28"/>
          <w:vertAlign w:val="superscript"/>
          <w:rtl/>
          <w:lang w:val="en-US"/>
        </w:rPr>
        <w:t>٢٠</w:t>
      </w:r>
      <w:r w:rsidRPr="00FB5A2C">
        <w:rPr>
          <w:rFonts w:ascii="Al Tarikh" w:hAnsi="Al Tarikh" w:cs="Al Tarikh"/>
          <w:color w:val="2C17A4"/>
          <w:sz w:val="28"/>
          <w:szCs w:val="28"/>
          <w:lang w:val="en-US"/>
        </w:rPr>
        <w:t xml:space="preserve"> </w:t>
      </w:r>
      <w:r w:rsidRPr="00FB5A2C">
        <w:rPr>
          <w:rFonts w:ascii="Al Tarikh" w:hAnsi="Al Tarikh" w:cs="Al Tarikh"/>
          <w:color w:val="2C17A4"/>
          <w:sz w:val="28"/>
          <w:szCs w:val="28"/>
          <w:rtl/>
          <w:lang w:val="en-US"/>
        </w:rPr>
        <w:t xml:space="preserve">فَدَعَا </w:t>
      </w:r>
      <w:proofErr w:type="spellStart"/>
      <w:r w:rsidRPr="00FB5A2C">
        <w:rPr>
          <w:rFonts w:ascii="Al Tarikh" w:hAnsi="Al Tarikh" w:cs="Al Tarikh"/>
          <w:color w:val="2C17A4"/>
          <w:sz w:val="28"/>
          <w:szCs w:val="28"/>
          <w:rtl/>
          <w:lang w:val="en-US"/>
        </w:rPr>
        <w:t>أخآبُ</w:t>
      </w:r>
      <w:proofErr w:type="spellEnd"/>
      <w:r w:rsidRPr="00FB5A2C">
        <w:rPr>
          <w:rFonts w:ascii="Al Tarikh" w:hAnsi="Al Tarikh" w:cs="Al Tarikh"/>
          <w:color w:val="2C17A4"/>
          <w:sz w:val="28"/>
          <w:szCs w:val="28"/>
          <w:rtl/>
          <w:lang w:val="en-US"/>
        </w:rPr>
        <w:t xml:space="preserve"> </w:t>
      </w:r>
      <w:r w:rsidRPr="007E5456">
        <w:rPr>
          <w:rFonts w:ascii="Al Tarikh" w:hAnsi="Al Tarikh" w:cs="Al Tarikh"/>
          <w:b/>
          <w:bCs/>
          <w:color w:val="2C17A4"/>
          <w:sz w:val="28"/>
          <w:szCs w:val="28"/>
          <w:rtl/>
          <w:lang w:val="en-US"/>
        </w:rPr>
        <w:t>كُلَّ بَنِي إسْرَائِيلَ وَهَؤُلَاءِ الأنْبِيَاءَ</w:t>
      </w:r>
      <w:r w:rsidRPr="00FB5A2C">
        <w:rPr>
          <w:rFonts w:ascii="Al Tarikh" w:hAnsi="Al Tarikh" w:cs="Al Tarikh"/>
          <w:color w:val="2C17A4"/>
          <w:sz w:val="28"/>
          <w:szCs w:val="28"/>
          <w:rtl/>
          <w:lang w:val="en-US"/>
        </w:rPr>
        <w:t xml:space="preserve"> إلَى جَبَلِ الكَرْمَلِ. </w:t>
      </w:r>
      <w:r w:rsidRPr="00FB5A2C">
        <w:rPr>
          <w:rFonts w:ascii="Al Tarikh" w:hAnsi="Al Tarikh" w:cs="Al Tarikh" w:hint="cs"/>
          <w:color w:val="2C17A4"/>
          <w:sz w:val="28"/>
          <w:szCs w:val="28"/>
          <w:vertAlign w:val="superscript"/>
          <w:rtl/>
          <w:lang w:val="en-US"/>
        </w:rPr>
        <w:t>٢١</w:t>
      </w:r>
      <w:r w:rsidRPr="00FB5A2C">
        <w:rPr>
          <w:rFonts w:ascii="Al Tarikh" w:hAnsi="Al Tarikh" w:cs="Al Tarikh"/>
          <w:color w:val="2C17A4"/>
          <w:sz w:val="28"/>
          <w:szCs w:val="28"/>
          <w:rtl/>
          <w:lang w:val="en-US"/>
        </w:rPr>
        <w:t xml:space="preserve"> فَخَاطَبَ إيلِيَّا كُلَّ الشَّعْبِ وَقَالَ: «</w:t>
      </w:r>
      <w:r w:rsidRPr="007E5456">
        <w:rPr>
          <w:rFonts w:ascii="Al Tarikh" w:hAnsi="Al Tarikh" w:cs="Al Tarikh"/>
          <w:b/>
          <w:bCs/>
          <w:color w:val="2C17A4"/>
          <w:sz w:val="28"/>
          <w:szCs w:val="28"/>
          <w:rtl/>
          <w:lang w:val="en-US"/>
        </w:rPr>
        <w:t>حَتَّى مَتَى تَتَرَدَّدُونَ كَالعُرْجِ بَيْنَ طَريِقَينِ؟</w:t>
      </w:r>
      <w:r w:rsidRPr="00FB5A2C">
        <w:rPr>
          <w:rFonts w:ascii="Al Tarikh" w:hAnsi="Al Tarikh" w:cs="Al Tarikh"/>
          <w:color w:val="2C17A4"/>
          <w:sz w:val="28"/>
          <w:szCs w:val="28"/>
          <w:rtl/>
          <w:lang w:val="en-US"/>
        </w:rPr>
        <w:t xml:space="preserve"> إنْ كَانَ يهوه</w:t>
      </w:r>
      <w:r w:rsidRPr="00FB5A2C">
        <w:rPr>
          <w:rFonts w:ascii="Al Tarikh" w:hAnsi="Al Tarikh" w:cs="Al Tarikh"/>
          <w:color w:val="2C17A4"/>
          <w:sz w:val="28"/>
          <w:szCs w:val="28"/>
          <w:lang w:val="en-US"/>
        </w:rPr>
        <w:t xml:space="preserve"> </w:t>
      </w:r>
      <w:r w:rsidRPr="00FB5A2C">
        <w:rPr>
          <w:rFonts w:ascii="Al Tarikh" w:hAnsi="Al Tarikh" w:cs="Al Tarikh"/>
          <w:color w:val="2C17A4"/>
          <w:sz w:val="28"/>
          <w:szCs w:val="28"/>
          <w:rtl/>
          <w:lang w:val="en-US"/>
        </w:rPr>
        <w:t>هُوَ الإلَهُ الحَقِيقِيُّ، فَاتْبَعُوهُ! وَإنْ كَانَ البَعلُ هُوَ الإلَهُ الحَقِيقِيُّ، فَاتْبَعُوهُ</w:t>
      </w:r>
      <w:r w:rsidRPr="00FB5A2C">
        <w:rPr>
          <w:rFonts w:ascii="Al Tarikh" w:hAnsi="Al Tarikh" w:cs="Al Tarikh"/>
          <w:color w:val="2C17A4"/>
          <w:sz w:val="28"/>
          <w:szCs w:val="28"/>
          <w:lang w:val="en-US"/>
        </w:rPr>
        <w:t>!</w:t>
      </w:r>
      <w:r w:rsidRPr="00FB5A2C">
        <w:rPr>
          <w:rFonts w:ascii="Al Tarikh" w:hAnsi="Al Tarikh" w:cs="Al Tarikh"/>
          <w:color w:val="2C17A4"/>
          <w:sz w:val="28"/>
          <w:szCs w:val="28"/>
          <w:rtl/>
          <w:lang w:val="en-US"/>
        </w:rPr>
        <w:t>»</w:t>
      </w:r>
      <w:r>
        <w:rPr>
          <w:rFonts w:ascii="Al Tarikh" w:hAnsi="Al Tarikh" w:cs="Al Tarikh" w:hint="cs"/>
          <w:color w:val="2C17A4"/>
          <w:sz w:val="28"/>
          <w:szCs w:val="28"/>
          <w:rtl/>
          <w:lang w:val="en-US"/>
        </w:rPr>
        <w:t xml:space="preserve"> </w:t>
      </w:r>
      <w:r w:rsidRPr="00FB5A2C">
        <w:rPr>
          <w:rFonts w:ascii="Al Tarikh" w:hAnsi="Al Tarikh" w:cs="Al Tarikh"/>
          <w:color w:val="2C17A4"/>
          <w:sz w:val="28"/>
          <w:szCs w:val="28"/>
          <w:rtl/>
          <w:lang w:val="en-US"/>
        </w:rPr>
        <w:t xml:space="preserve">فَلَمْ يَقُلِ الشَّعْبُ شَيْئًا. </w:t>
      </w:r>
      <w:r w:rsidRPr="00FB5A2C">
        <w:rPr>
          <w:rFonts w:ascii="Al Tarikh" w:hAnsi="Al Tarikh" w:cs="Al Tarikh" w:hint="cs"/>
          <w:color w:val="2C17A4"/>
          <w:sz w:val="28"/>
          <w:szCs w:val="28"/>
          <w:vertAlign w:val="superscript"/>
          <w:rtl/>
          <w:lang w:val="en-US"/>
        </w:rPr>
        <w:t>٢٢</w:t>
      </w:r>
      <w:r w:rsidRPr="00FB5A2C">
        <w:rPr>
          <w:rFonts w:ascii="Al Tarikh" w:hAnsi="Al Tarikh" w:cs="Al Tarikh"/>
          <w:color w:val="2C17A4"/>
          <w:sz w:val="28"/>
          <w:szCs w:val="28"/>
          <w:rtl/>
          <w:lang w:val="en-US"/>
        </w:rPr>
        <w:t xml:space="preserve"> فَقَالَ إيلِيَّا: «أنَا النَّبِيُّ الوَحِيدُ لِيهوه هُنَا. أمَّا أنْبِيَاءُ البَعْلِ فَهُمْ كُثْرٌ، أرْبَعُ مِئَةٍ وَخَمْسُونَ. </w:t>
      </w:r>
      <w:r w:rsidRPr="00FB5A2C">
        <w:rPr>
          <w:rFonts w:ascii="Al Tarikh" w:hAnsi="Al Tarikh" w:cs="Al Tarikh" w:hint="cs"/>
          <w:color w:val="2C17A4"/>
          <w:sz w:val="28"/>
          <w:szCs w:val="28"/>
          <w:vertAlign w:val="superscript"/>
          <w:rtl/>
          <w:lang w:val="en-US"/>
        </w:rPr>
        <w:t>٢٣</w:t>
      </w:r>
      <w:r w:rsidRPr="00FB5A2C">
        <w:rPr>
          <w:rFonts w:ascii="Al Tarikh" w:hAnsi="Al Tarikh" w:cs="Al Tarikh"/>
          <w:color w:val="2C17A4"/>
          <w:sz w:val="28"/>
          <w:szCs w:val="28"/>
          <w:rtl/>
          <w:lang w:val="en-US"/>
        </w:rPr>
        <w:t xml:space="preserve"> فَهَاتُوا ثَوْرَينِ. وَلْيَخْتَرْ أنْبِيَاءُ البَعْلِ ثَوْرًا، وَلْيَذْبَحُوهُ وَيُقَطِّعُوهُ. ثُمَّ لِيَضَعُوا اللَّحمَ عَلَى الخَشَبِ. لَكِنْ لَا تُوقِدُوا نَارًا تَحْتَهُ. وَسَأفْعَلُ الأمْرَ نَفْسَهُ بِالثَّورِ الثَّانِي. وَلَنْ أُوقِدَ نَارًا تَحْتَهُ. </w:t>
      </w:r>
      <w:r w:rsidRPr="00FB5A2C">
        <w:rPr>
          <w:rFonts w:ascii="Al Tarikh" w:hAnsi="Al Tarikh" w:cs="Al Tarikh" w:hint="cs"/>
          <w:color w:val="2C17A4"/>
          <w:sz w:val="28"/>
          <w:szCs w:val="28"/>
          <w:vertAlign w:val="superscript"/>
          <w:rtl/>
          <w:lang w:val="en-US"/>
        </w:rPr>
        <w:t>٢٤</w:t>
      </w:r>
      <w:r w:rsidRPr="00FB5A2C">
        <w:rPr>
          <w:rFonts w:ascii="Al Tarikh" w:hAnsi="Al Tarikh" w:cs="Al Tarikh"/>
          <w:color w:val="2C17A4"/>
          <w:sz w:val="28"/>
          <w:szCs w:val="28"/>
          <w:rtl/>
          <w:lang w:val="en-US"/>
        </w:rPr>
        <w:t xml:space="preserve"> وَبَعْدَ ذَلِكَ سَتُصَلُّونَ أنْتُمْ، أنْبِيَاءَ البَعْلِ، لِإلَهِكُمْ. وَأنَا سَأُصَلِّي لِيهوه. وَالإلَهُ الَّذِي سَيَسْتَجِيبُ لِلصَّلَاةِ بِإعطَاءِ نَارٍ يَكُونُ الإلَهَ الحَقِيقِيَّ.» فَقَالَ أنْبِيَاءُ البَعْلِ: «هَذَا حَسَنٌ.»</w:t>
      </w:r>
      <w:r w:rsidRPr="00FB5A2C">
        <w:rPr>
          <w:rFonts w:ascii="Al Tarikh" w:hAnsi="Al Tarikh" w:cs="Al Tarikh" w:hint="cs"/>
          <w:color w:val="2C17A4"/>
          <w:sz w:val="28"/>
          <w:szCs w:val="28"/>
          <w:rtl/>
          <w:lang w:val="en-US"/>
        </w:rPr>
        <w:t xml:space="preserve"> </w:t>
      </w:r>
      <w:r>
        <w:rPr>
          <w:rFonts w:ascii="Al Tarikh" w:hAnsi="Al Tarikh" w:cs="Al Tarikh" w:hint="cs"/>
          <w:sz w:val="28"/>
          <w:szCs w:val="28"/>
          <w:rtl/>
          <w:lang w:val="el-GR"/>
        </w:rPr>
        <w:t>".</w:t>
      </w:r>
    </w:p>
    <w:p w14:paraId="624EEC86" w14:textId="77777777" w:rsidR="00A3272C" w:rsidRDefault="00A3272C" w:rsidP="00A3272C">
      <w:pPr>
        <w:bidi/>
        <w:spacing w:after="120"/>
        <w:jc w:val="both"/>
        <w:rPr>
          <w:rFonts w:ascii="Al Tarikh" w:hAnsi="Al Tarikh" w:cs="Al Tarikh"/>
          <w:sz w:val="28"/>
          <w:szCs w:val="28"/>
          <w:rtl/>
          <w:lang w:val="el-GR"/>
        </w:rPr>
      </w:pPr>
      <w:r>
        <w:rPr>
          <w:rFonts w:ascii="Al Tarikh" w:hAnsi="Al Tarikh" w:cs="Al Tarikh" w:hint="cs"/>
          <w:sz w:val="28"/>
          <w:szCs w:val="28"/>
          <w:rtl/>
          <w:lang w:val="el-GR"/>
        </w:rPr>
        <w:lastRenderedPageBreak/>
        <w:t xml:space="preserve">وفي زمن النبي صموئيل عليه السلام والذي كان أخر قضاة بني إسرائيل وهو من نصب شاول ملكاً على بني إسرائيل فتكونت مملكة إسرائيل، كانت بني إسرائيل تعبد الأصنام، صموئيل ١ الإصحاح ٧ العدد </w:t>
      </w:r>
      <w:r w:rsidRPr="00840EA4">
        <w:rPr>
          <w:rFonts w:ascii="Al Tarikh" w:hAnsi="Al Tarikh" w:cs="Al Tarikh" w:hint="cs"/>
          <w:color w:val="2C17A4"/>
          <w:sz w:val="28"/>
          <w:szCs w:val="28"/>
          <w:rtl/>
          <w:lang w:val="en-US"/>
        </w:rPr>
        <w:t>٣</w:t>
      </w:r>
      <w:r>
        <w:rPr>
          <w:rFonts w:ascii="Al Tarikh" w:hAnsi="Al Tarikh" w:cs="Al Tarikh" w:hint="cs"/>
          <w:sz w:val="28"/>
          <w:szCs w:val="28"/>
          <w:rtl/>
          <w:lang w:val="el-GR"/>
        </w:rPr>
        <w:t xml:space="preserve">: </w:t>
      </w:r>
      <w:r w:rsidRPr="00AD7423">
        <w:rPr>
          <w:rFonts w:ascii="Al Tarikh" w:hAnsi="Al Tarikh" w:cs="Al Tarikh" w:hint="cs"/>
          <w:color w:val="2C17A4"/>
          <w:sz w:val="28"/>
          <w:szCs w:val="28"/>
          <w:rtl/>
          <w:lang w:val="en-US"/>
        </w:rPr>
        <w:t>"</w:t>
      </w:r>
      <w:r w:rsidRPr="00AD7423">
        <w:rPr>
          <w:rFonts w:ascii="Al Tarikh" w:hAnsi="Al Tarikh" w:cs="Al Tarikh"/>
          <w:color w:val="2C17A4"/>
          <w:sz w:val="28"/>
          <w:szCs w:val="28"/>
          <w:rtl/>
          <w:lang w:val="en-US"/>
        </w:rPr>
        <w:t xml:space="preserve"> </w:t>
      </w:r>
      <w:r w:rsidRPr="002C1738">
        <w:rPr>
          <w:rFonts w:ascii="Al Tarikh" w:hAnsi="Al Tarikh" w:cs="Al Tarikh" w:hint="cs"/>
          <w:color w:val="2C17A4"/>
          <w:sz w:val="28"/>
          <w:szCs w:val="28"/>
          <w:vertAlign w:val="superscript"/>
          <w:rtl/>
          <w:lang w:val="en-US"/>
        </w:rPr>
        <w:t>٣</w:t>
      </w:r>
      <w:r w:rsidRPr="00AD7423">
        <w:rPr>
          <w:rFonts w:ascii="Al Tarikh" w:hAnsi="Al Tarikh" w:cs="Al Tarikh"/>
          <w:color w:val="2C17A4"/>
          <w:sz w:val="28"/>
          <w:szCs w:val="28"/>
          <w:rtl/>
          <w:lang w:val="en-US"/>
        </w:rPr>
        <w:t xml:space="preserve"> فَقَالَ صَمُوئِيلُ لِكُلِّ شَعْبِ إِسْرَائِيلَ: «إِنْ كُنْتُمْ حَقّاً قَدْ تُبْتُمْ مِنْ كُلِّ قُلُوبِكُمْ إِلَى الرَّبِّ، فَانْزِعُوا الآلِهَةَ الْغَرِيبَةَ وَأَصْنَامَ </w:t>
      </w:r>
      <w:proofErr w:type="spellStart"/>
      <w:r w:rsidRPr="00AD7423">
        <w:rPr>
          <w:rFonts w:ascii="Al Tarikh" w:hAnsi="Al Tarikh" w:cs="Al Tarikh"/>
          <w:color w:val="2C17A4"/>
          <w:sz w:val="28"/>
          <w:szCs w:val="28"/>
          <w:rtl/>
          <w:lang w:val="en-US"/>
        </w:rPr>
        <w:t>الْعَشْتَارُوثِ</w:t>
      </w:r>
      <w:proofErr w:type="spellEnd"/>
      <w:r w:rsidRPr="00AD7423">
        <w:rPr>
          <w:rFonts w:ascii="Al Tarikh" w:hAnsi="Al Tarikh" w:cs="Al Tarikh"/>
          <w:color w:val="2C17A4"/>
          <w:sz w:val="28"/>
          <w:szCs w:val="28"/>
          <w:rtl/>
          <w:lang w:val="en-US"/>
        </w:rPr>
        <w:t xml:space="preserve"> مِنْ وَسَطِكُمْ، وَهَيِّئُوا قُلُوبَكُمْ لِلرَّبِّ وَاعْبُدُوهُ وَحْدَهُ، فَيُنْقِذَكُمْ مَنْ قَبْضَةِ الْفِلِسْطِينِيِّينَ». </w:t>
      </w:r>
      <w:r w:rsidRPr="002C1738">
        <w:rPr>
          <w:rFonts w:ascii="Al Tarikh" w:hAnsi="Al Tarikh" w:cs="Al Tarikh" w:hint="cs"/>
          <w:color w:val="2C17A4"/>
          <w:sz w:val="28"/>
          <w:szCs w:val="28"/>
          <w:vertAlign w:val="superscript"/>
          <w:rtl/>
          <w:lang w:val="en-US"/>
        </w:rPr>
        <w:t>٤</w:t>
      </w:r>
      <w:r w:rsidRPr="00AD7423">
        <w:rPr>
          <w:rFonts w:ascii="Al Tarikh" w:hAnsi="Al Tarikh" w:cs="Al Tarikh"/>
          <w:color w:val="2C17A4"/>
          <w:sz w:val="28"/>
          <w:szCs w:val="28"/>
          <w:rtl/>
          <w:lang w:val="en-US"/>
        </w:rPr>
        <w:t xml:space="preserve"> فَتَخَلَّصَ بَنُو إِسْرَائِيلَ مِنَ </w:t>
      </w:r>
      <w:proofErr w:type="spellStart"/>
      <w:r w:rsidRPr="00AD7423">
        <w:rPr>
          <w:rFonts w:ascii="Al Tarikh" w:hAnsi="Al Tarikh" w:cs="Al Tarikh"/>
          <w:color w:val="2C17A4"/>
          <w:sz w:val="28"/>
          <w:szCs w:val="28"/>
          <w:rtl/>
          <w:lang w:val="en-US"/>
        </w:rPr>
        <w:t>الْبَعْلِيمِ</w:t>
      </w:r>
      <w:proofErr w:type="spellEnd"/>
      <w:r w:rsidRPr="00AD7423">
        <w:rPr>
          <w:rFonts w:ascii="Al Tarikh" w:hAnsi="Al Tarikh" w:cs="Al Tarikh"/>
          <w:color w:val="2C17A4"/>
          <w:sz w:val="28"/>
          <w:szCs w:val="28"/>
          <w:rtl/>
          <w:lang w:val="en-US"/>
        </w:rPr>
        <w:t xml:space="preserve"> وَأَصْنامِ </w:t>
      </w:r>
      <w:proofErr w:type="spellStart"/>
      <w:r w:rsidRPr="00AD7423">
        <w:rPr>
          <w:rFonts w:ascii="Al Tarikh" w:hAnsi="Al Tarikh" w:cs="Al Tarikh"/>
          <w:color w:val="2C17A4"/>
          <w:sz w:val="28"/>
          <w:szCs w:val="28"/>
          <w:rtl/>
          <w:lang w:val="en-US"/>
        </w:rPr>
        <w:t>عَشْتَارُوثَ</w:t>
      </w:r>
      <w:proofErr w:type="spellEnd"/>
      <w:r w:rsidRPr="00AD7423">
        <w:rPr>
          <w:rFonts w:ascii="Al Tarikh" w:hAnsi="Al Tarikh" w:cs="Al Tarikh"/>
          <w:color w:val="2C17A4"/>
          <w:sz w:val="28"/>
          <w:szCs w:val="28"/>
          <w:rtl/>
          <w:lang w:val="en-US"/>
        </w:rPr>
        <w:t>، وَعَبَدُوا الرَّبَّ وَحْدَهُ.</w:t>
      </w:r>
      <w:r w:rsidRPr="00AD7423">
        <w:rPr>
          <w:rFonts w:ascii="Al Tarikh" w:hAnsi="Al Tarikh" w:cs="Al Tarikh" w:hint="cs"/>
          <w:color w:val="2C17A4"/>
          <w:sz w:val="28"/>
          <w:szCs w:val="28"/>
          <w:rtl/>
          <w:lang w:val="en-US"/>
        </w:rPr>
        <w:t>"</w:t>
      </w:r>
      <w:r>
        <w:rPr>
          <w:rFonts w:ascii="Al Tarikh" w:hAnsi="Al Tarikh" w:cs="Al Tarikh" w:hint="cs"/>
          <w:sz w:val="28"/>
          <w:szCs w:val="28"/>
          <w:rtl/>
          <w:lang w:val="el-GR"/>
        </w:rPr>
        <w:t>.</w:t>
      </w:r>
    </w:p>
    <w:p w14:paraId="08D4B77C" w14:textId="77777777" w:rsidR="00A3272C" w:rsidRPr="007C0CA1" w:rsidRDefault="00A3272C" w:rsidP="00A3272C">
      <w:pPr>
        <w:bidi/>
        <w:jc w:val="both"/>
        <w:rPr>
          <w:rFonts w:ascii="Al Tarikh" w:hAnsi="Al Tarikh" w:cs="Al Tarikh"/>
          <w:sz w:val="28"/>
          <w:szCs w:val="28"/>
          <w:rtl/>
          <w:lang w:val="en-US"/>
        </w:rPr>
      </w:pPr>
      <w:r w:rsidRPr="007C0CA1">
        <w:rPr>
          <w:rFonts w:ascii="Al Tarikh" w:hAnsi="Al Tarikh" w:cs="Al Tarikh" w:hint="cs"/>
          <w:sz w:val="28"/>
          <w:szCs w:val="28"/>
          <w:rtl/>
          <w:lang w:val="en-US"/>
        </w:rPr>
        <w:t xml:space="preserve">بل ويدعي الكتاب المقدس وقوع عدداً من </w:t>
      </w:r>
      <w:r>
        <w:rPr>
          <w:rFonts w:ascii="Al Tarikh" w:hAnsi="Al Tarikh" w:cs="Al Tarikh" w:hint="cs"/>
          <w:sz w:val="28"/>
          <w:szCs w:val="28"/>
          <w:rtl/>
          <w:lang w:val="en-US"/>
        </w:rPr>
        <w:t>الأنبياء</w:t>
      </w:r>
      <w:r w:rsidRPr="007C0CA1">
        <w:rPr>
          <w:rFonts w:ascii="Al Tarikh" w:hAnsi="Al Tarikh" w:cs="Al Tarikh" w:hint="cs"/>
          <w:sz w:val="28"/>
          <w:szCs w:val="28"/>
          <w:rtl/>
          <w:lang w:val="en-US"/>
        </w:rPr>
        <w:t xml:space="preserve"> </w:t>
      </w:r>
      <w:r>
        <w:rPr>
          <w:rFonts w:ascii="Al Tarikh" w:hAnsi="Al Tarikh" w:cs="Al Tarikh" w:hint="cs"/>
          <w:sz w:val="28"/>
          <w:szCs w:val="28"/>
          <w:rtl/>
          <w:lang w:val="en-US"/>
        </w:rPr>
        <w:t xml:space="preserve">في </w:t>
      </w:r>
      <w:r>
        <w:rPr>
          <w:rFonts w:ascii="Al Tarikh" w:hAnsi="Al Tarikh" w:cs="Al Tarikh" w:hint="cs"/>
          <w:sz w:val="28"/>
          <w:szCs w:val="28"/>
          <w:rtl/>
          <w:lang w:val="el-GR"/>
        </w:rPr>
        <w:t>ذنب عبادة آلهة أخرى وأصنام</w:t>
      </w:r>
      <w:r w:rsidRPr="007C0CA1">
        <w:rPr>
          <w:rFonts w:ascii="Al Tarikh" w:hAnsi="Al Tarikh" w:cs="Al Tarikh" w:hint="cs"/>
          <w:sz w:val="28"/>
          <w:szCs w:val="28"/>
          <w:rtl/>
          <w:lang w:val="en-US"/>
        </w:rPr>
        <w:t xml:space="preserve">، الملوك ١ الإصحاح ١١ العدد ٤: </w:t>
      </w:r>
      <w:r w:rsidRPr="007C0CA1">
        <w:rPr>
          <w:rFonts w:ascii="Al Tarikh" w:hAnsi="Al Tarikh" w:cs="Al Tarikh" w:hint="cs"/>
          <w:color w:val="2C17A4"/>
          <w:sz w:val="28"/>
          <w:szCs w:val="28"/>
          <w:rtl/>
          <w:lang w:val="en-US"/>
        </w:rPr>
        <w:t>"</w:t>
      </w:r>
      <w:r w:rsidRPr="007C0CA1">
        <w:rPr>
          <w:rFonts w:ascii="Al Tarikh" w:hAnsi="Al Tarikh" w:cs="Al Tarikh"/>
          <w:color w:val="2C17A4"/>
          <w:sz w:val="28"/>
          <w:szCs w:val="28"/>
          <w:rtl/>
          <w:lang w:val="en-US"/>
        </w:rPr>
        <w:t xml:space="preserve"> </w:t>
      </w:r>
      <w:r w:rsidRPr="007C0CA1">
        <w:rPr>
          <w:rFonts w:ascii="Al Tarikh" w:hAnsi="Al Tarikh" w:cs="Al Tarikh" w:hint="cs"/>
          <w:color w:val="2C17A4"/>
          <w:sz w:val="28"/>
          <w:szCs w:val="28"/>
          <w:vertAlign w:val="superscript"/>
          <w:rtl/>
          <w:lang w:val="en-US"/>
        </w:rPr>
        <w:t>٤</w:t>
      </w:r>
      <w:r w:rsidRPr="007C0CA1">
        <w:rPr>
          <w:rFonts w:ascii="Al Tarikh" w:hAnsi="Al Tarikh" w:cs="Al Tarikh"/>
          <w:color w:val="2C17A4"/>
          <w:sz w:val="28"/>
          <w:szCs w:val="28"/>
          <w:rtl/>
          <w:lang w:val="en-US"/>
        </w:rPr>
        <w:t xml:space="preserve"> وَلَمَّا شَاخَ سُلَيْمَانُ أغوَتْهُ زَوْجَاتُهُ فَتَبِعَ آلِهَةً أُخْرَى. فَلَمْ يَتَّبِعِ إلَهَهُ بِطَاعَةٍ كَامِلَةٍ كَمَا فَعَلَ أبُوهُ دَاوُدُ. </w:t>
      </w:r>
      <w:r w:rsidRPr="007C0CA1">
        <w:rPr>
          <w:rFonts w:ascii="Al Tarikh" w:hAnsi="Al Tarikh" w:cs="Al Tarikh" w:hint="cs"/>
          <w:color w:val="2C17A4"/>
          <w:sz w:val="28"/>
          <w:szCs w:val="28"/>
          <w:vertAlign w:val="superscript"/>
          <w:rtl/>
          <w:lang w:val="en-US"/>
        </w:rPr>
        <w:t>٥</w:t>
      </w:r>
      <w:r w:rsidRPr="007C0CA1">
        <w:rPr>
          <w:rFonts w:ascii="Al Tarikh" w:hAnsi="Al Tarikh" w:cs="Al Tarikh"/>
          <w:color w:val="2C17A4"/>
          <w:sz w:val="28"/>
          <w:szCs w:val="28"/>
          <w:rtl/>
          <w:lang w:val="en-US"/>
        </w:rPr>
        <w:t xml:space="preserve"> فَعَبَدَ سُلَيْمَانُ عَشْتَرُوتَ آلِهَةَ </w:t>
      </w:r>
      <w:proofErr w:type="spellStart"/>
      <w:r w:rsidRPr="007C0CA1">
        <w:rPr>
          <w:rFonts w:ascii="Al Tarikh" w:hAnsi="Al Tarikh" w:cs="Al Tarikh"/>
          <w:color w:val="2C17A4"/>
          <w:sz w:val="28"/>
          <w:szCs w:val="28"/>
          <w:rtl/>
          <w:lang w:val="en-US"/>
        </w:rPr>
        <w:t>الصَّيدُونِيِّينَ</w:t>
      </w:r>
      <w:proofErr w:type="spellEnd"/>
      <w:r w:rsidRPr="007C0CA1">
        <w:rPr>
          <w:rFonts w:ascii="Al Tarikh" w:hAnsi="Al Tarikh" w:cs="Al Tarikh"/>
          <w:color w:val="2C17A4"/>
          <w:sz w:val="28"/>
          <w:szCs w:val="28"/>
          <w:rtl/>
          <w:lang w:val="en-US"/>
        </w:rPr>
        <w:t xml:space="preserve">، وَمَلْكُومَ إلَهَ العَمُّونِيِّينَ البَغِيضَ. </w:t>
      </w:r>
      <w:r w:rsidRPr="007C0CA1">
        <w:rPr>
          <w:rFonts w:ascii="Al Tarikh" w:hAnsi="Al Tarikh" w:cs="Al Tarikh" w:hint="cs"/>
          <w:color w:val="2C17A4"/>
          <w:sz w:val="28"/>
          <w:szCs w:val="28"/>
          <w:vertAlign w:val="superscript"/>
          <w:rtl/>
          <w:lang w:val="en-US"/>
        </w:rPr>
        <w:t>٦</w:t>
      </w:r>
      <w:r w:rsidRPr="007C0CA1">
        <w:rPr>
          <w:rFonts w:ascii="Al Tarikh" w:hAnsi="Al Tarikh" w:cs="Al Tarikh"/>
          <w:color w:val="2C17A4"/>
          <w:sz w:val="28"/>
          <w:szCs w:val="28"/>
          <w:rtl/>
          <w:lang w:val="en-US"/>
        </w:rPr>
        <w:t xml:space="preserve"> وَهَكَذَا فَعَلَ سُلَيْمَانُ الشَّرَّ أمَامَ اللهِ. وَلَمْ يُطِعِ اللهَ طَاعَةً كَامِلَةً كَمَا فَعَلَ أبُوهُ دَاوُدُ</w:t>
      </w:r>
      <w:r w:rsidRPr="007C0CA1">
        <w:rPr>
          <w:rFonts w:ascii="Al Tarikh" w:hAnsi="Al Tarikh" w:cs="Al Tarikh"/>
          <w:color w:val="2C17A4"/>
          <w:sz w:val="28"/>
          <w:szCs w:val="28"/>
          <w:lang w:val="en-US"/>
        </w:rPr>
        <w:t>.</w:t>
      </w:r>
      <w:r w:rsidRPr="007C0CA1">
        <w:rPr>
          <w:rFonts w:ascii="Al Tarikh" w:hAnsi="Al Tarikh" w:cs="Al Tarikh" w:hint="cs"/>
          <w:color w:val="2C17A4"/>
          <w:sz w:val="28"/>
          <w:szCs w:val="28"/>
          <w:vertAlign w:val="superscript"/>
          <w:rtl/>
          <w:lang w:val="en-US"/>
        </w:rPr>
        <w:t>٧</w:t>
      </w:r>
      <w:r w:rsidRPr="007C0CA1">
        <w:rPr>
          <w:rFonts w:ascii="Al Tarikh" w:hAnsi="Al Tarikh" w:cs="Al Tarikh"/>
          <w:color w:val="2C17A4"/>
          <w:sz w:val="28"/>
          <w:szCs w:val="28"/>
          <w:rtl/>
          <w:lang w:val="en-US"/>
        </w:rPr>
        <w:t xml:space="preserve"> وَبَنَى سُلَيْمَانُ مَكَانًا لِعِبَادَةِ كَمُوشَ، إلَهِ </w:t>
      </w:r>
      <w:proofErr w:type="spellStart"/>
      <w:r w:rsidRPr="007C0CA1">
        <w:rPr>
          <w:rFonts w:ascii="Al Tarikh" w:hAnsi="Al Tarikh" w:cs="Al Tarikh"/>
          <w:color w:val="2C17A4"/>
          <w:sz w:val="28"/>
          <w:szCs w:val="28"/>
          <w:rtl/>
          <w:lang w:val="en-US"/>
        </w:rPr>
        <w:t>المُوآبِيِّينَ</w:t>
      </w:r>
      <w:proofErr w:type="spellEnd"/>
      <w:r w:rsidRPr="007C0CA1">
        <w:rPr>
          <w:rFonts w:ascii="Al Tarikh" w:hAnsi="Al Tarikh" w:cs="Al Tarikh"/>
          <w:color w:val="2C17A4"/>
          <w:sz w:val="28"/>
          <w:szCs w:val="28"/>
          <w:rtl/>
          <w:lang w:val="en-US"/>
        </w:rPr>
        <w:t xml:space="preserve"> البَغِيضِ، عَلَى تَلَّةٍ قُرْبَ القُدْسِ. وَعَلَى تِلْكَ التَّلَّةِ نَفسِهَا، بَنَى سُلَيْمَانُ مَكَانًا آخَرَ لِعِبَادَةِ مُولَكَ، إلَهِ العَمُّونِيِّينَ البَغِيضِ. </w:t>
      </w:r>
      <w:r w:rsidRPr="007C0CA1">
        <w:rPr>
          <w:rFonts w:ascii="Al Tarikh" w:hAnsi="Al Tarikh" w:cs="Al Tarikh" w:hint="cs"/>
          <w:color w:val="2C17A4"/>
          <w:sz w:val="28"/>
          <w:szCs w:val="28"/>
          <w:vertAlign w:val="superscript"/>
          <w:rtl/>
          <w:lang w:val="en-US"/>
        </w:rPr>
        <w:t>٨</w:t>
      </w:r>
      <w:r w:rsidRPr="007C0CA1">
        <w:rPr>
          <w:rFonts w:ascii="Al Tarikh" w:hAnsi="Al Tarikh" w:cs="Al Tarikh"/>
          <w:color w:val="2C17A4"/>
          <w:sz w:val="28"/>
          <w:szCs w:val="28"/>
          <w:rtl/>
          <w:lang w:val="en-US"/>
        </w:rPr>
        <w:t xml:space="preserve"> وَعَمِلَ سُلَيْمَانُ الأمْرَ ذَاتَهُ مَعَ كُلِّ زَوْجَاتِهِ الأجنَبِيَّاتِ اللَّوَاتِي يُحْرِقْنَ البَخُورَ وَيُقَدِّمْنَ الذَّبَائِحَ لِآلِهَتِهِنَّ.</w:t>
      </w:r>
      <w:r w:rsidRPr="007C0CA1">
        <w:rPr>
          <w:rFonts w:ascii="Al Tarikh" w:hAnsi="Al Tarikh" w:cs="Al Tarikh" w:hint="cs"/>
          <w:sz w:val="28"/>
          <w:szCs w:val="28"/>
          <w:rtl/>
          <w:lang w:val="en-US"/>
        </w:rPr>
        <w:t>".</w:t>
      </w:r>
    </w:p>
    <w:p w14:paraId="638FCB9D" w14:textId="77777777" w:rsidR="00A3272C" w:rsidRPr="00A20B2D" w:rsidRDefault="00A3272C" w:rsidP="00A3272C">
      <w:pPr>
        <w:bidi/>
        <w:spacing w:after="120"/>
        <w:jc w:val="both"/>
        <w:rPr>
          <w:rFonts w:ascii="Al Tarikh" w:hAnsi="Al Tarikh" w:cs="Al Tarikh"/>
          <w:sz w:val="28"/>
          <w:szCs w:val="28"/>
          <w:lang w:val="el-GR"/>
        </w:rPr>
      </w:pPr>
      <w:r w:rsidRPr="00114A9F">
        <w:rPr>
          <w:rFonts w:ascii="Al Tarikh" w:hAnsi="Al Tarikh" w:cs="Al Tarikh" w:hint="cs"/>
          <w:sz w:val="28"/>
          <w:szCs w:val="28"/>
          <w:rtl/>
          <w:lang w:val="el-GR"/>
        </w:rPr>
        <w:t>وفي عهد الملك يوشيا كانت عبادة الأصنام مستفحلة في بني إسرائيل، و</w:t>
      </w:r>
      <w:r>
        <w:rPr>
          <w:rFonts w:ascii="Al Tarikh" w:hAnsi="Al Tarikh" w:cs="Al Tarikh" w:hint="cs"/>
          <w:sz w:val="28"/>
          <w:szCs w:val="28"/>
          <w:rtl/>
          <w:lang w:val="el-GR"/>
        </w:rPr>
        <w:t>في عهده</w:t>
      </w:r>
      <w:r w:rsidRPr="00114A9F">
        <w:rPr>
          <w:rFonts w:ascii="Al Tarikh" w:hAnsi="Al Tarikh" w:cs="Al Tarikh" w:hint="cs"/>
          <w:sz w:val="28"/>
          <w:szCs w:val="28"/>
          <w:rtl/>
          <w:lang w:val="el-GR"/>
        </w:rPr>
        <w:t xml:space="preserve"> ادعى رئيس الكهنة حلقيا أنه وجد كتاب التوراة بعد أن كان مفقودا لقرون، </w:t>
      </w:r>
      <w:r>
        <w:rPr>
          <w:rFonts w:ascii="Al Tarikh" w:hAnsi="Al Tarikh" w:cs="Al Tarikh" w:hint="cs"/>
          <w:sz w:val="28"/>
          <w:szCs w:val="28"/>
          <w:rtl/>
          <w:lang w:val="el-GR"/>
        </w:rPr>
        <w:t>ف</w:t>
      </w:r>
      <w:r w:rsidRPr="00114A9F">
        <w:rPr>
          <w:rFonts w:ascii="Al Tarikh" w:hAnsi="Al Tarikh" w:cs="Al Tarikh" w:hint="cs"/>
          <w:sz w:val="28"/>
          <w:szCs w:val="28"/>
          <w:rtl/>
          <w:lang w:val="el-GR"/>
        </w:rPr>
        <w:t xml:space="preserve">قام الملك يوشيا بمحاربة عبادة الأصنام في بني إسرائيل، </w:t>
      </w:r>
      <w:r w:rsidRPr="00114A9F">
        <w:rPr>
          <w:rFonts w:ascii="Al Tarikh" w:hAnsi="Al Tarikh" w:cs="Al Tarikh" w:hint="cs"/>
          <w:sz w:val="28"/>
          <w:szCs w:val="28"/>
          <w:rtl/>
          <w:lang w:val="en-US"/>
        </w:rPr>
        <w:t xml:space="preserve">سفر الملوك ٢ الإصحاح ٢٣ العدد : </w:t>
      </w:r>
      <w:r w:rsidRPr="00114A9F">
        <w:rPr>
          <w:rFonts w:ascii="Al Tarikh" w:hAnsi="Al Tarikh" w:cs="Al Tarikh" w:hint="cs"/>
          <w:color w:val="2C17A4"/>
          <w:sz w:val="28"/>
          <w:szCs w:val="28"/>
          <w:rtl/>
          <w:lang w:val="en-US"/>
        </w:rPr>
        <w:t xml:space="preserve">" </w:t>
      </w:r>
      <w:r w:rsidRPr="00114A9F">
        <w:rPr>
          <w:rFonts w:ascii="Al Tarikh" w:hAnsi="Al Tarikh" w:cs="Al Tarikh" w:hint="cs"/>
          <w:color w:val="2C17A4"/>
          <w:sz w:val="28"/>
          <w:szCs w:val="28"/>
          <w:vertAlign w:val="superscript"/>
          <w:rtl/>
          <w:lang w:val="en-US"/>
        </w:rPr>
        <w:t>١</w:t>
      </w:r>
      <w:r w:rsidRPr="00114A9F">
        <w:rPr>
          <w:rFonts w:ascii="Al Tarikh" w:hAnsi="Al Tarikh" w:cs="Al Tarikh" w:hint="cs"/>
          <w:color w:val="2C17A4"/>
          <w:sz w:val="28"/>
          <w:szCs w:val="28"/>
          <w:rtl/>
          <w:lang w:val="en-US"/>
        </w:rPr>
        <w:t xml:space="preserve"> </w:t>
      </w:r>
      <w:r w:rsidRPr="00114A9F">
        <w:rPr>
          <w:rFonts w:ascii="Al Tarikh" w:hAnsi="Al Tarikh" w:cs="Al Tarikh"/>
          <w:color w:val="2C17A4"/>
          <w:sz w:val="28"/>
          <w:szCs w:val="28"/>
          <w:rtl/>
          <w:lang w:val="en-US"/>
        </w:rPr>
        <w:t xml:space="preserve">عِنْدَئِذٍ أَرْسَلَ الْمَلِكُ فَاسْتَدْعَى إِلَيْهِ كُلَّ شُيُوخِ يَهُوذَا وَأُورُشَلِيمَ، </w:t>
      </w:r>
      <w:r w:rsidRPr="00114A9F">
        <w:rPr>
          <w:rFonts w:ascii="Al Tarikh" w:hAnsi="Al Tarikh" w:cs="Al Tarikh" w:hint="cs"/>
          <w:color w:val="2C17A4"/>
          <w:sz w:val="28"/>
          <w:szCs w:val="28"/>
          <w:vertAlign w:val="superscript"/>
          <w:rtl/>
          <w:lang w:val="en-US"/>
        </w:rPr>
        <w:t>٢</w:t>
      </w:r>
      <w:r w:rsidRPr="00114A9F">
        <w:rPr>
          <w:rFonts w:ascii="Al Tarikh" w:hAnsi="Al Tarikh" w:cs="Al Tarikh"/>
          <w:color w:val="2C17A4"/>
          <w:sz w:val="28"/>
          <w:szCs w:val="28"/>
          <w:rtl/>
          <w:lang w:val="en-US"/>
        </w:rPr>
        <w:t xml:space="preserve"> وَتَوَجَّهَ مَعَهُمْ إِلَى هَيْكَلِ الرَّبِّ، يُرَافِقُهُ جَمِيعُ شُيُوخِ يَهُوذَا وَكُلُّ سُكَّانِ أُورُشَلِيمَ وَالْكَهَنَةُ وَالأَنْبِيَاءُ وَجَمِيعُ أَبْنَاءِ الشَّعْبِ مِنْ صِغَارٍ وَكِبَارٍ، فَقَرَأَ فِي مَسَامِعِهِمْ كُلَّ كَلامِ سِفْرِ الشَّرِيعَةِ الَّذِي تَمَّ الْعُثُورُ عَلَيْهِ فِي بَيْتِ الرَّبِّ. </w:t>
      </w:r>
      <w:r w:rsidRPr="00114A9F">
        <w:rPr>
          <w:rFonts w:ascii="Al Tarikh" w:hAnsi="Al Tarikh" w:cs="Al Tarikh" w:hint="cs"/>
          <w:color w:val="2C17A4"/>
          <w:sz w:val="28"/>
          <w:szCs w:val="28"/>
          <w:vertAlign w:val="superscript"/>
          <w:rtl/>
          <w:lang w:val="en-US"/>
        </w:rPr>
        <w:t>٣</w:t>
      </w:r>
      <w:r w:rsidRPr="00114A9F">
        <w:rPr>
          <w:rFonts w:ascii="Al Tarikh" w:hAnsi="Al Tarikh" w:cs="Al Tarikh"/>
          <w:color w:val="2C17A4"/>
          <w:sz w:val="28"/>
          <w:szCs w:val="28"/>
          <w:rtl/>
          <w:lang w:val="en-US"/>
        </w:rPr>
        <w:t xml:space="preserve"> وَوَقَفَ الْمَلِكُ عَلَى الْمِنْبَرِ وَقَطَعَ عَهْداً أَمَامَ الرَّبِّ أَنْ يَتَّبِعَ الرَّبَّ، حَافِظاً وَصَايَاهُ وَشَهَادَاتِهِ وَفَرَائِضَهُ مِنْ كُلِّ الْقَلْبِ وَالنَّفْسِ، لِتَطْبِيقِ كَلامِ هَذَا الْعَهْدِ الْمُدَوَّنِ فِي هَذَا السِّفْرِ. فَوَعَدَ الشَّعْبُ بِالْوَفَاءِ بِهَذَا الْعَهْدِ</w:t>
      </w:r>
      <w:r w:rsidRPr="00114A9F">
        <w:rPr>
          <w:rFonts w:ascii="Al Tarikh" w:hAnsi="Al Tarikh" w:cs="Al Tarikh"/>
          <w:color w:val="2C17A4"/>
          <w:sz w:val="28"/>
          <w:szCs w:val="28"/>
          <w:lang w:val="en-US"/>
        </w:rPr>
        <w:t>.</w:t>
      </w:r>
      <w:r w:rsidRPr="00114A9F">
        <w:rPr>
          <w:rFonts w:ascii="Al Tarikh" w:hAnsi="Al Tarikh" w:cs="Al Tarikh" w:hint="cs"/>
          <w:sz w:val="28"/>
          <w:szCs w:val="28"/>
          <w:rtl/>
          <w:lang w:val="en-US"/>
        </w:rPr>
        <w:t xml:space="preserve"> </w:t>
      </w:r>
      <w:r w:rsidRPr="00114A9F">
        <w:rPr>
          <w:rFonts w:ascii="Al Tarikh" w:hAnsi="Al Tarikh" w:cs="Al Tarikh" w:hint="cs"/>
          <w:color w:val="2C17A4"/>
          <w:sz w:val="28"/>
          <w:szCs w:val="28"/>
          <w:vertAlign w:val="superscript"/>
          <w:rtl/>
          <w:lang w:val="en-US"/>
        </w:rPr>
        <w:t>٤</w:t>
      </w:r>
      <w:r w:rsidRPr="00114A9F">
        <w:rPr>
          <w:rFonts w:ascii="Al Tarikh" w:hAnsi="Al Tarikh" w:cs="Al Tarikh"/>
          <w:color w:val="2C17A4"/>
          <w:sz w:val="28"/>
          <w:szCs w:val="28"/>
          <w:rtl/>
          <w:lang w:val="en-US"/>
        </w:rPr>
        <w:t xml:space="preserve"> وَأَمَرَ الْمَلِكُ حِلْقِيَّا رَئِيسَ الْكَهَنَةِ، وَكَهَنَةَ الْفِرْقَةِ الثَّانِيَةِ، وَحُرَّاسَ الْبَابِ، أَنْ يَطْرَحُوا مِنْ هَيْكَلِ الرَّبِّ جَمِيعَ الآنِيَةِ الْمَصْنُوعَةِ لِلْبَعْلِ </w:t>
      </w:r>
      <w:proofErr w:type="spellStart"/>
      <w:r w:rsidRPr="00114A9F">
        <w:rPr>
          <w:rFonts w:ascii="Al Tarikh" w:hAnsi="Al Tarikh" w:cs="Al Tarikh"/>
          <w:color w:val="2C17A4"/>
          <w:sz w:val="28"/>
          <w:szCs w:val="28"/>
          <w:rtl/>
          <w:lang w:val="en-US"/>
        </w:rPr>
        <w:t>وَلِعَشْتَارُوثَ</w:t>
      </w:r>
      <w:proofErr w:type="spellEnd"/>
      <w:r w:rsidRPr="00114A9F">
        <w:rPr>
          <w:rFonts w:ascii="Al Tarikh" w:hAnsi="Al Tarikh" w:cs="Al Tarikh"/>
          <w:color w:val="2C17A4"/>
          <w:sz w:val="28"/>
          <w:szCs w:val="28"/>
          <w:rtl/>
          <w:lang w:val="en-US"/>
        </w:rPr>
        <w:t xml:space="preserve"> وَلِكُلِّ كَوَاكِبِ السَّمَاءِ. وَأَحْرَقَهَا خَارِجَ أُورُشَلِيمَ فِي حُقُولِ وَادِي </w:t>
      </w:r>
      <w:proofErr w:type="spellStart"/>
      <w:r w:rsidRPr="00114A9F">
        <w:rPr>
          <w:rFonts w:ascii="Al Tarikh" w:hAnsi="Al Tarikh" w:cs="Al Tarikh"/>
          <w:color w:val="2C17A4"/>
          <w:sz w:val="28"/>
          <w:szCs w:val="28"/>
          <w:rtl/>
          <w:lang w:val="en-US"/>
        </w:rPr>
        <w:t>قَدْرُونَ</w:t>
      </w:r>
      <w:proofErr w:type="spellEnd"/>
      <w:r w:rsidRPr="00114A9F">
        <w:rPr>
          <w:rFonts w:ascii="Al Tarikh" w:hAnsi="Al Tarikh" w:cs="Al Tarikh"/>
          <w:color w:val="2C17A4"/>
          <w:sz w:val="28"/>
          <w:szCs w:val="28"/>
          <w:rtl/>
          <w:lang w:val="en-US"/>
        </w:rPr>
        <w:t xml:space="preserve">، وَحَمَلَ رَمَادَهَا إِلَى بَيْتِ إِيلَ. </w:t>
      </w:r>
      <w:r w:rsidRPr="00114A9F">
        <w:rPr>
          <w:rFonts w:ascii="Al Tarikh" w:hAnsi="Al Tarikh" w:cs="Al Tarikh" w:hint="cs"/>
          <w:color w:val="2C17A4"/>
          <w:sz w:val="28"/>
          <w:szCs w:val="28"/>
          <w:vertAlign w:val="superscript"/>
          <w:rtl/>
          <w:lang w:val="en-US"/>
        </w:rPr>
        <w:t>٥</w:t>
      </w:r>
      <w:r w:rsidRPr="00114A9F">
        <w:rPr>
          <w:rFonts w:ascii="Al Tarikh" w:hAnsi="Al Tarikh" w:cs="Al Tarikh"/>
          <w:color w:val="2C17A4"/>
          <w:sz w:val="28"/>
          <w:szCs w:val="28"/>
          <w:rtl/>
          <w:lang w:val="en-US"/>
        </w:rPr>
        <w:t xml:space="preserve"> وَأَبَادَ كَهَنَةَ الأَصْنَامِ الَّذِينَ أَقَامَهُمْ مُلُوكُ يَهُوذَا لِيُوْقِدُوا عَلَى مَذَابِحِ الْمُرْتَفَعَاتِ فِي مُدُنِ يَهُوذَا وَضَوَاحِي أُورُشَلِيمَ، وَكَذَلِكَ قَضَى عَلَى الْكَهَنَةِ الَّذِينَ يُحْرِقُونَ لِلْبَعْلِ وَلِلشَّمْسِ وَالْقَمَرِ وَلِلأَبْرَاجِ الْفَلَكِيَّةِ وَلِسَائِرِ الْكَوَاكِبِ. </w:t>
      </w:r>
      <w:r w:rsidRPr="00114A9F">
        <w:rPr>
          <w:rFonts w:ascii="Al Tarikh" w:hAnsi="Al Tarikh" w:cs="Al Tarikh" w:hint="cs"/>
          <w:color w:val="2C17A4"/>
          <w:sz w:val="28"/>
          <w:szCs w:val="28"/>
          <w:vertAlign w:val="superscript"/>
          <w:rtl/>
          <w:lang w:val="en-US"/>
        </w:rPr>
        <w:t>٦</w:t>
      </w:r>
      <w:r w:rsidRPr="00114A9F">
        <w:rPr>
          <w:rFonts w:ascii="Al Tarikh" w:hAnsi="Al Tarikh" w:cs="Al Tarikh"/>
          <w:color w:val="2C17A4"/>
          <w:sz w:val="28"/>
          <w:szCs w:val="28"/>
          <w:rtl/>
          <w:lang w:val="en-US"/>
        </w:rPr>
        <w:t xml:space="preserve"> وَأَخْرَجَ تِمْثَالَ </w:t>
      </w:r>
      <w:proofErr w:type="spellStart"/>
      <w:r w:rsidRPr="00114A9F">
        <w:rPr>
          <w:rFonts w:ascii="Al Tarikh" w:hAnsi="Al Tarikh" w:cs="Al Tarikh"/>
          <w:color w:val="2C17A4"/>
          <w:sz w:val="28"/>
          <w:szCs w:val="28"/>
          <w:rtl/>
          <w:lang w:val="en-US"/>
        </w:rPr>
        <w:t>عَشْتَارُوثَ</w:t>
      </w:r>
      <w:proofErr w:type="spellEnd"/>
      <w:r w:rsidRPr="00114A9F">
        <w:rPr>
          <w:rFonts w:ascii="Al Tarikh" w:hAnsi="Al Tarikh" w:cs="Al Tarikh"/>
          <w:color w:val="2C17A4"/>
          <w:sz w:val="28"/>
          <w:szCs w:val="28"/>
          <w:rtl/>
          <w:lang w:val="en-US"/>
        </w:rPr>
        <w:t xml:space="preserve"> مِنْ هَيْكَلِ الرَّبِّ إِلَى خَارِجِ أُورُشَلِيمَ إِلَى وَادِي </w:t>
      </w:r>
      <w:proofErr w:type="spellStart"/>
      <w:r w:rsidRPr="00114A9F">
        <w:rPr>
          <w:rFonts w:ascii="Al Tarikh" w:hAnsi="Al Tarikh" w:cs="Al Tarikh"/>
          <w:color w:val="2C17A4"/>
          <w:sz w:val="28"/>
          <w:szCs w:val="28"/>
          <w:rtl/>
          <w:lang w:val="en-US"/>
        </w:rPr>
        <w:t>قَدْرُونَ</w:t>
      </w:r>
      <w:proofErr w:type="spellEnd"/>
      <w:r w:rsidRPr="00114A9F">
        <w:rPr>
          <w:rFonts w:ascii="Al Tarikh" w:hAnsi="Al Tarikh" w:cs="Al Tarikh"/>
          <w:color w:val="2C17A4"/>
          <w:sz w:val="28"/>
          <w:szCs w:val="28"/>
          <w:rtl/>
          <w:lang w:val="en-US"/>
        </w:rPr>
        <w:t xml:space="preserve">، وَأَحْرَقَهُ وَسَحَقَهُ إِلَى أَنْ أَصْبَحَ غُبَاراً، وَذَرَّى الْغُبَارَ عَلَى قُبُورِ عَامَّةِ الشَّعْبِ. </w:t>
      </w:r>
      <w:r w:rsidRPr="00114A9F">
        <w:rPr>
          <w:rFonts w:ascii="Al Tarikh" w:hAnsi="Al Tarikh" w:cs="Al Tarikh" w:hint="cs"/>
          <w:color w:val="2C17A4"/>
          <w:sz w:val="28"/>
          <w:szCs w:val="28"/>
          <w:vertAlign w:val="superscript"/>
          <w:rtl/>
          <w:lang w:val="en-US"/>
        </w:rPr>
        <w:t>٧</w:t>
      </w:r>
      <w:r w:rsidRPr="00114A9F">
        <w:rPr>
          <w:rFonts w:ascii="Al Tarikh" w:hAnsi="Al Tarikh" w:cs="Al Tarikh"/>
          <w:color w:val="2C17A4"/>
          <w:sz w:val="28"/>
          <w:szCs w:val="28"/>
          <w:rtl/>
          <w:lang w:val="en-US"/>
        </w:rPr>
        <w:t xml:space="preserve"> وَهَدَمَ بُيُوتَ ذَوِي الشُّذُوذِ الْجِنْسِيِّ الْقَائِمَةَ حَوَالَيْ هَيْكَلِ الرَّبِّ، حَيْثُ كَانَتِ النِّسَاءُ يَنْسُجْنَ ثِيَاباً لِتِمْثَالِ </w:t>
      </w:r>
      <w:proofErr w:type="spellStart"/>
      <w:r w:rsidRPr="00114A9F">
        <w:rPr>
          <w:rFonts w:ascii="Al Tarikh" w:hAnsi="Al Tarikh" w:cs="Al Tarikh"/>
          <w:color w:val="2C17A4"/>
          <w:sz w:val="28"/>
          <w:szCs w:val="28"/>
          <w:rtl/>
          <w:lang w:val="en-US"/>
        </w:rPr>
        <w:t>عَشْتَارُوثَ</w:t>
      </w:r>
      <w:proofErr w:type="spellEnd"/>
      <w:r w:rsidRPr="00114A9F">
        <w:rPr>
          <w:rFonts w:ascii="Al Tarikh" w:hAnsi="Al Tarikh" w:cs="Al Tarikh"/>
          <w:color w:val="2C17A4"/>
          <w:sz w:val="28"/>
          <w:szCs w:val="28"/>
          <w:rtl/>
          <w:lang w:val="en-US"/>
        </w:rPr>
        <w:t xml:space="preserve">. </w:t>
      </w:r>
      <w:r w:rsidRPr="00114A9F">
        <w:rPr>
          <w:rFonts w:ascii="Al Tarikh" w:hAnsi="Al Tarikh" w:cs="Al Tarikh" w:hint="cs"/>
          <w:color w:val="2C17A4"/>
          <w:sz w:val="28"/>
          <w:szCs w:val="28"/>
          <w:vertAlign w:val="superscript"/>
          <w:rtl/>
          <w:lang w:val="en-US"/>
        </w:rPr>
        <w:t>٨</w:t>
      </w:r>
      <w:r w:rsidRPr="00114A9F">
        <w:rPr>
          <w:rFonts w:ascii="Al Tarikh" w:hAnsi="Al Tarikh" w:cs="Al Tarikh"/>
          <w:color w:val="2C17A4"/>
          <w:sz w:val="28"/>
          <w:szCs w:val="28"/>
          <w:rtl/>
          <w:lang w:val="en-US"/>
        </w:rPr>
        <w:t xml:space="preserve"> وَاسْتَدْعَى يُوشِيَّا جَمِيعَ الْكَهَنَةِ مِنْ مُدُنِ يَهُوذَا، وَدَنَّسَ كُلَّ أَمَاكِنِ الْعِبَادَةِ الْوَثَنِيَّةِ فِي التِّلالِ، حَيْثُ كَانَ الْكَهَنَةُ يُوقِدُونَ مِنْ </w:t>
      </w:r>
      <w:proofErr w:type="spellStart"/>
      <w:r w:rsidRPr="00114A9F">
        <w:rPr>
          <w:rFonts w:ascii="Al Tarikh" w:hAnsi="Al Tarikh" w:cs="Al Tarikh"/>
          <w:color w:val="2C17A4"/>
          <w:sz w:val="28"/>
          <w:szCs w:val="28"/>
          <w:rtl/>
          <w:lang w:val="en-US"/>
        </w:rPr>
        <w:t>جَبَعَ</w:t>
      </w:r>
      <w:proofErr w:type="spellEnd"/>
      <w:r w:rsidRPr="00114A9F">
        <w:rPr>
          <w:rFonts w:ascii="Al Tarikh" w:hAnsi="Al Tarikh" w:cs="Al Tarikh"/>
          <w:color w:val="2C17A4"/>
          <w:sz w:val="28"/>
          <w:szCs w:val="28"/>
          <w:rtl/>
          <w:lang w:val="en-US"/>
        </w:rPr>
        <w:t xml:space="preserve"> إِلَى بِئْرِ سَبْعٍ، وَهَدَمَ الْمُرْتَفَعَاتِ الَّتِي كَانَتْ قَائِمَةً عِنْدَ مَدْخَلِ قَصْرِ يَشُوعَ مُحَافِظِ الْمَدِينَةِ، إِلَى الْجَانِبِ الأَيْسَرِ مِنْ بَابِ الْمَدِينَةِ. </w:t>
      </w:r>
      <w:r w:rsidRPr="00114A9F">
        <w:rPr>
          <w:rFonts w:ascii="Al Tarikh" w:hAnsi="Al Tarikh" w:cs="Al Tarikh" w:hint="cs"/>
          <w:color w:val="2C17A4"/>
          <w:sz w:val="28"/>
          <w:szCs w:val="28"/>
          <w:vertAlign w:val="superscript"/>
          <w:rtl/>
          <w:lang w:val="en-US"/>
        </w:rPr>
        <w:t>٩</w:t>
      </w:r>
      <w:r w:rsidRPr="00114A9F">
        <w:rPr>
          <w:rFonts w:ascii="Al Tarikh" w:hAnsi="Al Tarikh" w:cs="Al Tarikh"/>
          <w:color w:val="2C17A4"/>
          <w:sz w:val="28"/>
          <w:szCs w:val="28"/>
          <w:rtl/>
          <w:lang w:val="en-US"/>
        </w:rPr>
        <w:t xml:space="preserve"> وَلَمْ يَدَعْ كَهَنَةَ الْمُرْتَفَعَاتِ يَسْتَخْدِمُونَ مَذْبَحَ الرَّبِّ فِي أُورُشَلِيمَ وَإِنْ شَارَكُوا بَقِيَّةَ إِخْوَتِهِمِ الْكَهَنَةِ فِي أَكْلِ خُبْزِ الْفَطِيرِ، </w:t>
      </w:r>
      <w:r w:rsidRPr="00114A9F">
        <w:rPr>
          <w:rFonts w:ascii="Al Tarikh" w:hAnsi="Al Tarikh" w:cs="Al Tarikh" w:hint="cs"/>
          <w:color w:val="2C17A4"/>
          <w:sz w:val="28"/>
          <w:szCs w:val="28"/>
          <w:vertAlign w:val="superscript"/>
          <w:rtl/>
          <w:lang w:val="en-US"/>
        </w:rPr>
        <w:t>١٠</w:t>
      </w:r>
      <w:r w:rsidRPr="00114A9F">
        <w:rPr>
          <w:rFonts w:ascii="Al Tarikh" w:hAnsi="Al Tarikh" w:cs="Al Tarikh"/>
          <w:color w:val="2C17A4"/>
          <w:sz w:val="28"/>
          <w:szCs w:val="28"/>
          <w:rtl/>
          <w:lang w:val="en-US"/>
        </w:rPr>
        <w:t xml:space="preserve"> وَدَنَّسَ الْمَلِكُ أَيْضاً مَذْبَحَ تُوفَةَ فِي وَادِي بَنِي </w:t>
      </w:r>
      <w:proofErr w:type="spellStart"/>
      <w:r w:rsidRPr="00114A9F">
        <w:rPr>
          <w:rFonts w:ascii="Al Tarikh" w:hAnsi="Al Tarikh" w:cs="Al Tarikh"/>
          <w:color w:val="2C17A4"/>
          <w:sz w:val="28"/>
          <w:szCs w:val="28"/>
          <w:rtl/>
          <w:lang w:val="en-US"/>
        </w:rPr>
        <w:t>هِنُّومَ</w:t>
      </w:r>
      <w:proofErr w:type="spellEnd"/>
      <w:r w:rsidRPr="00114A9F">
        <w:rPr>
          <w:rFonts w:ascii="Al Tarikh" w:hAnsi="Al Tarikh" w:cs="Al Tarikh"/>
          <w:color w:val="2C17A4"/>
          <w:sz w:val="28"/>
          <w:szCs w:val="28"/>
          <w:rtl/>
          <w:lang w:val="en-US"/>
        </w:rPr>
        <w:t xml:space="preserve">، لِكَيْ لَا يُجِيزَ أَحَدٌ ابْنَهُ أَوِ ابْنَتَهُ فِي </w:t>
      </w:r>
      <w:r w:rsidRPr="00114A9F">
        <w:rPr>
          <w:rFonts w:ascii="Al Tarikh" w:hAnsi="Al Tarikh" w:cs="Al Tarikh"/>
          <w:color w:val="2C17A4"/>
          <w:sz w:val="28"/>
          <w:szCs w:val="28"/>
          <w:rtl/>
          <w:lang w:val="en-US"/>
        </w:rPr>
        <w:lastRenderedPageBreak/>
        <w:t>النَّارِ للِصَّنَمِ مُولَكَ</w:t>
      </w:r>
      <w:r>
        <w:rPr>
          <w:rStyle w:val="FootnoteReference"/>
          <w:rFonts w:ascii="Al Tarikh" w:eastAsiaTheme="majorEastAsia" w:hAnsi="Al Tarikh" w:cs="Al Tarikh"/>
          <w:color w:val="2C17A4"/>
          <w:sz w:val="28"/>
          <w:szCs w:val="28"/>
          <w:rtl/>
          <w:lang w:val="en-US"/>
        </w:rPr>
        <w:footnoteReference w:id="143"/>
      </w:r>
      <w:r w:rsidRPr="00114A9F">
        <w:rPr>
          <w:rFonts w:ascii="Al Tarikh" w:hAnsi="Al Tarikh" w:cs="Al Tarikh"/>
          <w:color w:val="2C17A4"/>
          <w:sz w:val="28"/>
          <w:szCs w:val="28"/>
          <w:rtl/>
          <w:lang w:val="en-US"/>
        </w:rPr>
        <w:t xml:space="preserve">. </w:t>
      </w:r>
      <w:r w:rsidRPr="00114A9F">
        <w:rPr>
          <w:rFonts w:ascii="Al Tarikh" w:hAnsi="Al Tarikh" w:cs="Al Tarikh" w:hint="cs"/>
          <w:color w:val="2C17A4"/>
          <w:sz w:val="28"/>
          <w:szCs w:val="28"/>
          <w:vertAlign w:val="superscript"/>
          <w:rtl/>
          <w:lang w:val="en-US"/>
        </w:rPr>
        <w:t>١١</w:t>
      </w:r>
      <w:r w:rsidRPr="00114A9F">
        <w:rPr>
          <w:rFonts w:ascii="Al Tarikh" w:hAnsi="Al Tarikh" w:cs="Al Tarikh"/>
          <w:color w:val="2C17A4"/>
          <w:sz w:val="28"/>
          <w:szCs w:val="28"/>
          <w:rtl/>
          <w:lang w:val="en-US"/>
        </w:rPr>
        <w:t xml:space="preserve"> وَأَبَادَ الْخَيْلَ الَّتِي كَرَّسَهَا مُلُوكُ يَهُوذَا لإِلَهِ الشَّمْسِ عِنْدَ مَدْخَلِ بَيْتِ الرَّبِّ بِجُوَارِ حُجْرَةِ </w:t>
      </w:r>
      <w:proofErr w:type="spellStart"/>
      <w:r w:rsidRPr="00114A9F">
        <w:rPr>
          <w:rFonts w:ascii="Al Tarikh" w:hAnsi="Al Tarikh" w:cs="Al Tarikh"/>
          <w:color w:val="2C17A4"/>
          <w:sz w:val="28"/>
          <w:szCs w:val="28"/>
          <w:rtl/>
          <w:lang w:val="en-US"/>
        </w:rPr>
        <w:t>نَثْنَمْلَكَ</w:t>
      </w:r>
      <w:proofErr w:type="spellEnd"/>
      <w:r w:rsidRPr="00114A9F">
        <w:rPr>
          <w:rFonts w:ascii="Al Tarikh" w:hAnsi="Al Tarikh" w:cs="Al Tarikh"/>
          <w:color w:val="2C17A4"/>
          <w:sz w:val="28"/>
          <w:szCs w:val="28"/>
          <w:rtl/>
          <w:lang w:val="en-US"/>
        </w:rPr>
        <w:t xml:space="preserve"> مُدِيرِ شُؤُونِ الْقَصْرِ، وَأَحْرَقَ الْمَرْكَبَاتِ الْمُكَرَّسَةَ لِعِبَادَةِ الشَّمْسِ. </w:t>
      </w:r>
      <w:r w:rsidRPr="00114A9F">
        <w:rPr>
          <w:rFonts w:ascii="Al Tarikh" w:hAnsi="Al Tarikh" w:cs="Al Tarikh" w:hint="cs"/>
          <w:color w:val="2C17A4"/>
          <w:sz w:val="28"/>
          <w:szCs w:val="28"/>
          <w:vertAlign w:val="superscript"/>
          <w:rtl/>
          <w:lang w:val="en-US"/>
        </w:rPr>
        <w:t>١٢</w:t>
      </w:r>
      <w:r w:rsidRPr="00114A9F">
        <w:rPr>
          <w:rFonts w:ascii="Al Tarikh" w:hAnsi="Al Tarikh" w:cs="Al Tarikh"/>
          <w:color w:val="2C17A4"/>
          <w:sz w:val="28"/>
          <w:szCs w:val="28"/>
          <w:rtl/>
          <w:lang w:val="en-US"/>
        </w:rPr>
        <w:t xml:space="preserve"> وَهَدَمَ الْمَلِكُ الْمَذَابِحَ الَّتِي عَلَى سَطْحِ عُلِّيَّةِ </w:t>
      </w:r>
      <w:proofErr w:type="spellStart"/>
      <w:r w:rsidRPr="00114A9F">
        <w:rPr>
          <w:rFonts w:ascii="Al Tarikh" w:hAnsi="Al Tarikh" w:cs="Al Tarikh"/>
          <w:color w:val="2C17A4"/>
          <w:sz w:val="28"/>
          <w:szCs w:val="28"/>
          <w:rtl/>
          <w:lang w:val="en-US"/>
        </w:rPr>
        <w:t>آحَازَ</w:t>
      </w:r>
      <w:proofErr w:type="spellEnd"/>
      <w:r w:rsidRPr="00114A9F">
        <w:rPr>
          <w:rFonts w:ascii="Al Tarikh" w:hAnsi="Al Tarikh" w:cs="Al Tarikh"/>
          <w:color w:val="2C17A4"/>
          <w:sz w:val="28"/>
          <w:szCs w:val="28"/>
          <w:rtl/>
          <w:lang w:val="en-US"/>
        </w:rPr>
        <w:t xml:space="preserve"> الَّتِي أَقَامَهَا مُلُوكُ يَهُوذَا، وَأَيْضاً الْمَذَابِحَ الَّتِي بَنَاهَا مَنَسَّى فِي سَاحَتَيِ الْهَيْكَلِ، وَسَحَقَ حِجَارَتَهَا هُنَاكَ ثُمَّ ذَرَّاهَا فِي وَادِي </w:t>
      </w:r>
      <w:proofErr w:type="spellStart"/>
      <w:r w:rsidRPr="00114A9F">
        <w:rPr>
          <w:rFonts w:ascii="Al Tarikh" w:hAnsi="Al Tarikh" w:cs="Al Tarikh"/>
          <w:color w:val="2C17A4"/>
          <w:sz w:val="28"/>
          <w:szCs w:val="28"/>
          <w:rtl/>
          <w:lang w:val="en-US"/>
        </w:rPr>
        <w:t>قَدْرُونَ</w:t>
      </w:r>
      <w:proofErr w:type="spellEnd"/>
      <w:r w:rsidRPr="00114A9F">
        <w:rPr>
          <w:rFonts w:ascii="Al Tarikh" w:hAnsi="Al Tarikh" w:cs="Al Tarikh"/>
          <w:color w:val="2C17A4"/>
          <w:sz w:val="28"/>
          <w:szCs w:val="28"/>
          <w:rtl/>
          <w:lang w:val="en-US"/>
        </w:rPr>
        <w:t xml:space="preserve"> </w:t>
      </w:r>
      <w:r w:rsidRPr="00114A9F">
        <w:rPr>
          <w:rFonts w:ascii="Al Tarikh" w:hAnsi="Al Tarikh" w:cs="Al Tarikh" w:hint="cs"/>
          <w:color w:val="2C17A4"/>
          <w:sz w:val="28"/>
          <w:szCs w:val="28"/>
          <w:vertAlign w:val="superscript"/>
          <w:rtl/>
          <w:lang w:val="en-US"/>
        </w:rPr>
        <w:t>١٣</w:t>
      </w:r>
      <w:r w:rsidRPr="00114A9F">
        <w:rPr>
          <w:rFonts w:ascii="Al Tarikh" w:hAnsi="Al Tarikh" w:cs="Al Tarikh"/>
          <w:color w:val="2C17A4"/>
          <w:sz w:val="28"/>
          <w:szCs w:val="28"/>
          <w:rtl/>
          <w:lang w:val="en-US"/>
        </w:rPr>
        <w:t xml:space="preserve"> وَنَجَّسَ الْمَلِكُ جَمِيعَ الْمُرْتَفَعَاتِ الْمُوَاجِهَةِ لأُورُشَلِيمَ، الْقَائِمَةِ عَنْ يَمِينِ جَبَلِ الْهَلاكِ، الَّتِي بَنَاهَا سُلَيْمَانُ مَلِكُ إِسْرَائِيلَ </w:t>
      </w:r>
      <w:proofErr w:type="spellStart"/>
      <w:r w:rsidRPr="00114A9F">
        <w:rPr>
          <w:rFonts w:ascii="Al Tarikh" w:hAnsi="Al Tarikh" w:cs="Al Tarikh"/>
          <w:color w:val="2C17A4"/>
          <w:sz w:val="28"/>
          <w:szCs w:val="28"/>
          <w:rtl/>
          <w:lang w:val="en-US"/>
        </w:rPr>
        <w:t>لِعَشْتَارُوثَ</w:t>
      </w:r>
      <w:proofErr w:type="spellEnd"/>
      <w:r w:rsidRPr="00114A9F">
        <w:rPr>
          <w:rFonts w:ascii="Al Tarikh" w:hAnsi="Al Tarikh" w:cs="Al Tarikh"/>
          <w:color w:val="2C17A4"/>
          <w:sz w:val="28"/>
          <w:szCs w:val="28"/>
          <w:rtl/>
          <w:lang w:val="en-US"/>
        </w:rPr>
        <w:t xml:space="preserve"> إِلَهَةِ صِيدُونَ الرِّجْسَةِ، </w:t>
      </w:r>
      <w:proofErr w:type="spellStart"/>
      <w:r w:rsidRPr="00114A9F">
        <w:rPr>
          <w:rFonts w:ascii="Al Tarikh" w:hAnsi="Al Tarikh" w:cs="Al Tarikh"/>
          <w:color w:val="2C17A4"/>
          <w:sz w:val="28"/>
          <w:szCs w:val="28"/>
          <w:rtl/>
          <w:lang w:val="en-US"/>
        </w:rPr>
        <w:t>وَلِكَمُوشَ</w:t>
      </w:r>
      <w:proofErr w:type="spellEnd"/>
      <w:r w:rsidRPr="00114A9F">
        <w:rPr>
          <w:rFonts w:ascii="Al Tarikh" w:hAnsi="Al Tarikh" w:cs="Al Tarikh"/>
          <w:color w:val="2C17A4"/>
          <w:sz w:val="28"/>
          <w:szCs w:val="28"/>
          <w:rtl/>
          <w:lang w:val="en-US"/>
        </w:rPr>
        <w:t xml:space="preserve"> إِلَهِ مُوآبَ النَّجِسِ، </w:t>
      </w:r>
      <w:proofErr w:type="spellStart"/>
      <w:r w:rsidRPr="00114A9F">
        <w:rPr>
          <w:rFonts w:ascii="Al Tarikh" w:hAnsi="Al Tarikh" w:cs="Al Tarikh"/>
          <w:color w:val="2C17A4"/>
          <w:sz w:val="28"/>
          <w:szCs w:val="28"/>
          <w:rtl/>
          <w:lang w:val="en-US"/>
        </w:rPr>
        <w:t>وَلِمَلْكُومَ</w:t>
      </w:r>
      <w:proofErr w:type="spellEnd"/>
      <w:r w:rsidRPr="00114A9F">
        <w:rPr>
          <w:rFonts w:ascii="Al Tarikh" w:hAnsi="Al Tarikh" w:cs="Al Tarikh"/>
          <w:color w:val="2C17A4"/>
          <w:sz w:val="28"/>
          <w:szCs w:val="28"/>
          <w:rtl/>
          <w:lang w:val="en-US"/>
        </w:rPr>
        <w:t xml:space="preserve"> إِلَهِ بَنِي عَمُّونَ الْمَقِيتِ. </w:t>
      </w:r>
      <w:r w:rsidRPr="00114A9F">
        <w:rPr>
          <w:rFonts w:ascii="Al Tarikh" w:hAnsi="Al Tarikh" w:cs="Al Tarikh" w:hint="cs"/>
          <w:color w:val="2C17A4"/>
          <w:sz w:val="28"/>
          <w:szCs w:val="28"/>
          <w:vertAlign w:val="superscript"/>
          <w:rtl/>
          <w:lang w:val="en-US"/>
        </w:rPr>
        <w:t>١٤</w:t>
      </w:r>
      <w:r w:rsidRPr="00114A9F">
        <w:rPr>
          <w:rFonts w:ascii="Al Tarikh" w:hAnsi="Al Tarikh" w:cs="Al Tarikh"/>
          <w:color w:val="2C17A4"/>
          <w:sz w:val="28"/>
          <w:szCs w:val="28"/>
          <w:rtl/>
          <w:lang w:val="en-US"/>
        </w:rPr>
        <w:t xml:space="preserve"> وَحَطَّمَ التَّمَاثِيلَ، وَقَطَّعَ أَعْمِدَةَ الأَصْنَامِ، وَمَلأَ مَكَانَهَا مِنْ عِظَامِ النَّاسِ.</w:t>
      </w:r>
      <w:r w:rsidRPr="00114A9F">
        <w:rPr>
          <w:rFonts w:ascii="Al Tarikh" w:hAnsi="Al Tarikh" w:cs="Al Tarikh" w:hint="cs"/>
          <w:color w:val="2C17A4"/>
          <w:sz w:val="28"/>
          <w:szCs w:val="28"/>
          <w:rtl/>
          <w:lang w:val="en-US"/>
        </w:rPr>
        <w:t xml:space="preserve"> </w:t>
      </w:r>
      <w:r w:rsidRPr="00114A9F">
        <w:rPr>
          <w:rFonts w:ascii="Al Tarikh" w:hAnsi="Al Tarikh" w:cs="Al Tarikh" w:hint="cs"/>
          <w:color w:val="2C17A4"/>
          <w:sz w:val="28"/>
          <w:szCs w:val="28"/>
          <w:vertAlign w:val="superscript"/>
          <w:rtl/>
          <w:lang w:val="en-US"/>
        </w:rPr>
        <w:t>١٥</w:t>
      </w:r>
      <w:r w:rsidRPr="00114A9F">
        <w:rPr>
          <w:rFonts w:ascii="Al Tarikh" w:hAnsi="Al Tarikh" w:cs="Al Tarikh"/>
          <w:color w:val="2C17A4"/>
          <w:sz w:val="28"/>
          <w:szCs w:val="28"/>
          <w:rtl/>
          <w:lang w:val="en-US"/>
        </w:rPr>
        <w:t xml:space="preserve"> وَكَذَلِكَ هَدَمَ الْمَذْبَحَ الَّذِي شَيَّدَهُ </w:t>
      </w:r>
      <w:proofErr w:type="spellStart"/>
      <w:r w:rsidRPr="00114A9F">
        <w:rPr>
          <w:rFonts w:ascii="Al Tarikh" w:hAnsi="Al Tarikh" w:cs="Al Tarikh"/>
          <w:color w:val="2C17A4"/>
          <w:sz w:val="28"/>
          <w:szCs w:val="28"/>
          <w:rtl/>
          <w:lang w:val="en-US"/>
        </w:rPr>
        <w:t>يَرُبْعَامُ</w:t>
      </w:r>
      <w:proofErr w:type="spellEnd"/>
      <w:r w:rsidRPr="00114A9F">
        <w:rPr>
          <w:rFonts w:ascii="Al Tarikh" w:hAnsi="Al Tarikh" w:cs="Al Tarikh"/>
          <w:color w:val="2C17A4"/>
          <w:sz w:val="28"/>
          <w:szCs w:val="28"/>
          <w:rtl/>
          <w:lang w:val="en-US"/>
        </w:rPr>
        <w:t xml:space="preserve"> بْنُ نَبَاطَ فِي مُرْتَفَعَةِ بَيْتِ إِيلَ، وَاسْتَغْوَى بِذَلِكَ الإِسْرَائِيلِيِّينَ فَأَخْطَأُوا. ثُمَّ أَحْرَقَ الْمَذْبَحَ وَسَحَقَ الْمُرْتَفَعَةَ، حَتَّى تَحَوَّلَتْ إِلَى غُبَارٍ، وَأَحْرَقَ عَمُودَ الصَّنَمِ. </w:t>
      </w:r>
      <w:r w:rsidRPr="00114A9F">
        <w:rPr>
          <w:rFonts w:ascii="Al Tarikh" w:hAnsi="Al Tarikh" w:cs="Al Tarikh" w:hint="cs"/>
          <w:color w:val="2C17A4"/>
          <w:sz w:val="28"/>
          <w:szCs w:val="28"/>
          <w:vertAlign w:val="superscript"/>
          <w:rtl/>
          <w:lang w:val="en-US"/>
        </w:rPr>
        <w:t>١٦</w:t>
      </w:r>
      <w:r w:rsidRPr="00114A9F">
        <w:rPr>
          <w:rFonts w:ascii="Al Tarikh" w:hAnsi="Al Tarikh" w:cs="Al Tarikh"/>
          <w:color w:val="2C17A4"/>
          <w:sz w:val="28"/>
          <w:szCs w:val="28"/>
          <w:rtl/>
          <w:lang w:val="en-US"/>
        </w:rPr>
        <w:t xml:space="preserve"> وَتَلَفَّتَ الْمَلِكُ يُوشِيَّا حَوْلَهُ فَشَاهَدَ مَقَابِرَ مُنْتَشِرَةً عَلَى الْجَبَلِ، فَأَرْسَلَ وَجَمَعَ عِظَامَهَا وَأَحْرَقَهَا عَلَى الْمَذْبَحِ، وَنَجَّسَهُ تَتْمِيماً لِقَضَاءِ الرَّبِّ الَّذِي نَطَقَ بِهِ رَجُلُ اللهِ بِشَأْنِ مَذْبَحِ </w:t>
      </w:r>
      <w:proofErr w:type="spellStart"/>
      <w:r w:rsidRPr="00114A9F">
        <w:rPr>
          <w:rFonts w:ascii="Al Tarikh" w:hAnsi="Al Tarikh" w:cs="Al Tarikh"/>
          <w:color w:val="2C17A4"/>
          <w:sz w:val="28"/>
          <w:szCs w:val="28"/>
          <w:rtl/>
          <w:lang w:val="en-US"/>
        </w:rPr>
        <w:t>يَرُبْعَامَ</w:t>
      </w:r>
      <w:proofErr w:type="spellEnd"/>
      <w:r w:rsidRPr="00114A9F">
        <w:rPr>
          <w:rFonts w:ascii="Al Tarikh" w:hAnsi="Al Tarikh" w:cs="Al Tarikh"/>
          <w:color w:val="2C17A4"/>
          <w:sz w:val="28"/>
          <w:szCs w:val="28"/>
          <w:rtl/>
          <w:lang w:val="en-US"/>
        </w:rPr>
        <w:t xml:space="preserve"> </w:t>
      </w:r>
      <w:r w:rsidRPr="00114A9F">
        <w:rPr>
          <w:rFonts w:ascii="Al Tarikh" w:hAnsi="Al Tarikh" w:cs="Al Tarikh" w:hint="cs"/>
          <w:color w:val="2C17A4"/>
          <w:sz w:val="28"/>
          <w:szCs w:val="28"/>
          <w:rtl/>
          <w:lang w:val="en-US"/>
        </w:rPr>
        <w:t>...</w:t>
      </w:r>
      <w:r w:rsidRPr="00114A9F">
        <w:rPr>
          <w:rFonts w:ascii="Al Tarikh" w:hAnsi="Al Tarikh" w:cs="Al Tarikh"/>
          <w:color w:val="2C17A4"/>
          <w:sz w:val="28"/>
          <w:szCs w:val="28"/>
          <w:rtl/>
          <w:lang w:val="en-US"/>
        </w:rPr>
        <w:t xml:space="preserve"> </w:t>
      </w:r>
      <w:r w:rsidRPr="00114A9F">
        <w:rPr>
          <w:rFonts w:ascii="Al Tarikh" w:hAnsi="Al Tarikh" w:cs="Al Tarikh" w:hint="cs"/>
          <w:color w:val="2C17A4"/>
          <w:sz w:val="28"/>
          <w:szCs w:val="28"/>
          <w:vertAlign w:val="superscript"/>
          <w:rtl/>
          <w:lang w:val="en-US"/>
        </w:rPr>
        <w:t>١٩</w:t>
      </w:r>
      <w:r w:rsidRPr="00114A9F">
        <w:rPr>
          <w:rFonts w:ascii="Al Tarikh" w:hAnsi="Al Tarikh" w:cs="Al Tarikh"/>
          <w:color w:val="2C17A4"/>
          <w:sz w:val="28"/>
          <w:szCs w:val="28"/>
          <w:rtl/>
          <w:lang w:val="en-US"/>
        </w:rPr>
        <w:t xml:space="preserve"> وَأَزَالَ يُوشِيَّا جَمِيعَ مَعَابِدِ الْمُرْتَفَعَاتِ الْمُنْتَشِرَةِ فِي مُدُنِ السَّامِرَةِ، الَّتِي بَنَاهَا مُلُوكُ إِسْرَائِيلَ لإِثَارَةِ سَخَطِ الرَّبِّ، وَأَجْرَى عَلَيْهَا مَا أَجْرَاهُ عَلَى بَيْتِ إِيلَ. </w:t>
      </w:r>
      <w:r w:rsidRPr="00114A9F">
        <w:rPr>
          <w:rFonts w:ascii="Al Tarikh" w:hAnsi="Al Tarikh" w:cs="Al Tarikh" w:hint="cs"/>
          <w:color w:val="2C17A4"/>
          <w:sz w:val="28"/>
          <w:szCs w:val="28"/>
          <w:vertAlign w:val="superscript"/>
          <w:rtl/>
          <w:lang w:val="en-US"/>
        </w:rPr>
        <w:t>٢٠</w:t>
      </w:r>
      <w:r w:rsidRPr="00114A9F">
        <w:rPr>
          <w:rFonts w:ascii="Al Tarikh" w:hAnsi="Al Tarikh" w:cs="Al Tarikh"/>
          <w:color w:val="2C17A4"/>
          <w:sz w:val="28"/>
          <w:szCs w:val="28"/>
          <w:rtl/>
          <w:lang w:val="en-US"/>
        </w:rPr>
        <w:t xml:space="preserve"> وَقَتَلَ جَمِيعَ كَهَنَةِ الْمُرْتَفَعَاتِ الَّتِي هُنَاكَ عَلَى الْمَذَابِحِ، وَأَحْرَقَ عِظَامَ النَّاسِ عَلَيْهَا. ثُمَّ عَادَ إِلَى أُورُشَلِيمَ</w:t>
      </w:r>
      <w:r w:rsidRPr="00114A9F">
        <w:rPr>
          <w:rFonts w:ascii="Al Tarikh" w:hAnsi="Al Tarikh" w:cs="Al Tarikh"/>
          <w:color w:val="2C17A4"/>
          <w:sz w:val="28"/>
          <w:szCs w:val="28"/>
          <w:lang w:val="en-US"/>
        </w:rPr>
        <w:t>.</w:t>
      </w:r>
      <w:r w:rsidRPr="00114A9F">
        <w:rPr>
          <w:rFonts w:ascii="Al Tarikh" w:hAnsi="Al Tarikh" w:cs="Al Tarikh" w:hint="cs"/>
          <w:color w:val="2C17A4"/>
          <w:sz w:val="28"/>
          <w:szCs w:val="28"/>
          <w:rtl/>
          <w:lang w:val="en-US"/>
        </w:rPr>
        <w:t xml:space="preserve"> </w:t>
      </w:r>
      <w:r w:rsidRPr="00114A9F">
        <w:rPr>
          <w:rFonts w:ascii="Al Tarikh" w:hAnsi="Al Tarikh" w:cs="Al Tarikh" w:hint="cs"/>
          <w:color w:val="2C17A4"/>
          <w:sz w:val="28"/>
          <w:szCs w:val="28"/>
          <w:vertAlign w:val="superscript"/>
          <w:rtl/>
          <w:lang w:val="en-US"/>
        </w:rPr>
        <w:t>٢١</w:t>
      </w:r>
      <w:r w:rsidRPr="00114A9F">
        <w:rPr>
          <w:rFonts w:ascii="Al Tarikh" w:hAnsi="Al Tarikh" w:cs="Al Tarikh"/>
          <w:color w:val="2C17A4"/>
          <w:sz w:val="28"/>
          <w:szCs w:val="28"/>
          <w:lang w:val="en-US"/>
        </w:rPr>
        <w:t xml:space="preserve"> </w:t>
      </w:r>
      <w:r w:rsidRPr="00114A9F">
        <w:rPr>
          <w:rFonts w:ascii="Al Tarikh" w:hAnsi="Al Tarikh" w:cs="Al Tarikh"/>
          <w:color w:val="2C17A4"/>
          <w:sz w:val="28"/>
          <w:szCs w:val="28"/>
          <w:rtl/>
          <w:lang w:val="en-US"/>
        </w:rPr>
        <w:t xml:space="preserve">وَأَمَرَ الْمَلِكُ جَمِيعَ الشَّعْبِ قَائِلاً: «احْتَفِلُوا بِفِصْحِ الرَّبِّ إِلَهِكُمْ كَمَا هُوَ مُدَوَّنٌ فِي سِفْرِ الْعَهْدِ هَذَا». </w:t>
      </w:r>
      <w:r w:rsidRPr="00114A9F">
        <w:rPr>
          <w:rFonts w:ascii="Al Tarikh" w:hAnsi="Al Tarikh" w:cs="Al Tarikh" w:hint="cs"/>
          <w:color w:val="2C17A4"/>
          <w:sz w:val="28"/>
          <w:szCs w:val="28"/>
          <w:vertAlign w:val="superscript"/>
          <w:rtl/>
          <w:lang w:val="en-US"/>
        </w:rPr>
        <w:t>٢٢</w:t>
      </w:r>
      <w:r w:rsidRPr="00114A9F">
        <w:rPr>
          <w:rFonts w:ascii="Al Tarikh" w:hAnsi="Al Tarikh" w:cs="Al Tarikh"/>
          <w:color w:val="2C17A4"/>
          <w:sz w:val="28"/>
          <w:szCs w:val="28"/>
          <w:rtl/>
          <w:lang w:val="en-US"/>
        </w:rPr>
        <w:t xml:space="preserve"> إِذْ لَمْ يَكُنْ قَدِ احْتُفِلَ بِعِيدِ الْفِصْحِ هَذَا مُنْذُ أَيَّامِ الْقُضَاةِ الَّذِينَ حَكَمُوا عَلَى إِسْرَائِيلَ، وَلا فِي كُلِّ حِقْبَةِ مُلُوكِ إِسْرَائِيلَ وَمُلُوكِ يَهُوذَا. </w:t>
      </w:r>
      <w:r w:rsidRPr="00114A9F">
        <w:rPr>
          <w:rFonts w:ascii="Al Tarikh" w:hAnsi="Al Tarikh" w:cs="Al Tarikh" w:hint="cs"/>
          <w:color w:val="2C17A4"/>
          <w:sz w:val="28"/>
          <w:szCs w:val="28"/>
          <w:vertAlign w:val="superscript"/>
          <w:rtl/>
          <w:lang w:val="en-US"/>
        </w:rPr>
        <w:t>٢٣</w:t>
      </w:r>
      <w:r w:rsidRPr="00114A9F">
        <w:rPr>
          <w:rFonts w:ascii="Al Tarikh" w:hAnsi="Al Tarikh" w:cs="Al Tarikh"/>
          <w:color w:val="2C17A4"/>
          <w:sz w:val="28"/>
          <w:szCs w:val="28"/>
          <w:rtl/>
          <w:lang w:val="en-US"/>
        </w:rPr>
        <w:t xml:space="preserve"> وَلَكِنْ فِي السَّنَةِ الثَّامِنَةِ عَشْرَةَ لِحُكْمِ الْمَلِكِ يُوشِيَّا احْتُفِلَ بِهَذَا الْفِصْحِ لِلرَّبِّ فِي أُورُشَلِيمَ </w:t>
      </w:r>
      <w:r w:rsidRPr="00114A9F">
        <w:rPr>
          <w:rFonts w:ascii="Al Tarikh" w:hAnsi="Al Tarikh" w:cs="Al Tarikh" w:hint="cs"/>
          <w:color w:val="2C17A4"/>
          <w:sz w:val="28"/>
          <w:szCs w:val="28"/>
          <w:vertAlign w:val="superscript"/>
          <w:rtl/>
          <w:lang w:val="en-US"/>
        </w:rPr>
        <w:t>٢٤</w:t>
      </w:r>
      <w:r w:rsidRPr="00114A9F">
        <w:rPr>
          <w:rFonts w:ascii="Al Tarikh" w:hAnsi="Al Tarikh" w:cs="Al Tarikh"/>
          <w:color w:val="2C17A4"/>
          <w:sz w:val="28"/>
          <w:szCs w:val="28"/>
          <w:rtl/>
          <w:lang w:val="en-US"/>
        </w:rPr>
        <w:t xml:space="preserve"> وَأَبَادَ يُوشِيَّا أَيْضاً السَّحَرَةَ وَالْعَرَّافِينَ وَأَصْنَامَ الآلِهَةِ الَّتِي يَتَعَبَّدُ لَهَا النَّاسُ فِي مَنَازِلِهِمْ، وَالأَوْثَانَ وَجَمِيعَ الرَّجَاسَاتِ الَّتِي اسْتَشْرَتْ فِي أَرْضِ يَهُوذَا وَفِي أُورُشَلِيمَ، وَذَلِكَ لِيُطَبِّقَ مَا وَرَدَ فِي الشَّرِيعَةِ الْمُدَوَّنَةِ فِي السِّفْرِ الَّذِي عَثَرَ عَلَيْهِ حِلْقِيَّا رَئِيسُ الْكَهَنَةِ فِي الْهَيْكَلِ </w:t>
      </w:r>
      <w:r w:rsidRPr="00114A9F">
        <w:rPr>
          <w:rFonts w:ascii="Al Tarikh" w:hAnsi="Al Tarikh" w:cs="Al Tarikh" w:hint="cs"/>
          <w:color w:val="2C17A4"/>
          <w:sz w:val="28"/>
          <w:szCs w:val="28"/>
          <w:rtl/>
          <w:lang w:val="en-US"/>
        </w:rPr>
        <w:t xml:space="preserve">... </w:t>
      </w:r>
      <w:r w:rsidRPr="00114A9F">
        <w:rPr>
          <w:rFonts w:ascii="Al Tarikh" w:hAnsi="Al Tarikh" w:cs="Al Tarikh" w:hint="cs"/>
          <w:color w:val="2C17A4"/>
          <w:sz w:val="28"/>
          <w:szCs w:val="28"/>
          <w:vertAlign w:val="superscript"/>
          <w:rtl/>
          <w:lang w:val="en-US"/>
        </w:rPr>
        <w:t>٣١</w:t>
      </w:r>
      <w:r w:rsidRPr="00114A9F">
        <w:rPr>
          <w:rFonts w:ascii="Al Tarikh" w:hAnsi="Al Tarikh" w:cs="Al Tarikh"/>
          <w:color w:val="2C17A4"/>
          <w:sz w:val="28"/>
          <w:szCs w:val="28"/>
          <w:lang w:val="en-US"/>
        </w:rPr>
        <w:t xml:space="preserve"> </w:t>
      </w:r>
      <w:r w:rsidRPr="00114A9F">
        <w:rPr>
          <w:rFonts w:ascii="Al Tarikh" w:hAnsi="Al Tarikh" w:cs="Al Tarikh"/>
          <w:color w:val="2C17A4"/>
          <w:sz w:val="28"/>
          <w:szCs w:val="28"/>
          <w:rtl/>
          <w:lang w:val="en-US"/>
        </w:rPr>
        <w:t xml:space="preserve">وَكَانَ </w:t>
      </w:r>
      <w:proofErr w:type="spellStart"/>
      <w:r w:rsidRPr="00114A9F">
        <w:rPr>
          <w:rFonts w:ascii="Al Tarikh" w:hAnsi="Al Tarikh" w:cs="Al Tarikh"/>
          <w:color w:val="2C17A4"/>
          <w:sz w:val="28"/>
          <w:szCs w:val="28"/>
          <w:rtl/>
          <w:lang w:val="en-US"/>
        </w:rPr>
        <w:t>يَهُوأَحَازُ</w:t>
      </w:r>
      <w:proofErr w:type="spellEnd"/>
      <w:r w:rsidRPr="00114A9F">
        <w:rPr>
          <w:rFonts w:ascii="Al Tarikh" w:hAnsi="Al Tarikh" w:cs="Al Tarikh"/>
          <w:color w:val="2C17A4"/>
          <w:sz w:val="28"/>
          <w:szCs w:val="28"/>
          <w:rtl/>
          <w:lang w:val="en-US"/>
        </w:rPr>
        <w:t xml:space="preserve"> فِي الثَّالِثَةِ وَالْعِشْرِينَ مِنْ عُمْرِهِ حِينَ مَلَكَ، وَدَامَ حُكْمُهُ ثَلاثَةَ أَشْهُرٍ فِي أُورُشَلِيمَ، وَاسْمُ أُمِّهِ </w:t>
      </w:r>
      <w:proofErr w:type="spellStart"/>
      <w:r w:rsidRPr="00114A9F">
        <w:rPr>
          <w:rFonts w:ascii="Al Tarikh" w:hAnsi="Al Tarikh" w:cs="Al Tarikh"/>
          <w:color w:val="2C17A4"/>
          <w:sz w:val="28"/>
          <w:szCs w:val="28"/>
          <w:rtl/>
          <w:lang w:val="en-US"/>
        </w:rPr>
        <w:t>حَمُوطَلُ</w:t>
      </w:r>
      <w:proofErr w:type="spellEnd"/>
      <w:r w:rsidRPr="00114A9F">
        <w:rPr>
          <w:rFonts w:ascii="Al Tarikh" w:hAnsi="Al Tarikh" w:cs="Al Tarikh"/>
          <w:color w:val="2C17A4"/>
          <w:sz w:val="28"/>
          <w:szCs w:val="28"/>
          <w:rtl/>
          <w:lang w:val="en-US"/>
        </w:rPr>
        <w:t xml:space="preserve"> بِنْتُ </w:t>
      </w:r>
      <w:proofErr w:type="spellStart"/>
      <w:r w:rsidRPr="00114A9F">
        <w:rPr>
          <w:rFonts w:ascii="Al Tarikh" w:hAnsi="Al Tarikh" w:cs="Al Tarikh"/>
          <w:color w:val="2C17A4"/>
          <w:sz w:val="28"/>
          <w:szCs w:val="28"/>
          <w:rtl/>
          <w:lang w:val="en-US"/>
        </w:rPr>
        <w:t>إِرْمِيَا</w:t>
      </w:r>
      <w:proofErr w:type="spellEnd"/>
      <w:r w:rsidRPr="00114A9F">
        <w:rPr>
          <w:rFonts w:ascii="Al Tarikh" w:hAnsi="Al Tarikh" w:cs="Al Tarikh"/>
          <w:color w:val="2C17A4"/>
          <w:sz w:val="28"/>
          <w:szCs w:val="28"/>
          <w:rtl/>
          <w:lang w:val="en-US"/>
        </w:rPr>
        <w:t xml:space="preserve"> مِنْ لِبْنَةَ. </w:t>
      </w:r>
      <w:r w:rsidRPr="00114A9F">
        <w:rPr>
          <w:rFonts w:ascii="Al Tarikh" w:hAnsi="Al Tarikh" w:cs="Al Tarikh" w:hint="cs"/>
          <w:color w:val="2C17A4"/>
          <w:sz w:val="28"/>
          <w:szCs w:val="28"/>
          <w:vertAlign w:val="superscript"/>
          <w:rtl/>
          <w:lang w:val="en-US"/>
        </w:rPr>
        <w:t>٣٢</w:t>
      </w:r>
      <w:r w:rsidRPr="00114A9F">
        <w:rPr>
          <w:rFonts w:ascii="Al Tarikh" w:hAnsi="Al Tarikh" w:cs="Al Tarikh"/>
          <w:color w:val="2C17A4"/>
          <w:sz w:val="28"/>
          <w:szCs w:val="28"/>
          <w:rtl/>
          <w:lang w:val="en-US"/>
        </w:rPr>
        <w:t xml:space="preserve"> وَارْتَكَبَ الشَّرَّ فِي عَيْنَيِ الرَّبِّ عَلَى غِرَارِ مَا فَعَلَ آبَاؤُهُ</w:t>
      </w:r>
      <w:r w:rsidRPr="00114A9F">
        <w:rPr>
          <w:rFonts w:ascii="Al Tarikh" w:hAnsi="Al Tarikh" w:cs="Al Tarikh" w:hint="cs"/>
          <w:color w:val="2C17A4"/>
          <w:sz w:val="28"/>
          <w:szCs w:val="28"/>
          <w:rtl/>
          <w:lang w:val="en-US"/>
        </w:rPr>
        <w:t xml:space="preserve"> ... </w:t>
      </w:r>
      <w:r w:rsidRPr="00114A9F">
        <w:rPr>
          <w:rFonts w:ascii="Al Tarikh" w:hAnsi="Al Tarikh" w:cs="Al Tarikh" w:hint="cs"/>
          <w:color w:val="2C17A4"/>
          <w:sz w:val="28"/>
          <w:szCs w:val="28"/>
          <w:vertAlign w:val="superscript"/>
          <w:rtl/>
          <w:lang w:val="en-US"/>
        </w:rPr>
        <w:t>٣٦</w:t>
      </w:r>
      <w:r w:rsidRPr="00114A9F">
        <w:rPr>
          <w:rFonts w:ascii="Al Tarikh" w:hAnsi="Al Tarikh" w:cs="Al Tarikh"/>
          <w:color w:val="2C17A4"/>
          <w:sz w:val="28"/>
          <w:szCs w:val="28"/>
          <w:rtl/>
          <w:lang w:val="en-US"/>
        </w:rPr>
        <w:t xml:space="preserve"> وَكَانَ </w:t>
      </w:r>
      <w:proofErr w:type="spellStart"/>
      <w:r w:rsidRPr="00114A9F">
        <w:rPr>
          <w:rFonts w:ascii="Al Tarikh" w:hAnsi="Al Tarikh" w:cs="Al Tarikh"/>
          <w:color w:val="2C17A4"/>
          <w:sz w:val="28"/>
          <w:szCs w:val="28"/>
          <w:rtl/>
          <w:lang w:val="en-US"/>
        </w:rPr>
        <w:t>يَهُويَاقِيمُ</w:t>
      </w:r>
      <w:proofErr w:type="spellEnd"/>
      <w:r w:rsidRPr="00114A9F">
        <w:rPr>
          <w:rFonts w:ascii="Al Tarikh" w:hAnsi="Al Tarikh" w:cs="Al Tarikh"/>
          <w:color w:val="2C17A4"/>
          <w:sz w:val="28"/>
          <w:szCs w:val="28"/>
          <w:rtl/>
          <w:lang w:val="en-US"/>
        </w:rPr>
        <w:t xml:space="preserve"> فِي الْخَامِسَةِ وَالْعِشْرِينَ مِنْ عُمْرِهِ حِينَ مَلَكَ، وَدَامَ حُكْمُهُ إِحْدَى عَشْرَةَ سَنَةً فِي أُورُشَلِيمَ، وَاسْمُ أُمِّهِ زَبِيدَةُ بِنْتُ فِدَايَةَ مِنْ رُومَةَ. </w:t>
      </w:r>
      <w:r w:rsidRPr="00114A9F">
        <w:rPr>
          <w:rFonts w:ascii="Al Tarikh" w:hAnsi="Al Tarikh" w:cs="Al Tarikh" w:hint="cs"/>
          <w:color w:val="2C17A4"/>
          <w:sz w:val="28"/>
          <w:szCs w:val="28"/>
          <w:vertAlign w:val="superscript"/>
          <w:rtl/>
          <w:lang w:val="en-US"/>
        </w:rPr>
        <w:t>٣٧</w:t>
      </w:r>
      <w:r w:rsidRPr="00114A9F">
        <w:rPr>
          <w:rFonts w:ascii="Al Tarikh" w:hAnsi="Al Tarikh" w:cs="Al Tarikh"/>
          <w:color w:val="2C17A4"/>
          <w:sz w:val="28"/>
          <w:szCs w:val="28"/>
          <w:rtl/>
          <w:lang w:val="en-US"/>
        </w:rPr>
        <w:t xml:space="preserve"> وَارْتَكَبَ الشَّرَّ فِي عَيْنَيِ الرَّبِّ عَلَى غِرَارِ مَا فَعَلَ آبَاؤُهُ.</w:t>
      </w:r>
      <w:r w:rsidRPr="00114A9F">
        <w:rPr>
          <w:rFonts w:ascii="Al Tarikh" w:hAnsi="Al Tarikh" w:cs="Al Tarikh" w:hint="cs"/>
          <w:color w:val="2C17A4"/>
          <w:sz w:val="28"/>
          <w:szCs w:val="28"/>
          <w:rtl/>
          <w:lang w:val="en-US"/>
        </w:rPr>
        <w:t xml:space="preserve"> "</w:t>
      </w:r>
      <w:r w:rsidRPr="00114A9F">
        <w:rPr>
          <w:rFonts w:ascii="Al Tarikh" w:hAnsi="Al Tarikh" w:cs="Al Tarikh" w:hint="cs"/>
          <w:sz w:val="28"/>
          <w:szCs w:val="28"/>
          <w:rtl/>
          <w:lang w:val="en-US"/>
        </w:rPr>
        <w:t>.</w:t>
      </w:r>
    </w:p>
    <w:p w14:paraId="1E832F63" w14:textId="77777777" w:rsidR="00A3272C" w:rsidRDefault="00A3272C" w:rsidP="00A3272C">
      <w:pPr>
        <w:rPr>
          <w:rFonts w:ascii="Al Tarikh" w:hAnsi="Al Tarikh" w:cs="Al Tarikh"/>
          <w:b/>
          <w:bCs/>
          <w:color w:val="000000" w:themeColor="text1"/>
          <w:sz w:val="28"/>
          <w:szCs w:val="28"/>
          <w:rtl/>
          <w:lang w:val="en-US"/>
        </w:rPr>
      </w:pPr>
      <w:r>
        <w:rPr>
          <w:rFonts w:ascii="Al Tarikh" w:hAnsi="Al Tarikh" w:cs="Al Tarikh"/>
          <w:b/>
          <w:bCs/>
          <w:color w:val="000000" w:themeColor="text1"/>
          <w:sz w:val="28"/>
          <w:szCs w:val="28"/>
          <w:rtl/>
          <w:lang w:val="en-US"/>
        </w:rPr>
        <w:br w:type="page"/>
      </w:r>
    </w:p>
    <w:p w14:paraId="29BDAB47" w14:textId="77777777" w:rsidR="00A3272C" w:rsidRPr="006D3108" w:rsidRDefault="00A3272C" w:rsidP="00A3272C">
      <w:pPr>
        <w:bidi/>
        <w:spacing w:after="120"/>
        <w:jc w:val="center"/>
        <w:rPr>
          <w:rFonts w:ascii="Al Tarikh" w:hAnsi="Al Tarikh" w:cs="Al Tarikh"/>
          <w:b/>
          <w:bCs/>
          <w:sz w:val="32"/>
          <w:szCs w:val="32"/>
          <w:rtl/>
          <w:lang w:val="en-US"/>
        </w:rPr>
      </w:pPr>
      <w:r w:rsidRPr="006D3108">
        <w:rPr>
          <w:rFonts w:ascii="Al Tarikh" w:hAnsi="Al Tarikh" w:cs="Al Tarikh" w:hint="cs"/>
          <w:b/>
          <w:bCs/>
          <w:sz w:val="32"/>
          <w:szCs w:val="32"/>
          <w:rtl/>
          <w:lang w:val="en-US"/>
        </w:rPr>
        <w:lastRenderedPageBreak/>
        <w:t>الفصل الثالث</w:t>
      </w:r>
    </w:p>
    <w:p w14:paraId="6C60931D" w14:textId="77777777" w:rsidR="00A3272C" w:rsidRPr="006D3108" w:rsidRDefault="00A3272C" w:rsidP="00A3272C">
      <w:pPr>
        <w:bidi/>
        <w:spacing w:after="120"/>
        <w:jc w:val="center"/>
        <w:rPr>
          <w:rFonts w:ascii="Al Tarikh" w:hAnsi="Al Tarikh" w:cs="Al Tarikh"/>
          <w:b/>
          <w:bCs/>
          <w:color w:val="C00000"/>
          <w:sz w:val="32"/>
          <w:szCs w:val="32"/>
          <w:rtl/>
          <w:lang w:val="en-US"/>
        </w:rPr>
      </w:pPr>
      <w:r w:rsidRPr="006D3108">
        <w:rPr>
          <w:rFonts w:ascii="Al Tarikh" w:hAnsi="Al Tarikh" w:cs="Al Tarikh" w:hint="cs"/>
          <w:b/>
          <w:bCs/>
          <w:color w:val="C00000"/>
          <w:sz w:val="32"/>
          <w:szCs w:val="32"/>
          <w:rtl/>
          <w:lang w:val="en-US"/>
        </w:rPr>
        <w:t>ضياع التوراة وتاريخ تأليفها من جديد وتأليف باقي الأسفار</w:t>
      </w:r>
    </w:p>
    <w:p w14:paraId="4FF8B4F2" w14:textId="77777777" w:rsidR="00A3272C" w:rsidRPr="008B3381" w:rsidRDefault="00A3272C" w:rsidP="00A3272C">
      <w:pPr>
        <w:bidi/>
        <w:spacing w:after="120"/>
        <w:jc w:val="both"/>
        <w:rPr>
          <w:rFonts w:ascii="Al Tarikh" w:hAnsi="Al Tarikh" w:cs="Al Tarikh"/>
          <w:b/>
          <w:bCs/>
          <w:color w:val="C00000"/>
          <w:sz w:val="28"/>
          <w:szCs w:val="28"/>
          <w:rtl/>
          <w:lang w:val="en-US"/>
        </w:rPr>
      </w:pPr>
      <w:r w:rsidRPr="008B3381">
        <w:rPr>
          <w:rFonts w:ascii="Al Tarikh" w:hAnsi="Al Tarikh" w:cs="Al Tarikh" w:hint="cs"/>
          <w:b/>
          <w:bCs/>
          <w:color w:val="C00000"/>
          <w:sz w:val="28"/>
          <w:szCs w:val="28"/>
          <w:rtl/>
          <w:lang w:val="en-US"/>
        </w:rPr>
        <w:t>التوراة في عهد موسى عليه السلام:</w:t>
      </w:r>
    </w:p>
    <w:p w14:paraId="13429A08" w14:textId="77777777" w:rsidR="00A3272C" w:rsidRDefault="00A3272C" w:rsidP="00A3272C">
      <w:pPr>
        <w:bidi/>
        <w:spacing w:after="120"/>
        <w:jc w:val="both"/>
        <w:rPr>
          <w:rFonts w:ascii="Al Tarikh" w:hAnsi="Al Tarikh" w:cs="Al Tarikh"/>
          <w:sz w:val="28"/>
          <w:szCs w:val="28"/>
          <w:rtl/>
          <w:lang w:val="en-US"/>
        </w:rPr>
      </w:pPr>
      <w:r w:rsidRPr="00DB75B2">
        <w:rPr>
          <w:rFonts w:ascii="Al Tarikh" w:hAnsi="Al Tarikh" w:cs="Al Tarikh" w:hint="cs"/>
          <w:sz w:val="28"/>
          <w:szCs w:val="28"/>
          <w:rtl/>
          <w:lang w:val="en-US"/>
        </w:rPr>
        <w:t xml:space="preserve">ذكر الكتاب المقدس أن موسى عليه السلام </w:t>
      </w:r>
      <w:r>
        <w:rPr>
          <w:rFonts w:ascii="Al Tarikh" w:hAnsi="Al Tarikh" w:cs="Al Tarikh" w:hint="cs"/>
          <w:sz w:val="28"/>
          <w:szCs w:val="28"/>
          <w:rtl/>
          <w:lang w:val="en-US"/>
        </w:rPr>
        <w:t xml:space="preserve">قبل موته </w:t>
      </w:r>
      <w:r w:rsidRPr="00DB75B2">
        <w:rPr>
          <w:rFonts w:ascii="Al Tarikh" w:hAnsi="Al Tarikh" w:cs="Al Tarikh" w:hint="cs"/>
          <w:sz w:val="28"/>
          <w:szCs w:val="28"/>
          <w:rtl/>
          <w:lang w:val="en-US"/>
        </w:rPr>
        <w:t xml:space="preserve">قد </w:t>
      </w:r>
      <w:r>
        <w:rPr>
          <w:rFonts w:ascii="Al Tarikh" w:hAnsi="Al Tarikh" w:cs="Al Tarikh" w:hint="cs"/>
          <w:sz w:val="28"/>
          <w:szCs w:val="28"/>
          <w:rtl/>
          <w:lang w:val="en-US"/>
        </w:rPr>
        <w:t xml:space="preserve">سلم تلك التوراة للكهنة من سبط اللاويين ولسائر شيوخ بني إسرائيل، سفر التثنية الإصحاح ٣١ العدد ٩: </w:t>
      </w:r>
      <w:r w:rsidRPr="00DB75B2">
        <w:rPr>
          <w:rFonts w:ascii="Al Tarikh" w:hAnsi="Al Tarikh" w:cs="Al Tarikh" w:hint="cs"/>
          <w:color w:val="2C17A4"/>
          <w:sz w:val="28"/>
          <w:szCs w:val="28"/>
          <w:rtl/>
          <w:lang w:val="en-US"/>
        </w:rPr>
        <w:t>"</w:t>
      </w:r>
      <w:r w:rsidRPr="00DB75B2">
        <w:rPr>
          <w:color w:val="2C17A4"/>
          <w:rtl/>
        </w:rPr>
        <w:t xml:space="preserve"> </w:t>
      </w:r>
      <w:r w:rsidRPr="00DB75B2">
        <w:rPr>
          <w:rFonts w:ascii="Al Tarikh" w:hAnsi="Al Tarikh" w:cs="Al Tarikh" w:hint="cs"/>
          <w:color w:val="2C17A4"/>
          <w:sz w:val="28"/>
          <w:szCs w:val="28"/>
          <w:vertAlign w:val="superscript"/>
          <w:rtl/>
          <w:lang w:val="en-US"/>
        </w:rPr>
        <w:t>٩</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وَكَتَبَ</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مُوسَى</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كَلِمَاتِ</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هَذِهِ</w:t>
      </w:r>
      <w:r w:rsidRPr="00DB75B2">
        <w:rPr>
          <w:rFonts w:ascii="Al Tarikh" w:hAnsi="Al Tarikh" w:cs="Al Tarikh"/>
          <w:color w:val="2C17A4"/>
          <w:sz w:val="28"/>
          <w:szCs w:val="28"/>
          <w:rtl/>
          <w:lang w:val="en-US"/>
        </w:rPr>
        <w:t xml:space="preserve"> </w:t>
      </w:r>
      <w:r w:rsidRPr="00891C7F">
        <w:rPr>
          <w:rFonts w:ascii="Al Tarikh" w:hAnsi="Al Tarikh" w:cs="Al Tarikh" w:hint="cs"/>
          <w:b/>
          <w:bCs/>
          <w:color w:val="2C17A4"/>
          <w:sz w:val="28"/>
          <w:szCs w:val="28"/>
          <w:rtl/>
          <w:lang w:val="en-US"/>
        </w:rPr>
        <w:t>التَّوْرَاةِ</w:t>
      </w:r>
      <w:r w:rsidRPr="00891C7F">
        <w:rPr>
          <w:rFonts w:ascii="Al Tarikh" w:hAnsi="Al Tarikh" w:cs="Al Tarikh"/>
          <w:b/>
          <w:bCs/>
          <w:color w:val="2C17A4"/>
          <w:sz w:val="28"/>
          <w:szCs w:val="28"/>
          <w:rtl/>
          <w:lang w:val="en-US"/>
        </w:rPr>
        <w:t xml:space="preserve"> </w:t>
      </w:r>
      <w:r w:rsidRPr="00891C7F">
        <w:rPr>
          <w:rFonts w:ascii="Al Tarikh" w:hAnsi="Al Tarikh" w:cs="Al Tarikh" w:hint="cs"/>
          <w:b/>
          <w:bCs/>
          <w:color w:val="2C17A4"/>
          <w:sz w:val="28"/>
          <w:szCs w:val="28"/>
          <w:rtl/>
          <w:lang w:val="en-US"/>
        </w:rPr>
        <w:t>وَسَلَّمَهَا</w:t>
      </w:r>
      <w:r w:rsidRPr="00891C7F">
        <w:rPr>
          <w:rFonts w:ascii="Al Tarikh" w:hAnsi="Al Tarikh" w:cs="Al Tarikh"/>
          <w:b/>
          <w:bCs/>
          <w:color w:val="2C17A4"/>
          <w:sz w:val="28"/>
          <w:szCs w:val="28"/>
          <w:rtl/>
          <w:lang w:val="en-US"/>
        </w:rPr>
        <w:t xml:space="preserve"> </w:t>
      </w:r>
      <w:r w:rsidRPr="00891C7F">
        <w:rPr>
          <w:rFonts w:ascii="Al Tarikh" w:hAnsi="Al Tarikh" w:cs="Al Tarikh" w:hint="cs"/>
          <w:b/>
          <w:bCs/>
          <w:color w:val="2C17A4"/>
          <w:sz w:val="28"/>
          <w:szCs w:val="28"/>
          <w:rtl/>
          <w:lang w:val="en-US"/>
        </w:rPr>
        <w:t>لِلْكَهَنَةِ</w:t>
      </w:r>
      <w:r w:rsidRPr="00891C7F">
        <w:rPr>
          <w:rFonts w:ascii="Al Tarikh" w:hAnsi="Al Tarikh" w:cs="Al Tarikh"/>
          <w:b/>
          <w:bCs/>
          <w:color w:val="2C17A4"/>
          <w:sz w:val="28"/>
          <w:szCs w:val="28"/>
          <w:rtl/>
          <w:lang w:val="en-US"/>
        </w:rPr>
        <w:t xml:space="preserve"> </w:t>
      </w:r>
      <w:r w:rsidRPr="00891C7F">
        <w:rPr>
          <w:rFonts w:ascii="Al Tarikh" w:hAnsi="Al Tarikh" w:cs="Al Tarikh" w:hint="cs"/>
          <w:b/>
          <w:bCs/>
          <w:color w:val="2C17A4"/>
          <w:sz w:val="28"/>
          <w:szCs w:val="28"/>
          <w:rtl/>
          <w:lang w:val="en-US"/>
        </w:rPr>
        <w:t>بَنِي</w:t>
      </w:r>
      <w:r w:rsidRPr="00891C7F">
        <w:rPr>
          <w:rFonts w:ascii="Al Tarikh" w:hAnsi="Al Tarikh" w:cs="Al Tarikh"/>
          <w:b/>
          <w:bCs/>
          <w:color w:val="2C17A4"/>
          <w:sz w:val="28"/>
          <w:szCs w:val="28"/>
          <w:rtl/>
          <w:lang w:val="en-US"/>
        </w:rPr>
        <w:t xml:space="preserve"> </w:t>
      </w:r>
      <w:r w:rsidRPr="00891C7F">
        <w:rPr>
          <w:rFonts w:ascii="Al Tarikh" w:hAnsi="Al Tarikh" w:cs="Al Tarikh" w:hint="cs"/>
          <w:b/>
          <w:bCs/>
          <w:color w:val="2C17A4"/>
          <w:sz w:val="28"/>
          <w:szCs w:val="28"/>
          <w:rtl/>
          <w:lang w:val="en-US"/>
        </w:rPr>
        <w:t>لاوِي</w:t>
      </w:r>
      <w:r w:rsidRPr="00891C7F">
        <w:rPr>
          <w:rFonts w:ascii="Al Tarikh" w:hAnsi="Al Tarikh" w:cs="Al Tarikh"/>
          <w:b/>
          <w:bCs/>
          <w:color w:val="2C17A4"/>
          <w:sz w:val="28"/>
          <w:szCs w:val="28"/>
          <w:rtl/>
          <w:lang w:val="en-US"/>
        </w:rPr>
        <w:t xml:space="preserve"> </w:t>
      </w:r>
      <w:r w:rsidRPr="00891C7F">
        <w:rPr>
          <w:rFonts w:ascii="Al Tarikh" w:hAnsi="Al Tarikh" w:cs="Al Tarikh" w:hint="cs"/>
          <w:b/>
          <w:bCs/>
          <w:color w:val="2C17A4"/>
          <w:sz w:val="28"/>
          <w:szCs w:val="28"/>
          <w:rtl/>
          <w:lang w:val="en-US"/>
        </w:rPr>
        <w:t>حَامِلِي</w:t>
      </w:r>
      <w:r w:rsidRPr="00891C7F">
        <w:rPr>
          <w:rFonts w:ascii="Al Tarikh" w:hAnsi="Al Tarikh" w:cs="Al Tarikh"/>
          <w:b/>
          <w:bCs/>
          <w:color w:val="2C17A4"/>
          <w:sz w:val="28"/>
          <w:szCs w:val="28"/>
          <w:rtl/>
          <w:lang w:val="en-US"/>
        </w:rPr>
        <w:t xml:space="preserve"> </w:t>
      </w:r>
      <w:r w:rsidRPr="00891C7F">
        <w:rPr>
          <w:rFonts w:ascii="Al Tarikh" w:hAnsi="Al Tarikh" w:cs="Al Tarikh" w:hint="cs"/>
          <w:b/>
          <w:bCs/>
          <w:color w:val="2C17A4"/>
          <w:sz w:val="28"/>
          <w:szCs w:val="28"/>
          <w:rtl/>
          <w:lang w:val="en-US"/>
        </w:rPr>
        <w:t>تَابُوتِ</w:t>
      </w:r>
      <w:r w:rsidRPr="00891C7F">
        <w:rPr>
          <w:rFonts w:ascii="Al Tarikh" w:hAnsi="Al Tarikh" w:cs="Al Tarikh"/>
          <w:b/>
          <w:bCs/>
          <w:color w:val="2C17A4"/>
          <w:sz w:val="28"/>
          <w:szCs w:val="28"/>
          <w:rtl/>
          <w:lang w:val="en-US"/>
        </w:rPr>
        <w:t xml:space="preserve"> </w:t>
      </w:r>
      <w:r w:rsidRPr="00891C7F">
        <w:rPr>
          <w:rFonts w:ascii="Al Tarikh" w:hAnsi="Al Tarikh" w:cs="Al Tarikh" w:hint="cs"/>
          <w:b/>
          <w:bCs/>
          <w:color w:val="2C17A4"/>
          <w:sz w:val="28"/>
          <w:szCs w:val="28"/>
          <w:rtl/>
          <w:lang w:val="en-US"/>
        </w:rPr>
        <w:t>عَهْدِ</w:t>
      </w:r>
      <w:r w:rsidRPr="00891C7F">
        <w:rPr>
          <w:rFonts w:ascii="Al Tarikh" w:hAnsi="Al Tarikh" w:cs="Al Tarikh"/>
          <w:b/>
          <w:bCs/>
          <w:color w:val="2C17A4"/>
          <w:sz w:val="28"/>
          <w:szCs w:val="28"/>
          <w:rtl/>
          <w:lang w:val="en-US"/>
        </w:rPr>
        <w:t xml:space="preserve"> </w:t>
      </w:r>
      <w:r w:rsidRPr="00891C7F">
        <w:rPr>
          <w:rFonts w:ascii="Al Tarikh" w:hAnsi="Al Tarikh" w:cs="Al Tarikh" w:hint="cs"/>
          <w:b/>
          <w:bCs/>
          <w:color w:val="2C17A4"/>
          <w:sz w:val="28"/>
          <w:szCs w:val="28"/>
          <w:rtl/>
          <w:lang w:val="en-US"/>
        </w:rPr>
        <w:t>الرَّبِّ</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وَإِلَى</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سَائِرِ</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شُيُوخِ</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بَنِي</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إِسْرَائِيلَ</w:t>
      </w:r>
      <w:r w:rsidRPr="00DB75B2">
        <w:rPr>
          <w:rFonts w:ascii="Al Tarikh" w:hAnsi="Al Tarikh" w:cs="Al Tarikh"/>
          <w:color w:val="2C17A4"/>
          <w:sz w:val="28"/>
          <w:szCs w:val="28"/>
          <w:rtl/>
          <w:lang w:val="en-US"/>
        </w:rPr>
        <w:t>.</w:t>
      </w:r>
      <w:r w:rsidRPr="00DB75B2">
        <w:rPr>
          <w:rFonts w:ascii="Al Tarikh" w:hAnsi="Al Tarikh" w:cs="Al Tarikh" w:hint="cs"/>
          <w:color w:val="2C17A4"/>
          <w:sz w:val="28"/>
          <w:szCs w:val="28"/>
          <w:rtl/>
          <w:lang w:val="en-US"/>
        </w:rPr>
        <w:t xml:space="preserve"> "</w:t>
      </w:r>
      <w:r>
        <w:rPr>
          <w:rFonts w:ascii="Al Tarikh" w:hAnsi="Al Tarikh" w:cs="Al Tarikh" w:hint="cs"/>
          <w:sz w:val="28"/>
          <w:szCs w:val="28"/>
          <w:rtl/>
          <w:lang w:val="en-US"/>
        </w:rPr>
        <w:t xml:space="preserve">. </w:t>
      </w:r>
    </w:p>
    <w:p w14:paraId="7D1BF0E1"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ثم أمر موسى حاملي تابوت العهد من سبط اللاويين (سبط الكهنة) أن يضعوا كتاب التوراة بجوار تابوت العهد، </w:t>
      </w:r>
      <w:r w:rsidRPr="00DB75B2">
        <w:rPr>
          <w:rFonts w:ascii="Al Tarikh" w:hAnsi="Al Tarikh" w:cs="Al Tarikh" w:hint="cs"/>
          <w:sz w:val="28"/>
          <w:szCs w:val="28"/>
          <w:rtl/>
          <w:lang w:val="en-US"/>
        </w:rPr>
        <w:t xml:space="preserve">سفر التثنية الإصحاح </w:t>
      </w:r>
      <w:r>
        <w:rPr>
          <w:rFonts w:ascii="Al Tarikh" w:hAnsi="Al Tarikh" w:cs="Al Tarikh" w:hint="cs"/>
          <w:sz w:val="28"/>
          <w:szCs w:val="28"/>
          <w:rtl/>
          <w:lang w:val="en-US"/>
        </w:rPr>
        <w:t xml:space="preserve">٣١ </w:t>
      </w:r>
      <w:r w:rsidRPr="00DB75B2">
        <w:rPr>
          <w:rFonts w:ascii="Al Tarikh" w:hAnsi="Al Tarikh" w:cs="Al Tarikh" w:hint="cs"/>
          <w:sz w:val="28"/>
          <w:szCs w:val="28"/>
          <w:rtl/>
          <w:lang w:val="en-US"/>
        </w:rPr>
        <w:t xml:space="preserve">العدد </w:t>
      </w:r>
      <w:r>
        <w:rPr>
          <w:rFonts w:ascii="Al Tarikh" w:hAnsi="Al Tarikh" w:cs="Al Tarikh" w:hint="cs"/>
          <w:sz w:val="28"/>
          <w:szCs w:val="28"/>
          <w:rtl/>
          <w:lang w:val="en-US"/>
        </w:rPr>
        <w:t>٢٤</w:t>
      </w:r>
      <w:r w:rsidRPr="00DB75B2">
        <w:rPr>
          <w:rFonts w:ascii="Al Tarikh" w:hAnsi="Al Tarikh" w:cs="Al Tarikh" w:hint="cs"/>
          <w:sz w:val="28"/>
          <w:szCs w:val="28"/>
          <w:rtl/>
          <w:lang w:val="en-US"/>
        </w:rPr>
        <w:t xml:space="preserve">: </w:t>
      </w:r>
      <w:r w:rsidRPr="00DB75B2">
        <w:rPr>
          <w:rFonts w:ascii="Al Tarikh" w:hAnsi="Al Tarikh" w:cs="Al Tarikh" w:hint="cs"/>
          <w:color w:val="2C17A4"/>
          <w:sz w:val="28"/>
          <w:szCs w:val="28"/>
          <w:rtl/>
          <w:lang w:val="en-US"/>
        </w:rPr>
        <w:t>"</w:t>
      </w:r>
      <w:r w:rsidRPr="00DB75B2">
        <w:rPr>
          <w:color w:val="2C17A4"/>
          <w:rtl/>
        </w:rPr>
        <w:t xml:space="preserve"> </w:t>
      </w:r>
      <w:r w:rsidRPr="00DB75B2">
        <w:rPr>
          <w:rFonts w:ascii="Al Tarikh" w:hAnsi="Al Tarikh" w:cs="Al Tarikh" w:hint="cs"/>
          <w:color w:val="2C17A4"/>
          <w:sz w:val="28"/>
          <w:szCs w:val="28"/>
          <w:vertAlign w:val="superscript"/>
          <w:rtl/>
          <w:lang w:val="en-US"/>
        </w:rPr>
        <w:t>٢٤</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وَعِنْدَمَا</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أَتَمَّ</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مُوسَى</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تَدْوِينَ</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نُصُوصِ</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هَذِهِ</w:t>
      </w:r>
      <w:r w:rsidRPr="00DB75B2">
        <w:rPr>
          <w:rFonts w:ascii="Al Tarikh" w:hAnsi="Al Tarikh" w:cs="Al Tarikh"/>
          <w:color w:val="2C17A4"/>
          <w:sz w:val="28"/>
          <w:szCs w:val="28"/>
          <w:rtl/>
          <w:lang w:val="en-US"/>
        </w:rPr>
        <w:t xml:space="preserve"> </w:t>
      </w:r>
      <w:r w:rsidRPr="00891C7F">
        <w:rPr>
          <w:rFonts w:ascii="Al Tarikh" w:hAnsi="Al Tarikh" w:cs="Al Tarikh" w:hint="cs"/>
          <w:b/>
          <w:bCs/>
          <w:color w:val="2C17A4"/>
          <w:sz w:val="28"/>
          <w:szCs w:val="28"/>
          <w:rtl/>
          <w:lang w:val="en-US"/>
        </w:rPr>
        <w:t>التَّوْرَاةِ</w:t>
      </w:r>
      <w:r w:rsidRPr="00891C7F">
        <w:rPr>
          <w:rFonts w:ascii="Al Tarikh" w:hAnsi="Al Tarikh" w:cs="Al Tarikh"/>
          <w:b/>
          <w:bCs/>
          <w:color w:val="2C17A4"/>
          <w:sz w:val="28"/>
          <w:szCs w:val="28"/>
          <w:rtl/>
          <w:lang w:val="en-US"/>
        </w:rPr>
        <w:t xml:space="preserve"> </w:t>
      </w:r>
      <w:r w:rsidRPr="00891C7F">
        <w:rPr>
          <w:rFonts w:ascii="Al Tarikh" w:hAnsi="Al Tarikh" w:cs="Al Tarikh" w:hint="cs"/>
          <w:b/>
          <w:bCs/>
          <w:color w:val="2C17A4"/>
          <w:sz w:val="28"/>
          <w:szCs w:val="28"/>
          <w:rtl/>
          <w:lang w:val="en-US"/>
        </w:rPr>
        <w:t>كَامِلَةً</w:t>
      </w:r>
      <w:r w:rsidRPr="00891C7F">
        <w:rPr>
          <w:rFonts w:ascii="Al Tarikh" w:hAnsi="Al Tarikh" w:cs="Al Tarikh"/>
          <w:b/>
          <w:bCs/>
          <w:color w:val="2C17A4"/>
          <w:sz w:val="28"/>
          <w:szCs w:val="28"/>
          <w:rtl/>
          <w:lang w:val="en-US"/>
        </w:rPr>
        <w:t xml:space="preserve"> </w:t>
      </w:r>
      <w:r w:rsidRPr="00891C7F">
        <w:rPr>
          <w:rFonts w:ascii="Al Tarikh" w:hAnsi="Al Tarikh" w:cs="Al Tarikh" w:hint="cs"/>
          <w:b/>
          <w:bCs/>
          <w:color w:val="2C17A4"/>
          <w:sz w:val="28"/>
          <w:szCs w:val="28"/>
          <w:rtl/>
          <w:lang w:val="en-US"/>
        </w:rPr>
        <w:t>فِي</w:t>
      </w:r>
      <w:r w:rsidRPr="00891C7F">
        <w:rPr>
          <w:rFonts w:ascii="Al Tarikh" w:hAnsi="Al Tarikh" w:cs="Al Tarikh"/>
          <w:b/>
          <w:bCs/>
          <w:color w:val="2C17A4"/>
          <w:sz w:val="28"/>
          <w:szCs w:val="28"/>
          <w:rtl/>
          <w:lang w:val="en-US"/>
        </w:rPr>
        <w:t xml:space="preserve"> </w:t>
      </w:r>
      <w:r w:rsidRPr="00891C7F">
        <w:rPr>
          <w:rFonts w:ascii="Al Tarikh" w:hAnsi="Al Tarikh" w:cs="Al Tarikh" w:hint="cs"/>
          <w:b/>
          <w:bCs/>
          <w:color w:val="2C17A4"/>
          <w:sz w:val="28"/>
          <w:szCs w:val="28"/>
          <w:rtl/>
          <w:lang w:val="en-US"/>
        </w:rPr>
        <w:t>كِتَابٍ</w:t>
      </w:r>
      <w:r w:rsidRPr="00DB75B2">
        <w:rPr>
          <w:rFonts w:ascii="Al Tarikh" w:hAnsi="Al Tarikh" w:cs="Al Tarikh" w:hint="cs"/>
          <w:color w:val="2C17A4"/>
          <w:sz w:val="28"/>
          <w:szCs w:val="28"/>
          <w:rtl/>
          <w:lang w:val="en-US"/>
        </w:rPr>
        <w:t>،</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vertAlign w:val="superscript"/>
          <w:rtl/>
          <w:lang w:val="en-US"/>
        </w:rPr>
        <w:t>٢٥</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أَمَرَ</w:t>
      </w:r>
      <w:r w:rsidRPr="00DB75B2">
        <w:rPr>
          <w:rFonts w:ascii="Al Tarikh" w:hAnsi="Al Tarikh" w:cs="Al Tarikh"/>
          <w:color w:val="2C17A4"/>
          <w:sz w:val="28"/>
          <w:szCs w:val="28"/>
          <w:rtl/>
          <w:lang w:val="en-US"/>
        </w:rPr>
        <w:t xml:space="preserve"> </w:t>
      </w:r>
      <w:r w:rsidRPr="00891C7F">
        <w:rPr>
          <w:rFonts w:ascii="Al Tarikh" w:hAnsi="Al Tarikh" w:cs="Al Tarikh" w:hint="cs"/>
          <w:b/>
          <w:bCs/>
          <w:color w:val="2C17A4"/>
          <w:sz w:val="28"/>
          <w:szCs w:val="28"/>
          <w:rtl/>
          <w:lang w:val="en-US"/>
        </w:rPr>
        <w:t>اللّاوِيِّينَ</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حَامِلِي</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تَابُوتِ</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عَهْدِ</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الرَّبِّ</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قَائِلاً</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vertAlign w:val="superscript"/>
          <w:rtl/>
          <w:lang w:val="en-US"/>
        </w:rPr>
        <w:t>٢٦</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خُذُوا</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كِتَابَ</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التَّوْرَاةِ</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هَذَا</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وَضَعُوهُ</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إِلَى</w:t>
      </w:r>
      <w:r w:rsidRPr="00DB75B2">
        <w:rPr>
          <w:rFonts w:ascii="Al Tarikh" w:hAnsi="Al Tarikh" w:cs="Al Tarikh"/>
          <w:color w:val="2C17A4"/>
          <w:sz w:val="28"/>
          <w:szCs w:val="28"/>
          <w:rtl/>
          <w:lang w:val="en-US"/>
        </w:rPr>
        <w:t xml:space="preserve"> </w:t>
      </w:r>
      <w:r w:rsidRPr="00891C7F">
        <w:rPr>
          <w:rFonts w:ascii="Al Tarikh" w:hAnsi="Al Tarikh" w:cs="Al Tarikh" w:hint="cs"/>
          <w:b/>
          <w:bCs/>
          <w:color w:val="2C17A4"/>
          <w:sz w:val="28"/>
          <w:szCs w:val="28"/>
          <w:rtl/>
          <w:lang w:val="en-US"/>
        </w:rPr>
        <w:t>جِوَارِ</w:t>
      </w:r>
      <w:r w:rsidRPr="00DB75B2">
        <w:rPr>
          <w:rFonts w:ascii="Al Tarikh" w:hAnsi="Al Tarikh" w:cs="Al Tarikh"/>
          <w:color w:val="2C17A4"/>
          <w:sz w:val="28"/>
          <w:szCs w:val="28"/>
          <w:rtl/>
          <w:lang w:val="en-US"/>
        </w:rPr>
        <w:t xml:space="preserve"> </w:t>
      </w:r>
      <w:r w:rsidRPr="00891C7F">
        <w:rPr>
          <w:rFonts w:ascii="Al Tarikh" w:hAnsi="Al Tarikh" w:cs="Al Tarikh" w:hint="cs"/>
          <w:b/>
          <w:bCs/>
          <w:color w:val="2C17A4"/>
          <w:sz w:val="28"/>
          <w:szCs w:val="28"/>
          <w:rtl/>
          <w:lang w:val="en-US"/>
        </w:rPr>
        <w:t>تَابُوتِ</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عَهْدِ</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الرَّبِّ</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إِلَهِكُمْ،</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لِيَكُونَ</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هُنَاكَ</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شَاهِداً</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عَلَيْكُمْ،</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vertAlign w:val="superscript"/>
          <w:rtl/>
          <w:lang w:val="en-US"/>
        </w:rPr>
        <w:t>٢٧</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لأَنِّي</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أَعْرِفُ</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تَمَرُّدَكُمْ</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وَقَسَاوَةَ</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قُلُوبِكُمْ</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إِذْ</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وَأَنَا</w:t>
      </w:r>
      <w:r w:rsidRPr="00DB75B2">
        <w:rPr>
          <w:rFonts w:ascii="Al Tarikh" w:hAnsi="Al Tarikh" w:cs="Al Tarikh"/>
          <w:color w:val="2C17A4"/>
          <w:sz w:val="28"/>
          <w:szCs w:val="28"/>
          <w:rtl/>
          <w:lang w:val="en-US"/>
        </w:rPr>
        <w:t xml:space="preserve"> </w:t>
      </w:r>
      <w:proofErr w:type="spellStart"/>
      <w:r w:rsidRPr="00DB75B2">
        <w:rPr>
          <w:rFonts w:ascii="Al Tarikh" w:hAnsi="Al Tarikh" w:cs="Al Tarikh" w:hint="cs"/>
          <w:color w:val="2C17A4"/>
          <w:sz w:val="28"/>
          <w:szCs w:val="28"/>
          <w:rtl/>
          <w:lang w:val="en-US"/>
        </w:rPr>
        <w:t>مَازِلْتُ</w:t>
      </w:r>
      <w:proofErr w:type="spellEnd"/>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حَيًّا</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مَعَكُمُ</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الْيَوْمَ</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أَخَذْتُمْ</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فِي</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مُقَاوَمَةِ</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الرَّبِّ</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فَكَمْ</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بِالأَحْرَى</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تَتَمَرَّدُونَ</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بَعْدَ</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 xml:space="preserve">مَوْتِي؟ </w:t>
      </w:r>
      <w:r w:rsidRPr="00DB75B2">
        <w:rPr>
          <w:rFonts w:ascii="Al Tarikh" w:hAnsi="Al Tarikh" w:cs="Al Tarikh" w:hint="cs"/>
          <w:color w:val="2C17A4"/>
          <w:sz w:val="28"/>
          <w:szCs w:val="28"/>
          <w:vertAlign w:val="superscript"/>
          <w:rtl/>
          <w:lang w:val="en-US"/>
        </w:rPr>
        <w:t>٢٨</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اِجْمَعُوا</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إِلَيَّ</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جَمِيعَ</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شُيُوخِ</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أَسْبَاطِكُمْ</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وَعُرَفَاءَكُمْ،</w:t>
      </w:r>
      <w:r w:rsidRPr="00DB75B2">
        <w:rPr>
          <w:rFonts w:ascii="Al Tarikh" w:hAnsi="Al Tarikh" w:cs="Al Tarikh"/>
          <w:color w:val="2C17A4"/>
          <w:sz w:val="28"/>
          <w:szCs w:val="28"/>
          <w:rtl/>
          <w:lang w:val="en-US"/>
        </w:rPr>
        <w:t xml:space="preserve"> </w:t>
      </w:r>
      <w:r w:rsidRPr="00891C7F">
        <w:rPr>
          <w:rFonts w:ascii="Al Tarikh" w:hAnsi="Al Tarikh" w:cs="Al Tarikh" w:hint="cs"/>
          <w:b/>
          <w:bCs/>
          <w:color w:val="2C17A4"/>
          <w:sz w:val="28"/>
          <w:szCs w:val="28"/>
          <w:rtl/>
          <w:lang w:val="en-US"/>
        </w:rPr>
        <w:t>لأَتْلُوَ</w:t>
      </w:r>
      <w:r w:rsidRPr="00891C7F">
        <w:rPr>
          <w:rFonts w:ascii="Al Tarikh" w:hAnsi="Al Tarikh" w:cs="Al Tarikh"/>
          <w:b/>
          <w:bCs/>
          <w:color w:val="2C17A4"/>
          <w:sz w:val="28"/>
          <w:szCs w:val="28"/>
          <w:rtl/>
          <w:lang w:val="en-US"/>
        </w:rPr>
        <w:t xml:space="preserve"> </w:t>
      </w:r>
      <w:r w:rsidRPr="00891C7F">
        <w:rPr>
          <w:rFonts w:ascii="Al Tarikh" w:hAnsi="Al Tarikh" w:cs="Al Tarikh" w:hint="cs"/>
          <w:b/>
          <w:bCs/>
          <w:color w:val="2C17A4"/>
          <w:sz w:val="28"/>
          <w:szCs w:val="28"/>
          <w:rtl/>
          <w:lang w:val="en-US"/>
        </w:rPr>
        <w:t>عَلَى</w:t>
      </w:r>
      <w:r w:rsidRPr="00891C7F">
        <w:rPr>
          <w:rFonts w:ascii="Al Tarikh" w:hAnsi="Al Tarikh" w:cs="Al Tarikh"/>
          <w:b/>
          <w:bCs/>
          <w:color w:val="2C17A4"/>
          <w:sz w:val="28"/>
          <w:szCs w:val="28"/>
          <w:rtl/>
          <w:lang w:val="en-US"/>
        </w:rPr>
        <w:t xml:space="preserve"> </w:t>
      </w:r>
      <w:r w:rsidRPr="00891C7F">
        <w:rPr>
          <w:rFonts w:ascii="Al Tarikh" w:hAnsi="Al Tarikh" w:cs="Al Tarikh" w:hint="cs"/>
          <w:b/>
          <w:bCs/>
          <w:color w:val="2C17A4"/>
          <w:sz w:val="28"/>
          <w:szCs w:val="28"/>
          <w:rtl/>
          <w:lang w:val="en-US"/>
        </w:rPr>
        <w:t>مَسَامِعِهِمْ</w:t>
      </w:r>
      <w:r w:rsidRPr="00891C7F">
        <w:rPr>
          <w:rFonts w:ascii="Al Tarikh" w:hAnsi="Al Tarikh" w:cs="Al Tarikh"/>
          <w:b/>
          <w:bCs/>
          <w:color w:val="2C17A4"/>
          <w:sz w:val="28"/>
          <w:szCs w:val="28"/>
          <w:rtl/>
          <w:lang w:val="en-US"/>
        </w:rPr>
        <w:t xml:space="preserve"> </w:t>
      </w:r>
      <w:r w:rsidRPr="00891C7F">
        <w:rPr>
          <w:rFonts w:ascii="Al Tarikh" w:hAnsi="Al Tarikh" w:cs="Al Tarikh" w:hint="cs"/>
          <w:b/>
          <w:bCs/>
          <w:color w:val="2C17A4"/>
          <w:sz w:val="28"/>
          <w:szCs w:val="28"/>
          <w:rtl/>
          <w:lang w:val="en-US"/>
        </w:rPr>
        <w:t>هَذِهِ</w:t>
      </w:r>
      <w:r w:rsidRPr="00891C7F">
        <w:rPr>
          <w:rFonts w:ascii="Al Tarikh" w:hAnsi="Al Tarikh" w:cs="Al Tarikh"/>
          <w:b/>
          <w:bCs/>
          <w:color w:val="2C17A4"/>
          <w:sz w:val="28"/>
          <w:szCs w:val="28"/>
          <w:rtl/>
          <w:lang w:val="en-US"/>
        </w:rPr>
        <w:t xml:space="preserve"> </w:t>
      </w:r>
      <w:r w:rsidRPr="00891C7F">
        <w:rPr>
          <w:rFonts w:ascii="Al Tarikh" w:hAnsi="Al Tarikh" w:cs="Al Tarikh" w:hint="cs"/>
          <w:b/>
          <w:bCs/>
          <w:color w:val="2C17A4"/>
          <w:sz w:val="28"/>
          <w:szCs w:val="28"/>
          <w:rtl/>
          <w:lang w:val="en-US"/>
        </w:rPr>
        <w:t>الْكَلِمَاتِ</w:t>
      </w:r>
      <w:r w:rsidRPr="00DB75B2">
        <w:rPr>
          <w:rFonts w:ascii="Al Tarikh" w:hAnsi="Al Tarikh" w:cs="Al Tarikh" w:hint="cs"/>
          <w:color w:val="2C17A4"/>
          <w:sz w:val="28"/>
          <w:szCs w:val="28"/>
          <w:rtl/>
          <w:lang w:val="en-US"/>
        </w:rPr>
        <w:t>،</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وَأُشْهِدَ</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عَلَيْهِمِ</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السَّمَاءَ</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وَالأَرْضَ</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vertAlign w:val="superscript"/>
          <w:rtl/>
          <w:lang w:val="en-US"/>
        </w:rPr>
        <w:t>٢٩</w:t>
      </w:r>
      <w:r w:rsidRPr="00DB75B2">
        <w:rPr>
          <w:rFonts w:ascii="Al Tarikh" w:hAnsi="Al Tarikh" w:cs="Al Tarikh"/>
          <w:color w:val="2C17A4"/>
          <w:sz w:val="28"/>
          <w:szCs w:val="28"/>
          <w:rtl/>
          <w:lang w:val="en-US"/>
        </w:rPr>
        <w:t xml:space="preserve"> </w:t>
      </w:r>
      <w:r w:rsidRPr="00891C7F">
        <w:rPr>
          <w:rFonts w:ascii="Al Tarikh" w:hAnsi="Al Tarikh" w:cs="Al Tarikh" w:hint="cs"/>
          <w:b/>
          <w:bCs/>
          <w:color w:val="2C17A4"/>
          <w:sz w:val="28"/>
          <w:szCs w:val="28"/>
          <w:rtl/>
          <w:lang w:val="en-US"/>
        </w:rPr>
        <w:t>لأَنَّنِي</w:t>
      </w:r>
      <w:r w:rsidRPr="00891C7F">
        <w:rPr>
          <w:rFonts w:ascii="Al Tarikh" w:hAnsi="Al Tarikh" w:cs="Al Tarikh"/>
          <w:b/>
          <w:bCs/>
          <w:color w:val="2C17A4"/>
          <w:sz w:val="28"/>
          <w:szCs w:val="28"/>
          <w:rtl/>
          <w:lang w:val="en-US"/>
        </w:rPr>
        <w:t xml:space="preserve"> </w:t>
      </w:r>
      <w:r w:rsidRPr="00891C7F">
        <w:rPr>
          <w:rFonts w:ascii="Al Tarikh" w:hAnsi="Al Tarikh" w:cs="Al Tarikh" w:hint="cs"/>
          <w:b/>
          <w:bCs/>
          <w:color w:val="2C17A4"/>
          <w:sz w:val="28"/>
          <w:szCs w:val="28"/>
          <w:rtl/>
          <w:lang w:val="en-US"/>
        </w:rPr>
        <w:t>وَاثِقٌ</w:t>
      </w:r>
      <w:r w:rsidRPr="00891C7F">
        <w:rPr>
          <w:rFonts w:ascii="Al Tarikh" w:hAnsi="Al Tarikh" w:cs="Al Tarikh"/>
          <w:b/>
          <w:bCs/>
          <w:color w:val="2C17A4"/>
          <w:sz w:val="28"/>
          <w:szCs w:val="28"/>
          <w:rtl/>
          <w:lang w:val="en-US"/>
        </w:rPr>
        <w:t xml:space="preserve"> </w:t>
      </w:r>
      <w:r w:rsidRPr="00891C7F">
        <w:rPr>
          <w:rFonts w:ascii="Al Tarikh" w:hAnsi="Al Tarikh" w:cs="Al Tarikh" w:hint="cs"/>
          <w:b/>
          <w:bCs/>
          <w:color w:val="2C17A4"/>
          <w:sz w:val="28"/>
          <w:szCs w:val="28"/>
          <w:rtl/>
          <w:lang w:val="en-US"/>
        </w:rPr>
        <w:t>أَنَّكُمْ</w:t>
      </w:r>
      <w:r w:rsidRPr="00891C7F">
        <w:rPr>
          <w:rFonts w:ascii="Al Tarikh" w:hAnsi="Al Tarikh" w:cs="Al Tarikh"/>
          <w:b/>
          <w:bCs/>
          <w:color w:val="2C17A4"/>
          <w:sz w:val="28"/>
          <w:szCs w:val="28"/>
          <w:rtl/>
          <w:lang w:val="en-US"/>
        </w:rPr>
        <w:t xml:space="preserve"> </w:t>
      </w:r>
      <w:r w:rsidRPr="00891C7F">
        <w:rPr>
          <w:rFonts w:ascii="Al Tarikh" w:hAnsi="Al Tarikh" w:cs="Al Tarikh" w:hint="cs"/>
          <w:b/>
          <w:bCs/>
          <w:color w:val="2C17A4"/>
          <w:sz w:val="28"/>
          <w:szCs w:val="28"/>
          <w:rtl/>
          <w:lang w:val="en-US"/>
        </w:rPr>
        <w:t>بَعْدَ</w:t>
      </w:r>
      <w:r w:rsidRPr="00891C7F">
        <w:rPr>
          <w:rFonts w:ascii="Al Tarikh" w:hAnsi="Al Tarikh" w:cs="Al Tarikh"/>
          <w:b/>
          <w:bCs/>
          <w:color w:val="2C17A4"/>
          <w:sz w:val="28"/>
          <w:szCs w:val="28"/>
          <w:rtl/>
          <w:lang w:val="en-US"/>
        </w:rPr>
        <w:t xml:space="preserve"> </w:t>
      </w:r>
      <w:r w:rsidRPr="00891C7F">
        <w:rPr>
          <w:rFonts w:ascii="Al Tarikh" w:hAnsi="Al Tarikh" w:cs="Al Tarikh" w:hint="cs"/>
          <w:b/>
          <w:bCs/>
          <w:color w:val="2C17A4"/>
          <w:sz w:val="28"/>
          <w:szCs w:val="28"/>
          <w:rtl/>
          <w:lang w:val="en-US"/>
        </w:rPr>
        <w:t>مَوْتِي</w:t>
      </w:r>
      <w:r w:rsidRPr="00891C7F">
        <w:rPr>
          <w:rFonts w:ascii="Al Tarikh" w:hAnsi="Al Tarikh" w:cs="Al Tarikh"/>
          <w:b/>
          <w:bCs/>
          <w:color w:val="2C17A4"/>
          <w:sz w:val="28"/>
          <w:szCs w:val="28"/>
          <w:rtl/>
          <w:lang w:val="en-US"/>
        </w:rPr>
        <w:t xml:space="preserve"> </w:t>
      </w:r>
      <w:r w:rsidRPr="00891C7F">
        <w:rPr>
          <w:rFonts w:ascii="Al Tarikh" w:hAnsi="Al Tarikh" w:cs="Al Tarikh" w:hint="cs"/>
          <w:b/>
          <w:bCs/>
          <w:color w:val="2C17A4"/>
          <w:sz w:val="28"/>
          <w:szCs w:val="28"/>
          <w:rtl/>
          <w:lang w:val="en-US"/>
        </w:rPr>
        <w:t>تَفْسَدُونَ</w:t>
      </w:r>
      <w:r w:rsidRPr="00891C7F">
        <w:rPr>
          <w:rFonts w:ascii="Al Tarikh" w:hAnsi="Al Tarikh" w:cs="Al Tarikh"/>
          <w:b/>
          <w:bCs/>
          <w:color w:val="2C17A4"/>
          <w:sz w:val="28"/>
          <w:szCs w:val="28"/>
          <w:rtl/>
          <w:lang w:val="en-US"/>
        </w:rPr>
        <w:t xml:space="preserve"> </w:t>
      </w:r>
      <w:r w:rsidRPr="00891C7F">
        <w:rPr>
          <w:rFonts w:ascii="Al Tarikh" w:hAnsi="Al Tarikh" w:cs="Al Tarikh" w:hint="cs"/>
          <w:b/>
          <w:bCs/>
          <w:color w:val="2C17A4"/>
          <w:sz w:val="28"/>
          <w:szCs w:val="28"/>
          <w:rtl/>
          <w:lang w:val="en-US"/>
        </w:rPr>
        <w:t>وَتَضِلُّونَ</w:t>
      </w:r>
      <w:r w:rsidRPr="00891C7F">
        <w:rPr>
          <w:rFonts w:ascii="Al Tarikh" w:hAnsi="Al Tarikh" w:cs="Al Tarikh"/>
          <w:b/>
          <w:bCs/>
          <w:color w:val="2C17A4"/>
          <w:sz w:val="28"/>
          <w:szCs w:val="28"/>
          <w:rtl/>
          <w:lang w:val="en-US"/>
        </w:rPr>
        <w:t xml:space="preserve"> </w:t>
      </w:r>
      <w:r w:rsidRPr="00891C7F">
        <w:rPr>
          <w:rFonts w:ascii="Al Tarikh" w:hAnsi="Al Tarikh" w:cs="Al Tarikh" w:hint="cs"/>
          <w:b/>
          <w:bCs/>
          <w:color w:val="2C17A4"/>
          <w:sz w:val="28"/>
          <w:szCs w:val="28"/>
          <w:rtl/>
          <w:lang w:val="en-US"/>
        </w:rPr>
        <w:t>عَنِ</w:t>
      </w:r>
      <w:r w:rsidRPr="00891C7F">
        <w:rPr>
          <w:rFonts w:ascii="Al Tarikh" w:hAnsi="Al Tarikh" w:cs="Al Tarikh"/>
          <w:b/>
          <w:bCs/>
          <w:color w:val="2C17A4"/>
          <w:sz w:val="28"/>
          <w:szCs w:val="28"/>
          <w:rtl/>
          <w:lang w:val="en-US"/>
        </w:rPr>
        <w:t xml:space="preserve"> </w:t>
      </w:r>
      <w:r w:rsidRPr="00891C7F">
        <w:rPr>
          <w:rFonts w:ascii="Al Tarikh" w:hAnsi="Al Tarikh" w:cs="Al Tarikh" w:hint="cs"/>
          <w:b/>
          <w:bCs/>
          <w:color w:val="2C17A4"/>
          <w:sz w:val="28"/>
          <w:szCs w:val="28"/>
          <w:rtl/>
          <w:lang w:val="en-US"/>
        </w:rPr>
        <w:t>الطَّرِيقِ</w:t>
      </w:r>
      <w:r w:rsidRPr="00DB75B2">
        <w:rPr>
          <w:rFonts w:ascii="Al Tarikh" w:hAnsi="Al Tarikh" w:cs="Al Tarikh"/>
          <w:color w:val="2C17A4"/>
          <w:sz w:val="28"/>
          <w:szCs w:val="28"/>
          <w:rtl/>
          <w:lang w:val="en-US"/>
        </w:rPr>
        <w:t xml:space="preserve"> </w:t>
      </w:r>
      <w:r w:rsidRPr="00891C7F">
        <w:rPr>
          <w:rFonts w:ascii="Al Tarikh" w:hAnsi="Al Tarikh" w:cs="Al Tarikh" w:hint="cs"/>
          <w:b/>
          <w:bCs/>
          <w:color w:val="2C17A4"/>
          <w:sz w:val="28"/>
          <w:szCs w:val="28"/>
          <w:rtl/>
          <w:lang w:val="en-US"/>
        </w:rPr>
        <w:t>الَّتِي</w:t>
      </w:r>
      <w:r w:rsidRPr="00891C7F">
        <w:rPr>
          <w:rFonts w:ascii="Al Tarikh" w:hAnsi="Al Tarikh" w:cs="Al Tarikh"/>
          <w:b/>
          <w:bCs/>
          <w:color w:val="2C17A4"/>
          <w:sz w:val="28"/>
          <w:szCs w:val="28"/>
          <w:rtl/>
          <w:lang w:val="en-US"/>
        </w:rPr>
        <w:t xml:space="preserve"> </w:t>
      </w:r>
      <w:r w:rsidRPr="00891C7F">
        <w:rPr>
          <w:rFonts w:ascii="Al Tarikh" w:hAnsi="Al Tarikh" w:cs="Al Tarikh" w:hint="cs"/>
          <w:b/>
          <w:bCs/>
          <w:color w:val="2C17A4"/>
          <w:sz w:val="28"/>
          <w:szCs w:val="28"/>
          <w:rtl/>
          <w:lang w:val="en-US"/>
        </w:rPr>
        <w:t>أَوْصَيْتُكُمْ</w:t>
      </w:r>
      <w:r w:rsidRPr="00891C7F">
        <w:rPr>
          <w:rFonts w:ascii="Al Tarikh" w:hAnsi="Al Tarikh" w:cs="Al Tarikh"/>
          <w:b/>
          <w:bCs/>
          <w:color w:val="2C17A4"/>
          <w:sz w:val="28"/>
          <w:szCs w:val="28"/>
          <w:rtl/>
          <w:lang w:val="en-US"/>
        </w:rPr>
        <w:t xml:space="preserve"> </w:t>
      </w:r>
      <w:r w:rsidRPr="00891C7F">
        <w:rPr>
          <w:rFonts w:ascii="Al Tarikh" w:hAnsi="Al Tarikh" w:cs="Al Tarikh" w:hint="cs"/>
          <w:b/>
          <w:bCs/>
          <w:color w:val="2C17A4"/>
          <w:sz w:val="28"/>
          <w:szCs w:val="28"/>
          <w:rtl/>
          <w:lang w:val="en-US"/>
        </w:rPr>
        <w:t>بِها</w:t>
      </w:r>
      <w:r w:rsidRPr="00DB75B2">
        <w:rPr>
          <w:rFonts w:ascii="Al Tarikh" w:hAnsi="Al Tarikh" w:cs="Al Tarikh" w:hint="cs"/>
          <w:color w:val="2C17A4"/>
          <w:sz w:val="28"/>
          <w:szCs w:val="28"/>
          <w:rtl/>
          <w:lang w:val="en-US"/>
        </w:rPr>
        <w:t>،</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فَيُصِيبُكُمُ</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الشَّرُّ</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فِي</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آخِرِ</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الأَيَّامِ،</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لأَنَّكُمْ</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تَقْتَرِفُونَ</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الشَّرَّ</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أَمَامَ</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الرَّبِّ</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حَتَّى</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تُثِيرُوا</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غَيْظَهُ</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بِمَا</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تَجْنِيهِ</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أَيْدِيكُمْ</w:t>
      </w:r>
      <w:r w:rsidRPr="00DB75B2">
        <w:rPr>
          <w:rFonts w:ascii="Al Tarikh" w:hAnsi="Al Tarikh" w:cs="Al Tarikh"/>
          <w:color w:val="2C17A4"/>
          <w:sz w:val="28"/>
          <w:szCs w:val="28"/>
          <w:rtl/>
          <w:lang w:val="en-US"/>
        </w:rPr>
        <w:t>.»</w:t>
      </w:r>
      <w:r w:rsidRPr="00DB75B2">
        <w:rPr>
          <w:rFonts w:ascii="Al Tarikh" w:hAnsi="Al Tarikh" w:cs="Al Tarikh" w:hint="cs"/>
          <w:color w:val="2C17A4"/>
          <w:sz w:val="28"/>
          <w:szCs w:val="28"/>
          <w:rtl/>
          <w:lang w:val="en-US"/>
        </w:rPr>
        <w:t xml:space="preserve"> "</w:t>
      </w:r>
      <w:r w:rsidRPr="00DB75B2">
        <w:rPr>
          <w:rFonts w:ascii="Al Tarikh" w:hAnsi="Al Tarikh" w:cs="Al Tarikh" w:hint="cs"/>
          <w:sz w:val="28"/>
          <w:szCs w:val="28"/>
          <w:rtl/>
          <w:lang w:val="en-US"/>
        </w:rPr>
        <w:t>.</w:t>
      </w:r>
    </w:p>
    <w:p w14:paraId="33F4EEFC" w14:textId="77777777" w:rsidR="00A3272C" w:rsidRPr="00AC5705" w:rsidRDefault="00A3272C" w:rsidP="00A3272C">
      <w:pPr>
        <w:bidi/>
        <w:spacing w:after="120"/>
        <w:jc w:val="both"/>
        <w:rPr>
          <w:rFonts w:ascii="Cambria" w:hAnsi="Cambria" w:cs="Al Tarikh"/>
          <w:sz w:val="28"/>
          <w:szCs w:val="28"/>
          <w:rtl/>
          <w:lang w:val="en-US"/>
        </w:rPr>
      </w:pPr>
      <w:r>
        <w:rPr>
          <w:rFonts w:ascii="Cambria" w:hAnsi="Cambria" w:cs="Al Tarikh" w:hint="cs"/>
          <w:sz w:val="28"/>
          <w:szCs w:val="28"/>
          <w:rtl/>
          <w:lang w:val="en-US"/>
        </w:rPr>
        <w:t xml:space="preserve">سفر التثنية الإصحاح ١٧ العدد : </w:t>
      </w:r>
      <w:r w:rsidRPr="00701CDE">
        <w:rPr>
          <w:rFonts w:ascii="Al Tarikh" w:hAnsi="Al Tarikh" w:cs="Al Tarikh" w:hint="cs"/>
          <w:color w:val="2C17A4"/>
          <w:sz w:val="28"/>
          <w:szCs w:val="28"/>
          <w:rtl/>
          <w:lang w:val="en-US"/>
        </w:rPr>
        <w:t>"</w:t>
      </w:r>
      <w:r w:rsidRPr="00701CDE">
        <w:rPr>
          <w:rFonts w:ascii="Al Tarikh" w:hAnsi="Al Tarikh" w:cs="Al Tarikh"/>
          <w:color w:val="2C17A4"/>
          <w:sz w:val="28"/>
          <w:szCs w:val="28"/>
          <w:rtl/>
          <w:lang w:val="en-US"/>
        </w:rPr>
        <w:t xml:space="preserve"> </w:t>
      </w:r>
      <w:r w:rsidRPr="00701CDE">
        <w:rPr>
          <w:rFonts w:ascii="Al Tarikh" w:hAnsi="Al Tarikh" w:cs="Al Tarikh" w:hint="cs"/>
          <w:color w:val="2C17A4"/>
          <w:sz w:val="28"/>
          <w:szCs w:val="28"/>
          <w:vertAlign w:val="superscript"/>
          <w:rtl/>
          <w:lang w:val="en-US"/>
        </w:rPr>
        <w:t>١٤</w:t>
      </w:r>
      <w:r w:rsidRPr="00701CDE">
        <w:rPr>
          <w:rFonts w:ascii="Al Tarikh" w:hAnsi="Al Tarikh" w:cs="Al Tarikh"/>
          <w:color w:val="2C17A4"/>
          <w:sz w:val="28"/>
          <w:szCs w:val="28"/>
          <w:rtl/>
          <w:lang w:val="en-US"/>
        </w:rPr>
        <w:t xml:space="preserve"> وَمَتَى بَلَغْتُمُ الأَرْضَ الَّتِي يُوَرِّثُهَا لَكُمُ الرَّبُّ إِلَهُكُمْ وَامْتَلَكْتُمُوهَا وَاسْتَوْطَنْتُمْ فِيهَا وَقُلْتُمْ: لِنُتَوِّجْ عَلَيْنَا مَلِكاً كَبَقِيَّةِ الأُمَمِ الْمُحِيطَةِ بِنَا</w:t>
      </w:r>
      <w:r>
        <w:rPr>
          <w:rFonts w:ascii="Al Tarikh" w:hAnsi="Al Tarikh" w:cs="Al Tarikh" w:hint="cs"/>
          <w:color w:val="2C17A4"/>
          <w:sz w:val="28"/>
          <w:szCs w:val="28"/>
          <w:rtl/>
          <w:lang w:val="en-US"/>
        </w:rPr>
        <w:t xml:space="preserve"> ..</w:t>
      </w:r>
      <w:r w:rsidRPr="00701CDE">
        <w:rPr>
          <w:rFonts w:ascii="Al Tarikh" w:hAnsi="Al Tarikh" w:cs="Al Tarikh"/>
          <w:color w:val="2C17A4"/>
          <w:sz w:val="28"/>
          <w:szCs w:val="28"/>
          <w:rtl/>
          <w:lang w:val="en-US"/>
        </w:rPr>
        <w:t xml:space="preserve">. </w:t>
      </w:r>
      <w:r w:rsidRPr="00701CDE">
        <w:rPr>
          <w:rFonts w:ascii="Al Tarikh" w:hAnsi="Al Tarikh" w:cs="Al Tarikh" w:hint="cs"/>
          <w:color w:val="2C17A4"/>
          <w:sz w:val="28"/>
          <w:szCs w:val="28"/>
          <w:vertAlign w:val="superscript"/>
          <w:rtl/>
          <w:lang w:val="en-US"/>
        </w:rPr>
        <w:t>١٨</w:t>
      </w:r>
      <w:r w:rsidRPr="00701CDE">
        <w:rPr>
          <w:rFonts w:ascii="Al Tarikh" w:hAnsi="Al Tarikh" w:cs="Al Tarikh"/>
          <w:color w:val="2C17A4"/>
          <w:sz w:val="28"/>
          <w:szCs w:val="28"/>
          <w:rtl/>
          <w:lang w:val="en-US"/>
        </w:rPr>
        <w:t xml:space="preserve"> وَحِينَ يَتَبَوَّأُ عَرْشَ مَمْلَكَتِهِ </w:t>
      </w:r>
      <w:r w:rsidRPr="00701CDE">
        <w:rPr>
          <w:rFonts w:ascii="Al Tarikh" w:hAnsi="Al Tarikh" w:cs="Al Tarikh"/>
          <w:b/>
          <w:bCs/>
          <w:color w:val="2C17A4"/>
          <w:sz w:val="28"/>
          <w:szCs w:val="28"/>
          <w:rtl/>
          <w:lang w:val="en-US"/>
        </w:rPr>
        <w:t>فَلْيَنْسُخْ لِنَفْسِهِ هَذِهِ الشَّرِيعَةَ فِي كِتَابٍ</w:t>
      </w:r>
      <w:r w:rsidRPr="00701CDE">
        <w:rPr>
          <w:rFonts w:ascii="Al Tarikh" w:hAnsi="Al Tarikh" w:cs="Al Tarikh"/>
          <w:color w:val="2C17A4"/>
          <w:sz w:val="28"/>
          <w:szCs w:val="28"/>
          <w:rtl/>
          <w:lang w:val="en-US"/>
        </w:rPr>
        <w:t xml:space="preserve"> وَيَنْقُلْهَا عَنِ الْكَهَنَةِ وَاللّاوِيِّينَ، </w:t>
      </w:r>
      <w:r w:rsidRPr="00701CDE">
        <w:rPr>
          <w:rFonts w:ascii="Al Tarikh" w:hAnsi="Al Tarikh" w:cs="Al Tarikh" w:hint="cs"/>
          <w:color w:val="2C17A4"/>
          <w:sz w:val="28"/>
          <w:szCs w:val="28"/>
          <w:vertAlign w:val="superscript"/>
          <w:rtl/>
          <w:lang w:val="en-US"/>
        </w:rPr>
        <w:t>١٩</w:t>
      </w:r>
      <w:r w:rsidRPr="00701CDE">
        <w:rPr>
          <w:rFonts w:ascii="Al Tarikh" w:hAnsi="Al Tarikh" w:cs="Al Tarikh"/>
          <w:color w:val="2C17A4"/>
          <w:sz w:val="28"/>
          <w:szCs w:val="28"/>
          <w:rtl/>
          <w:lang w:val="en-US"/>
        </w:rPr>
        <w:t xml:space="preserve"> فَتَكُونَ مَعَهُ لِيُطَالِعَهَا كُلَّ أَيَّامِ حَيَاتِهِ لِيَتَعَلَّمَ أَنْ يَتَّقِيَ الرَّبَّ إِلَهَهُ وَيُطِيعَ جَمِيعَ كَلِمَاتِ هَذِهِ الشَّرِيعَةِ وَهَذِهِ الْفَرَائِضِ لِيَعْمَلَ بِها.</w:t>
      </w:r>
      <w:r w:rsidRPr="00701CDE">
        <w:rPr>
          <w:rFonts w:ascii="Al Tarikh" w:hAnsi="Al Tarikh" w:cs="Al Tarikh" w:hint="cs"/>
          <w:color w:val="2C17A4"/>
          <w:sz w:val="28"/>
          <w:szCs w:val="28"/>
          <w:rtl/>
          <w:lang w:val="en-US"/>
        </w:rPr>
        <w:t>"</w:t>
      </w:r>
      <w:r>
        <w:rPr>
          <w:rFonts w:ascii="Cambria" w:hAnsi="Cambria" w:cs="Al Tarikh" w:hint="cs"/>
          <w:sz w:val="28"/>
          <w:szCs w:val="28"/>
          <w:rtl/>
          <w:lang w:val="en-US"/>
        </w:rPr>
        <w:t>.</w:t>
      </w:r>
    </w:p>
    <w:p w14:paraId="56810E24" w14:textId="77777777" w:rsidR="00A3272C" w:rsidRPr="008B3381" w:rsidRDefault="00A3272C" w:rsidP="00A3272C">
      <w:pPr>
        <w:bidi/>
        <w:spacing w:after="120"/>
        <w:jc w:val="both"/>
        <w:rPr>
          <w:rFonts w:ascii="Al Tarikh" w:hAnsi="Al Tarikh" w:cs="Al Tarikh"/>
          <w:b/>
          <w:bCs/>
          <w:color w:val="C00000"/>
          <w:sz w:val="28"/>
          <w:szCs w:val="28"/>
          <w:rtl/>
          <w:lang w:val="en-US"/>
        </w:rPr>
      </w:pPr>
      <w:r w:rsidRPr="008B3381">
        <w:rPr>
          <w:rFonts w:ascii="Al Tarikh" w:hAnsi="Al Tarikh" w:cs="Al Tarikh" w:hint="cs"/>
          <w:b/>
          <w:bCs/>
          <w:color w:val="C00000"/>
          <w:sz w:val="28"/>
          <w:szCs w:val="28"/>
          <w:rtl/>
          <w:lang w:val="en-US"/>
        </w:rPr>
        <w:t xml:space="preserve">التوراة في عهد يشوع بن نون عليه السلام: </w:t>
      </w:r>
    </w:p>
    <w:p w14:paraId="300857B1"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ثم يذكر الكتاب المقدس أن يشوع بن نون الذي كان خادماً لموسى عليه السلام ونبي الله من بعده، قد نقش نسخة من التوراة على حجارة مذبح الرب الذي بناه على جبل عيبال، يشوع الإصحاح ٨ العدد ٣٢: </w:t>
      </w:r>
      <w:r w:rsidRPr="006A1618">
        <w:rPr>
          <w:rFonts w:ascii="Al Tarikh" w:hAnsi="Al Tarikh" w:cs="Al Tarikh" w:hint="cs"/>
          <w:color w:val="2C17A4"/>
          <w:sz w:val="28"/>
          <w:szCs w:val="28"/>
          <w:rtl/>
          <w:lang w:val="en-US"/>
        </w:rPr>
        <w:t>"</w:t>
      </w:r>
      <w:r w:rsidRPr="006A1618">
        <w:rPr>
          <w:rFonts w:ascii="Al Tarikh" w:hAnsi="Al Tarikh" w:cs="Al Tarikh"/>
          <w:color w:val="2C17A4"/>
          <w:sz w:val="28"/>
          <w:szCs w:val="28"/>
          <w:rtl/>
          <w:lang w:val="en-US"/>
        </w:rPr>
        <w:t xml:space="preserve"> </w:t>
      </w:r>
      <w:r w:rsidRPr="006A1618">
        <w:rPr>
          <w:rFonts w:ascii="Al Tarikh" w:hAnsi="Al Tarikh" w:cs="Al Tarikh" w:hint="cs"/>
          <w:color w:val="2C17A4"/>
          <w:sz w:val="28"/>
          <w:szCs w:val="28"/>
          <w:vertAlign w:val="superscript"/>
          <w:rtl/>
          <w:lang w:val="en-US"/>
        </w:rPr>
        <w:t>٣٢</w:t>
      </w:r>
      <w:r w:rsidRPr="006A1618">
        <w:rPr>
          <w:rFonts w:ascii="Al Tarikh" w:hAnsi="Al Tarikh" w:cs="Al Tarikh"/>
          <w:color w:val="2C17A4"/>
          <w:sz w:val="28"/>
          <w:szCs w:val="28"/>
          <w:rtl/>
          <w:lang w:val="en-US"/>
        </w:rPr>
        <w:t xml:space="preserve"> وَعَلَى مَرْأَى مِنْ بَنِي إِسْرَائِيَل نَقَشَ يَشُوعُ عَلَى حِجَارَةِ الْمَذْبَحِ نُسْخَةً مِنْ شَرِيعَةِ مُوسَى الَّتِي كَانَ مُوسَى قَدْ أَمْلاهَا عَلَيْهِ</w:t>
      </w:r>
      <w:r>
        <w:rPr>
          <w:rFonts w:ascii="Al Tarikh" w:hAnsi="Al Tarikh" w:cs="Al Tarikh" w:hint="cs"/>
          <w:color w:val="2C17A4"/>
          <w:sz w:val="28"/>
          <w:szCs w:val="28"/>
          <w:rtl/>
          <w:lang w:val="en-US"/>
        </w:rPr>
        <w:t xml:space="preserve"> ..</w:t>
      </w:r>
      <w:r w:rsidRPr="006A1618">
        <w:rPr>
          <w:rFonts w:ascii="Al Tarikh" w:hAnsi="Al Tarikh" w:cs="Al Tarikh" w:hint="cs"/>
          <w:color w:val="2C17A4"/>
          <w:sz w:val="28"/>
          <w:szCs w:val="28"/>
          <w:rtl/>
          <w:lang w:val="en-US"/>
        </w:rPr>
        <w:t>.</w:t>
      </w:r>
      <w:r>
        <w:rPr>
          <w:rFonts w:ascii="Al Tarikh" w:hAnsi="Al Tarikh" w:cs="Al Tarikh" w:hint="cs"/>
          <w:color w:val="2C17A4"/>
          <w:sz w:val="28"/>
          <w:szCs w:val="28"/>
          <w:rtl/>
          <w:lang w:val="en-US"/>
        </w:rPr>
        <w:t xml:space="preserve"> </w:t>
      </w:r>
      <w:r w:rsidRPr="006A1618">
        <w:rPr>
          <w:rFonts w:ascii="Al Tarikh" w:hAnsi="Al Tarikh" w:cs="Al Tarikh" w:hint="cs"/>
          <w:color w:val="2C17A4"/>
          <w:sz w:val="28"/>
          <w:szCs w:val="28"/>
          <w:vertAlign w:val="superscript"/>
          <w:rtl/>
          <w:lang w:val="en-US"/>
        </w:rPr>
        <w:t>٣٤</w:t>
      </w:r>
      <w:r w:rsidRPr="006A1618">
        <w:rPr>
          <w:rFonts w:ascii="Al Tarikh" w:hAnsi="Al Tarikh" w:cs="Al Tarikh"/>
          <w:color w:val="2C17A4"/>
          <w:sz w:val="28"/>
          <w:szCs w:val="28"/>
          <w:rtl/>
          <w:lang w:val="en-US"/>
        </w:rPr>
        <w:t xml:space="preserve"> ثُمَّ تَلا يَشُوعُ جَمِيعَ عِبَارَاتِ التَّوْرَاةِ الْمُخْتَصَّةِ بِالْبَرَكَةِ وَاللَّعْنَةِ، كَمَا وَرَدَتْ فِي كِتَابِ الشَّرِيعَةِ. </w:t>
      </w:r>
      <w:r w:rsidRPr="006A1618">
        <w:rPr>
          <w:rFonts w:ascii="Al Tarikh" w:hAnsi="Al Tarikh" w:cs="Al Tarikh" w:hint="cs"/>
          <w:color w:val="2C17A4"/>
          <w:sz w:val="28"/>
          <w:szCs w:val="28"/>
          <w:vertAlign w:val="superscript"/>
          <w:rtl/>
          <w:lang w:val="en-US"/>
        </w:rPr>
        <w:t>٣٥</w:t>
      </w:r>
      <w:r w:rsidRPr="006A1618">
        <w:rPr>
          <w:rFonts w:ascii="Al Tarikh" w:hAnsi="Al Tarikh" w:cs="Al Tarikh"/>
          <w:color w:val="2C17A4"/>
          <w:sz w:val="28"/>
          <w:szCs w:val="28"/>
          <w:rtl/>
          <w:lang w:val="en-US"/>
        </w:rPr>
        <w:t xml:space="preserve"> لَمْ يَغْفَلْ يَشُوعُ كَلِمَةً مِنْ كُلِّ مَا أَمَرَ بِهِ مُوسَى، بَلْ قَرَأَهَا كُلَّهَا أَمَامَ جَمِيعِ بَنِي إِسْرَائِيلَ، حَتَّى أَمَامَ النِّسَاءِ وَالأَطْفَالِ وَالْغُرَبَاءِ الْمُقِيمِينَ بَيْنَهُمْ.</w:t>
      </w:r>
      <w:r w:rsidRPr="006A1618">
        <w:rPr>
          <w:rFonts w:ascii="Al Tarikh" w:hAnsi="Al Tarikh" w:cs="Al Tarikh" w:hint="cs"/>
          <w:color w:val="2C17A4"/>
          <w:sz w:val="28"/>
          <w:szCs w:val="28"/>
          <w:rtl/>
          <w:lang w:val="en-US"/>
        </w:rPr>
        <w:t xml:space="preserve"> "</w:t>
      </w:r>
      <w:r>
        <w:rPr>
          <w:rFonts w:ascii="Al Tarikh" w:hAnsi="Al Tarikh" w:cs="Al Tarikh" w:hint="cs"/>
          <w:sz w:val="28"/>
          <w:szCs w:val="28"/>
          <w:rtl/>
          <w:lang w:val="en-US"/>
        </w:rPr>
        <w:t>.</w:t>
      </w:r>
    </w:p>
    <w:p w14:paraId="4B18E842" w14:textId="77777777" w:rsidR="00A3272C" w:rsidRPr="00701CDE" w:rsidRDefault="00A3272C" w:rsidP="00A3272C">
      <w:pPr>
        <w:bidi/>
        <w:spacing w:after="120"/>
        <w:jc w:val="both"/>
        <w:rPr>
          <w:rFonts w:ascii="Al Tarikh" w:hAnsi="Al Tarikh" w:cs="Al Tarikh"/>
          <w:b/>
          <w:bCs/>
          <w:color w:val="C00000"/>
          <w:sz w:val="28"/>
          <w:szCs w:val="28"/>
          <w:rtl/>
          <w:lang w:val="en-US"/>
        </w:rPr>
      </w:pPr>
      <w:r w:rsidRPr="00701CDE">
        <w:rPr>
          <w:rFonts w:ascii="Al Tarikh" w:hAnsi="Al Tarikh" w:cs="Al Tarikh" w:hint="cs"/>
          <w:b/>
          <w:bCs/>
          <w:color w:val="C00000"/>
          <w:sz w:val="28"/>
          <w:szCs w:val="28"/>
          <w:rtl/>
          <w:lang w:val="en-US"/>
        </w:rPr>
        <w:t>التوراة في عهد القضاة بعد عهد موسى ويشوع عليهم السلام:</w:t>
      </w:r>
    </w:p>
    <w:p w14:paraId="15930658"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بعدما ذكر الكتاب المقدس التوراة في زمن موسى ويشوع عليه السلام، انقطع ذكر التوراة من الكتاب المقدس لمدة ثمانية قرون كاملة، فلا توجد أي إشارة لتوراة موسى عليه السلام ولا </w:t>
      </w:r>
      <w:r>
        <w:rPr>
          <w:rFonts w:ascii="Al Tarikh" w:hAnsi="Al Tarikh" w:cs="Al Tarikh" w:hint="cs"/>
          <w:sz w:val="28"/>
          <w:szCs w:val="28"/>
          <w:rtl/>
          <w:lang w:val="en-US"/>
        </w:rPr>
        <w:lastRenderedPageBreak/>
        <w:t xml:space="preserve">لأي نسخة نسخت منها، سواء نسخة يشوع التي نقشها على حجارة المذبح أو أي نسخة أخرى قد يكون نسخها أحد القضاة، </w:t>
      </w:r>
      <w:r w:rsidRPr="00AC5705">
        <w:rPr>
          <w:rFonts w:ascii="Al Tarikh" w:hAnsi="Al Tarikh" w:cs="Al Tarikh" w:hint="cs"/>
          <w:sz w:val="28"/>
          <w:szCs w:val="28"/>
          <w:rtl/>
          <w:lang w:val="en-US"/>
        </w:rPr>
        <w:t xml:space="preserve">واقتصر الكتاب المقدس </w:t>
      </w:r>
      <w:r>
        <w:rPr>
          <w:rFonts w:ascii="Al Tarikh" w:hAnsi="Al Tarikh" w:cs="Al Tarikh" w:hint="cs"/>
          <w:sz w:val="28"/>
          <w:szCs w:val="28"/>
          <w:rtl/>
          <w:lang w:val="en-US"/>
        </w:rPr>
        <w:t xml:space="preserve">طيلة تلك الفترة </w:t>
      </w:r>
      <w:r w:rsidRPr="00AC5705">
        <w:rPr>
          <w:rFonts w:ascii="Al Tarikh" w:hAnsi="Al Tarikh" w:cs="Al Tarikh" w:hint="cs"/>
          <w:sz w:val="28"/>
          <w:szCs w:val="28"/>
          <w:rtl/>
          <w:lang w:val="en-US"/>
        </w:rPr>
        <w:t xml:space="preserve">على ذكر تابوت العهد والذي </w:t>
      </w:r>
      <w:r>
        <w:rPr>
          <w:rFonts w:ascii="Al Tarikh" w:hAnsi="Al Tarikh" w:cs="Al Tarikh" w:hint="cs"/>
          <w:sz w:val="28"/>
          <w:szCs w:val="28"/>
          <w:rtl/>
          <w:lang w:val="en-US"/>
        </w:rPr>
        <w:t xml:space="preserve">قد </w:t>
      </w:r>
      <w:r w:rsidRPr="00AC5705">
        <w:rPr>
          <w:rFonts w:ascii="Al Tarikh" w:hAnsi="Al Tarikh" w:cs="Al Tarikh" w:hint="cs"/>
          <w:sz w:val="28"/>
          <w:szCs w:val="28"/>
          <w:rtl/>
          <w:lang w:val="en-US"/>
        </w:rPr>
        <w:t>وضعت بجواره التوراة وفق أمر موسى عليه السلام</w:t>
      </w:r>
      <w:r>
        <w:rPr>
          <w:rFonts w:ascii="Al Tarikh" w:hAnsi="Al Tarikh" w:cs="Al Tarikh" w:hint="cs"/>
          <w:sz w:val="28"/>
          <w:szCs w:val="28"/>
          <w:rtl/>
          <w:lang w:val="en-US"/>
        </w:rPr>
        <w:t xml:space="preserve">. وبعد مرور ثمانية قرون، أي بعد انتهاء عهد القضاة وأثناء عهد الملوك (ملوك بني إسرائيل)، ذكر الكتاب المقدس قصة غريبة وهي قصة </w:t>
      </w:r>
      <w:r w:rsidRPr="006223ED">
        <w:rPr>
          <w:rFonts w:ascii="Al Tarikh" w:hAnsi="Al Tarikh" w:cs="Al Tarikh" w:hint="cs"/>
          <w:sz w:val="28"/>
          <w:szCs w:val="28"/>
          <w:rtl/>
          <w:lang w:val="en-US"/>
        </w:rPr>
        <w:t>ادعاء إيجاد التوراة المفقودة في عهد الملك يوشيا</w:t>
      </w:r>
      <w:r>
        <w:rPr>
          <w:rFonts w:ascii="Al Tarikh" w:hAnsi="Al Tarikh" w:cs="Al Tarikh" w:hint="cs"/>
          <w:sz w:val="28"/>
          <w:szCs w:val="28"/>
          <w:rtl/>
          <w:lang w:val="en-US"/>
        </w:rPr>
        <w:t>، والتي سنتناولها بالبحث بالأسفل بإذن الله تعالى</w:t>
      </w:r>
      <w:r w:rsidRPr="006223ED">
        <w:rPr>
          <w:rFonts w:ascii="Al Tarikh" w:hAnsi="Al Tarikh" w:cs="Al Tarikh" w:hint="cs"/>
          <w:sz w:val="28"/>
          <w:szCs w:val="28"/>
          <w:rtl/>
          <w:lang w:val="en-US"/>
        </w:rPr>
        <w:t>.</w:t>
      </w:r>
    </w:p>
    <w:p w14:paraId="446713B1" w14:textId="77777777" w:rsidR="00A3272C" w:rsidRPr="0007352D" w:rsidRDefault="00A3272C" w:rsidP="00A3272C">
      <w:pPr>
        <w:bidi/>
        <w:spacing w:after="120"/>
        <w:jc w:val="both"/>
        <w:rPr>
          <w:rFonts w:ascii="Al Tarikh" w:hAnsi="Al Tarikh" w:cs="Al Tarikh"/>
          <w:b/>
          <w:bCs/>
          <w:color w:val="C00000"/>
          <w:sz w:val="28"/>
          <w:szCs w:val="28"/>
          <w:rtl/>
          <w:lang w:val="en-US"/>
        </w:rPr>
      </w:pPr>
      <w:r w:rsidRPr="0007352D">
        <w:rPr>
          <w:rFonts w:ascii="Al Tarikh" w:hAnsi="Al Tarikh" w:cs="Al Tarikh" w:hint="cs"/>
          <w:b/>
          <w:bCs/>
          <w:color w:val="C00000"/>
          <w:sz w:val="28"/>
          <w:szCs w:val="28"/>
          <w:rtl/>
          <w:lang w:val="en-US"/>
        </w:rPr>
        <w:t>وقوع بني إسرائيل في الشرك وعبادة الأصنام على مر العصور:</w:t>
      </w:r>
    </w:p>
    <w:p w14:paraId="416B5035" w14:textId="77777777" w:rsidR="00A3272C" w:rsidRDefault="00A3272C" w:rsidP="00A3272C">
      <w:pPr>
        <w:bidi/>
        <w:spacing w:after="120"/>
        <w:jc w:val="both"/>
        <w:rPr>
          <w:rFonts w:ascii="Al Tarikh" w:hAnsi="Al Tarikh" w:cs="Al Tarikh"/>
          <w:sz w:val="28"/>
          <w:szCs w:val="28"/>
          <w:rtl/>
          <w:lang w:val="el-GR"/>
        </w:rPr>
      </w:pPr>
      <w:r>
        <w:rPr>
          <w:rFonts w:ascii="Al Tarikh" w:hAnsi="Al Tarikh" w:cs="Al Tarikh" w:hint="cs"/>
          <w:sz w:val="28"/>
          <w:szCs w:val="28"/>
          <w:rtl/>
          <w:lang w:val="el-GR"/>
        </w:rPr>
        <w:t xml:space="preserve">كما ذكرنا في الفصل السابق فقد ذكر الكتاب المقدس أن بني إسرائيل قد وقعوا مراراً وتكراراً وعلى مر العصور من عهد موسى عليه السلام وعهد القضاة من بعده وعهد الملوك في ذنب الشرك وعبادة الأصنام وترك التوراة شريعة موسى عليه السلام، وهكذا عاقبهم الله عز وجل بتسلط الأعداء عليهم </w:t>
      </w:r>
      <w:r>
        <w:rPr>
          <w:rFonts w:ascii="Al Tarikh" w:hAnsi="Al Tarikh" w:cs="Al Tarikh" w:hint="cs"/>
          <w:sz w:val="28"/>
          <w:szCs w:val="28"/>
          <w:rtl/>
          <w:lang w:val="en-US"/>
        </w:rPr>
        <w:t>مراراً وتكراراً</w:t>
      </w:r>
      <w:r>
        <w:rPr>
          <w:rFonts w:ascii="Al Tarikh" w:hAnsi="Al Tarikh" w:cs="Al Tarikh" w:hint="cs"/>
          <w:sz w:val="28"/>
          <w:szCs w:val="28"/>
          <w:rtl/>
          <w:lang w:val="el-GR"/>
        </w:rPr>
        <w:t>.</w:t>
      </w:r>
    </w:p>
    <w:p w14:paraId="4CF0D21A" w14:textId="77777777" w:rsidR="00A3272C" w:rsidRPr="00875F1A"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l-GR"/>
        </w:rPr>
        <w:t xml:space="preserve">سفر القضاة الإصحاح ٢ العدد ٨: </w:t>
      </w:r>
      <w:r w:rsidRPr="000656A9">
        <w:rPr>
          <w:rFonts w:ascii="Al Tarikh" w:hAnsi="Al Tarikh" w:cs="Al Tarikh" w:hint="cs"/>
          <w:color w:val="2C17A4"/>
          <w:sz w:val="28"/>
          <w:szCs w:val="28"/>
          <w:rtl/>
          <w:lang w:val="en-US"/>
        </w:rPr>
        <w:t>"</w:t>
      </w:r>
      <w:r w:rsidRPr="000656A9">
        <w:rPr>
          <w:rFonts w:ascii="Al Tarikh" w:hAnsi="Al Tarikh" w:cs="Al Tarikh"/>
          <w:color w:val="2C17A4"/>
          <w:sz w:val="28"/>
          <w:szCs w:val="28"/>
          <w:rtl/>
          <w:lang w:val="en-US"/>
        </w:rPr>
        <w:t xml:space="preserve"> </w:t>
      </w:r>
      <w:r>
        <w:rPr>
          <w:rFonts w:ascii="Al Tarikh" w:hAnsi="Al Tarikh" w:cs="Al Tarikh" w:hint="cs"/>
          <w:color w:val="2C17A4"/>
          <w:sz w:val="28"/>
          <w:szCs w:val="28"/>
          <w:rtl/>
          <w:lang w:val="en-US"/>
        </w:rPr>
        <w:t>٨</w:t>
      </w:r>
      <w:r w:rsidRPr="000656A9">
        <w:rPr>
          <w:rFonts w:ascii="Al Tarikh" w:hAnsi="Al Tarikh" w:cs="Al Tarikh"/>
          <w:color w:val="2C17A4"/>
          <w:sz w:val="28"/>
          <w:szCs w:val="28"/>
          <w:rtl/>
          <w:lang w:val="en-US"/>
        </w:rPr>
        <w:t xml:space="preserve"> </w:t>
      </w:r>
      <w:r w:rsidRPr="00B951FA">
        <w:rPr>
          <w:rFonts w:ascii="Al Tarikh" w:hAnsi="Al Tarikh" w:cs="Al Tarikh"/>
          <w:b/>
          <w:bCs/>
          <w:color w:val="2C17A4"/>
          <w:sz w:val="28"/>
          <w:szCs w:val="28"/>
          <w:rtl/>
          <w:lang w:val="en-US"/>
        </w:rPr>
        <w:t>وَمَاتَ يَشُوعُ بْنُ نُونَ</w:t>
      </w:r>
      <w:r w:rsidRPr="000656A9">
        <w:rPr>
          <w:rFonts w:ascii="Al Tarikh" w:hAnsi="Al Tarikh" w:cs="Al Tarikh"/>
          <w:color w:val="2C17A4"/>
          <w:sz w:val="28"/>
          <w:szCs w:val="28"/>
          <w:rtl/>
          <w:lang w:val="en-US"/>
        </w:rPr>
        <w:t xml:space="preserve"> عَبْدُ الرَّبِّ </w:t>
      </w:r>
      <w:r>
        <w:rPr>
          <w:rFonts w:ascii="Al Tarikh" w:hAnsi="Al Tarikh" w:cs="Al Tarikh" w:hint="cs"/>
          <w:color w:val="2C17A4"/>
          <w:sz w:val="28"/>
          <w:szCs w:val="28"/>
          <w:rtl/>
          <w:lang w:val="en-US"/>
        </w:rPr>
        <w:t>...</w:t>
      </w:r>
      <w:r w:rsidRPr="000656A9">
        <w:rPr>
          <w:rFonts w:ascii="Al Tarikh" w:hAnsi="Al Tarikh" w:cs="Al Tarikh"/>
          <w:color w:val="2C17A4"/>
          <w:sz w:val="28"/>
          <w:szCs w:val="28"/>
          <w:rtl/>
          <w:lang w:val="en-US"/>
        </w:rPr>
        <w:t xml:space="preserve"> </w:t>
      </w:r>
      <w:r>
        <w:rPr>
          <w:rFonts w:ascii="Al Tarikh" w:hAnsi="Al Tarikh" w:cs="Al Tarikh" w:hint="cs"/>
          <w:color w:val="2C17A4"/>
          <w:sz w:val="28"/>
          <w:szCs w:val="28"/>
          <w:rtl/>
          <w:lang w:val="en-US"/>
        </w:rPr>
        <w:t>١٠</w:t>
      </w:r>
      <w:r w:rsidRPr="000656A9">
        <w:rPr>
          <w:rFonts w:ascii="Al Tarikh" w:hAnsi="Al Tarikh" w:cs="Al Tarikh"/>
          <w:color w:val="2C17A4"/>
          <w:sz w:val="28"/>
          <w:szCs w:val="28"/>
          <w:rtl/>
          <w:lang w:val="en-US"/>
        </w:rPr>
        <w:t xml:space="preserve"> وَكَذَلِكَ مَاتَ أَيْضاً كُلُّ جِيلِ يَشُوعَ، </w:t>
      </w:r>
      <w:r w:rsidRPr="000656A9">
        <w:rPr>
          <w:rFonts w:ascii="Al Tarikh" w:hAnsi="Al Tarikh" w:cs="Al Tarikh"/>
          <w:b/>
          <w:bCs/>
          <w:color w:val="2C17A4"/>
          <w:sz w:val="28"/>
          <w:szCs w:val="28"/>
          <w:rtl/>
          <w:lang w:val="en-US"/>
        </w:rPr>
        <w:t>وَأَعْقَبَهُمْ جِيلٌ آخَرُ لَمْ يَعْرِفِ الرَّبَّ</w:t>
      </w:r>
      <w:r>
        <w:rPr>
          <w:rFonts w:ascii="Al Tarikh" w:hAnsi="Al Tarikh" w:cs="Al Tarikh" w:hint="cs"/>
          <w:color w:val="2C17A4"/>
          <w:sz w:val="28"/>
          <w:szCs w:val="28"/>
          <w:rtl/>
          <w:lang w:val="en-US"/>
        </w:rPr>
        <w:t xml:space="preserve"> ... ١١</w:t>
      </w:r>
      <w:r w:rsidRPr="000656A9">
        <w:rPr>
          <w:rFonts w:ascii="Al Tarikh" w:hAnsi="Al Tarikh" w:cs="Al Tarikh"/>
          <w:color w:val="2C17A4"/>
          <w:sz w:val="28"/>
          <w:szCs w:val="28"/>
          <w:rtl/>
          <w:lang w:val="en-US"/>
        </w:rPr>
        <w:t xml:space="preserve"> وَاقْتَرَفَ بَنُو إِسْرَائِيلَ الشَّرَّ فِي عَيْنَيِ الرَّبِّ </w:t>
      </w:r>
      <w:r w:rsidRPr="000656A9">
        <w:rPr>
          <w:rFonts w:ascii="Al Tarikh" w:hAnsi="Al Tarikh" w:cs="Al Tarikh"/>
          <w:b/>
          <w:bCs/>
          <w:color w:val="2C17A4"/>
          <w:sz w:val="28"/>
          <w:szCs w:val="28"/>
          <w:rtl/>
          <w:lang w:val="en-US"/>
        </w:rPr>
        <w:t xml:space="preserve">وَعَبَدُوا </w:t>
      </w:r>
      <w:proofErr w:type="spellStart"/>
      <w:r w:rsidRPr="000656A9">
        <w:rPr>
          <w:rFonts w:ascii="Al Tarikh" w:hAnsi="Al Tarikh" w:cs="Al Tarikh"/>
          <w:b/>
          <w:bCs/>
          <w:color w:val="2C17A4"/>
          <w:sz w:val="28"/>
          <w:szCs w:val="28"/>
          <w:rtl/>
          <w:lang w:val="en-US"/>
        </w:rPr>
        <w:t>الْبَعْلِيمَ</w:t>
      </w:r>
      <w:proofErr w:type="spellEnd"/>
      <w:r>
        <w:rPr>
          <w:rFonts w:ascii="Al Tarikh" w:hAnsi="Al Tarikh" w:cs="Al Tarikh" w:hint="cs"/>
          <w:color w:val="2C17A4"/>
          <w:sz w:val="28"/>
          <w:szCs w:val="28"/>
          <w:rtl/>
          <w:lang w:val="en-US"/>
        </w:rPr>
        <w:t xml:space="preserve"> ... ١٦</w:t>
      </w:r>
      <w:r w:rsidRPr="000656A9">
        <w:rPr>
          <w:rFonts w:ascii="Al Tarikh" w:hAnsi="Al Tarikh" w:cs="Al Tarikh"/>
          <w:color w:val="2C17A4"/>
          <w:sz w:val="28"/>
          <w:szCs w:val="28"/>
          <w:rtl/>
          <w:lang w:val="en-US"/>
        </w:rPr>
        <w:t xml:space="preserve"> </w:t>
      </w:r>
      <w:r w:rsidRPr="000656A9">
        <w:rPr>
          <w:rFonts w:ascii="Al Tarikh" w:hAnsi="Al Tarikh" w:cs="Al Tarikh"/>
          <w:b/>
          <w:bCs/>
          <w:color w:val="2C17A4"/>
          <w:sz w:val="28"/>
          <w:szCs w:val="28"/>
          <w:rtl/>
          <w:lang w:val="en-US"/>
        </w:rPr>
        <w:t>وَأَقَامَ الرَّبُّ مِنْ بَيْنِهِمْ قُضَاةً</w:t>
      </w:r>
      <w:r w:rsidRPr="000656A9">
        <w:rPr>
          <w:rFonts w:ascii="Al Tarikh" w:hAnsi="Al Tarikh" w:cs="Al Tarikh"/>
          <w:color w:val="2C17A4"/>
          <w:sz w:val="28"/>
          <w:szCs w:val="28"/>
          <w:rtl/>
          <w:lang w:val="en-US"/>
        </w:rPr>
        <w:t xml:space="preserve"> فَأَنْقَذُوهُمْ مِنْ أَيْدِي غُزَاتِهِمْ. </w:t>
      </w:r>
      <w:r>
        <w:rPr>
          <w:rFonts w:ascii="Al Tarikh" w:hAnsi="Al Tarikh" w:cs="Al Tarikh" w:hint="cs"/>
          <w:color w:val="2C17A4"/>
          <w:sz w:val="28"/>
          <w:szCs w:val="28"/>
          <w:rtl/>
          <w:lang w:val="en-US"/>
        </w:rPr>
        <w:t>١٧</w:t>
      </w:r>
      <w:r w:rsidRPr="000656A9">
        <w:rPr>
          <w:rFonts w:ascii="Al Tarikh" w:hAnsi="Al Tarikh" w:cs="Al Tarikh"/>
          <w:color w:val="2C17A4"/>
          <w:sz w:val="28"/>
          <w:szCs w:val="28"/>
          <w:rtl/>
          <w:lang w:val="en-US"/>
        </w:rPr>
        <w:t xml:space="preserve"> غَيْرَ أَنَّهُمْ </w:t>
      </w:r>
      <w:r w:rsidRPr="000656A9">
        <w:rPr>
          <w:rFonts w:ascii="Al Tarikh" w:hAnsi="Al Tarikh" w:cs="Al Tarikh"/>
          <w:b/>
          <w:bCs/>
          <w:color w:val="2C17A4"/>
          <w:sz w:val="28"/>
          <w:szCs w:val="28"/>
          <w:rtl/>
          <w:lang w:val="en-US"/>
        </w:rPr>
        <w:t>عَصَوْا قُضَاتَهُمْ</w:t>
      </w:r>
      <w:r w:rsidRPr="000656A9">
        <w:rPr>
          <w:rFonts w:ascii="Al Tarikh" w:hAnsi="Al Tarikh" w:cs="Al Tarikh"/>
          <w:color w:val="2C17A4"/>
          <w:sz w:val="28"/>
          <w:szCs w:val="28"/>
          <w:rtl/>
          <w:lang w:val="en-US"/>
        </w:rPr>
        <w:t xml:space="preserve"> أَيْضاً، وَخَانُوا الرَّبَّ إِذْ عَبَدُوا آلِهَةً أُخْرَى وَسَجَدُوا لَهَا، وَتَحَوَّلُوا سَرِيعاً عَنِ الطَّرِيقِ الَّتِي سَلَكَهَا آبَاؤُهُمْ إِطَاعَةً لِوَصَايَا الرَّبِّ. </w:t>
      </w:r>
      <w:r>
        <w:rPr>
          <w:rFonts w:ascii="Al Tarikh" w:hAnsi="Al Tarikh" w:cs="Al Tarikh" w:hint="cs"/>
          <w:color w:val="2C17A4"/>
          <w:sz w:val="28"/>
          <w:szCs w:val="28"/>
          <w:rtl/>
          <w:lang w:val="en-US"/>
        </w:rPr>
        <w:t>١٨</w:t>
      </w:r>
      <w:r w:rsidRPr="000656A9">
        <w:rPr>
          <w:rFonts w:ascii="Al Tarikh" w:hAnsi="Al Tarikh" w:cs="Al Tarikh"/>
          <w:color w:val="2C17A4"/>
          <w:sz w:val="28"/>
          <w:szCs w:val="28"/>
          <w:rtl/>
          <w:lang w:val="en-US"/>
        </w:rPr>
        <w:t xml:space="preserve"> </w:t>
      </w:r>
      <w:r w:rsidRPr="000656A9">
        <w:rPr>
          <w:rFonts w:ascii="Al Tarikh" w:hAnsi="Al Tarikh" w:cs="Al Tarikh"/>
          <w:b/>
          <w:bCs/>
          <w:color w:val="2C17A4"/>
          <w:sz w:val="28"/>
          <w:szCs w:val="28"/>
          <w:rtl/>
          <w:lang w:val="en-US"/>
        </w:rPr>
        <w:t>وَفِي كُلِّ مَرَّةٍ كَانَ الرَّبُّ يُقِيمُ قَاضِياً كَانَ يُؤَيِّدُه بِقُوَّةٍ</w:t>
      </w:r>
      <w:r w:rsidRPr="000656A9">
        <w:rPr>
          <w:rFonts w:ascii="Al Tarikh" w:hAnsi="Al Tarikh" w:cs="Al Tarikh"/>
          <w:color w:val="2C17A4"/>
          <w:sz w:val="28"/>
          <w:szCs w:val="28"/>
          <w:rtl/>
          <w:lang w:val="en-US"/>
        </w:rPr>
        <w:t xml:space="preserve"> </w:t>
      </w:r>
      <w:r w:rsidRPr="000656A9">
        <w:rPr>
          <w:rFonts w:ascii="Al Tarikh" w:hAnsi="Al Tarikh" w:cs="Al Tarikh"/>
          <w:b/>
          <w:bCs/>
          <w:color w:val="2C17A4"/>
          <w:sz w:val="28"/>
          <w:szCs w:val="28"/>
          <w:rtl/>
          <w:lang w:val="en-US"/>
        </w:rPr>
        <w:t>طَوَالَ حَيَاتِهِ</w:t>
      </w:r>
      <w:r w:rsidRPr="000656A9">
        <w:rPr>
          <w:rFonts w:ascii="Al Tarikh" w:hAnsi="Al Tarikh" w:cs="Al Tarikh"/>
          <w:color w:val="2C17A4"/>
          <w:sz w:val="28"/>
          <w:szCs w:val="28"/>
          <w:rtl/>
          <w:lang w:val="en-US"/>
        </w:rPr>
        <w:t xml:space="preserve"> فَيُخَلِّصُ الشَّعْبَ مِنْ عُبُودِيَّةِ أَعْدَائِهِ </w:t>
      </w:r>
      <w:r>
        <w:rPr>
          <w:rFonts w:ascii="Al Tarikh" w:hAnsi="Al Tarikh" w:cs="Al Tarikh" w:hint="cs"/>
          <w:color w:val="2C17A4"/>
          <w:sz w:val="28"/>
          <w:szCs w:val="28"/>
          <w:rtl/>
          <w:lang w:val="en-US"/>
        </w:rPr>
        <w:t>...</w:t>
      </w:r>
      <w:r w:rsidRPr="000656A9">
        <w:rPr>
          <w:rFonts w:ascii="Al Tarikh" w:hAnsi="Al Tarikh" w:cs="Al Tarikh"/>
          <w:color w:val="2C17A4"/>
          <w:sz w:val="28"/>
          <w:szCs w:val="28"/>
          <w:rtl/>
          <w:lang w:val="en-US"/>
        </w:rPr>
        <w:t xml:space="preserve"> </w:t>
      </w:r>
      <w:r>
        <w:rPr>
          <w:rFonts w:ascii="Al Tarikh" w:hAnsi="Al Tarikh" w:cs="Al Tarikh" w:hint="cs"/>
          <w:color w:val="2C17A4"/>
          <w:sz w:val="28"/>
          <w:szCs w:val="28"/>
          <w:rtl/>
          <w:lang w:val="en-US"/>
        </w:rPr>
        <w:t>١٩</w:t>
      </w:r>
      <w:r w:rsidRPr="000656A9">
        <w:rPr>
          <w:rFonts w:ascii="Al Tarikh" w:hAnsi="Al Tarikh" w:cs="Al Tarikh"/>
          <w:color w:val="2C17A4"/>
          <w:sz w:val="28"/>
          <w:szCs w:val="28"/>
          <w:rtl/>
          <w:lang w:val="en-US"/>
        </w:rPr>
        <w:t xml:space="preserve"> </w:t>
      </w:r>
      <w:r w:rsidRPr="000656A9">
        <w:rPr>
          <w:rFonts w:ascii="Al Tarikh" w:hAnsi="Al Tarikh" w:cs="Al Tarikh"/>
          <w:b/>
          <w:bCs/>
          <w:color w:val="2C17A4"/>
          <w:sz w:val="28"/>
          <w:szCs w:val="28"/>
          <w:rtl/>
          <w:lang w:val="en-US"/>
        </w:rPr>
        <w:t>وَلَكِنْ مَا إِنْ يَمُوتُ الْقَاضِي حَتَّى يَرْتَدُّوا عَنِ الرَّبِّ وَيَتَفَاقَمَ فَسَادُهُمْ أَكْثَرَ</w:t>
      </w:r>
      <w:r w:rsidRPr="000656A9">
        <w:rPr>
          <w:rFonts w:ascii="Al Tarikh" w:hAnsi="Al Tarikh" w:cs="Al Tarikh"/>
          <w:color w:val="2C17A4"/>
          <w:sz w:val="28"/>
          <w:szCs w:val="28"/>
          <w:rtl/>
          <w:lang w:val="en-US"/>
        </w:rPr>
        <w:t xml:space="preserve"> مِنْ تَفَاقُمِ فَسَادِ آبَائِهِمْ بِالسَّعْيِ وَرَاءَ آلِهَةٍ أُخْرَى لِيَعْبُدُوهَا وَيَسْجُدُوا لَهَا. لَمْ يَرْتَدِعُوا عَنْ أَفْعَالِهِمْ وَسُلُوكِهِمِ الْعَنِيدِ. </w:t>
      </w:r>
      <w:r w:rsidRPr="000656A9">
        <w:rPr>
          <w:rFonts w:ascii="Al Tarikh" w:hAnsi="Al Tarikh" w:cs="Al Tarikh" w:hint="cs"/>
          <w:color w:val="2C17A4"/>
          <w:sz w:val="28"/>
          <w:szCs w:val="28"/>
          <w:rtl/>
          <w:lang w:val="en-US"/>
        </w:rPr>
        <w:t>"</w:t>
      </w:r>
      <w:r>
        <w:rPr>
          <w:rFonts w:ascii="Al Tarikh" w:hAnsi="Al Tarikh" w:cs="Al Tarikh" w:hint="cs"/>
          <w:sz w:val="28"/>
          <w:szCs w:val="28"/>
          <w:rtl/>
          <w:lang w:val="el-GR"/>
        </w:rPr>
        <w:t>.</w:t>
      </w:r>
    </w:p>
    <w:p w14:paraId="4DB908E9" w14:textId="77777777" w:rsidR="00A3272C" w:rsidRPr="0007352D" w:rsidRDefault="00A3272C" w:rsidP="00A3272C">
      <w:pPr>
        <w:bidi/>
        <w:spacing w:after="120"/>
        <w:jc w:val="both"/>
        <w:rPr>
          <w:rFonts w:ascii="Al Tarikh" w:hAnsi="Al Tarikh" w:cs="Al Tarikh"/>
          <w:b/>
          <w:bCs/>
          <w:color w:val="C00000"/>
          <w:sz w:val="28"/>
          <w:szCs w:val="28"/>
          <w:lang w:val="en-US"/>
        </w:rPr>
      </w:pPr>
      <w:r w:rsidRPr="0007352D">
        <w:rPr>
          <w:rFonts w:ascii="Al Tarikh" w:hAnsi="Al Tarikh" w:cs="Al Tarikh" w:hint="cs"/>
          <w:b/>
          <w:bCs/>
          <w:color w:val="C00000"/>
          <w:sz w:val="28"/>
          <w:szCs w:val="28"/>
          <w:rtl/>
          <w:lang w:val="el-GR"/>
        </w:rPr>
        <w:t>تسلط الأعداء على بني إسرائيل:</w:t>
      </w:r>
    </w:p>
    <w:p w14:paraId="4E97A7D6"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١- في زمن نبي الله صموئيل عليه السلام تسلط الأعداء على بني إسرائيل وسلبوا منهم تابوت العهد، وبما أن التوراة كانت بجوار تابوت العهد حسب أمر موسى عليه السلام المذكور بالأعلى، فهذا يعني إما أنها قد فقدت مع تابوت العهد أو أنها كانت مفقودة بالفعل قبل فقدان تابوت العهد! فعندما ذكر الكتاب المقدس حادثة استيلاء الأعداء على تابوت العهد لم يشر لا من قريب أو من بعيد عن حال التوراة التي كانت موجودة بجواره!</w:t>
      </w:r>
    </w:p>
    <w:p w14:paraId="2B0EAABD"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صموئيل ١ الإصحاح ٤ العدد ٣: </w:t>
      </w:r>
      <w:r w:rsidRPr="00EC77E8">
        <w:rPr>
          <w:rFonts w:ascii="Al Tarikh" w:hAnsi="Al Tarikh" w:cs="Al Tarikh" w:hint="cs"/>
          <w:color w:val="2C17A4"/>
          <w:sz w:val="28"/>
          <w:szCs w:val="28"/>
          <w:rtl/>
          <w:lang w:val="en-US"/>
        </w:rPr>
        <w:t>"</w:t>
      </w:r>
      <w:r w:rsidRPr="00EC77E8">
        <w:rPr>
          <w:rFonts w:ascii="Al Tarikh" w:hAnsi="Al Tarikh" w:cs="Al Tarikh"/>
          <w:color w:val="2C17A4"/>
          <w:sz w:val="28"/>
          <w:szCs w:val="28"/>
          <w:rtl/>
          <w:lang w:val="en-US"/>
        </w:rPr>
        <w:t xml:space="preserve"> </w:t>
      </w:r>
      <w:r w:rsidRPr="00EC77E8">
        <w:rPr>
          <w:rFonts w:ascii="Al Tarikh" w:hAnsi="Al Tarikh" w:cs="Al Tarikh" w:hint="cs"/>
          <w:color w:val="2C17A4"/>
          <w:sz w:val="28"/>
          <w:szCs w:val="28"/>
          <w:vertAlign w:val="superscript"/>
          <w:rtl/>
          <w:lang w:val="en-US"/>
        </w:rPr>
        <w:t>٣</w:t>
      </w:r>
      <w:r w:rsidRPr="00EC77E8">
        <w:rPr>
          <w:rFonts w:ascii="Al Tarikh" w:hAnsi="Al Tarikh" w:cs="Al Tarikh"/>
          <w:color w:val="2C17A4"/>
          <w:sz w:val="28"/>
          <w:szCs w:val="28"/>
          <w:rtl/>
          <w:lang w:val="en-US"/>
        </w:rPr>
        <w:t xml:space="preserve"> وَرَجَعَ النَّاجُونَ إِلَى مُعَسْكَرِهِمْ، فَتَسَاءَلَ شُيُوخُ إِسْرَائِيلَ: «لِمَاذَا هَزَمَنَا الرَّبُّ الْيَوْمَ أَمَامَ الْفِلِسْطِينِيِّينَ؟ لِنَأْتِ بِتَابُوتِ عَهْدِ الرَّبِّ مِنْ </w:t>
      </w:r>
      <w:proofErr w:type="spellStart"/>
      <w:r w:rsidRPr="00EC77E8">
        <w:rPr>
          <w:rFonts w:ascii="Al Tarikh" w:hAnsi="Al Tarikh" w:cs="Al Tarikh"/>
          <w:color w:val="2C17A4"/>
          <w:sz w:val="28"/>
          <w:szCs w:val="28"/>
          <w:rtl/>
          <w:lang w:val="en-US"/>
        </w:rPr>
        <w:t>شِيلُوهَ</w:t>
      </w:r>
      <w:proofErr w:type="spellEnd"/>
      <w:r w:rsidRPr="00EC77E8">
        <w:rPr>
          <w:rFonts w:ascii="Al Tarikh" w:hAnsi="Al Tarikh" w:cs="Al Tarikh"/>
          <w:color w:val="2C17A4"/>
          <w:sz w:val="28"/>
          <w:szCs w:val="28"/>
          <w:rtl/>
          <w:lang w:val="en-US"/>
        </w:rPr>
        <w:t xml:space="preserve"> وَنُدْخِلْهُ فِي وَسَطِنَا فِيُنْقِذَنَا مِنْ قَبْضَةِ أَعْدَائِنَا»</w:t>
      </w:r>
      <w:r w:rsidRPr="00EC77E8">
        <w:rPr>
          <w:rFonts w:ascii="Al Tarikh" w:hAnsi="Al Tarikh" w:cs="Al Tarikh" w:hint="cs"/>
          <w:color w:val="2C17A4"/>
          <w:sz w:val="28"/>
          <w:szCs w:val="28"/>
          <w:rtl/>
          <w:lang w:val="en-US"/>
        </w:rPr>
        <w:t xml:space="preserve"> </w:t>
      </w:r>
      <w:r w:rsidRPr="00EC77E8">
        <w:rPr>
          <w:rFonts w:ascii="Al Tarikh" w:hAnsi="Al Tarikh" w:cs="Al Tarikh"/>
          <w:color w:val="2C17A4"/>
          <w:sz w:val="28"/>
          <w:szCs w:val="28"/>
          <w:rtl/>
          <w:lang w:val="en-US"/>
        </w:rPr>
        <w:t>.</w:t>
      </w:r>
      <w:r w:rsidRPr="00EC77E8">
        <w:rPr>
          <w:rFonts w:ascii="Al Tarikh" w:hAnsi="Al Tarikh" w:cs="Al Tarikh" w:hint="cs"/>
          <w:color w:val="2C17A4"/>
          <w:sz w:val="28"/>
          <w:szCs w:val="28"/>
          <w:rtl/>
          <w:lang w:val="en-US"/>
        </w:rPr>
        <w:t xml:space="preserve">.. </w:t>
      </w:r>
      <w:r w:rsidRPr="00EC77E8">
        <w:rPr>
          <w:rFonts w:ascii="Al Tarikh" w:hAnsi="Al Tarikh" w:cs="Al Tarikh" w:hint="cs"/>
          <w:color w:val="2C17A4"/>
          <w:sz w:val="28"/>
          <w:szCs w:val="28"/>
          <w:vertAlign w:val="superscript"/>
          <w:rtl/>
          <w:lang w:val="en-US"/>
        </w:rPr>
        <w:t>١٠</w:t>
      </w:r>
      <w:r w:rsidRPr="00EC77E8">
        <w:rPr>
          <w:rFonts w:ascii="Al Tarikh" w:hAnsi="Al Tarikh" w:cs="Al Tarikh"/>
          <w:color w:val="2C17A4"/>
          <w:sz w:val="28"/>
          <w:szCs w:val="28"/>
          <w:rtl/>
          <w:lang w:val="en-US"/>
        </w:rPr>
        <w:t xml:space="preserve"> فَحَارَبَ الْفِلِسْطِينِيُّونَ وَانْهَزَمَ الإِسْرَائِيلِيُّونَ، وَفَرَّ كُلُّ وَاحِدٍ إِلَى خَيْمَتِهِ. وَكَانَتِ الْمَجْزَرَةُ عَظِيمَةً جِدّاً، وَقُتِلَ مِنْ إِسْرَائِيلَ ثَلاثُونَ أَلْفَ رَجُلٍ. </w:t>
      </w:r>
      <w:r w:rsidRPr="00B0008A">
        <w:rPr>
          <w:rFonts w:ascii="Al Tarikh" w:hAnsi="Al Tarikh" w:cs="Al Tarikh" w:hint="cs"/>
          <w:color w:val="2C17A4"/>
          <w:sz w:val="28"/>
          <w:szCs w:val="28"/>
          <w:vertAlign w:val="superscript"/>
          <w:rtl/>
          <w:lang w:val="en-US"/>
        </w:rPr>
        <w:t>١١</w:t>
      </w:r>
      <w:r w:rsidRPr="00EC77E8">
        <w:rPr>
          <w:rFonts w:ascii="Al Tarikh" w:hAnsi="Al Tarikh" w:cs="Al Tarikh"/>
          <w:color w:val="2C17A4"/>
          <w:sz w:val="28"/>
          <w:szCs w:val="28"/>
          <w:rtl/>
          <w:lang w:val="en-US"/>
        </w:rPr>
        <w:t xml:space="preserve"> </w:t>
      </w:r>
      <w:r w:rsidRPr="00A964FE">
        <w:rPr>
          <w:rFonts w:ascii="Al Tarikh" w:hAnsi="Al Tarikh" w:cs="Al Tarikh"/>
          <w:b/>
          <w:bCs/>
          <w:color w:val="2C17A4"/>
          <w:sz w:val="28"/>
          <w:szCs w:val="28"/>
          <w:rtl/>
          <w:lang w:val="en-US"/>
        </w:rPr>
        <w:t>وَاسْتَوْلَى الْفِلِسْطِينِيُّونَ عَلَى تَابُوتِ اللهِ</w:t>
      </w:r>
      <w:r w:rsidRPr="00EC77E8">
        <w:rPr>
          <w:rFonts w:ascii="Al Tarikh" w:hAnsi="Al Tarikh" w:cs="Al Tarikh" w:hint="cs"/>
          <w:color w:val="2C17A4"/>
          <w:sz w:val="28"/>
          <w:szCs w:val="28"/>
          <w:rtl/>
          <w:lang w:val="en-US"/>
        </w:rPr>
        <w:t>. "</w:t>
      </w:r>
      <w:r>
        <w:rPr>
          <w:rFonts w:ascii="Al Tarikh" w:hAnsi="Al Tarikh" w:cs="Al Tarikh" w:hint="cs"/>
          <w:sz w:val="28"/>
          <w:szCs w:val="28"/>
          <w:rtl/>
          <w:lang w:val="en-US"/>
        </w:rPr>
        <w:t>.</w:t>
      </w:r>
    </w:p>
    <w:p w14:paraId="6CB8E102"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ويذكر الكتاب المقدس أن التابوت ظل عند الأعداء لفترة سبعة أشهر، ثم أرجع الأعداء تابوت العهد لبني إسرائيل، صموئيل ١ الإصحاح ٦ العدد ١: </w:t>
      </w:r>
      <w:r w:rsidRPr="001B15BC">
        <w:rPr>
          <w:rFonts w:ascii="Al Tarikh" w:hAnsi="Al Tarikh" w:cs="Al Tarikh" w:hint="cs"/>
          <w:color w:val="2C17A4"/>
          <w:sz w:val="28"/>
          <w:szCs w:val="28"/>
          <w:rtl/>
          <w:lang w:val="en-US"/>
        </w:rPr>
        <w:t>"</w:t>
      </w:r>
      <w:r w:rsidRPr="001B15BC">
        <w:rPr>
          <w:rFonts w:ascii="Al Tarikh" w:hAnsi="Al Tarikh" w:cs="Al Tarikh"/>
          <w:color w:val="2C17A4"/>
          <w:sz w:val="28"/>
          <w:szCs w:val="28"/>
          <w:rtl/>
          <w:lang w:val="en-US"/>
        </w:rPr>
        <w:t xml:space="preserve"> </w:t>
      </w:r>
      <w:r>
        <w:rPr>
          <w:rFonts w:ascii="Al Tarikh" w:hAnsi="Al Tarikh" w:cs="Al Tarikh" w:hint="cs"/>
          <w:color w:val="2C17A4"/>
          <w:sz w:val="28"/>
          <w:szCs w:val="28"/>
          <w:vertAlign w:val="superscript"/>
          <w:rtl/>
          <w:lang w:val="en-US"/>
        </w:rPr>
        <w:t>١</w:t>
      </w:r>
      <w:r>
        <w:rPr>
          <w:rFonts w:ascii="Al Tarikh" w:hAnsi="Al Tarikh" w:cs="Al Tarikh" w:hint="cs"/>
          <w:color w:val="2C17A4"/>
          <w:sz w:val="28"/>
          <w:szCs w:val="28"/>
          <w:rtl/>
          <w:lang w:val="en-US"/>
        </w:rPr>
        <w:t xml:space="preserve"> </w:t>
      </w:r>
      <w:r w:rsidRPr="001B15BC">
        <w:rPr>
          <w:rFonts w:ascii="Al Tarikh" w:hAnsi="Al Tarikh" w:cs="Al Tarikh"/>
          <w:color w:val="2C17A4"/>
          <w:sz w:val="28"/>
          <w:szCs w:val="28"/>
          <w:rtl/>
          <w:lang w:val="en-US"/>
        </w:rPr>
        <w:t xml:space="preserve">وَبَقِيَ تَابُوتُ اللهِ فِي بِلادِ </w:t>
      </w:r>
      <w:r w:rsidRPr="001B15BC">
        <w:rPr>
          <w:rFonts w:ascii="Al Tarikh" w:hAnsi="Al Tarikh" w:cs="Al Tarikh"/>
          <w:color w:val="2C17A4"/>
          <w:sz w:val="28"/>
          <w:szCs w:val="28"/>
          <w:rtl/>
          <w:lang w:val="en-US"/>
        </w:rPr>
        <w:lastRenderedPageBreak/>
        <w:t>الْفِلِسْطِينِيِّينَ سَبْعَةَ أَشْهُرٍ.</w:t>
      </w:r>
      <w:r w:rsidRPr="001B15BC">
        <w:rPr>
          <w:rtl/>
        </w:rPr>
        <w:t xml:space="preserve"> </w:t>
      </w:r>
      <w:r w:rsidRPr="001B15BC">
        <w:rPr>
          <w:rFonts w:ascii="Al Tarikh" w:hAnsi="Al Tarikh" w:cs="Al Tarikh" w:hint="cs"/>
          <w:color w:val="2C17A4"/>
          <w:sz w:val="28"/>
          <w:szCs w:val="28"/>
          <w:vertAlign w:val="superscript"/>
          <w:rtl/>
          <w:lang w:val="en-US"/>
        </w:rPr>
        <w:t>٢</w:t>
      </w:r>
      <w:r w:rsidRPr="001B15BC">
        <w:rPr>
          <w:rFonts w:ascii="Al Tarikh" w:hAnsi="Al Tarikh" w:cs="Al Tarikh"/>
          <w:color w:val="2C17A4"/>
          <w:sz w:val="28"/>
          <w:szCs w:val="28"/>
          <w:rtl/>
          <w:lang w:val="en-US"/>
        </w:rPr>
        <w:t xml:space="preserve"> ثُمَّ سَأَلَ الْفِلِسْطِينِيُّونَ الْكَهَنَةَ وَالْعَرَّافِينَ: «مَاذَا نَفْعَلُ بِتَابُوتِ الرَّبِّ؟ أَخْبِرُونَا كَيْفَ نُعِيدُهُ إِلَى مَوْطِنِهِ»</w:t>
      </w:r>
      <w:r>
        <w:rPr>
          <w:rFonts w:ascii="Al Tarikh" w:hAnsi="Al Tarikh" w:cs="Al Tarikh" w:hint="cs"/>
          <w:color w:val="2C17A4"/>
          <w:sz w:val="28"/>
          <w:szCs w:val="28"/>
          <w:rtl/>
          <w:lang w:val="en-US"/>
        </w:rPr>
        <w:t xml:space="preserve"> </w:t>
      </w:r>
      <w:r w:rsidRPr="001B15BC">
        <w:rPr>
          <w:rFonts w:ascii="Al Tarikh" w:hAnsi="Al Tarikh" w:cs="Al Tarikh" w:hint="cs"/>
          <w:color w:val="2C17A4"/>
          <w:sz w:val="28"/>
          <w:szCs w:val="28"/>
          <w:rtl/>
          <w:lang w:val="en-US"/>
        </w:rPr>
        <w:t>"</w:t>
      </w:r>
      <w:r>
        <w:rPr>
          <w:rFonts w:ascii="Al Tarikh" w:hAnsi="Al Tarikh" w:cs="Al Tarikh" w:hint="cs"/>
          <w:sz w:val="28"/>
          <w:szCs w:val="28"/>
          <w:rtl/>
          <w:lang w:val="en-US"/>
        </w:rPr>
        <w:t>.</w:t>
      </w:r>
    </w:p>
    <w:p w14:paraId="0B9D0D74"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وبعد أن استرد بنو إسرائيل تابوت العهد أبقوه في قرية </w:t>
      </w:r>
      <w:proofErr w:type="spellStart"/>
      <w:r>
        <w:rPr>
          <w:rFonts w:ascii="Al Tarikh" w:hAnsi="Al Tarikh" w:cs="Al Tarikh" w:hint="cs"/>
          <w:sz w:val="28"/>
          <w:szCs w:val="28"/>
          <w:rtl/>
          <w:lang w:val="en-US"/>
        </w:rPr>
        <w:t>يعاريم</w:t>
      </w:r>
      <w:proofErr w:type="spellEnd"/>
      <w:r>
        <w:rPr>
          <w:rFonts w:ascii="Al Tarikh" w:hAnsi="Al Tarikh" w:cs="Al Tarikh" w:hint="cs"/>
          <w:sz w:val="28"/>
          <w:szCs w:val="28"/>
          <w:rtl/>
          <w:lang w:val="en-US"/>
        </w:rPr>
        <w:t xml:space="preserve"> لمدة عشرين عاماً، صموئيل ١ الإصحاح ٧ العدد ٢: </w:t>
      </w:r>
      <w:r w:rsidRPr="00832E1E">
        <w:rPr>
          <w:rFonts w:ascii="Al Tarikh" w:hAnsi="Al Tarikh" w:cs="Al Tarikh" w:hint="cs"/>
          <w:color w:val="2C17A4"/>
          <w:sz w:val="28"/>
          <w:szCs w:val="28"/>
          <w:rtl/>
          <w:lang w:val="en-US"/>
        </w:rPr>
        <w:t>"</w:t>
      </w:r>
      <w:r w:rsidRPr="00832E1E">
        <w:rPr>
          <w:rFonts w:ascii="Al Tarikh" w:hAnsi="Al Tarikh" w:cs="Al Tarikh"/>
          <w:color w:val="2C17A4"/>
          <w:sz w:val="28"/>
          <w:szCs w:val="28"/>
          <w:rtl/>
          <w:lang w:val="en-US"/>
        </w:rPr>
        <w:t xml:space="preserve"> </w:t>
      </w:r>
      <w:r w:rsidRPr="00832E1E">
        <w:rPr>
          <w:rFonts w:ascii="Al Tarikh" w:hAnsi="Al Tarikh" w:cs="Al Tarikh" w:hint="cs"/>
          <w:color w:val="2C17A4"/>
          <w:sz w:val="28"/>
          <w:szCs w:val="28"/>
          <w:vertAlign w:val="superscript"/>
          <w:rtl/>
          <w:lang w:val="en-US"/>
        </w:rPr>
        <w:t>٢</w:t>
      </w:r>
      <w:r w:rsidRPr="00832E1E">
        <w:rPr>
          <w:rFonts w:ascii="Al Tarikh" w:hAnsi="Al Tarikh" w:cs="Al Tarikh"/>
          <w:color w:val="2C17A4"/>
          <w:sz w:val="28"/>
          <w:szCs w:val="28"/>
          <w:rtl/>
          <w:lang w:val="en-US"/>
        </w:rPr>
        <w:t xml:space="preserve"> وَطَالَتْ مُدَّةُ بَقَاءِ التَّابُوتِ فِي قَرْيَةِ </w:t>
      </w:r>
      <w:proofErr w:type="spellStart"/>
      <w:r w:rsidRPr="00832E1E">
        <w:rPr>
          <w:rFonts w:ascii="Al Tarikh" w:hAnsi="Al Tarikh" w:cs="Al Tarikh"/>
          <w:color w:val="2C17A4"/>
          <w:sz w:val="28"/>
          <w:szCs w:val="28"/>
          <w:rtl/>
          <w:lang w:val="en-US"/>
        </w:rPr>
        <w:t>يَعَارِيمَ</w:t>
      </w:r>
      <w:proofErr w:type="spellEnd"/>
      <w:r w:rsidRPr="00832E1E">
        <w:rPr>
          <w:rFonts w:ascii="Al Tarikh" w:hAnsi="Al Tarikh" w:cs="Al Tarikh"/>
          <w:color w:val="2C17A4"/>
          <w:sz w:val="28"/>
          <w:szCs w:val="28"/>
          <w:rtl/>
          <w:lang w:val="en-US"/>
        </w:rPr>
        <w:t>، إِذِ انْقَضَتْ عِشْرُونَ سَنَةً عَلَيْهِ هُنَاكَ. تَابَ فِيهَا كُلُّ بَنِي إِسْرَائِيلَ إِلَى الرَّبِّ نَائِحِينَ.</w:t>
      </w:r>
      <w:r w:rsidRPr="00832E1E">
        <w:rPr>
          <w:rFonts w:ascii="Al Tarikh" w:hAnsi="Al Tarikh" w:cs="Al Tarikh" w:hint="cs"/>
          <w:color w:val="2C17A4"/>
          <w:sz w:val="28"/>
          <w:szCs w:val="28"/>
          <w:rtl/>
          <w:lang w:val="en-US"/>
        </w:rPr>
        <w:t>"</w:t>
      </w:r>
      <w:r>
        <w:rPr>
          <w:rFonts w:ascii="Al Tarikh" w:hAnsi="Al Tarikh" w:cs="Al Tarikh" w:hint="cs"/>
          <w:sz w:val="28"/>
          <w:szCs w:val="28"/>
          <w:rtl/>
          <w:lang w:val="en-US"/>
        </w:rPr>
        <w:t xml:space="preserve">. </w:t>
      </w:r>
    </w:p>
    <w:p w14:paraId="2319DB35"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ثم نقله داود عليه السلام لأورشليم، ثم نقله سليمان عليه السلام للهيكل الذي بناه، وعندما فتح تابوت العهد لم يجد فيه إلا لوحي الحجر اللذين وضعهما موسى عليه السلام وكان مكتوب عليهما الوصايا العشرة، سفر الملوك ١ الإصحاح ٨ العدد ٩: </w:t>
      </w:r>
      <w:r w:rsidRPr="00DB75B2">
        <w:rPr>
          <w:rFonts w:ascii="Al Tarikh" w:hAnsi="Al Tarikh" w:cs="Al Tarikh" w:hint="cs"/>
          <w:color w:val="2C17A4"/>
          <w:sz w:val="28"/>
          <w:szCs w:val="28"/>
          <w:rtl/>
          <w:lang w:val="en-US"/>
        </w:rPr>
        <w:t>"</w:t>
      </w:r>
      <w:r w:rsidRPr="00DB75B2">
        <w:rPr>
          <w:color w:val="2C17A4"/>
          <w:rtl/>
        </w:rPr>
        <w:t xml:space="preserve"> </w:t>
      </w:r>
      <w:r w:rsidRPr="00DB75B2">
        <w:rPr>
          <w:rFonts w:ascii="Al Tarikh" w:hAnsi="Al Tarikh" w:cs="Al Tarikh" w:hint="cs"/>
          <w:color w:val="2C17A4"/>
          <w:sz w:val="28"/>
          <w:szCs w:val="28"/>
          <w:vertAlign w:val="superscript"/>
          <w:rtl/>
          <w:lang w:val="en-US"/>
        </w:rPr>
        <w:t>٩</w:t>
      </w:r>
      <w:r w:rsidRPr="00DB75B2">
        <w:rPr>
          <w:rFonts w:ascii="Al Tarikh" w:hAnsi="Al Tarikh" w:cs="Al Tarikh"/>
          <w:color w:val="2C17A4"/>
          <w:sz w:val="28"/>
          <w:szCs w:val="28"/>
          <w:rtl/>
          <w:lang w:val="en-US"/>
        </w:rPr>
        <w:t xml:space="preserve"> </w:t>
      </w:r>
      <w:r w:rsidRPr="00560D39">
        <w:rPr>
          <w:rFonts w:ascii="Al Tarikh" w:hAnsi="Al Tarikh" w:cs="Al Tarikh" w:hint="cs"/>
          <w:b/>
          <w:bCs/>
          <w:color w:val="2C17A4"/>
          <w:sz w:val="28"/>
          <w:szCs w:val="28"/>
          <w:rtl/>
          <w:lang w:val="en-US"/>
        </w:rPr>
        <w:t>وَلَمْ</w:t>
      </w:r>
      <w:r w:rsidRPr="00560D39">
        <w:rPr>
          <w:rFonts w:ascii="Al Tarikh" w:hAnsi="Al Tarikh" w:cs="Al Tarikh"/>
          <w:b/>
          <w:bCs/>
          <w:color w:val="2C17A4"/>
          <w:sz w:val="28"/>
          <w:szCs w:val="28"/>
          <w:rtl/>
          <w:lang w:val="en-US"/>
        </w:rPr>
        <w:t xml:space="preserve"> </w:t>
      </w:r>
      <w:r w:rsidRPr="00560D39">
        <w:rPr>
          <w:rFonts w:ascii="Al Tarikh" w:hAnsi="Al Tarikh" w:cs="Al Tarikh" w:hint="cs"/>
          <w:b/>
          <w:bCs/>
          <w:color w:val="2C17A4"/>
          <w:sz w:val="28"/>
          <w:szCs w:val="28"/>
          <w:rtl/>
          <w:lang w:val="en-US"/>
        </w:rPr>
        <w:t>يَكُنْ</w:t>
      </w:r>
      <w:r w:rsidRPr="00560D39">
        <w:rPr>
          <w:rFonts w:ascii="Al Tarikh" w:hAnsi="Al Tarikh" w:cs="Al Tarikh"/>
          <w:b/>
          <w:bCs/>
          <w:color w:val="2C17A4"/>
          <w:sz w:val="28"/>
          <w:szCs w:val="28"/>
          <w:rtl/>
          <w:lang w:val="en-US"/>
        </w:rPr>
        <w:t xml:space="preserve"> </w:t>
      </w:r>
      <w:r w:rsidRPr="00560D39">
        <w:rPr>
          <w:rFonts w:ascii="Al Tarikh" w:hAnsi="Al Tarikh" w:cs="Al Tarikh" w:hint="cs"/>
          <w:b/>
          <w:bCs/>
          <w:color w:val="2C17A4"/>
          <w:sz w:val="28"/>
          <w:szCs w:val="28"/>
          <w:rtl/>
          <w:lang w:val="en-US"/>
        </w:rPr>
        <w:t>فِي</w:t>
      </w:r>
      <w:r w:rsidRPr="00560D39">
        <w:rPr>
          <w:rFonts w:ascii="Al Tarikh" w:hAnsi="Al Tarikh" w:cs="Al Tarikh"/>
          <w:b/>
          <w:bCs/>
          <w:color w:val="2C17A4"/>
          <w:sz w:val="28"/>
          <w:szCs w:val="28"/>
          <w:rtl/>
          <w:lang w:val="en-US"/>
        </w:rPr>
        <w:t xml:space="preserve"> </w:t>
      </w:r>
      <w:r w:rsidRPr="00560D39">
        <w:rPr>
          <w:rFonts w:ascii="Al Tarikh" w:hAnsi="Al Tarikh" w:cs="Al Tarikh" w:hint="cs"/>
          <w:b/>
          <w:bCs/>
          <w:color w:val="2C17A4"/>
          <w:sz w:val="28"/>
          <w:szCs w:val="28"/>
          <w:rtl/>
          <w:lang w:val="en-US"/>
        </w:rPr>
        <w:t>التَّابُوتِ</w:t>
      </w:r>
      <w:r w:rsidRPr="00560D39">
        <w:rPr>
          <w:rFonts w:ascii="Al Tarikh" w:hAnsi="Al Tarikh" w:cs="Al Tarikh"/>
          <w:b/>
          <w:bCs/>
          <w:color w:val="2C17A4"/>
          <w:sz w:val="28"/>
          <w:szCs w:val="28"/>
          <w:rtl/>
          <w:lang w:val="en-US"/>
        </w:rPr>
        <w:t xml:space="preserve"> </w:t>
      </w:r>
      <w:r w:rsidRPr="00560D39">
        <w:rPr>
          <w:rFonts w:ascii="Al Tarikh" w:hAnsi="Al Tarikh" w:cs="Al Tarikh" w:hint="cs"/>
          <w:b/>
          <w:bCs/>
          <w:color w:val="2C17A4"/>
          <w:sz w:val="28"/>
          <w:szCs w:val="28"/>
          <w:rtl/>
          <w:lang w:val="en-US"/>
        </w:rPr>
        <w:t>سِوَى</w:t>
      </w:r>
      <w:r w:rsidRPr="00560D39">
        <w:rPr>
          <w:rFonts w:ascii="Al Tarikh" w:hAnsi="Al Tarikh" w:cs="Al Tarikh"/>
          <w:b/>
          <w:bCs/>
          <w:color w:val="2C17A4"/>
          <w:sz w:val="28"/>
          <w:szCs w:val="28"/>
          <w:rtl/>
          <w:lang w:val="en-US"/>
        </w:rPr>
        <w:t xml:space="preserve"> </w:t>
      </w:r>
      <w:r w:rsidRPr="00560D39">
        <w:rPr>
          <w:rFonts w:ascii="Al Tarikh" w:hAnsi="Al Tarikh" w:cs="Al Tarikh" w:hint="cs"/>
          <w:b/>
          <w:bCs/>
          <w:color w:val="2C17A4"/>
          <w:sz w:val="28"/>
          <w:szCs w:val="28"/>
          <w:rtl/>
          <w:lang w:val="en-US"/>
        </w:rPr>
        <w:t>لَوْحَيِ</w:t>
      </w:r>
      <w:r w:rsidRPr="00560D39">
        <w:rPr>
          <w:rFonts w:ascii="Al Tarikh" w:hAnsi="Al Tarikh" w:cs="Al Tarikh"/>
          <w:b/>
          <w:bCs/>
          <w:color w:val="2C17A4"/>
          <w:sz w:val="28"/>
          <w:szCs w:val="28"/>
          <w:rtl/>
          <w:lang w:val="en-US"/>
        </w:rPr>
        <w:t xml:space="preserve"> </w:t>
      </w:r>
      <w:r w:rsidRPr="00560D39">
        <w:rPr>
          <w:rFonts w:ascii="Al Tarikh" w:hAnsi="Al Tarikh" w:cs="Al Tarikh" w:hint="cs"/>
          <w:b/>
          <w:bCs/>
          <w:color w:val="2C17A4"/>
          <w:sz w:val="28"/>
          <w:szCs w:val="28"/>
          <w:rtl/>
          <w:lang w:val="en-US"/>
        </w:rPr>
        <w:t>الْحَجَرِ</w:t>
      </w:r>
      <w:r w:rsidRPr="00560D39">
        <w:rPr>
          <w:rFonts w:ascii="Al Tarikh" w:hAnsi="Al Tarikh" w:cs="Al Tarikh"/>
          <w:b/>
          <w:bCs/>
          <w:color w:val="2C17A4"/>
          <w:sz w:val="28"/>
          <w:szCs w:val="28"/>
          <w:rtl/>
          <w:lang w:val="en-US"/>
        </w:rPr>
        <w:t xml:space="preserve"> </w:t>
      </w:r>
      <w:r w:rsidRPr="00DB75B2">
        <w:rPr>
          <w:rFonts w:ascii="Al Tarikh" w:hAnsi="Al Tarikh" w:cs="Al Tarikh" w:hint="cs"/>
          <w:color w:val="2C17A4"/>
          <w:sz w:val="28"/>
          <w:szCs w:val="28"/>
          <w:rtl/>
          <w:lang w:val="en-US"/>
        </w:rPr>
        <w:t>اللَّذَيْنِ</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وَضَعَهُمَا</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مُوسَى</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فِي</w:t>
      </w:r>
      <w:r w:rsidRPr="00DB75B2">
        <w:rPr>
          <w:rFonts w:ascii="Al Tarikh" w:hAnsi="Al Tarikh" w:cs="Al Tarikh"/>
          <w:color w:val="2C17A4"/>
          <w:sz w:val="28"/>
          <w:szCs w:val="28"/>
          <w:rtl/>
          <w:lang w:val="en-US"/>
        </w:rPr>
        <w:t xml:space="preserve"> </w:t>
      </w:r>
      <w:proofErr w:type="spellStart"/>
      <w:r w:rsidRPr="00DB75B2">
        <w:rPr>
          <w:rFonts w:ascii="Al Tarikh" w:hAnsi="Al Tarikh" w:cs="Al Tarikh" w:hint="cs"/>
          <w:color w:val="2C17A4"/>
          <w:sz w:val="28"/>
          <w:szCs w:val="28"/>
          <w:rtl/>
          <w:lang w:val="en-US"/>
        </w:rPr>
        <w:t>حُورِيبَ</w:t>
      </w:r>
      <w:proofErr w:type="spellEnd"/>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حِينَ</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عَاهَدَ</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الرَّبُّ</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أَبْنَاءَ</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إِسْرَائِيلَ</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بَعْدَ</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خُرُوجِهِمْ</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مِنْ</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دِيَارِ</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مِصْرَ</w:t>
      </w:r>
      <w:r w:rsidRPr="00DB75B2">
        <w:rPr>
          <w:rFonts w:ascii="Al Tarikh" w:hAnsi="Al Tarikh" w:cs="Al Tarikh"/>
          <w:color w:val="2C17A4"/>
          <w:sz w:val="28"/>
          <w:szCs w:val="28"/>
          <w:rtl/>
          <w:lang w:val="en-US"/>
        </w:rPr>
        <w:t>.</w:t>
      </w:r>
      <w:r w:rsidRPr="00DB75B2">
        <w:rPr>
          <w:rFonts w:ascii="Al Tarikh" w:hAnsi="Al Tarikh" w:cs="Al Tarikh" w:hint="cs"/>
          <w:color w:val="2C17A4"/>
          <w:sz w:val="28"/>
          <w:szCs w:val="28"/>
          <w:rtl/>
          <w:lang w:val="en-US"/>
        </w:rPr>
        <w:t xml:space="preserve"> "</w:t>
      </w:r>
      <w:r>
        <w:rPr>
          <w:rFonts w:ascii="Al Tarikh" w:hAnsi="Al Tarikh" w:cs="Al Tarikh" w:hint="cs"/>
          <w:sz w:val="28"/>
          <w:szCs w:val="28"/>
          <w:rtl/>
          <w:lang w:val="en-US"/>
        </w:rPr>
        <w:t>. وهكذا فلا أي ذكر للتوراة لا بداخل تابوت العهد ولا بجواره!</w:t>
      </w:r>
    </w:p>
    <w:p w14:paraId="31FB3F58"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٢- في عهد الملك رحبعام ابن سليمان تسلط </w:t>
      </w:r>
      <w:proofErr w:type="spellStart"/>
      <w:r>
        <w:rPr>
          <w:rFonts w:ascii="Al Tarikh" w:hAnsi="Al Tarikh" w:cs="Al Tarikh" w:hint="cs"/>
          <w:sz w:val="28"/>
          <w:szCs w:val="28"/>
          <w:rtl/>
          <w:lang w:val="en-US"/>
        </w:rPr>
        <w:t>شيشق</w:t>
      </w:r>
      <w:proofErr w:type="spellEnd"/>
      <w:r>
        <w:rPr>
          <w:rFonts w:ascii="Al Tarikh" w:hAnsi="Al Tarikh" w:cs="Al Tarikh" w:hint="cs"/>
          <w:sz w:val="28"/>
          <w:szCs w:val="28"/>
          <w:rtl/>
          <w:lang w:val="en-US"/>
        </w:rPr>
        <w:t xml:space="preserve"> ملك مصر على بني إسرائيل وغزا الهيكل وسلب كل شيء، الملوك ١ الإصحاح  ١٤ العدد ٢٥: </w:t>
      </w:r>
      <w:r w:rsidRPr="007C61AC">
        <w:rPr>
          <w:rFonts w:ascii="Al Tarikh" w:hAnsi="Al Tarikh" w:cs="Al Tarikh" w:hint="cs"/>
          <w:color w:val="2C17A4"/>
          <w:sz w:val="28"/>
          <w:szCs w:val="28"/>
          <w:rtl/>
          <w:lang w:val="en-US"/>
        </w:rPr>
        <w:t>"</w:t>
      </w:r>
      <w:r w:rsidRPr="007C61AC">
        <w:rPr>
          <w:rFonts w:ascii="Al Tarikh" w:hAnsi="Al Tarikh" w:cs="Al Tarikh"/>
          <w:color w:val="2C17A4"/>
          <w:sz w:val="28"/>
          <w:szCs w:val="28"/>
          <w:rtl/>
          <w:lang w:val="en-US"/>
        </w:rPr>
        <w:t xml:space="preserve"> </w:t>
      </w:r>
      <w:r w:rsidRPr="007C61AC">
        <w:rPr>
          <w:rFonts w:ascii="Al Tarikh" w:hAnsi="Al Tarikh" w:cs="Al Tarikh" w:hint="cs"/>
          <w:color w:val="2C17A4"/>
          <w:sz w:val="28"/>
          <w:szCs w:val="28"/>
          <w:vertAlign w:val="superscript"/>
          <w:rtl/>
          <w:lang w:val="en-US"/>
        </w:rPr>
        <w:t>٢٥</w:t>
      </w:r>
      <w:r w:rsidRPr="007C61AC">
        <w:rPr>
          <w:rFonts w:ascii="Al Tarikh" w:hAnsi="Al Tarikh" w:cs="Al Tarikh"/>
          <w:color w:val="2C17A4"/>
          <w:sz w:val="28"/>
          <w:szCs w:val="28"/>
          <w:rtl/>
          <w:lang w:val="en-US"/>
        </w:rPr>
        <w:t xml:space="preserve"> وَفِي السَّنَةِ الْخَامِسَةِ لِلْمَلِكِ رَحُبْعَامَ هَاجَمَ </w:t>
      </w:r>
      <w:proofErr w:type="spellStart"/>
      <w:r w:rsidRPr="007C61AC">
        <w:rPr>
          <w:rFonts w:ascii="Al Tarikh" w:hAnsi="Al Tarikh" w:cs="Al Tarikh"/>
          <w:color w:val="2C17A4"/>
          <w:sz w:val="28"/>
          <w:szCs w:val="28"/>
          <w:rtl/>
          <w:lang w:val="en-US"/>
        </w:rPr>
        <w:t>شِيشَقُ</w:t>
      </w:r>
      <w:proofErr w:type="spellEnd"/>
      <w:r w:rsidRPr="007C61AC">
        <w:rPr>
          <w:rFonts w:ascii="Al Tarikh" w:hAnsi="Al Tarikh" w:cs="Al Tarikh"/>
          <w:color w:val="2C17A4"/>
          <w:sz w:val="28"/>
          <w:szCs w:val="28"/>
          <w:rtl/>
          <w:lang w:val="en-US"/>
        </w:rPr>
        <w:t xml:space="preserve"> مَلِكُ مِصْرَ أُورُشَلِيمَ. </w:t>
      </w:r>
      <w:r w:rsidRPr="007C61AC">
        <w:rPr>
          <w:rFonts w:ascii="Al Tarikh" w:hAnsi="Al Tarikh" w:cs="Al Tarikh" w:hint="cs"/>
          <w:color w:val="2C17A4"/>
          <w:sz w:val="28"/>
          <w:szCs w:val="28"/>
          <w:vertAlign w:val="superscript"/>
          <w:rtl/>
          <w:lang w:val="en-US"/>
        </w:rPr>
        <w:t>٢٦</w:t>
      </w:r>
      <w:r w:rsidRPr="007C61AC">
        <w:rPr>
          <w:rFonts w:ascii="Al Tarikh" w:hAnsi="Al Tarikh" w:cs="Al Tarikh"/>
          <w:color w:val="2C17A4"/>
          <w:sz w:val="28"/>
          <w:szCs w:val="28"/>
          <w:rtl/>
          <w:lang w:val="en-US"/>
        </w:rPr>
        <w:t xml:space="preserve"> وَاسْتَوْلَى عَلَى </w:t>
      </w:r>
      <w:r w:rsidRPr="00875F1A">
        <w:rPr>
          <w:rFonts w:ascii="Al Tarikh" w:hAnsi="Al Tarikh" w:cs="Al Tarikh"/>
          <w:b/>
          <w:bCs/>
          <w:color w:val="2C17A4"/>
          <w:sz w:val="28"/>
          <w:szCs w:val="28"/>
          <w:rtl/>
          <w:lang w:val="en-US"/>
        </w:rPr>
        <w:t>خَزَائِنِ بَيْتِ الرَّبِّ</w:t>
      </w:r>
      <w:r w:rsidRPr="007C61AC">
        <w:rPr>
          <w:rFonts w:ascii="Al Tarikh" w:hAnsi="Al Tarikh" w:cs="Al Tarikh"/>
          <w:color w:val="2C17A4"/>
          <w:sz w:val="28"/>
          <w:szCs w:val="28"/>
          <w:rtl/>
          <w:lang w:val="en-US"/>
        </w:rPr>
        <w:t xml:space="preserve"> وَخَزَائِنِ قَصْرِ الْمَلِكِ، وَسَلَبَ كُلَّ مَا فِيهَا، لاسِيَّمَا </w:t>
      </w:r>
      <w:proofErr w:type="spellStart"/>
      <w:r w:rsidRPr="007C61AC">
        <w:rPr>
          <w:rFonts w:ascii="Al Tarikh" w:hAnsi="Al Tarikh" w:cs="Al Tarikh"/>
          <w:color w:val="2C17A4"/>
          <w:sz w:val="28"/>
          <w:szCs w:val="28"/>
          <w:rtl/>
          <w:lang w:val="en-US"/>
        </w:rPr>
        <w:t>الأَتْرَاسُ</w:t>
      </w:r>
      <w:proofErr w:type="spellEnd"/>
      <w:r w:rsidRPr="007C61AC">
        <w:rPr>
          <w:rFonts w:ascii="Al Tarikh" w:hAnsi="Al Tarikh" w:cs="Al Tarikh"/>
          <w:color w:val="2C17A4"/>
          <w:sz w:val="28"/>
          <w:szCs w:val="28"/>
          <w:rtl/>
          <w:lang w:val="en-US"/>
        </w:rPr>
        <w:t xml:space="preserve"> الذَّهَبِيَّةُ الَّتِي عَمِلَهَا سُلَيْمَانُ. </w:t>
      </w:r>
      <w:r w:rsidRPr="007C61AC">
        <w:rPr>
          <w:rFonts w:ascii="Al Tarikh" w:hAnsi="Al Tarikh" w:cs="Al Tarikh" w:hint="cs"/>
          <w:color w:val="2C17A4"/>
          <w:sz w:val="28"/>
          <w:szCs w:val="28"/>
          <w:vertAlign w:val="superscript"/>
          <w:rtl/>
          <w:lang w:val="en-US"/>
        </w:rPr>
        <w:t>٢٧</w:t>
      </w:r>
      <w:r w:rsidRPr="007C61AC">
        <w:rPr>
          <w:rFonts w:ascii="Al Tarikh" w:hAnsi="Al Tarikh" w:cs="Al Tarikh"/>
          <w:color w:val="2C17A4"/>
          <w:sz w:val="28"/>
          <w:szCs w:val="28"/>
          <w:rtl/>
          <w:lang w:val="en-US"/>
        </w:rPr>
        <w:t xml:space="preserve"> فَصَنَعَ الْمَلِكُ رَحُبْعَامُ عِوَضاً عَنْهَا أَتْرَاساً </w:t>
      </w:r>
      <w:r w:rsidRPr="009B5C30">
        <w:rPr>
          <w:rFonts w:ascii="Al Tarikh" w:hAnsi="Al Tarikh" w:cs="Al Tarikh"/>
          <w:b/>
          <w:bCs/>
          <w:color w:val="2C17A4"/>
          <w:sz w:val="28"/>
          <w:szCs w:val="28"/>
          <w:rtl/>
          <w:lang w:val="en-US"/>
        </w:rPr>
        <w:t>نُحَاسِيَّةً</w:t>
      </w:r>
      <w:r w:rsidRPr="007C61AC">
        <w:rPr>
          <w:rFonts w:ascii="Al Tarikh" w:hAnsi="Al Tarikh" w:cs="Al Tarikh" w:hint="cs"/>
          <w:color w:val="2C17A4"/>
          <w:sz w:val="28"/>
          <w:szCs w:val="28"/>
          <w:rtl/>
          <w:lang w:val="en-US"/>
        </w:rPr>
        <w:t>. "</w:t>
      </w:r>
      <w:r>
        <w:rPr>
          <w:rFonts w:ascii="Al Tarikh" w:hAnsi="Al Tarikh" w:cs="Al Tarikh" w:hint="cs"/>
          <w:sz w:val="28"/>
          <w:szCs w:val="28"/>
          <w:rtl/>
          <w:lang w:val="en-US"/>
        </w:rPr>
        <w:t>.</w:t>
      </w:r>
    </w:p>
    <w:p w14:paraId="0EB9EA90"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سفر أخبار الأيام ٢ الإصحاح ١٢ العدد ٩: </w:t>
      </w:r>
      <w:r w:rsidRPr="009B5C30">
        <w:rPr>
          <w:rFonts w:ascii="Al Tarikh" w:hAnsi="Al Tarikh" w:cs="Al Tarikh" w:hint="cs"/>
          <w:color w:val="2C17A4"/>
          <w:sz w:val="28"/>
          <w:szCs w:val="28"/>
          <w:rtl/>
          <w:lang w:val="en-US"/>
        </w:rPr>
        <w:t xml:space="preserve">" </w:t>
      </w:r>
      <w:r w:rsidRPr="009B5C30">
        <w:rPr>
          <w:rFonts w:ascii="Al Tarikh" w:hAnsi="Al Tarikh" w:cs="Al Tarikh" w:hint="cs"/>
          <w:color w:val="2C17A4"/>
          <w:sz w:val="28"/>
          <w:szCs w:val="28"/>
          <w:vertAlign w:val="superscript"/>
          <w:rtl/>
          <w:lang w:val="en-US"/>
        </w:rPr>
        <w:t>٩</w:t>
      </w:r>
      <w:r w:rsidRPr="009B5C30">
        <w:rPr>
          <w:rFonts w:ascii="Al Tarikh" w:hAnsi="Al Tarikh" w:cs="Al Tarikh"/>
          <w:color w:val="2C17A4"/>
          <w:sz w:val="28"/>
          <w:szCs w:val="28"/>
          <w:rtl/>
          <w:lang w:val="en-US"/>
        </w:rPr>
        <w:t xml:space="preserve"> فَهَاجَمَ </w:t>
      </w:r>
      <w:proofErr w:type="spellStart"/>
      <w:r w:rsidRPr="009B5C30">
        <w:rPr>
          <w:rFonts w:ascii="Al Tarikh" w:hAnsi="Al Tarikh" w:cs="Al Tarikh"/>
          <w:color w:val="2C17A4"/>
          <w:sz w:val="28"/>
          <w:szCs w:val="28"/>
          <w:rtl/>
          <w:lang w:val="en-US"/>
        </w:rPr>
        <w:t>شِيشَقُ</w:t>
      </w:r>
      <w:proofErr w:type="spellEnd"/>
      <w:r w:rsidRPr="009B5C30">
        <w:rPr>
          <w:rFonts w:ascii="Al Tarikh" w:hAnsi="Al Tarikh" w:cs="Al Tarikh"/>
          <w:color w:val="2C17A4"/>
          <w:sz w:val="28"/>
          <w:szCs w:val="28"/>
          <w:rtl/>
          <w:lang w:val="en-US"/>
        </w:rPr>
        <w:t xml:space="preserve"> مَلِكُ مِصْرٍ القُدْسَ وَاستَوْلَى عَلَى الكُنُوزِ الَّتِي فِي بَيْتِ اللهِ، وَالَّتِي فِي قَصرِ المَلِكِ. أخَذَ كُلَّ شَيءٍ بِمَا فِي ذَلِكَ التُّرُوسَ الذَّهَبيَّةَ</w:t>
      </w:r>
      <w:r>
        <w:rPr>
          <w:rFonts w:ascii="Al Tarikh" w:hAnsi="Al Tarikh" w:cs="Al Tarikh" w:hint="cs"/>
          <w:color w:val="2C17A4"/>
          <w:sz w:val="28"/>
          <w:szCs w:val="28"/>
          <w:rtl/>
          <w:lang w:val="en-US"/>
        </w:rPr>
        <w:t xml:space="preserve">. </w:t>
      </w:r>
      <w:r w:rsidRPr="009B5C30">
        <w:rPr>
          <w:rFonts w:ascii="Al Tarikh" w:hAnsi="Al Tarikh" w:cs="Al Tarikh" w:hint="cs"/>
          <w:color w:val="2C17A4"/>
          <w:sz w:val="28"/>
          <w:szCs w:val="28"/>
          <w:vertAlign w:val="superscript"/>
          <w:rtl/>
          <w:lang w:val="en-US"/>
        </w:rPr>
        <w:t>١٠</w:t>
      </w:r>
      <w:r w:rsidRPr="009B5C30">
        <w:rPr>
          <w:rFonts w:ascii="Al Tarikh" w:hAnsi="Al Tarikh" w:cs="Al Tarikh"/>
          <w:color w:val="2C17A4"/>
          <w:sz w:val="28"/>
          <w:szCs w:val="28"/>
          <w:rtl/>
          <w:lang w:val="en-US"/>
        </w:rPr>
        <w:t xml:space="preserve"> فَصَنعَ رَحُبْعَامُ تُروسًا </w:t>
      </w:r>
      <w:r w:rsidRPr="009B5C30">
        <w:rPr>
          <w:rFonts w:ascii="Al Tarikh" w:hAnsi="Al Tarikh" w:cs="Al Tarikh"/>
          <w:b/>
          <w:bCs/>
          <w:color w:val="2C17A4"/>
          <w:sz w:val="28"/>
          <w:szCs w:val="28"/>
          <w:rtl/>
          <w:lang w:val="en-US"/>
        </w:rPr>
        <w:t>بُرُونزِيَّةً</w:t>
      </w:r>
      <w:r w:rsidRPr="009B5C30">
        <w:rPr>
          <w:rFonts w:ascii="Al Tarikh" w:hAnsi="Al Tarikh" w:cs="Al Tarikh"/>
          <w:color w:val="2C17A4"/>
          <w:sz w:val="28"/>
          <w:szCs w:val="28"/>
          <w:rtl/>
          <w:lang w:val="en-US"/>
        </w:rPr>
        <w:t xml:space="preserve"> بَدَلَ التُّروسِ الذَّهَبيَّةِ.</w:t>
      </w:r>
      <w:r w:rsidRPr="009B5C30">
        <w:rPr>
          <w:rFonts w:ascii="Al Tarikh" w:hAnsi="Al Tarikh" w:cs="Al Tarikh" w:hint="cs"/>
          <w:color w:val="2C17A4"/>
          <w:sz w:val="28"/>
          <w:szCs w:val="28"/>
          <w:rtl/>
          <w:lang w:val="en-US"/>
        </w:rPr>
        <w:t>"</w:t>
      </w:r>
      <w:r>
        <w:rPr>
          <w:rFonts w:ascii="Al Tarikh" w:hAnsi="Al Tarikh" w:cs="Al Tarikh" w:hint="cs"/>
          <w:sz w:val="28"/>
          <w:szCs w:val="28"/>
          <w:rtl/>
          <w:lang w:val="en-US"/>
        </w:rPr>
        <w:t>.</w:t>
      </w:r>
    </w:p>
    <w:p w14:paraId="0D6856C1"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٣- </w:t>
      </w:r>
      <w:r w:rsidRPr="005F1957">
        <w:rPr>
          <w:rFonts w:ascii="Al Tarikh" w:hAnsi="Al Tarikh" w:cs="Al Tarikh" w:hint="cs"/>
          <w:sz w:val="28"/>
          <w:szCs w:val="28"/>
          <w:rtl/>
          <w:lang w:val="en-US"/>
        </w:rPr>
        <w:t xml:space="preserve">في عام ٧٢٢ ق.م. استولى ملك أشور (سرجون الثاني) على مملكة السامرة، وسبى </w:t>
      </w:r>
      <w:r w:rsidRPr="001E73CF">
        <w:rPr>
          <w:rFonts w:ascii="Al Tarikh" w:hAnsi="Al Tarikh" w:cs="Al Tarikh" w:hint="cs"/>
          <w:sz w:val="28"/>
          <w:szCs w:val="28"/>
          <w:rtl/>
          <w:lang w:val="en-US"/>
        </w:rPr>
        <w:t>٢٧.٢٩٠</w:t>
      </w:r>
      <w:r w:rsidRPr="005F1957">
        <w:rPr>
          <w:rFonts w:ascii="Al Tarikh" w:hAnsi="Al Tarikh" w:cs="Al Tarikh" w:hint="cs"/>
          <w:sz w:val="28"/>
          <w:szCs w:val="28"/>
          <w:rtl/>
          <w:lang w:val="en-US"/>
        </w:rPr>
        <w:t xml:space="preserve"> نفساً من بني إسرائيل إلى أشور</w:t>
      </w:r>
      <w:r>
        <w:rPr>
          <w:rFonts w:ascii="Al Tarikh" w:hAnsi="Al Tarikh" w:cs="Al Tarikh" w:hint="cs"/>
          <w:sz w:val="28"/>
          <w:szCs w:val="28"/>
          <w:rtl/>
          <w:lang w:val="en-US"/>
        </w:rPr>
        <w:t>.</w:t>
      </w:r>
    </w:p>
    <w:p w14:paraId="76D4E5AE"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٤- في عام ٥٨٦ ق.م. تسلط ملك بابل </w:t>
      </w:r>
      <w:proofErr w:type="spellStart"/>
      <w:r>
        <w:rPr>
          <w:rFonts w:ascii="Al Tarikh" w:hAnsi="Al Tarikh" w:cs="Al Tarikh" w:hint="cs"/>
          <w:sz w:val="28"/>
          <w:szCs w:val="28"/>
          <w:rtl/>
          <w:lang w:val="en-US"/>
        </w:rPr>
        <w:t>نبوخذنصر</w:t>
      </w:r>
      <w:proofErr w:type="spellEnd"/>
      <w:r>
        <w:rPr>
          <w:rFonts w:ascii="Al Tarikh" w:hAnsi="Al Tarikh" w:cs="Al Tarikh" w:hint="cs"/>
          <w:sz w:val="28"/>
          <w:szCs w:val="28"/>
          <w:rtl/>
          <w:lang w:val="en-US"/>
        </w:rPr>
        <w:t xml:space="preserve"> على بني إسرائيل، سفر أخبار الأيام ٢ الإصحاح ٣٦ العدد ١٧: </w:t>
      </w:r>
      <w:r w:rsidRPr="00775B31">
        <w:rPr>
          <w:rFonts w:ascii="Al Tarikh" w:hAnsi="Al Tarikh" w:cs="Al Tarikh" w:hint="cs"/>
          <w:color w:val="2C17A4"/>
          <w:sz w:val="28"/>
          <w:szCs w:val="28"/>
          <w:rtl/>
          <w:lang w:val="en-US"/>
        </w:rPr>
        <w:t>"</w:t>
      </w:r>
      <w:r>
        <w:rPr>
          <w:rFonts w:ascii="Al Tarikh" w:hAnsi="Al Tarikh" w:cs="Al Tarikh" w:hint="cs"/>
          <w:color w:val="2C17A4"/>
          <w:sz w:val="28"/>
          <w:szCs w:val="28"/>
          <w:rtl/>
          <w:lang w:val="en-US"/>
        </w:rPr>
        <w:t xml:space="preserve"> </w:t>
      </w:r>
      <w:r w:rsidRPr="00775B31">
        <w:rPr>
          <w:rFonts w:ascii="Al Tarikh" w:hAnsi="Al Tarikh" w:cs="Al Tarikh" w:hint="cs"/>
          <w:color w:val="2C17A4"/>
          <w:sz w:val="28"/>
          <w:szCs w:val="28"/>
          <w:vertAlign w:val="superscript"/>
          <w:rtl/>
          <w:lang w:val="en-US"/>
        </w:rPr>
        <w:t>١٧</w:t>
      </w:r>
      <w:r w:rsidRPr="00775B31">
        <w:rPr>
          <w:rFonts w:ascii="Al Tarikh" w:hAnsi="Al Tarikh" w:cs="Al Tarikh"/>
          <w:color w:val="2C17A4"/>
          <w:sz w:val="28"/>
          <w:szCs w:val="28"/>
          <w:rtl/>
          <w:lang w:val="en-US"/>
        </w:rPr>
        <w:t xml:space="preserve"> فَحَرَّكَ اللهُ مَلِكَ بَابِلَ لِلهُجُومِ عَلَى شَعْبِ يَهُوذَا وَالقُدْسِ. فَقَتَلَ المَلِكُ الفِتيَانَ حَتَّى وَهُمْ فِي الهَيْكَلِ. وَلَمْ يُشفِقْ عَلَى شَعْبِ يَهُوذَا وَالقُدْسِ. قَتَلَ الكِبَارَ وَالصّغَارَ، الرِّجَالَ وَالنِّسَاءَ، المَرْضَى وَالأصحَّاءَ. فَقَدْ سَمَحَ اللهُ </w:t>
      </w:r>
      <w:proofErr w:type="spellStart"/>
      <w:r w:rsidRPr="00775B31">
        <w:rPr>
          <w:rFonts w:ascii="Al Tarikh" w:hAnsi="Al Tarikh" w:cs="Al Tarikh"/>
          <w:color w:val="2C17A4"/>
          <w:sz w:val="28"/>
          <w:szCs w:val="28"/>
          <w:rtl/>
          <w:lang w:val="en-US"/>
        </w:rPr>
        <w:t>لِنَبُوخَذْنَاصَّرَ</w:t>
      </w:r>
      <w:proofErr w:type="spellEnd"/>
      <w:r w:rsidRPr="00775B31">
        <w:rPr>
          <w:rFonts w:ascii="Al Tarikh" w:hAnsi="Al Tarikh" w:cs="Al Tarikh"/>
          <w:color w:val="2C17A4"/>
          <w:sz w:val="28"/>
          <w:szCs w:val="28"/>
          <w:rtl/>
          <w:lang w:val="en-US"/>
        </w:rPr>
        <w:t xml:space="preserve"> بِمُعَاقَبَة يَهُوذَا وَالقُدْسِ. </w:t>
      </w:r>
      <w:r w:rsidRPr="00775B31">
        <w:rPr>
          <w:rFonts w:ascii="Al Tarikh" w:hAnsi="Al Tarikh" w:cs="Al Tarikh" w:hint="cs"/>
          <w:color w:val="2C17A4"/>
          <w:sz w:val="28"/>
          <w:szCs w:val="28"/>
          <w:vertAlign w:val="superscript"/>
          <w:rtl/>
          <w:lang w:val="en-US"/>
        </w:rPr>
        <w:t>١٨</w:t>
      </w:r>
      <w:r w:rsidRPr="00775B31">
        <w:rPr>
          <w:rFonts w:ascii="Al Tarikh" w:hAnsi="Al Tarikh" w:cs="Al Tarikh"/>
          <w:color w:val="2C17A4"/>
          <w:sz w:val="28"/>
          <w:szCs w:val="28"/>
          <w:rtl/>
          <w:lang w:val="en-US"/>
        </w:rPr>
        <w:t xml:space="preserve"> وَحَمَلَ </w:t>
      </w:r>
      <w:proofErr w:type="spellStart"/>
      <w:r w:rsidRPr="00775B31">
        <w:rPr>
          <w:rFonts w:ascii="Al Tarikh" w:hAnsi="Al Tarikh" w:cs="Al Tarikh"/>
          <w:color w:val="2C17A4"/>
          <w:sz w:val="28"/>
          <w:szCs w:val="28"/>
          <w:rtl/>
          <w:lang w:val="en-US"/>
        </w:rPr>
        <w:t>نَبُوخَذْنَاصَّرُ</w:t>
      </w:r>
      <w:proofErr w:type="spellEnd"/>
      <w:r w:rsidRPr="00775B31">
        <w:rPr>
          <w:rFonts w:ascii="Al Tarikh" w:hAnsi="Al Tarikh" w:cs="Al Tarikh"/>
          <w:color w:val="2C17A4"/>
          <w:sz w:val="28"/>
          <w:szCs w:val="28"/>
          <w:rtl/>
          <w:lang w:val="en-US"/>
        </w:rPr>
        <w:t xml:space="preserve"> </w:t>
      </w:r>
      <w:r w:rsidRPr="00775B31">
        <w:rPr>
          <w:rFonts w:ascii="Al Tarikh" w:hAnsi="Al Tarikh" w:cs="Al Tarikh"/>
          <w:b/>
          <w:bCs/>
          <w:color w:val="2C17A4"/>
          <w:sz w:val="28"/>
          <w:szCs w:val="28"/>
          <w:rtl/>
          <w:lang w:val="en-US"/>
        </w:rPr>
        <w:t>كُلَّ آنِيَةِ بَيْتِ اللهِ إلَى بَابِلَ</w:t>
      </w:r>
      <w:r w:rsidRPr="00775B31">
        <w:rPr>
          <w:rFonts w:ascii="Al Tarikh" w:hAnsi="Al Tarikh" w:cs="Al Tarikh"/>
          <w:color w:val="2C17A4"/>
          <w:sz w:val="28"/>
          <w:szCs w:val="28"/>
          <w:rtl/>
          <w:lang w:val="en-US"/>
        </w:rPr>
        <w:t xml:space="preserve">، </w:t>
      </w:r>
      <w:r w:rsidRPr="001E73CF">
        <w:rPr>
          <w:rFonts w:ascii="Al Tarikh" w:hAnsi="Al Tarikh" w:cs="Al Tarikh"/>
          <w:b/>
          <w:bCs/>
          <w:color w:val="2C17A4"/>
          <w:sz w:val="28"/>
          <w:szCs w:val="28"/>
          <w:rtl/>
          <w:lang w:val="en-US"/>
        </w:rPr>
        <w:t>وَأخَذَ كُنُوزَ بَيْتِ اللهِ</w:t>
      </w:r>
      <w:r w:rsidRPr="00775B31">
        <w:rPr>
          <w:rFonts w:ascii="Al Tarikh" w:hAnsi="Al Tarikh" w:cs="Al Tarikh"/>
          <w:color w:val="2C17A4"/>
          <w:sz w:val="28"/>
          <w:szCs w:val="28"/>
          <w:rtl/>
          <w:lang w:val="en-US"/>
        </w:rPr>
        <w:t xml:space="preserve">، وَكُنُوزَ المَلِكِ، وَكُنُوزَ المَسؤُولِينَ الكِبَار لَدَى المَلِكِ. </w:t>
      </w:r>
      <w:r w:rsidRPr="00775B31">
        <w:rPr>
          <w:rFonts w:ascii="Al Tarikh" w:hAnsi="Al Tarikh" w:cs="Al Tarikh" w:hint="cs"/>
          <w:color w:val="2C17A4"/>
          <w:sz w:val="28"/>
          <w:szCs w:val="28"/>
          <w:vertAlign w:val="superscript"/>
          <w:rtl/>
          <w:lang w:val="en-US"/>
        </w:rPr>
        <w:t>١٩</w:t>
      </w:r>
      <w:r w:rsidRPr="00775B31">
        <w:rPr>
          <w:rFonts w:ascii="Al Tarikh" w:hAnsi="Al Tarikh" w:cs="Al Tarikh"/>
          <w:color w:val="2C17A4"/>
          <w:sz w:val="28"/>
          <w:szCs w:val="28"/>
          <w:rtl/>
          <w:lang w:val="en-US"/>
        </w:rPr>
        <w:t xml:space="preserve"> </w:t>
      </w:r>
      <w:r w:rsidRPr="00775B31">
        <w:rPr>
          <w:rFonts w:ascii="Al Tarikh" w:hAnsi="Al Tarikh" w:cs="Al Tarikh"/>
          <w:b/>
          <w:bCs/>
          <w:color w:val="2C17A4"/>
          <w:sz w:val="28"/>
          <w:szCs w:val="28"/>
          <w:rtl/>
          <w:lang w:val="en-US"/>
        </w:rPr>
        <w:t xml:space="preserve">وَأحْرَقَ </w:t>
      </w:r>
      <w:proofErr w:type="spellStart"/>
      <w:r w:rsidRPr="00775B31">
        <w:rPr>
          <w:rFonts w:ascii="Al Tarikh" w:hAnsi="Al Tarikh" w:cs="Al Tarikh"/>
          <w:b/>
          <w:bCs/>
          <w:color w:val="2C17A4"/>
          <w:sz w:val="28"/>
          <w:szCs w:val="28"/>
          <w:rtl/>
          <w:lang w:val="en-US"/>
        </w:rPr>
        <w:t>نَبُوخَذْنَاصَّرُ</w:t>
      </w:r>
      <w:proofErr w:type="spellEnd"/>
      <w:r w:rsidRPr="00775B31">
        <w:rPr>
          <w:rFonts w:ascii="Al Tarikh" w:hAnsi="Al Tarikh" w:cs="Al Tarikh"/>
          <w:b/>
          <w:bCs/>
          <w:color w:val="2C17A4"/>
          <w:sz w:val="28"/>
          <w:szCs w:val="28"/>
          <w:rtl/>
          <w:lang w:val="en-US"/>
        </w:rPr>
        <w:t xml:space="preserve"> وَجَيْشُهُ بَيْتَ اللهِ</w:t>
      </w:r>
      <w:r w:rsidRPr="00775B31">
        <w:rPr>
          <w:rFonts w:ascii="Al Tarikh" w:hAnsi="Al Tarikh" w:cs="Al Tarikh"/>
          <w:color w:val="2C17A4"/>
          <w:sz w:val="28"/>
          <w:szCs w:val="28"/>
          <w:rtl/>
          <w:lang w:val="en-US"/>
        </w:rPr>
        <w:t xml:space="preserve">، وَهَدَمُوا سُورَ القُدْسِ، وَأحْرَقُوا قُصُورَهَا وَدَمَّرُوا كُلَّ ثَمِينٍ فِيهَا. </w:t>
      </w:r>
      <w:r w:rsidRPr="00775B31">
        <w:rPr>
          <w:rFonts w:ascii="Al Tarikh" w:hAnsi="Al Tarikh" w:cs="Al Tarikh" w:hint="cs"/>
          <w:color w:val="2C17A4"/>
          <w:sz w:val="28"/>
          <w:szCs w:val="28"/>
          <w:vertAlign w:val="superscript"/>
          <w:rtl/>
          <w:lang w:val="en-US"/>
        </w:rPr>
        <w:t>٢٠</w:t>
      </w:r>
      <w:r w:rsidRPr="00775B31">
        <w:rPr>
          <w:rFonts w:ascii="Al Tarikh" w:hAnsi="Al Tarikh" w:cs="Al Tarikh"/>
          <w:color w:val="2C17A4"/>
          <w:sz w:val="28"/>
          <w:szCs w:val="28"/>
          <w:rtl/>
          <w:lang w:val="en-US"/>
        </w:rPr>
        <w:t xml:space="preserve"> وَأخَذَ </w:t>
      </w:r>
      <w:proofErr w:type="spellStart"/>
      <w:r w:rsidRPr="00775B31">
        <w:rPr>
          <w:rFonts w:ascii="Al Tarikh" w:hAnsi="Al Tarikh" w:cs="Al Tarikh"/>
          <w:color w:val="2C17A4"/>
          <w:sz w:val="28"/>
          <w:szCs w:val="28"/>
          <w:rtl/>
          <w:lang w:val="en-US"/>
        </w:rPr>
        <w:t>نَبُوخَذْنَاصَّرُ</w:t>
      </w:r>
      <w:proofErr w:type="spellEnd"/>
      <w:r w:rsidRPr="00775B31">
        <w:rPr>
          <w:rFonts w:ascii="Al Tarikh" w:hAnsi="Al Tarikh" w:cs="Al Tarikh"/>
          <w:color w:val="2C17A4"/>
          <w:sz w:val="28"/>
          <w:szCs w:val="28"/>
          <w:rtl/>
          <w:lang w:val="en-US"/>
        </w:rPr>
        <w:t xml:space="preserve"> الشَّعْبَ الَّذِينَ ظَلُّوا عَلَى قَيدِ الحَيَاةِ إلَى بَابِلَ، فَصَارُوا عَبِيدًا لَهُ وَلِأبْنَائِهِ إلَى أنْ تَأسَّسَتِ المَملَكَةُ الفَارِسِيَّةُ.</w:t>
      </w:r>
      <w:r w:rsidRPr="00775B31">
        <w:rPr>
          <w:rFonts w:ascii="Al Tarikh" w:hAnsi="Al Tarikh" w:cs="Al Tarikh" w:hint="cs"/>
          <w:color w:val="2C17A4"/>
          <w:sz w:val="28"/>
          <w:szCs w:val="28"/>
          <w:rtl/>
          <w:lang w:val="en-US"/>
        </w:rPr>
        <w:t>"</w:t>
      </w:r>
      <w:r>
        <w:rPr>
          <w:rFonts w:ascii="Al Tarikh" w:hAnsi="Al Tarikh" w:cs="Al Tarikh" w:hint="cs"/>
          <w:sz w:val="28"/>
          <w:szCs w:val="28"/>
          <w:rtl/>
          <w:lang w:val="en-US"/>
        </w:rPr>
        <w:t>.</w:t>
      </w:r>
    </w:p>
    <w:p w14:paraId="607C2D8F" w14:textId="77777777" w:rsidR="00A3272C" w:rsidRPr="0007352D" w:rsidRDefault="00A3272C" w:rsidP="00A3272C">
      <w:pPr>
        <w:bidi/>
        <w:spacing w:after="120"/>
        <w:jc w:val="both"/>
        <w:rPr>
          <w:rFonts w:ascii="Al Tarikh" w:hAnsi="Al Tarikh" w:cs="Al Tarikh"/>
          <w:b/>
          <w:bCs/>
          <w:color w:val="C00000"/>
          <w:sz w:val="28"/>
          <w:szCs w:val="28"/>
          <w:rtl/>
          <w:lang w:val="en-US"/>
        </w:rPr>
      </w:pPr>
      <w:r w:rsidRPr="0007352D">
        <w:rPr>
          <w:rFonts w:ascii="Al Tarikh" w:hAnsi="Al Tarikh" w:cs="Al Tarikh" w:hint="cs"/>
          <w:b/>
          <w:bCs/>
          <w:color w:val="C00000"/>
          <w:sz w:val="28"/>
          <w:szCs w:val="28"/>
          <w:rtl/>
          <w:lang w:val="en-US"/>
        </w:rPr>
        <w:t>ادعاء إيجاد التوراة</w:t>
      </w:r>
      <w:r>
        <w:rPr>
          <w:rFonts w:ascii="Al Tarikh" w:hAnsi="Al Tarikh" w:cs="Al Tarikh" w:hint="cs"/>
          <w:b/>
          <w:bCs/>
          <w:color w:val="C00000"/>
          <w:sz w:val="28"/>
          <w:szCs w:val="28"/>
          <w:rtl/>
          <w:lang w:val="en-US"/>
        </w:rPr>
        <w:t xml:space="preserve"> المفقودة</w:t>
      </w:r>
      <w:r w:rsidRPr="0007352D">
        <w:rPr>
          <w:rFonts w:ascii="Al Tarikh" w:hAnsi="Al Tarikh" w:cs="Al Tarikh" w:hint="cs"/>
          <w:b/>
          <w:bCs/>
          <w:color w:val="C00000"/>
          <w:sz w:val="28"/>
          <w:szCs w:val="28"/>
          <w:rtl/>
          <w:lang w:val="en-US"/>
        </w:rPr>
        <w:t>:</w:t>
      </w:r>
    </w:p>
    <w:p w14:paraId="16ECAFC7" w14:textId="77777777" w:rsidR="00A3272C" w:rsidRDefault="00A3272C" w:rsidP="00A3272C">
      <w:pPr>
        <w:bidi/>
        <w:spacing w:after="120"/>
        <w:jc w:val="both"/>
        <w:rPr>
          <w:rFonts w:ascii="Al Tarikh" w:hAnsi="Al Tarikh" w:cs="Al Tarikh"/>
          <w:sz w:val="28"/>
          <w:szCs w:val="28"/>
          <w:rtl/>
          <w:lang w:val="en-US"/>
        </w:rPr>
      </w:pPr>
      <w:r w:rsidRPr="00560D39">
        <w:rPr>
          <w:rFonts w:ascii="Al Tarikh" w:hAnsi="Al Tarikh" w:cs="Al Tarikh" w:hint="cs"/>
          <w:sz w:val="28"/>
          <w:szCs w:val="28"/>
          <w:rtl/>
          <w:lang w:val="en-US"/>
        </w:rPr>
        <w:lastRenderedPageBreak/>
        <w:t xml:space="preserve">قبل حادثة تسلط ملك بابل </w:t>
      </w:r>
      <w:proofErr w:type="spellStart"/>
      <w:r w:rsidRPr="00560D39">
        <w:rPr>
          <w:rFonts w:ascii="Al Tarikh" w:hAnsi="Al Tarikh" w:cs="Al Tarikh" w:hint="cs"/>
          <w:sz w:val="28"/>
          <w:szCs w:val="28"/>
          <w:rtl/>
          <w:lang w:val="en-US"/>
        </w:rPr>
        <w:t>نبوخذنصر</w:t>
      </w:r>
      <w:proofErr w:type="spellEnd"/>
      <w:r w:rsidRPr="00560D39">
        <w:rPr>
          <w:rFonts w:ascii="Al Tarikh" w:hAnsi="Al Tarikh" w:cs="Al Tarikh" w:hint="cs"/>
          <w:sz w:val="28"/>
          <w:szCs w:val="28"/>
          <w:rtl/>
          <w:lang w:val="en-US"/>
        </w:rPr>
        <w:t xml:space="preserve"> على بني إسرائيل وحدوث السبي البابلي</w:t>
      </w:r>
      <w:r>
        <w:rPr>
          <w:rFonts w:ascii="Al Tarikh" w:hAnsi="Al Tarikh" w:cs="Al Tarikh" w:hint="cs"/>
          <w:sz w:val="28"/>
          <w:szCs w:val="28"/>
          <w:rtl/>
          <w:lang w:val="en-US"/>
        </w:rPr>
        <w:t xml:space="preserve"> بما يقارب ٣٥ عام</w:t>
      </w:r>
      <w:r>
        <w:rPr>
          <w:rStyle w:val="FootnoteReference"/>
          <w:rFonts w:ascii="Al Tarikh" w:eastAsiaTheme="majorEastAsia" w:hAnsi="Al Tarikh" w:cs="Al Tarikh"/>
          <w:sz w:val="28"/>
          <w:szCs w:val="28"/>
          <w:rtl/>
          <w:lang w:val="en-US"/>
        </w:rPr>
        <w:footnoteReference w:id="144"/>
      </w:r>
      <w:r w:rsidRPr="00560D39">
        <w:rPr>
          <w:rFonts w:ascii="Al Tarikh" w:hAnsi="Al Tarikh" w:cs="Al Tarikh" w:hint="cs"/>
          <w:sz w:val="28"/>
          <w:szCs w:val="28"/>
          <w:rtl/>
          <w:lang w:val="en-US"/>
        </w:rPr>
        <w:t>، ادعى حلقيا الكاهن في عهد الملك يوشيا أنه قد وجد التوراة المفقودة، أي أنها كانت مفقودة أصلا وحتى من قبل حدوث السبي البابلي،</w:t>
      </w:r>
      <w:r w:rsidRPr="001F72F3">
        <w:rPr>
          <w:rFonts w:ascii="Al Tarikh" w:hAnsi="Al Tarikh" w:cs="Al Tarikh" w:hint="cs"/>
          <w:sz w:val="28"/>
          <w:szCs w:val="28"/>
          <w:rtl/>
          <w:lang w:val="en-US"/>
        </w:rPr>
        <w:t xml:space="preserve"> سفر الملوك ٢ الإصحاح ٢٢ العدد ٣: </w:t>
      </w:r>
      <w:r w:rsidRPr="001F72F3">
        <w:rPr>
          <w:rFonts w:ascii="Al Tarikh" w:hAnsi="Al Tarikh" w:cs="Al Tarikh" w:hint="cs"/>
          <w:color w:val="2C17A4"/>
          <w:sz w:val="28"/>
          <w:szCs w:val="28"/>
          <w:rtl/>
          <w:lang w:val="en-US"/>
        </w:rPr>
        <w:t>"</w:t>
      </w:r>
      <w:r w:rsidRPr="001F72F3">
        <w:rPr>
          <w:rFonts w:ascii="Al Tarikh" w:hAnsi="Al Tarikh" w:cs="Al Tarikh"/>
          <w:color w:val="2C17A4"/>
          <w:sz w:val="28"/>
          <w:szCs w:val="28"/>
          <w:rtl/>
          <w:lang w:val="en-US"/>
        </w:rPr>
        <w:t xml:space="preserve"> </w:t>
      </w:r>
      <w:r w:rsidRPr="001F72F3">
        <w:rPr>
          <w:rFonts w:ascii="Al Tarikh" w:hAnsi="Al Tarikh" w:cs="Al Tarikh" w:hint="cs"/>
          <w:color w:val="2C17A4"/>
          <w:sz w:val="28"/>
          <w:szCs w:val="28"/>
          <w:vertAlign w:val="superscript"/>
          <w:rtl/>
          <w:lang w:val="en-US"/>
        </w:rPr>
        <w:t>٣</w:t>
      </w:r>
      <w:r w:rsidRPr="001F72F3">
        <w:rPr>
          <w:rFonts w:ascii="Al Tarikh" w:hAnsi="Al Tarikh" w:cs="Al Tarikh"/>
          <w:color w:val="2C17A4"/>
          <w:sz w:val="28"/>
          <w:szCs w:val="28"/>
          <w:lang w:val="en-US"/>
        </w:rPr>
        <w:t xml:space="preserve"> </w:t>
      </w:r>
      <w:r w:rsidRPr="001F72F3">
        <w:rPr>
          <w:rFonts w:ascii="Al Tarikh" w:hAnsi="Al Tarikh" w:cs="Al Tarikh"/>
          <w:color w:val="2C17A4"/>
          <w:sz w:val="28"/>
          <w:szCs w:val="28"/>
          <w:rtl/>
          <w:lang w:val="en-US"/>
        </w:rPr>
        <w:t xml:space="preserve">وَفِي السَّنَةِ الثَّامِنَةِ عَشْرَةَ لِحُكْمِ الْمَلِكِ يُوشِيَّا، بَعَثَ الْمَلِكُ الْكَاتِبَ شَافَانَ بْنَ أَصَلْيَا بْنِ </w:t>
      </w:r>
      <w:proofErr w:type="spellStart"/>
      <w:r w:rsidRPr="001F72F3">
        <w:rPr>
          <w:rFonts w:ascii="Al Tarikh" w:hAnsi="Al Tarikh" w:cs="Al Tarikh"/>
          <w:color w:val="2C17A4"/>
          <w:sz w:val="28"/>
          <w:szCs w:val="28"/>
          <w:rtl/>
          <w:lang w:val="en-US"/>
        </w:rPr>
        <w:t>مَشُلّامَ</w:t>
      </w:r>
      <w:proofErr w:type="spellEnd"/>
      <w:r w:rsidRPr="001F72F3">
        <w:rPr>
          <w:rFonts w:ascii="Al Tarikh" w:hAnsi="Al Tarikh" w:cs="Al Tarikh"/>
          <w:color w:val="2C17A4"/>
          <w:sz w:val="28"/>
          <w:szCs w:val="28"/>
          <w:rtl/>
          <w:lang w:val="en-US"/>
        </w:rPr>
        <w:t xml:space="preserve"> إِلَى هَيْكَلِ الرَّبِّ قَائِلاً: </w:t>
      </w:r>
      <w:r w:rsidRPr="0043062B">
        <w:rPr>
          <w:rFonts w:ascii="Al Tarikh" w:hAnsi="Al Tarikh" w:cs="Al Tarikh" w:hint="cs"/>
          <w:color w:val="2C17A4"/>
          <w:sz w:val="28"/>
          <w:szCs w:val="28"/>
          <w:vertAlign w:val="superscript"/>
          <w:rtl/>
          <w:lang w:val="en-US"/>
        </w:rPr>
        <w:t>٤</w:t>
      </w:r>
      <w:r w:rsidRPr="001F72F3">
        <w:rPr>
          <w:rFonts w:ascii="Al Tarikh" w:hAnsi="Al Tarikh" w:cs="Al Tarikh"/>
          <w:color w:val="2C17A4"/>
          <w:sz w:val="28"/>
          <w:szCs w:val="28"/>
          <w:rtl/>
          <w:lang w:val="en-US"/>
        </w:rPr>
        <w:t xml:space="preserve"> «اذْهَبْ إِلَى حِلْقِيَّا رَئِيسِ الْكَهَنَةِ، وَاطْلُبْ إِلَيْهِ أَنْ يَحْسُبَ قِيمَةَ الْفِضَّةِ الَّتِي تَبَرَّعَ بِها أَبْنَاءُ الشَّعْبِ وَجَمَعَهَا مِنْهُمْ حُرَّاسُ الْبَابِ، </w:t>
      </w:r>
      <w:r w:rsidRPr="0043062B">
        <w:rPr>
          <w:rFonts w:ascii="Al Tarikh" w:hAnsi="Al Tarikh" w:cs="Al Tarikh" w:hint="cs"/>
          <w:color w:val="2C17A4"/>
          <w:sz w:val="28"/>
          <w:szCs w:val="28"/>
          <w:vertAlign w:val="superscript"/>
          <w:rtl/>
          <w:lang w:val="en-US"/>
        </w:rPr>
        <w:t>٥</w:t>
      </w:r>
      <w:r w:rsidRPr="001F72F3">
        <w:rPr>
          <w:rFonts w:ascii="Al Tarikh" w:hAnsi="Al Tarikh" w:cs="Al Tarikh"/>
          <w:color w:val="2C17A4"/>
          <w:sz w:val="28"/>
          <w:szCs w:val="28"/>
          <w:rtl/>
          <w:lang w:val="en-US"/>
        </w:rPr>
        <w:t xml:space="preserve"> فَيُعْطِيَهَا لِلْمُوَكَّلِينَ عَلَى الإِشْرَافِ عَلَى الْعَمَلِ فِي هَيْكَلِ الرَّبِّ، </w:t>
      </w:r>
      <w:r>
        <w:rPr>
          <w:rFonts w:ascii="Al Tarikh" w:hAnsi="Al Tarikh" w:cs="Al Tarikh" w:hint="cs"/>
          <w:color w:val="2C17A4"/>
          <w:sz w:val="28"/>
          <w:szCs w:val="28"/>
          <w:rtl/>
          <w:lang w:val="en-US"/>
        </w:rPr>
        <w:t xml:space="preserve">... </w:t>
      </w:r>
      <w:r w:rsidRPr="0043062B">
        <w:rPr>
          <w:rFonts w:ascii="Al Tarikh" w:hAnsi="Al Tarikh" w:cs="Al Tarikh" w:hint="cs"/>
          <w:color w:val="2C17A4"/>
          <w:sz w:val="28"/>
          <w:szCs w:val="28"/>
          <w:vertAlign w:val="superscript"/>
          <w:rtl/>
          <w:lang w:val="en-US"/>
        </w:rPr>
        <w:t>٨</w:t>
      </w:r>
      <w:r w:rsidRPr="00842183">
        <w:rPr>
          <w:rFonts w:ascii="Al Tarikh" w:hAnsi="Al Tarikh" w:cs="Al Tarikh"/>
          <w:color w:val="2C17A4"/>
          <w:sz w:val="28"/>
          <w:szCs w:val="28"/>
          <w:rtl/>
          <w:lang w:val="en-US"/>
        </w:rPr>
        <w:t xml:space="preserve"> ثُمَّ قَالَ حِلْقِيَّا رَئِيسُ الْكَهَنَةِ لِشَافَانَ الْكَاتِبِ: «</w:t>
      </w:r>
      <w:r w:rsidRPr="00EF3EB1">
        <w:rPr>
          <w:rFonts w:ascii="Al Tarikh" w:hAnsi="Al Tarikh" w:cs="Al Tarikh"/>
          <w:b/>
          <w:bCs/>
          <w:color w:val="2C17A4"/>
          <w:sz w:val="28"/>
          <w:szCs w:val="28"/>
          <w:rtl/>
          <w:lang w:val="en-US"/>
        </w:rPr>
        <w:t>لَقَدْ عَثَرْتُ عَلَى سِفْرِ الشَّرِيعَةِ</w:t>
      </w:r>
      <w:r w:rsidRPr="00842183">
        <w:rPr>
          <w:rFonts w:ascii="Al Tarikh" w:hAnsi="Al Tarikh" w:cs="Al Tarikh"/>
          <w:color w:val="2C17A4"/>
          <w:sz w:val="28"/>
          <w:szCs w:val="28"/>
          <w:rtl/>
          <w:lang w:val="en-US"/>
        </w:rPr>
        <w:t xml:space="preserve"> فِي الْهَيْكَلِ». وَسَلَّمَ حِلْقِيَّا السِّفْرَ لِشَافَانَ فَقَرَأَهُ. </w:t>
      </w:r>
      <w:r w:rsidRPr="0043062B">
        <w:rPr>
          <w:rFonts w:ascii="Al Tarikh" w:hAnsi="Al Tarikh" w:cs="Al Tarikh" w:hint="cs"/>
          <w:color w:val="2C17A4"/>
          <w:sz w:val="28"/>
          <w:szCs w:val="28"/>
          <w:vertAlign w:val="superscript"/>
          <w:rtl/>
          <w:lang w:val="en-US"/>
        </w:rPr>
        <w:t>٩</w:t>
      </w:r>
      <w:r w:rsidRPr="00842183">
        <w:rPr>
          <w:rFonts w:ascii="Al Tarikh" w:hAnsi="Al Tarikh" w:cs="Al Tarikh"/>
          <w:color w:val="2C17A4"/>
          <w:sz w:val="28"/>
          <w:szCs w:val="28"/>
          <w:rtl/>
          <w:lang w:val="en-US"/>
        </w:rPr>
        <w:t xml:space="preserve"> وَحَمَلَهُ إِلَى الْمَلِكِ، بَعْدَ أَنْ قَدَّمَ لَهُ تَقْرِيراً قَائِلاً: «قَدْ حَسَبَ عَبِيدُكَ الْفِضَّةَ الْمَوْجُودَةَ فِي الْهَيْكَلِ وَأَوْدَعُوهَا لَدَى الْمُوَكَّلِينَ عَلَى الإِشْرَافِ عَلَى الْعَمَلِ فِي الْهَيْكَلِ». </w:t>
      </w:r>
      <w:r w:rsidRPr="0043062B">
        <w:rPr>
          <w:rFonts w:ascii="Al Tarikh" w:hAnsi="Al Tarikh" w:cs="Al Tarikh" w:hint="cs"/>
          <w:color w:val="2C17A4"/>
          <w:sz w:val="28"/>
          <w:szCs w:val="28"/>
          <w:vertAlign w:val="superscript"/>
          <w:rtl/>
          <w:lang w:val="en-US"/>
        </w:rPr>
        <w:t>١٠</w:t>
      </w:r>
      <w:r w:rsidRPr="00842183">
        <w:rPr>
          <w:rFonts w:ascii="Al Tarikh" w:hAnsi="Al Tarikh" w:cs="Al Tarikh"/>
          <w:color w:val="2C17A4"/>
          <w:sz w:val="28"/>
          <w:szCs w:val="28"/>
          <w:rtl/>
          <w:lang w:val="en-US"/>
        </w:rPr>
        <w:t xml:space="preserve"> ثُمَّ أَطْلَعَ شَافَانُ الْكَاتِبُ الْمَلِكَ عَلَى السِّفْرِ قَائِلاً: «قَدْ أَعْطَانِي حِلْقِيَّا سِفْراً». وَقَرَأَهُ شَافَانُ أَمَامَ الْمَلِكِ </w:t>
      </w:r>
      <w:r w:rsidRPr="0043062B">
        <w:rPr>
          <w:rFonts w:ascii="Al Tarikh" w:hAnsi="Al Tarikh" w:cs="Al Tarikh" w:hint="cs"/>
          <w:color w:val="2C17A4"/>
          <w:sz w:val="28"/>
          <w:szCs w:val="28"/>
          <w:vertAlign w:val="superscript"/>
          <w:rtl/>
          <w:lang w:val="en-US"/>
        </w:rPr>
        <w:t>١١</w:t>
      </w:r>
      <w:r w:rsidRPr="00842183">
        <w:rPr>
          <w:rFonts w:ascii="Al Tarikh" w:hAnsi="Al Tarikh" w:cs="Al Tarikh"/>
          <w:color w:val="2C17A4"/>
          <w:sz w:val="28"/>
          <w:szCs w:val="28"/>
          <w:rtl/>
          <w:lang w:val="en-US"/>
        </w:rPr>
        <w:t xml:space="preserve"> </w:t>
      </w:r>
      <w:r w:rsidRPr="00F9190E">
        <w:rPr>
          <w:rFonts w:ascii="Al Tarikh" w:hAnsi="Al Tarikh" w:cs="Al Tarikh"/>
          <w:b/>
          <w:bCs/>
          <w:color w:val="2C17A4"/>
          <w:sz w:val="28"/>
          <w:szCs w:val="28"/>
          <w:rtl/>
          <w:lang w:val="en-US"/>
        </w:rPr>
        <w:t>فَلَمَّا سَمِعَ الْمَلِكُ مَا وَرَدَ فِي سِفْرِ الشَّرِيعَةِ مَزَّقَ ثِيَابَه</w:t>
      </w:r>
      <w:r w:rsidRPr="00842183">
        <w:rPr>
          <w:rFonts w:ascii="Al Tarikh" w:hAnsi="Al Tarikh" w:cs="Al Tarikh"/>
          <w:color w:val="2C17A4"/>
          <w:sz w:val="28"/>
          <w:szCs w:val="28"/>
          <w:rtl/>
          <w:lang w:val="en-US"/>
        </w:rPr>
        <w:t xml:space="preserve">ُ، </w:t>
      </w:r>
      <w:r w:rsidRPr="0043062B">
        <w:rPr>
          <w:rFonts w:ascii="Al Tarikh" w:hAnsi="Al Tarikh" w:cs="Al Tarikh" w:hint="cs"/>
          <w:color w:val="2C17A4"/>
          <w:sz w:val="28"/>
          <w:szCs w:val="28"/>
          <w:vertAlign w:val="superscript"/>
          <w:rtl/>
          <w:lang w:val="en-US"/>
        </w:rPr>
        <w:t>١٢</w:t>
      </w:r>
      <w:r w:rsidRPr="00842183">
        <w:rPr>
          <w:rFonts w:ascii="Al Tarikh" w:hAnsi="Al Tarikh" w:cs="Al Tarikh"/>
          <w:color w:val="2C17A4"/>
          <w:sz w:val="28"/>
          <w:szCs w:val="28"/>
          <w:rtl/>
          <w:lang w:val="en-US"/>
        </w:rPr>
        <w:t xml:space="preserve"> وَأَمَرَ حِلْقِيَّا الْكَاهِنَ، </w:t>
      </w:r>
      <w:proofErr w:type="spellStart"/>
      <w:r w:rsidRPr="00842183">
        <w:rPr>
          <w:rFonts w:ascii="Al Tarikh" w:hAnsi="Al Tarikh" w:cs="Al Tarikh"/>
          <w:color w:val="2C17A4"/>
          <w:sz w:val="28"/>
          <w:szCs w:val="28"/>
          <w:rtl/>
          <w:lang w:val="en-US"/>
        </w:rPr>
        <w:t>وَأَخِيقَامَ</w:t>
      </w:r>
      <w:proofErr w:type="spellEnd"/>
      <w:r w:rsidRPr="00842183">
        <w:rPr>
          <w:rFonts w:ascii="Al Tarikh" w:hAnsi="Al Tarikh" w:cs="Al Tarikh"/>
          <w:color w:val="2C17A4"/>
          <w:sz w:val="28"/>
          <w:szCs w:val="28"/>
          <w:rtl/>
          <w:lang w:val="en-US"/>
        </w:rPr>
        <w:t xml:space="preserve"> بْنَ شَافَانَ، </w:t>
      </w:r>
      <w:proofErr w:type="spellStart"/>
      <w:r w:rsidRPr="00842183">
        <w:rPr>
          <w:rFonts w:ascii="Al Tarikh" w:hAnsi="Al Tarikh" w:cs="Al Tarikh"/>
          <w:color w:val="2C17A4"/>
          <w:sz w:val="28"/>
          <w:szCs w:val="28"/>
          <w:rtl/>
          <w:lang w:val="en-US"/>
        </w:rPr>
        <w:t>وَعَكْبُورَ</w:t>
      </w:r>
      <w:proofErr w:type="spellEnd"/>
      <w:r w:rsidRPr="00842183">
        <w:rPr>
          <w:rFonts w:ascii="Al Tarikh" w:hAnsi="Al Tarikh" w:cs="Al Tarikh"/>
          <w:color w:val="2C17A4"/>
          <w:sz w:val="28"/>
          <w:szCs w:val="28"/>
          <w:rtl/>
          <w:lang w:val="en-US"/>
        </w:rPr>
        <w:t xml:space="preserve"> بْنَ </w:t>
      </w:r>
      <w:proofErr w:type="spellStart"/>
      <w:r w:rsidRPr="00842183">
        <w:rPr>
          <w:rFonts w:ascii="Al Tarikh" w:hAnsi="Al Tarikh" w:cs="Al Tarikh"/>
          <w:color w:val="2C17A4"/>
          <w:sz w:val="28"/>
          <w:szCs w:val="28"/>
          <w:rtl/>
          <w:lang w:val="en-US"/>
        </w:rPr>
        <w:t>مِيخَا</w:t>
      </w:r>
      <w:proofErr w:type="spellEnd"/>
      <w:r w:rsidRPr="00842183">
        <w:rPr>
          <w:rFonts w:ascii="Al Tarikh" w:hAnsi="Al Tarikh" w:cs="Al Tarikh"/>
          <w:color w:val="2C17A4"/>
          <w:sz w:val="28"/>
          <w:szCs w:val="28"/>
          <w:rtl/>
          <w:lang w:val="en-US"/>
        </w:rPr>
        <w:t xml:space="preserve">، وَشَافَانَ الْكَاتِبَ، </w:t>
      </w:r>
      <w:proofErr w:type="spellStart"/>
      <w:r w:rsidRPr="00842183">
        <w:rPr>
          <w:rFonts w:ascii="Al Tarikh" w:hAnsi="Al Tarikh" w:cs="Al Tarikh"/>
          <w:color w:val="2C17A4"/>
          <w:sz w:val="28"/>
          <w:szCs w:val="28"/>
          <w:rtl/>
          <w:lang w:val="en-US"/>
        </w:rPr>
        <w:t>وَعَسَايَا</w:t>
      </w:r>
      <w:proofErr w:type="spellEnd"/>
      <w:r w:rsidRPr="00842183">
        <w:rPr>
          <w:rFonts w:ascii="Al Tarikh" w:hAnsi="Al Tarikh" w:cs="Al Tarikh"/>
          <w:color w:val="2C17A4"/>
          <w:sz w:val="28"/>
          <w:szCs w:val="28"/>
          <w:rtl/>
          <w:lang w:val="en-US"/>
        </w:rPr>
        <w:t xml:space="preserve"> خَادِمَ الْمَلِكِ قَائِلاً: </w:t>
      </w:r>
      <w:r w:rsidRPr="0043062B">
        <w:rPr>
          <w:rFonts w:ascii="Al Tarikh" w:hAnsi="Al Tarikh" w:cs="Al Tarikh" w:hint="cs"/>
          <w:color w:val="2C17A4"/>
          <w:sz w:val="28"/>
          <w:szCs w:val="28"/>
          <w:vertAlign w:val="superscript"/>
          <w:rtl/>
          <w:lang w:val="en-US"/>
        </w:rPr>
        <w:t>١٣</w:t>
      </w:r>
      <w:r w:rsidRPr="00842183">
        <w:rPr>
          <w:rFonts w:ascii="Al Tarikh" w:hAnsi="Al Tarikh" w:cs="Al Tarikh"/>
          <w:color w:val="2C17A4"/>
          <w:sz w:val="28"/>
          <w:szCs w:val="28"/>
          <w:rtl/>
          <w:lang w:val="en-US"/>
        </w:rPr>
        <w:t xml:space="preserve"> «اذْهَبُوا وَاسْأَلُوا الرَّبَّ عَنْ مَصِيرِي وَمَصِيرِ شَعْبِ يَهُوذَا بِنَاءً عَلَى مَا وَرَدَ فِي هَذَا السِّفْرِ الَّذِي تَمَّ الْعُثُورُ عَلَيْهِ، إِذْ إِنَّ غَضَبَ الرَّبِّ الْمُحْتَدِمَ عَلَيْنَا عَظِيمٌ جِدّاً، لأَنَّ </w:t>
      </w:r>
      <w:r w:rsidRPr="00F9190E">
        <w:rPr>
          <w:rFonts w:ascii="Al Tarikh" w:hAnsi="Al Tarikh" w:cs="Al Tarikh"/>
          <w:b/>
          <w:bCs/>
          <w:color w:val="2C17A4"/>
          <w:sz w:val="28"/>
          <w:szCs w:val="28"/>
          <w:rtl/>
          <w:lang w:val="en-US"/>
        </w:rPr>
        <w:t>آبَاءَنَا لَمْ يُطِيعُوا كَلامَ هَذَا السِّفْرِ</w:t>
      </w:r>
      <w:r w:rsidRPr="00842183">
        <w:rPr>
          <w:rFonts w:ascii="Al Tarikh" w:hAnsi="Al Tarikh" w:cs="Al Tarikh"/>
          <w:color w:val="2C17A4"/>
          <w:sz w:val="28"/>
          <w:szCs w:val="28"/>
          <w:rtl/>
          <w:lang w:val="en-US"/>
        </w:rPr>
        <w:t>، وَلَمْ يُمَارِسُوا كُلَّ مَا وَرَدَ فِيهِ».</w:t>
      </w:r>
      <w:r w:rsidRPr="00842183">
        <w:rPr>
          <w:rFonts w:ascii="Al Tarikh" w:hAnsi="Al Tarikh" w:cs="Al Tarikh" w:hint="cs"/>
          <w:color w:val="2C17A4"/>
          <w:sz w:val="28"/>
          <w:szCs w:val="28"/>
          <w:rtl/>
          <w:lang w:val="en-US"/>
        </w:rPr>
        <w:t>"</w:t>
      </w:r>
      <w:r>
        <w:rPr>
          <w:rFonts w:ascii="Al Tarikh" w:hAnsi="Al Tarikh" w:cs="Al Tarikh" w:hint="cs"/>
          <w:sz w:val="28"/>
          <w:szCs w:val="28"/>
          <w:rtl/>
          <w:lang w:val="en-US"/>
        </w:rPr>
        <w:t>.</w:t>
      </w:r>
    </w:p>
    <w:p w14:paraId="11201D31"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ونفس القصة مذكورة في سفر أخبار الأيام ٢ الإصحاح ٣٤ العدد ١٤: </w:t>
      </w:r>
      <w:r w:rsidRPr="00F9190E">
        <w:rPr>
          <w:rFonts w:ascii="Al Tarikh" w:hAnsi="Al Tarikh" w:cs="Al Tarikh" w:hint="cs"/>
          <w:color w:val="2C17A4"/>
          <w:sz w:val="28"/>
          <w:szCs w:val="28"/>
          <w:rtl/>
          <w:lang w:val="en-US"/>
        </w:rPr>
        <w:t>"</w:t>
      </w:r>
      <w:r w:rsidRPr="00F9190E">
        <w:rPr>
          <w:rFonts w:ascii="Al Tarikh" w:hAnsi="Al Tarikh" w:cs="Al Tarikh"/>
          <w:color w:val="2C17A4"/>
          <w:sz w:val="28"/>
          <w:szCs w:val="28"/>
          <w:rtl/>
          <w:lang w:val="en-US"/>
        </w:rPr>
        <w:t xml:space="preserve"> </w:t>
      </w:r>
      <w:r w:rsidRPr="00F9190E">
        <w:rPr>
          <w:rFonts w:ascii="Al Tarikh" w:hAnsi="Al Tarikh" w:cs="Al Tarikh" w:hint="cs"/>
          <w:color w:val="2C17A4"/>
          <w:sz w:val="28"/>
          <w:szCs w:val="28"/>
          <w:vertAlign w:val="superscript"/>
          <w:rtl/>
          <w:lang w:val="en-US"/>
        </w:rPr>
        <w:t>١٤</w:t>
      </w:r>
      <w:r w:rsidRPr="00F9190E">
        <w:rPr>
          <w:rFonts w:ascii="Al Tarikh" w:hAnsi="Al Tarikh" w:cs="Al Tarikh"/>
          <w:color w:val="2C17A4"/>
          <w:sz w:val="28"/>
          <w:szCs w:val="28"/>
          <w:rtl/>
          <w:lang w:val="en-US"/>
        </w:rPr>
        <w:t xml:space="preserve"> وَفِيمَا كَانُوا يُخْرِجُونَ الْفِضَّةَ الَّتِي تَمَّ إِدْخَالُهَا فِي مَخَازِنِ هَيْكَلِ الرَّبِّ، عَثَرَ حِلْقِيَا الْكَاهِنُ عَلَى سِفْرِ شَرِيعَةِ الرَّبِّ الَّذِي أَوْصَى بِهِ عَلَى لِسَانِ مُوسَى. </w:t>
      </w:r>
      <w:r w:rsidRPr="00F9190E">
        <w:rPr>
          <w:rFonts w:ascii="Al Tarikh" w:hAnsi="Al Tarikh" w:cs="Al Tarikh" w:hint="cs"/>
          <w:color w:val="2C17A4"/>
          <w:sz w:val="28"/>
          <w:szCs w:val="28"/>
          <w:rtl/>
          <w:lang w:val="en-US"/>
        </w:rPr>
        <w:t>"</w:t>
      </w:r>
      <w:r>
        <w:rPr>
          <w:rFonts w:ascii="Al Tarikh" w:hAnsi="Al Tarikh" w:cs="Al Tarikh" w:hint="cs"/>
          <w:sz w:val="28"/>
          <w:szCs w:val="28"/>
          <w:rtl/>
          <w:lang w:val="en-US"/>
        </w:rPr>
        <w:t>.</w:t>
      </w:r>
    </w:p>
    <w:p w14:paraId="180CA79C"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وهكذا يتضح مما سبق الآتي: </w:t>
      </w:r>
    </w:p>
    <w:p w14:paraId="3886D819"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١- ادعاء حلقيا أنه وجد توراة موسى عليه السلام، فكلمة "سفر الشريعة" أو "شريعة موسى" أو "شريعة الرب" هي بعض </w:t>
      </w:r>
      <w:r w:rsidRPr="000B71E3">
        <w:rPr>
          <w:rFonts w:ascii="Al Tarikh" w:hAnsi="Al Tarikh" w:cs="Al Tarikh" w:hint="cs"/>
          <w:b/>
          <w:bCs/>
          <w:sz w:val="28"/>
          <w:szCs w:val="28"/>
          <w:rtl/>
          <w:lang w:val="en-US"/>
        </w:rPr>
        <w:t>أسماء التوراة</w:t>
      </w:r>
      <w:r>
        <w:rPr>
          <w:rFonts w:ascii="Al Tarikh" w:hAnsi="Al Tarikh" w:cs="Al Tarikh" w:hint="cs"/>
          <w:sz w:val="28"/>
          <w:szCs w:val="28"/>
          <w:rtl/>
          <w:lang w:val="en-US"/>
        </w:rPr>
        <w:t>.</w:t>
      </w:r>
    </w:p>
    <w:p w14:paraId="281D1B6A"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٢- الفرق الزمني بين موسى عليه السلام ويوشيا الملك هو </w:t>
      </w:r>
      <w:r w:rsidRPr="000B71E3">
        <w:rPr>
          <w:rFonts w:ascii="Al Tarikh" w:hAnsi="Al Tarikh" w:cs="Al Tarikh" w:hint="cs"/>
          <w:b/>
          <w:bCs/>
          <w:sz w:val="28"/>
          <w:szCs w:val="28"/>
          <w:rtl/>
          <w:lang w:val="en-US"/>
        </w:rPr>
        <w:t>ثمانية قرون</w:t>
      </w:r>
      <w:r>
        <w:rPr>
          <w:rFonts w:ascii="Al Tarikh" w:hAnsi="Al Tarikh" w:cs="Al Tarikh" w:hint="cs"/>
          <w:sz w:val="28"/>
          <w:szCs w:val="28"/>
          <w:rtl/>
          <w:lang w:val="en-US"/>
        </w:rPr>
        <w:t>، والكتاب المقدس لم يذكر شيئاً عن التوراة أو أي نسخة لها منذ زمن موسى ويوشع بن نون وحتى عهد يوشيا الملك، وذكر فقط تابوت العهد.</w:t>
      </w:r>
    </w:p>
    <w:p w14:paraId="7FB16D4C"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٣- </w:t>
      </w:r>
      <w:r w:rsidRPr="000B71E3">
        <w:rPr>
          <w:rFonts w:ascii="Al Tarikh" w:hAnsi="Al Tarikh" w:cs="Al Tarikh" w:hint="cs"/>
          <w:b/>
          <w:bCs/>
          <w:sz w:val="28"/>
          <w:szCs w:val="28"/>
          <w:rtl/>
          <w:lang w:val="en-US"/>
        </w:rPr>
        <w:t>مزق الملك ثيابه</w:t>
      </w:r>
      <w:r>
        <w:rPr>
          <w:rFonts w:ascii="Al Tarikh" w:hAnsi="Al Tarikh" w:cs="Al Tarikh" w:hint="cs"/>
          <w:sz w:val="28"/>
          <w:szCs w:val="28"/>
          <w:rtl/>
          <w:lang w:val="en-US"/>
        </w:rPr>
        <w:t xml:space="preserve"> قائلاً أن غضب الرب عظيم لأن أباءهم لم يطيعوا كلام التوراة، قاصداً بهذا أنهم تركوا عبادة الله عز وجل وعبدوا الأصنام.</w:t>
      </w:r>
    </w:p>
    <w:p w14:paraId="54BAFADD"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ورغم وضوح تلك القصة ودلالاتها إلا عند النظر في ردود القساوسة عن مسألة ضياع التوراة فنجد أنهم منقسمون على النحو الآتي: </w:t>
      </w:r>
    </w:p>
    <w:p w14:paraId="2436CCAC"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lastRenderedPageBreak/>
        <w:t xml:space="preserve">١- أكثر القساوسة يقرون بضياع التوراة، سواء النسخة الأصلية التي كتبها موسي وأيضاً أي نسخة تكون قد نسخت من تلك التوراة، ويقولون أن من نعم الله على بني إسرائيل أن حلقيا الكاهن قد وجد النسخة الأصلية المفقودة والتي خطها موسى عليه السلام. </w:t>
      </w:r>
    </w:p>
    <w:p w14:paraId="6556BAE6"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٢- بعض القساوسة يقرون بضياع التوراة الأصلية التي كتبها موسى عليه السلام، ولكن ينكرون مسألة ضياع النسخ التي تمت من التوراة ويقولون أن ما وجده حلقيا الكاهن كانت التوراة التي كتبها موسى بنفسه، ويتحججوا بعدة أمور على عدم ضياع نسخ التوراة من بني إسرائيل، فقالوا الآتي:</w:t>
      </w:r>
    </w:p>
    <w:p w14:paraId="4B4CF048"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أ) ليس معنى أن حلقيا الكاهن قد وجد التوراة أنه لم يكن هناك نسخ أخرى بيد الكهنة والملوك، بل كان معهم نسخ أخرى ولكن لم تكتب بيد موسى وإنما بيد النساخ.</w:t>
      </w:r>
    </w:p>
    <w:p w14:paraId="61AAD51E"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ب) كانت التوراة محور اهتمام موسى عليه السلام، فسلمها يداً بيد للاويين ولشيوخ بني إسرائيل، وأمرهم بوضعها بجوار تابوت العهد، وأمر موسى الكهنة بقراءة التوراة على الشعب في ميعاد سنة الإبراء من الديون كل سبع سنوات (تثنية إصحاح ٣١ عدد ١٠)، وأمر موسى شيوخ بني إسرائيل بأن يكتبوا التوراة على حجارة كبيرة متى عبروا الأردن، وأمر موسى أنه إذا تم اختيار ملك لبني إسرائيل "</w:t>
      </w:r>
      <w:r w:rsidRPr="001A4E17">
        <w:rPr>
          <w:rFonts w:ascii="Al Tarikh" w:hAnsi="Al Tarikh" w:cs="Al Tarikh"/>
          <w:b/>
          <w:bCs/>
          <w:color w:val="2C17A4"/>
          <w:sz w:val="28"/>
          <w:szCs w:val="28"/>
          <w:rtl/>
          <w:lang w:val="en-US"/>
        </w:rPr>
        <w:t xml:space="preserve"> فَلْيَنْسُخْ لِنَفْسِهِ هَذِهِ الشَّرِيعَةَ فِي كِتَابٍ</w:t>
      </w:r>
      <w:r w:rsidRPr="00701CDE">
        <w:rPr>
          <w:rFonts w:ascii="Al Tarikh" w:hAnsi="Al Tarikh" w:cs="Al Tarikh"/>
          <w:color w:val="2C17A4"/>
          <w:sz w:val="28"/>
          <w:szCs w:val="28"/>
          <w:rtl/>
          <w:lang w:val="en-US"/>
        </w:rPr>
        <w:t xml:space="preserve"> وَيَنْقُلْهَا عَنِ الْكَهَنَةِ وَاللّاوِيِّينَ</w:t>
      </w:r>
      <w:r>
        <w:rPr>
          <w:rFonts w:ascii="Al Tarikh" w:hAnsi="Al Tarikh" w:cs="Al Tarikh" w:hint="cs"/>
          <w:sz w:val="28"/>
          <w:szCs w:val="28"/>
          <w:rtl/>
          <w:lang w:val="en-US"/>
        </w:rPr>
        <w:t xml:space="preserve"> "، وأمر موسى بني إسرائيل قائلا "</w:t>
      </w:r>
      <w:r w:rsidRPr="001A4E17">
        <w:rPr>
          <w:rFonts w:ascii="Al Tarikh" w:hAnsi="Al Tarikh" w:cs="Al Tarikh" w:hint="cs"/>
          <w:color w:val="2C17A4"/>
          <w:sz w:val="28"/>
          <w:szCs w:val="28"/>
          <w:rtl/>
          <w:lang w:val="en-US"/>
        </w:rPr>
        <w:t xml:space="preserve"> </w:t>
      </w:r>
      <w:r w:rsidRPr="00DB75B2">
        <w:rPr>
          <w:rFonts w:ascii="Al Tarikh" w:hAnsi="Al Tarikh" w:cs="Al Tarikh" w:hint="cs"/>
          <w:color w:val="2C17A4"/>
          <w:sz w:val="28"/>
          <w:szCs w:val="28"/>
          <w:rtl/>
          <w:lang w:val="en-US"/>
        </w:rPr>
        <w:t>اِجْمَعُوا</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إِلَيَّ</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جَمِيعَ</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شُيُوخِ</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أَسْبَاطِكُمْ</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وَعُرَفَاءَكُمْ،</w:t>
      </w:r>
      <w:r w:rsidRPr="00DB75B2">
        <w:rPr>
          <w:rFonts w:ascii="Al Tarikh" w:hAnsi="Al Tarikh" w:cs="Al Tarikh"/>
          <w:color w:val="2C17A4"/>
          <w:sz w:val="28"/>
          <w:szCs w:val="28"/>
          <w:rtl/>
          <w:lang w:val="en-US"/>
        </w:rPr>
        <w:t xml:space="preserve"> </w:t>
      </w:r>
      <w:r w:rsidRPr="00891C7F">
        <w:rPr>
          <w:rFonts w:ascii="Al Tarikh" w:hAnsi="Al Tarikh" w:cs="Al Tarikh" w:hint="cs"/>
          <w:b/>
          <w:bCs/>
          <w:color w:val="2C17A4"/>
          <w:sz w:val="28"/>
          <w:szCs w:val="28"/>
          <w:rtl/>
          <w:lang w:val="en-US"/>
        </w:rPr>
        <w:t>لأَتْلُوَ</w:t>
      </w:r>
      <w:r w:rsidRPr="00891C7F">
        <w:rPr>
          <w:rFonts w:ascii="Al Tarikh" w:hAnsi="Al Tarikh" w:cs="Al Tarikh"/>
          <w:b/>
          <w:bCs/>
          <w:color w:val="2C17A4"/>
          <w:sz w:val="28"/>
          <w:szCs w:val="28"/>
          <w:rtl/>
          <w:lang w:val="en-US"/>
        </w:rPr>
        <w:t xml:space="preserve"> </w:t>
      </w:r>
      <w:r w:rsidRPr="00891C7F">
        <w:rPr>
          <w:rFonts w:ascii="Al Tarikh" w:hAnsi="Al Tarikh" w:cs="Al Tarikh" w:hint="cs"/>
          <w:b/>
          <w:bCs/>
          <w:color w:val="2C17A4"/>
          <w:sz w:val="28"/>
          <w:szCs w:val="28"/>
          <w:rtl/>
          <w:lang w:val="en-US"/>
        </w:rPr>
        <w:t>عَلَى</w:t>
      </w:r>
      <w:r w:rsidRPr="00891C7F">
        <w:rPr>
          <w:rFonts w:ascii="Al Tarikh" w:hAnsi="Al Tarikh" w:cs="Al Tarikh"/>
          <w:b/>
          <w:bCs/>
          <w:color w:val="2C17A4"/>
          <w:sz w:val="28"/>
          <w:szCs w:val="28"/>
          <w:rtl/>
          <w:lang w:val="en-US"/>
        </w:rPr>
        <w:t xml:space="preserve"> </w:t>
      </w:r>
      <w:r w:rsidRPr="00891C7F">
        <w:rPr>
          <w:rFonts w:ascii="Al Tarikh" w:hAnsi="Al Tarikh" w:cs="Al Tarikh" w:hint="cs"/>
          <w:b/>
          <w:bCs/>
          <w:color w:val="2C17A4"/>
          <w:sz w:val="28"/>
          <w:szCs w:val="28"/>
          <w:rtl/>
          <w:lang w:val="en-US"/>
        </w:rPr>
        <w:t>مَسَامِعِهِمْ</w:t>
      </w:r>
      <w:r w:rsidRPr="00891C7F">
        <w:rPr>
          <w:rFonts w:ascii="Al Tarikh" w:hAnsi="Al Tarikh" w:cs="Al Tarikh"/>
          <w:b/>
          <w:bCs/>
          <w:color w:val="2C17A4"/>
          <w:sz w:val="28"/>
          <w:szCs w:val="28"/>
          <w:rtl/>
          <w:lang w:val="en-US"/>
        </w:rPr>
        <w:t xml:space="preserve"> </w:t>
      </w:r>
      <w:r w:rsidRPr="00891C7F">
        <w:rPr>
          <w:rFonts w:ascii="Al Tarikh" w:hAnsi="Al Tarikh" w:cs="Al Tarikh" w:hint="cs"/>
          <w:b/>
          <w:bCs/>
          <w:color w:val="2C17A4"/>
          <w:sz w:val="28"/>
          <w:szCs w:val="28"/>
          <w:rtl/>
          <w:lang w:val="en-US"/>
        </w:rPr>
        <w:t>هَذِهِ</w:t>
      </w:r>
      <w:r w:rsidRPr="00891C7F">
        <w:rPr>
          <w:rFonts w:ascii="Al Tarikh" w:hAnsi="Al Tarikh" w:cs="Al Tarikh"/>
          <w:b/>
          <w:bCs/>
          <w:color w:val="2C17A4"/>
          <w:sz w:val="28"/>
          <w:szCs w:val="28"/>
          <w:rtl/>
          <w:lang w:val="en-US"/>
        </w:rPr>
        <w:t xml:space="preserve"> </w:t>
      </w:r>
      <w:r w:rsidRPr="00891C7F">
        <w:rPr>
          <w:rFonts w:ascii="Al Tarikh" w:hAnsi="Al Tarikh" w:cs="Al Tarikh" w:hint="cs"/>
          <w:b/>
          <w:bCs/>
          <w:color w:val="2C17A4"/>
          <w:sz w:val="28"/>
          <w:szCs w:val="28"/>
          <w:rtl/>
          <w:lang w:val="en-US"/>
        </w:rPr>
        <w:t>الْكَلِمَاتِ</w:t>
      </w:r>
      <w:r w:rsidRPr="00DB75B2">
        <w:rPr>
          <w:rFonts w:ascii="Al Tarikh" w:hAnsi="Al Tarikh" w:cs="Al Tarikh" w:hint="cs"/>
          <w:color w:val="2C17A4"/>
          <w:sz w:val="28"/>
          <w:szCs w:val="28"/>
          <w:rtl/>
          <w:lang w:val="en-US"/>
        </w:rPr>
        <w:t>،</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وَأُشْهِدَ</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عَلَيْهِمِ</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السَّمَاءَ</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وَالأَرْضَ</w:t>
      </w:r>
      <w:r>
        <w:rPr>
          <w:rFonts w:ascii="Al Tarikh" w:hAnsi="Al Tarikh" w:cs="Al Tarikh" w:hint="cs"/>
          <w:sz w:val="28"/>
          <w:szCs w:val="28"/>
          <w:rtl/>
          <w:lang w:val="en-US"/>
        </w:rPr>
        <w:t xml:space="preserve"> " وهكذا فإن موسى عليه السلام قام بالنسخ الإملائي، فهو يقرأ على الشيوخ وهم يكتبون نسخ للتوراة التي يقرأها عليهم، وعلى هذا فقد كانت هناك نسخ كثيرة سواء مع الملوك أو القضاة أو الأسر أو النسخ الشخصية.</w:t>
      </w:r>
    </w:p>
    <w:p w14:paraId="71BECD5E"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ج) كما ورد في سفر القضاة الإصحاح ٣ العدد ٤ أن الله قد سمح لبعض الشعوب الوثنية أن تبقى هناك </w:t>
      </w:r>
      <w:r w:rsidRPr="00CC7569">
        <w:rPr>
          <w:rFonts w:ascii="Al Tarikh" w:hAnsi="Al Tarikh" w:cs="Al Tarikh" w:hint="cs"/>
          <w:color w:val="2C17A4"/>
          <w:sz w:val="28"/>
          <w:szCs w:val="28"/>
          <w:rtl/>
          <w:lang w:val="en-US"/>
        </w:rPr>
        <w:t xml:space="preserve">" </w:t>
      </w:r>
      <w:r w:rsidRPr="00CC7569">
        <w:rPr>
          <w:rFonts w:ascii="Al Tarikh" w:hAnsi="Al Tarikh" w:cs="Al Tarikh" w:hint="cs"/>
          <w:color w:val="2C17A4"/>
          <w:sz w:val="28"/>
          <w:szCs w:val="28"/>
          <w:vertAlign w:val="superscript"/>
          <w:rtl/>
          <w:lang w:val="en-US"/>
        </w:rPr>
        <w:t>٤</w:t>
      </w:r>
      <w:r w:rsidRPr="00CC7569">
        <w:rPr>
          <w:rFonts w:ascii="Al Tarikh" w:hAnsi="Al Tarikh" w:cs="Al Tarikh"/>
          <w:color w:val="2C17A4"/>
          <w:sz w:val="28"/>
          <w:szCs w:val="28"/>
          <w:rtl/>
          <w:lang w:val="en-US"/>
        </w:rPr>
        <w:t xml:space="preserve"> لِيَمْتَحِنَ إِسْرَائِيلَ بِهِمْ لِيَرَى إِنْ كَانُوا يُطِيعُونَ أَوَامِرَهُ الَّتِي أَوْصَى بِها آبَاءَهُمْ عَلَى لِسَانِ مُوسَى</w:t>
      </w:r>
      <w:r w:rsidRPr="00CC7569">
        <w:rPr>
          <w:rFonts w:ascii="Al Tarikh" w:hAnsi="Al Tarikh" w:cs="Al Tarikh" w:hint="cs"/>
          <w:color w:val="2C17A4"/>
          <w:sz w:val="28"/>
          <w:szCs w:val="28"/>
          <w:rtl/>
          <w:lang w:val="en-US"/>
        </w:rPr>
        <w:t xml:space="preserve"> "</w:t>
      </w:r>
      <w:r>
        <w:rPr>
          <w:rFonts w:ascii="Al Tarikh" w:hAnsi="Al Tarikh" w:cs="Al Tarikh" w:hint="cs"/>
          <w:sz w:val="28"/>
          <w:szCs w:val="28"/>
          <w:rtl/>
          <w:lang w:val="en-US"/>
        </w:rPr>
        <w:t>.</w:t>
      </w:r>
    </w:p>
    <w:p w14:paraId="3FD97773"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د) تغنى داود عليه السلام بوصايا وكلام وشريعة الرب، وأمر ابنه سليمان باتباع شرائع الرب ويحفظ وصاياه وأحكامه وشهاداته كما هي مكتوبة في شريعة موسى.</w:t>
      </w:r>
    </w:p>
    <w:p w14:paraId="14C84AA0"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ولكن يرد على كل ما سبق بالآتي:</w:t>
      </w:r>
    </w:p>
    <w:p w14:paraId="62E3996A"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أ) عبارة "</w:t>
      </w:r>
      <w:r w:rsidRPr="002934FB">
        <w:rPr>
          <w:rFonts w:ascii="Al Tarikh" w:hAnsi="Al Tarikh" w:cs="Al Tarikh"/>
          <w:b/>
          <w:bCs/>
          <w:color w:val="2C17A4"/>
          <w:sz w:val="28"/>
          <w:szCs w:val="28"/>
          <w:rtl/>
          <w:lang w:val="en-US"/>
        </w:rPr>
        <w:t xml:space="preserve"> </w:t>
      </w:r>
      <w:r w:rsidRPr="00F9190E">
        <w:rPr>
          <w:rFonts w:ascii="Al Tarikh" w:hAnsi="Al Tarikh" w:cs="Al Tarikh"/>
          <w:b/>
          <w:bCs/>
          <w:color w:val="2C17A4"/>
          <w:sz w:val="28"/>
          <w:szCs w:val="28"/>
          <w:rtl/>
          <w:lang w:val="en-US"/>
        </w:rPr>
        <w:t>فَلَمَّا سَمِعَ الْمَلِكُ مَا وَرَدَ فِي سِفْرِ الشَّرِيعَةِ مَزَّقَ ثِيَابَه</w:t>
      </w:r>
      <w:r w:rsidRPr="00842183">
        <w:rPr>
          <w:rFonts w:ascii="Al Tarikh" w:hAnsi="Al Tarikh" w:cs="Al Tarikh"/>
          <w:color w:val="2C17A4"/>
          <w:sz w:val="28"/>
          <w:szCs w:val="28"/>
          <w:rtl/>
          <w:lang w:val="en-US"/>
        </w:rPr>
        <w:t>ُ</w:t>
      </w:r>
      <w:r>
        <w:rPr>
          <w:rFonts w:ascii="Al Tarikh" w:hAnsi="Al Tarikh" w:cs="Al Tarikh" w:hint="cs"/>
          <w:sz w:val="28"/>
          <w:szCs w:val="28"/>
          <w:rtl/>
          <w:lang w:val="en-US"/>
        </w:rPr>
        <w:t xml:space="preserve"> "، وعبارة "</w:t>
      </w:r>
      <w:r w:rsidRPr="002934FB">
        <w:rPr>
          <w:rFonts w:ascii="Al Tarikh" w:hAnsi="Al Tarikh" w:cs="Al Tarikh"/>
          <w:color w:val="2C17A4"/>
          <w:sz w:val="28"/>
          <w:szCs w:val="28"/>
          <w:rtl/>
          <w:lang w:val="en-US"/>
        </w:rPr>
        <w:t xml:space="preserve"> </w:t>
      </w:r>
      <w:r w:rsidRPr="00842183">
        <w:rPr>
          <w:rFonts w:ascii="Al Tarikh" w:hAnsi="Al Tarikh" w:cs="Al Tarikh"/>
          <w:color w:val="2C17A4"/>
          <w:sz w:val="28"/>
          <w:szCs w:val="28"/>
          <w:rtl/>
          <w:lang w:val="en-US"/>
        </w:rPr>
        <w:t xml:space="preserve">إِذْ إِنَّ غَضَبَ الرَّبِّ الْمُحْتَدِمَ عَلَيْنَا عَظِيمٌ جِدّاً، لأَنَّ </w:t>
      </w:r>
      <w:r w:rsidRPr="00F9190E">
        <w:rPr>
          <w:rFonts w:ascii="Al Tarikh" w:hAnsi="Al Tarikh" w:cs="Al Tarikh"/>
          <w:b/>
          <w:bCs/>
          <w:color w:val="2C17A4"/>
          <w:sz w:val="28"/>
          <w:szCs w:val="28"/>
          <w:rtl/>
          <w:lang w:val="en-US"/>
        </w:rPr>
        <w:t>آبَاءَنَا لَمْ يُطِيعُوا كَلامَ هَذَا السِّفْرِ</w:t>
      </w:r>
      <w:r w:rsidRPr="00842183">
        <w:rPr>
          <w:rFonts w:ascii="Al Tarikh" w:hAnsi="Al Tarikh" w:cs="Al Tarikh"/>
          <w:color w:val="2C17A4"/>
          <w:sz w:val="28"/>
          <w:szCs w:val="28"/>
          <w:rtl/>
          <w:lang w:val="en-US"/>
        </w:rPr>
        <w:t>، وَلَمْ يُمَارِسُوا كُلَّ مَا وَرَدَ فِيهِ</w:t>
      </w:r>
      <w:r>
        <w:rPr>
          <w:rFonts w:ascii="Al Tarikh" w:hAnsi="Al Tarikh" w:cs="Al Tarikh" w:hint="cs"/>
          <w:sz w:val="28"/>
          <w:szCs w:val="28"/>
          <w:rtl/>
          <w:lang w:val="en-US"/>
        </w:rPr>
        <w:t xml:space="preserve"> "، يوضحان مدى صدمة الملك يوشيا عند سماع كلام التوراة، وهذا معناه أنه لم يكن معه نسخة أخرى كما يدعي بعض القساوسة، فلو كانت توجد نسخ أخرى فلماذا إذن صدم الملك من كلام التوراة ومزق ثيابه؟ إذا كانت هناك نسخ أخرى فلماذا قال " </w:t>
      </w:r>
      <w:r w:rsidRPr="00842183">
        <w:rPr>
          <w:rFonts w:ascii="Al Tarikh" w:hAnsi="Al Tarikh" w:cs="Al Tarikh"/>
          <w:color w:val="2C17A4"/>
          <w:sz w:val="28"/>
          <w:szCs w:val="28"/>
          <w:rtl/>
          <w:lang w:val="en-US"/>
        </w:rPr>
        <w:t xml:space="preserve">لأَنَّ </w:t>
      </w:r>
      <w:r w:rsidRPr="00F9190E">
        <w:rPr>
          <w:rFonts w:ascii="Al Tarikh" w:hAnsi="Al Tarikh" w:cs="Al Tarikh"/>
          <w:b/>
          <w:bCs/>
          <w:color w:val="2C17A4"/>
          <w:sz w:val="28"/>
          <w:szCs w:val="28"/>
          <w:rtl/>
          <w:lang w:val="en-US"/>
        </w:rPr>
        <w:t>آبَاءَنَا لَمْ يُطِيعُوا كَلامَ هَذَا السِّفْرِ</w:t>
      </w:r>
      <w:r>
        <w:rPr>
          <w:rFonts w:ascii="Al Tarikh" w:hAnsi="Al Tarikh" w:cs="Al Tarikh" w:hint="cs"/>
          <w:sz w:val="28"/>
          <w:szCs w:val="28"/>
          <w:rtl/>
          <w:lang w:val="en-US"/>
        </w:rPr>
        <w:t xml:space="preserve"> "؟ فالملك لم يمزق ثيابه بسبب أنه سمع بعض العبارات التي بها لعنات كما يحاول بعض القساوسة الادعاء بذلك، ولكنه مزق ثيابه بسبب أن أباءه من بني إسرائيل </w:t>
      </w:r>
      <w:r>
        <w:rPr>
          <w:rFonts w:ascii="Al Tarikh" w:hAnsi="Al Tarikh" w:cs="Al Tarikh" w:hint="cs"/>
          <w:sz w:val="28"/>
          <w:szCs w:val="28"/>
          <w:rtl/>
          <w:lang w:val="en-US"/>
        </w:rPr>
        <w:lastRenderedPageBreak/>
        <w:t>أهملوا التوراة وأضاعوها وعبدوا الأصنام تاركين عبادة الله ولم يطبقوا شريعة موسى لكل تلك الفترة الزمنية الكبيرة.</w:t>
      </w:r>
    </w:p>
    <w:p w14:paraId="508167AD"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أ) في الواقع فإن كل ما ذكره القساوسة إنما هو دليل على ضياع التوراة وأي نسخة لها، فكون التوراة محور اهتمام موسى عليه السلام وأنه سلمها للاويين وأمر بوضعها بجوار تابوت العهد وأمر بقراءتها على الشعب كل سبع سنوات وأمر بكتابتها على حجارة كبيرة وأمر بأن ينسخها كل ملك سيأتي لبني إسرائيل، كل هذا يدل على أنها فقدت بالفعل ونسخها كذلك، فكيف لكتاب بتلك الأهمية ولا يتم ذكره في الكتاب المقدس منذ عهد موسي وحتى ادعاء إيجاده زمن يوشيا الملك؟ أي بعد مرور ثمانية قرون كاملة! فلم ترد في الكتاب المقدس أي إشارة عن أنه تمت قراءة التوراة كل سبع سنوات أو أي إشارة لوجود التوراة نفسها أو نسخ منها خلال كل تلك الفترة، وأول إشارة لقراءة التوراة كل سبع سنوات إنما كانت في زمن عزرا بعد السبي البابلي، وهو ما سنتناوله بالأسفل بإذن الله تعالى.</w:t>
      </w:r>
    </w:p>
    <w:p w14:paraId="0F732E78"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ب) ادعاء أن موسى عليه السلام قام بالنسخ الإملائي عندما أمر بأن يجتمع إليه شيوخ الأسباط ليتلوا على مسامعهم تلك الكلمات، هو تصور خرافي لا وجود له، وهو يشير لوجود تعصب في الرد ومحاولة استخدام أسلوب السفسطائيين في الحوار بلي عنق الكلمات وتغيير معناها. فالقصة مذكورة بالأعلى ولا توجد أي إشارة عن وجود نسخ إملائي، فضلا عن أنه لا يتصور أن شيوخ الأسباط جلسوا يستمعوا لموسى عليه السلام ويكتبوا الأسفار الخمسة كاملة، فضلا عن أن أغلب بني إسرائيل كانوا لا يعرفون القراءة والكتابة.</w:t>
      </w:r>
    </w:p>
    <w:p w14:paraId="50CA642B"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ج) قصة أن يشوع بن نون قد نسخ التوراة على حجارة المذبح، هي قصة يصعب تصورها، حيث كيف قام يشوع بنسخ التوراة كاملة على الحجارة؟ وهل عثر على أي أثر تاريخي لهذا الأثر العظيم؟</w:t>
      </w:r>
    </w:p>
    <w:p w14:paraId="7F71B6C2"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د) الادعاء بوجود نسخ كثيرة سواء مع الملوك أو القضاة أو الأسر ووجود الكثير من النسخ الشخصية، هو ادعاء خرافي ومبالغة كبيرة، لأن أغلب بني إسرائيل كانوا لا يعرفوا القراءة والكتابة، فضلا عن أن أمة بني إسرائيل بعد زمن يشوع عليه السلام قد غرقت في عبادة البعل وعبادة الأصنام على مر العصور وتركوا التوراة وشريعة موسى ووصاياه، وكانت أغلب ملوكهم من عباد الأصنام، وكذلك قضاتهم وكهنتهم، وظهر فيهم آلاف الأنبياء الكذبة، ملوك ١ إصحاح  ١٨ العدد ١٩: "</w:t>
      </w:r>
      <w:r w:rsidRPr="00FB5A2C">
        <w:rPr>
          <w:rFonts w:ascii="Al Tarikh" w:hAnsi="Al Tarikh" w:cs="Al Tarikh"/>
          <w:color w:val="2C17A4"/>
          <w:sz w:val="28"/>
          <w:szCs w:val="28"/>
          <w:rtl/>
          <w:lang w:val="en-US"/>
        </w:rPr>
        <w:t xml:space="preserve"> وَأحْضِرْ مَعَكَ أيْضًا </w:t>
      </w:r>
      <w:r w:rsidRPr="007E5456">
        <w:rPr>
          <w:rFonts w:ascii="Al Tarikh" w:hAnsi="Al Tarikh" w:cs="Al Tarikh"/>
          <w:b/>
          <w:bCs/>
          <w:color w:val="2C17A4"/>
          <w:sz w:val="28"/>
          <w:szCs w:val="28"/>
          <w:rtl/>
          <w:lang w:val="en-US"/>
        </w:rPr>
        <w:t>أنْبِيَاءَ البَعْلِ الأرْبَعَ مِئَةٍ وَخَمْسِينَ</w:t>
      </w:r>
      <w:r w:rsidRPr="00FB5A2C">
        <w:rPr>
          <w:rFonts w:ascii="Al Tarikh" w:hAnsi="Al Tarikh" w:cs="Al Tarikh"/>
          <w:color w:val="2C17A4"/>
          <w:sz w:val="28"/>
          <w:szCs w:val="28"/>
          <w:rtl/>
          <w:lang w:val="en-US"/>
        </w:rPr>
        <w:t xml:space="preserve">، وَأحْضِرْ </w:t>
      </w:r>
      <w:r w:rsidRPr="007E5456">
        <w:rPr>
          <w:rFonts w:ascii="Al Tarikh" w:hAnsi="Al Tarikh" w:cs="Al Tarikh"/>
          <w:b/>
          <w:bCs/>
          <w:color w:val="2C17A4"/>
          <w:sz w:val="28"/>
          <w:szCs w:val="28"/>
          <w:rtl/>
          <w:lang w:val="en-US"/>
        </w:rPr>
        <w:t>أنْبِيَاءَ الإلَهَةِ الزَّائِفَةِ عَشْتَرُوتَ الأرْبَعَ مِئَةٍ</w:t>
      </w:r>
      <w:r w:rsidRPr="00FB5A2C">
        <w:rPr>
          <w:rFonts w:ascii="Al Tarikh" w:hAnsi="Al Tarikh" w:cs="Al Tarikh"/>
          <w:color w:val="2C17A4"/>
          <w:sz w:val="28"/>
          <w:szCs w:val="28"/>
          <w:rtl/>
          <w:lang w:val="en-US"/>
        </w:rPr>
        <w:t xml:space="preserve"> الَّذِينَ تَعُولُهُمُ </w:t>
      </w:r>
      <w:r w:rsidRPr="007E5456">
        <w:rPr>
          <w:rFonts w:ascii="Al Tarikh" w:hAnsi="Al Tarikh" w:cs="Al Tarikh"/>
          <w:b/>
          <w:bCs/>
          <w:color w:val="2C17A4"/>
          <w:sz w:val="28"/>
          <w:szCs w:val="28"/>
          <w:rtl/>
          <w:lang w:val="en-US"/>
        </w:rPr>
        <w:t xml:space="preserve">المَلِكَةُ </w:t>
      </w:r>
      <w:proofErr w:type="spellStart"/>
      <w:r w:rsidRPr="007E5456">
        <w:rPr>
          <w:rFonts w:ascii="Al Tarikh" w:hAnsi="Al Tarikh" w:cs="Al Tarikh"/>
          <w:b/>
          <w:bCs/>
          <w:color w:val="2C17A4"/>
          <w:sz w:val="28"/>
          <w:szCs w:val="28"/>
          <w:rtl/>
          <w:lang w:val="en-US"/>
        </w:rPr>
        <w:t>إيزَابَلُ</w:t>
      </w:r>
      <w:proofErr w:type="spellEnd"/>
      <w:r>
        <w:rPr>
          <w:rFonts w:ascii="Al Tarikh" w:hAnsi="Al Tarikh" w:cs="Al Tarikh" w:hint="cs"/>
          <w:sz w:val="28"/>
          <w:szCs w:val="28"/>
          <w:rtl/>
          <w:lang w:val="en-US"/>
        </w:rPr>
        <w:t xml:space="preserve"> "، ملوك ١ إصحاح ١٢ العدد ٣٠: "</w:t>
      </w:r>
      <w:r w:rsidRPr="000B113B">
        <w:rPr>
          <w:rFonts w:ascii="Al Tarikh" w:hAnsi="Al Tarikh" w:cs="Al Tarikh"/>
          <w:color w:val="2C17A4"/>
          <w:sz w:val="28"/>
          <w:szCs w:val="28"/>
          <w:rtl/>
          <w:lang w:val="en-US"/>
        </w:rPr>
        <w:t xml:space="preserve"> </w:t>
      </w:r>
      <w:r w:rsidRPr="007E5456">
        <w:rPr>
          <w:rFonts w:ascii="Al Tarikh" w:hAnsi="Al Tarikh" w:cs="Al Tarikh"/>
          <w:b/>
          <w:bCs/>
          <w:color w:val="2C17A4"/>
          <w:sz w:val="28"/>
          <w:szCs w:val="28"/>
          <w:rtl/>
          <w:lang w:val="en-US"/>
        </w:rPr>
        <w:t>لأَنَّ الشَّعْبَ شَرَعَ فِي عِبَادَةِ الْعِجْلَيْنِ</w:t>
      </w:r>
      <w:r w:rsidRPr="0050718B">
        <w:rPr>
          <w:rFonts w:ascii="Al Tarikh" w:hAnsi="Al Tarikh" w:cs="Al Tarikh"/>
          <w:color w:val="2C17A4"/>
          <w:sz w:val="28"/>
          <w:szCs w:val="28"/>
          <w:rtl/>
          <w:lang w:val="en-US"/>
        </w:rPr>
        <w:t xml:space="preserve"> </w:t>
      </w:r>
      <w:r>
        <w:rPr>
          <w:rFonts w:ascii="Al Tarikh" w:hAnsi="Al Tarikh" w:cs="Al Tarikh" w:hint="cs"/>
          <w:color w:val="2C17A4"/>
          <w:sz w:val="28"/>
          <w:szCs w:val="28"/>
          <w:rtl/>
          <w:lang w:val="en-US"/>
        </w:rPr>
        <w:t>...</w:t>
      </w:r>
      <w:r w:rsidRPr="0050718B">
        <w:rPr>
          <w:rFonts w:ascii="Al Tarikh" w:hAnsi="Al Tarikh" w:cs="Al Tarikh"/>
          <w:color w:val="2C17A4"/>
          <w:sz w:val="28"/>
          <w:szCs w:val="28"/>
          <w:rtl/>
          <w:lang w:val="en-US"/>
        </w:rPr>
        <w:t xml:space="preserve"> </w:t>
      </w:r>
      <w:r w:rsidRPr="0050718B">
        <w:rPr>
          <w:rFonts w:ascii="Al Tarikh" w:hAnsi="Al Tarikh" w:cs="Al Tarikh" w:hint="cs"/>
          <w:color w:val="2C17A4"/>
          <w:sz w:val="28"/>
          <w:szCs w:val="28"/>
          <w:vertAlign w:val="superscript"/>
          <w:rtl/>
          <w:lang w:val="en-US"/>
        </w:rPr>
        <w:t>٣١</w:t>
      </w:r>
      <w:r w:rsidRPr="0050718B">
        <w:rPr>
          <w:rFonts w:ascii="Al Tarikh" w:hAnsi="Al Tarikh" w:cs="Al Tarikh"/>
          <w:color w:val="2C17A4"/>
          <w:sz w:val="28"/>
          <w:szCs w:val="28"/>
          <w:rtl/>
          <w:lang w:val="en-US"/>
        </w:rPr>
        <w:t xml:space="preserve"> وَشَيَّدَ </w:t>
      </w:r>
      <w:proofErr w:type="spellStart"/>
      <w:r w:rsidRPr="0050718B">
        <w:rPr>
          <w:rFonts w:ascii="Al Tarikh" w:hAnsi="Al Tarikh" w:cs="Al Tarikh"/>
          <w:color w:val="2C17A4"/>
          <w:sz w:val="28"/>
          <w:szCs w:val="28"/>
          <w:rtl/>
          <w:lang w:val="en-US"/>
        </w:rPr>
        <w:t>يَرُبْعَامُ</w:t>
      </w:r>
      <w:proofErr w:type="spellEnd"/>
      <w:r w:rsidRPr="0050718B">
        <w:rPr>
          <w:rFonts w:ascii="Al Tarikh" w:hAnsi="Al Tarikh" w:cs="Al Tarikh"/>
          <w:color w:val="2C17A4"/>
          <w:sz w:val="28"/>
          <w:szCs w:val="28"/>
          <w:rtl/>
          <w:lang w:val="en-US"/>
        </w:rPr>
        <w:t xml:space="preserve"> مَذَابِحَ عِبَادَةٍ عَلَى التِّلالِ، </w:t>
      </w:r>
      <w:r w:rsidRPr="007E5456">
        <w:rPr>
          <w:rFonts w:ascii="Al Tarikh" w:hAnsi="Al Tarikh" w:cs="Al Tarikh"/>
          <w:b/>
          <w:bCs/>
          <w:color w:val="2C17A4"/>
          <w:sz w:val="28"/>
          <w:szCs w:val="28"/>
          <w:rtl/>
          <w:lang w:val="en-US"/>
        </w:rPr>
        <w:t>كَرَّسَ لَهَا كَهَنَةً مِنْ عَامَّةِ الشَّعْبِ</w:t>
      </w:r>
      <w:r>
        <w:rPr>
          <w:rFonts w:ascii="Al Tarikh" w:hAnsi="Al Tarikh" w:cs="Al Tarikh" w:hint="cs"/>
          <w:sz w:val="28"/>
          <w:szCs w:val="28"/>
          <w:rtl/>
          <w:lang w:val="en-US"/>
        </w:rPr>
        <w:t>".</w:t>
      </w:r>
    </w:p>
    <w:p w14:paraId="487D3B52"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ر) بالنسبة لعبارة "</w:t>
      </w:r>
      <w:r w:rsidRPr="00F44B01">
        <w:rPr>
          <w:rFonts w:ascii="Al Tarikh" w:hAnsi="Al Tarikh" w:cs="Al Tarikh"/>
          <w:color w:val="2C17A4"/>
          <w:sz w:val="28"/>
          <w:szCs w:val="28"/>
          <w:rtl/>
          <w:lang w:val="en-US"/>
        </w:rPr>
        <w:t xml:space="preserve"> </w:t>
      </w:r>
      <w:r w:rsidRPr="00CC7569">
        <w:rPr>
          <w:rFonts w:ascii="Al Tarikh" w:hAnsi="Al Tarikh" w:cs="Al Tarikh"/>
          <w:color w:val="2C17A4"/>
          <w:sz w:val="28"/>
          <w:szCs w:val="28"/>
          <w:rtl/>
          <w:lang w:val="en-US"/>
        </w:rPr>
        <w:t>لِيَمْتَحِنَ إِسْرَائِيلَ بِهِمْ لِيَرَى إِنْ كَانُوا يُطِيعُونَ أَوَامِرَهُ الَّتِي أَوْصَى بِها آبَاءَهُمْ عَلَى لِسَانِ مُوسَى</w:t>
      </w:r>
      <w:r>
        <w:rPr>
          <w:rFonts w:ascii="Al Tarikh" w:hAnsi="Al Tarikh" w:cs="Al Tarikh" w:hint="cs"/>
          <w:sz w:val="28"/>
          <w:szCs w:val="28"/>
          <w:rtl/>
          <w:lang w:val="en-US"/>
        </w:rPr>
        <w:t xml:space="preserve"> "، وغير ذلك من العبارات مثل تغني داود بوصايا وشريعة الرب وكلامه وأمره لابنه باتباع شرائع الرب كما هي مكتوبة في شريعة موسى، فكل تلك العبارات لا تشير لوجود توراة مكتوبة في ذلك الوقت وإنما اتباع وصايا الرب التي أمر بها موسى وكانت مكتوبة في التوراة قبل فقدانها، أما بعد فقدان التوراة فإن ما بقي من تلك الوصايا والشرائع كان يتناقل </w:t>
      </w:r>
      <w:r>
        <w:rPr>
          <w:rFonts w:ascii="Al Tarikh" w:hAnsi="Al Tarikh" w:cs="Al Tarikh" w:hint="cs"/>
          <w:sz w:val="28"/>
          <w:szCs w:val="28"/>
          <w:rtl/>
          <w:lang w:val="en-US"/>
        </w:rPr>
        <w:lastRenderedPageBreak/>
        <w:t>شفوياً من جيل لآخر، ومن تلك الوصايا والشرائع هو عدم عبادة آلهة أخرى وغير ذلك من الوصايا العشر.</w:t>
      </w:r>
    </w:p>
    <w:p w14:paraId="07598299" w14:textId="77777777" w:rsidR="00A3272C" w:rsidRPr="00A93A81" w:rsidRDefault="00A3272C" w:rsidP="00A3272C">
      <w:pPr>
        <w:bidi/>
        <w:spacing w:after="120"/>
        <w:jc w:val="both"/>
        <w:rPr>
          <w:rFonts w:ascii="Al Tarikh" w:hAnsi="Al Tarikh" w:cs="Al Tarikh"/>
          <w:b/>
          <w:bCs/>
          <w:color w:val="C00000"/>
          <w:sz w:val="28"/>
          <w:szCs w:val="28"/>
          <w:rtl/>
          <w:lang w:val="en-US"/>
        </w:rPr>
      </w:pPr>
      <w:r w:rsidRPr="00A93A81">
        <w:rPr>
          <w:rFonts w:ascii="Al Tarikh" w:hAnsi="Al Tarikh" w:cs="Al Tarikh" w:hint="cs"/>
          <w:b/>
          <w:bCs/>
          <w:color w:val="C00000"/>
          <w:sz w:val="28"/>
          <w:szCs w:val="28"/>
          <w:rtl/>
          <w:lang w:val="en-US"/>
        </w:rPr>
        <w:t xml:space="preserve">ادعاء أن الذي وجد هو سفر </w:t>
      </w:r>
      <w:r>
        <w:rPr>
          <w:rFonts w:ascii="Al Tarikh" w:hAnsi="Al Tarikh" w:cs="Al Tarikh" w:hint="cs"/>
          <w:b/>
          <w:bCs/>
          <w:color w:val="C00000"/>
          <w:sz w:val="28"/>
          <w:szCs w:val="28"/>
          <w:rtl/>
          <w:lang w:val="en-US"/>
        </w:rPr>
        <w:t>التثنية</w:t>
      </w:r>
      <w:r w:rsidRPr="00A93A81">
        <w:rPr>
          <w:rFonts w:ascii="Al Tarikh" w:hAnsi="Al Tarikh" w:cs="Al Tarikh" w:hint="cs"/>
          <w:b/>
          <w:bCs/>
          <w:color w:val="C00000"/>
          <w:sz w:val="28"/>
          <w:szCs w:val="28"/>
          <w:rtl/>
          <w:lang w:val="en-US"/>
        </w:rPr>
        <w:t xml:space="preserve"> فقط:</w:t>
      </w:r>
    </w:p>
    <w:p w14:paraId="0FF3D7D7" w14:textId="77777777" w:rsidR="00A3272C" w:rsidRPr="00723A6A"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١- </w:t>
      </w:r>
      <w:r w:rsidRPr="00723A6A">
        <w:rPr>
          <w:rFonts w:ascii="Al Tarikh" w:hAnsi="Al Tarikh" w:cs="Al Tarikh" w:hint="cs"/>
          <w:sz w:val="28"/>
          <w:szCs w:val="28"/>
          <w:rtl/>
          <w:lang w:val="en-US"/>
        </w:rPr>
        <w:t>جدير بالذكر أن بعض القساوسة يعلقون على القصة السابق ذكرها، قائلين أنه ليس من المؤكد إن كان حلقيا الكاهن قد وجد التوراة الأصلية نفسها أو أنه وجد سفر التثنية فقط، محاولين بذلك خلق صورة في عقل المستمع أن التوراة لم تفقد، وأن الذي وجد هو سفر التثنية فقط.</w:t>
      </w:r>
    </w:p>
    <w:p w14:paraId="18AC05AF" w14:textId="77777777" w:rsidR="00A3272C" w:rsidRDefault="00A3272C" w:rsidP="00A3272C">
      <w:pPr>
        <w:bidi/>
        <w:spacing w:after="120"/>
        <w:jc w:val="both"/>
        <w:rPr>
          <w:rFonts w:ascii="Al Tarikh" w:hAnsi="Al Tarikh" w:cs="Al Tarikh"/>
          <w:sz w:val="28"/>
          <w:szCs w:val="28"/>
          <w:rtl/>
          <w:lang w:val="en-US"/>
        </w:rPr>
      </w:pPr>
      <w:r w:rsidRPr="00723A6A">
        <w:rPr>
          <w:rFonts w:ascii="Al Tarikh" w:hAnsi="Al Tarikh" w:cs="Al Tarikh" w:hint="cs"/>
          <w:sz w:val="28"/>
          <w:szCs w:val="28"/>
          <w:rtl/>
          <w:lang w:val="en-US"/>
        </w:rPr>
        <w:t xml:space="preserve">ولكن يرد عليهم بأنه من أين عرفوا أن الذي وجده هو سفر التثنية، فالنص واضح أن حلقيا وجد سفر شريعة موسى ولا ذكر لسفر التثنية هنا، وشريعة موسى تعني التوراة نفسها، أما سفر التثنية فقد سمي بهذا الاسم </w:t>
      </w:r>
      <w:r>
        <w:rPr>
          <w:rFonts w:ascii="Al Tarikh" w:hAnsi="Al Tarikh" w:cs="Al Tarikh" w:hint="cs"/>
          <w:sz w:val="28"/>
          <w:szCs w:val="28"/>
          <w:rtl/>
          <w:lang w:val="en-US"/>
        </w:rPr>
        <w:t xml:space="preserve">اليوناني في القرن الثالث قبل الميلاد في الترجمة السبعينية التي هي ترجمة يونانية للكتاب المقدس، ومعنى الاسم في اللغة اليونانية هو "الشريعة الثانية" أو "نسخة للشريعة"، ولم يكن أبدا هذا هو اسم السفر قبل ذلك التاريخ، وإنما اسمه بالعبرانية هو "إله </w:t>
      </w:r>
      <w:proofErr w:type="spellStart"/>
      <w:r>
        <w:rPr>
          <w:rFonts w:ascii="Al Tarikh" w:hAnsi="Al Tarikh" w:cs="Al Tarikh" w:hint="cs"/>
          <w:sz w:val="28"/>
          <w:szCs w:val="28"/>
          <w:rtl/>
          <w:lang w:val="en-US"/>
        </w:rPr>
        <w:t>هدباريم</w:t>
      </w:r>
      <w:proofErr w:type="spellEnd"/>
      <w:r>
        <w:rPr>
          <w:rFonts w:ascii="Al Tarikh" w:hAnsi="Al Tarikh" w:cs="Al Tarikh" w:hint="cs"/>
          <w:sz w:val="28"/>
          <w:szCs w:val="28"/>
          <w:rtl/>
          <w:lang w:val="en-US"/>
        </w:rPr>
        <w:t>"</w:t>
      </w:r>
      <w:r>
        <w:rPr>
          <w:rStyle w:val="FootnoteReference"/>
          <w:rFonts w:ascii="Al Tarikh" w:eastAsiaTheme="majorEastAsia" w:hAnsi="Al Tarikh" w:cs="Al Tarikh"/>
          <w:sz w:val="28"/>
          <w:szCs w:val="28"/>
          <w:rtl/>
          <w:lang w:val="en-US"/>
        </w:rPr>
        <w:footnoteReference w:id="145"/>
      </w:r>
      <w:r>
        <w:rPr>
          <w:rFonts w:ascii="Al Tarikh" w:hAnsi="Al Tarikh" w:cs="Al Tarikh" w:hint="cs"/>
          <w:sz w:val="28"/>
          <w:szCs w:val="28"/>
          <w:rtl/>
          <w:lang w:val="en-US"/>
        </w:rPr>
        <w:t xml:space="preserve"> ومعناه "هذا هو الكلام"، فبني إسرائيل كانت تسمي الأسفار بأول كلمات تذكر فيها، وبما أن هذا السفر ابتدأ بتلك الكلمات، أصبح بها اسمه في العبرانية، أيضا أطلق بني إسرائيل على هذا السفر اسم "سفر التوبيخ"</w:t>
      </w:r>
      <w:r>
        <w:rPr>
          <w:rStyle w:val="FootnoteReference"/>
          <w:rFonts w:ascii="Al Tarikh" w:eastAsiaTheme="majorEastAsia" w:hAnsi="Al Tarikh" w:cs="Al Tarikh"/>
          <w:sz w:val="28"/>
          <w:szCs w:val="28"/>
          <w:rtl/>
          <w:lang w:val="en-US"/>
        </w:rPr>
        <w:footnoteReference w:id="146"/>
      </w:r>
      <w:r>
        <w:rPr>
          <w:rFonts w:ascii="Al Tarikh" w:hAnsi="Al Tarikh" w:cs="Al Tarikh" w:hint="cs"/>
          <w:sz w:val="28"/>
          <w:szCs w:val="28"/>
          <w:rtl/>
          <w:lang w:val="en-US"/>
        </w:rPr>
        <w:t xml:space="preserve"> بسبب مضمونه من التوبيخ لبني إسرائيل.</w:t>
      </w:r>
    </w:p>
    <w:p w14:paraId="1A62D55B"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أيضا فإن اعترافهم بأن الذي وجده هو سفر التثنية، هو اعتراف بضياع التوراة كلها، لأن التوراة كانت في كتاب، تثنية إصحاح ٣١ العدد ٢٤: "</w:t>
      </w:r>
      <w:r w:rsidRPr="00CE0F00">
        <w:rPr>
          <w:rFonts w:ascii="Al Tarikh" w:hAnsi="Al Tarikh" w:cs="Al Tarikh" w:hint="cs"/>
          <w:color w:val="2C17A4"/>
          <w:sz w:val="28"/>
          <w:szCs w:val="28"/>
          <w:rtl/>
          <w:lang w:val="en-US"/>
        </w:rPr>
        <w:t xml:space="preserve"> </w:t>
      </w:r>
      <w:r w:rsidRPr="00DB75B2">
        <w:rPr>
          <w:rFonts w:ascii="Al Tarikh" w:hAnsi="Al Tarikh" w:cs="Al Tarikh" w:hint="cs"/>
          <w:color w:val="2C17A4"/>
          <w:sz w:val="28"/>
          <w:szCs w:val="28"/>
          <w:rtl/>
          <w:lang w:val="en-US"/>
        </w:rPr>
        <w:t>أَتَمَّ</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مُوسَى</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تَدْوِينَ</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نُصُوصِ</w:t>
      </w:r>
      <w:r w:rsidRPr="00DB75B2">
        <w:rPr>
          <w:rFonts w:ascii="Al Tarikh" w:hAnsi="Al Tarikh" w:cs="Al Tarikh"/>
          <w:color w:val="2C17A4"/>
          <w:sz w:val="28"/>
          <w:szCs w:val="28"/>
          <w:rtl/>
          <w:lang w:val="en-US"/>
        </w:rPr>
        <w:t xml:space="preserve"> </w:t>
      </w:r>
      <w:r w:rsidRPr="00DB75B2">
        <w:rPr>
          <w:rFonts w:ascii="Al Tarikh" w:hAnsi="Al Tarikh" w:cs="Al Tarikh" w:hint="cs"/>
          <w:color w:val="2C17A4"/>
          <w:sz w:val="28"/>
          <w:szCs w:val="28"/>
          <w:rtl/>
          <w:lang w:val="en-US"/>
        </w:rPr>
        <w:t>هَذِهِ</w:t>
      </w:r>
      <w:r w:rsidRPr="00DB75B2">
        <w:rPr>
          <w:rFonts w:ascii="Al Tarikh" w:hAnsi="Al Tarikh" w:cs="Al Tarikh"/>
          <w:color w:val="2C17A4"/>
          <w:sz w:val="28"/>
          <w:szCs w:val="28"/>
          <w:rtl/>
          <w:lang w:val="en-US"/>
        </w:rPr>
        <w:t xml:space="preserve"> </w:t>
      </w:r>
      <w:r w:rsidRPr="00891C7F">
        <w:rPr>
          <w:rFonts w:ascii="Al Tarikh" w:hAnsi="Al Tarikh" w:cs="Al Tarikh" w:hint="cs"/>
          <w:b/>
          <w:bCs/>
          <w:color w:val="2C17A4"/>
          <w:sz w:val="28"/>
          <w:szCs w:val="28"/>
          <w:rtl/>
          <w:lang w:val="en-US"/>
        </w:rPr>
        <w:t>التَّوْرَاةِ</w:t>
      </w:r>
      <w:r w:rsidRPr="00891C7F">
        <w:rPr>
          <w:rFonts w:ascii="Al Tarikh" w:hAnsi="Al Tarikh" w:cs="Al Tarikh"/>
          <w:b/>
          <w:bCs/>
          <w:color w:val="2C17A4"/>
          <w:sz w:val="28"/>
          <w:szCs w:val="28"/>
          <w:rtl/>
          <w:lang w:val="en-US"/>
        </w:rPr>
        <w:t xml:space="preserve"> </w:t>
      </w:r>
      <w:r w:rsidRPr="00891C7F">
        <w:rPr>
          <w:rFonts w:ascii="Al Tarikh" w:hAnsi="Al Tarikh" w:cs="Al Tarikh" w:hint="cs"/>
          <w:b/>
          <w:bCs/>
          <w:color w:val="2C17A4"/>
          <w:sz w:val="28"/>
          <w:szCs w:val="28"/>
          <w:rtl/>
          <w:lang w:val="en-US"/>
        </w:rPr>
        <w:t>كَامِلَةً</w:t>
      </w:r>
      <w:r w:rsidRPr="00891C7F">
        <w:rPr>
          <w:rFonts w:ascii="Al Tarikh" w:hAnsi="Al Tarikh" w:cs="Al Tarikh"/>
          <w:b/>
          <w:bCs/>
          <w:color w:val="2C17A4"/>
          <w:sz w:val="28"/>
          <w:szCs w:val="28"/>
          <w:rtl/>
          <w:lang w:val="en-US"/>
        </w:rPr>
        <w:t xml:space="preserve"> </w:t>
      </w:r>
      <w:r w:rsidRPr="00891C7F">
        <w:rPr>
          <w:rFonts w:ascii="Al Tarikh" w:hAnsi="Al Tarikh" w:cs="Al Tarikh" w:hint="cs"/>
          <w:b/>
          <w:bCs/>
          <w:color w:val="2C17A4"/>
          <w:sz w:val="28"/>
          <w:szCs w:val="28"/>
          <w:rtl/>
          <w:lang w:val="en-US"/>
        </w:rPr>
        <w:t>فِي</w:t>
      </w:r>
      <w:r w:rsidRPr="00891C7F">
        <w:rPr>
          <w:rFonts w:ascii="Al Tarikh" w:hAnsi="Al Tarikh" w:cs="Al Tarikh"/>
          <w:b/>
          <w:bCs/>
          <w:color w:val="2C17A4"/>
          <w:sz w:val="28"/>
          <w:szCs w:val="28"/>
          <w:rtl/>
          <w:lang w:val="en-US"/>
        </w:rPr>
        <w:t xml:space="preserve"> </w:t>
      </w:r>
      <w:r w:rsidRPr="00891C7F">
        <w:rPr>
          <w:rFonts w:ascii="Al Tarikh" w:hAnsi="Al Tarikh" w:cs="Al Tarikh" w:hint="cs"/>
          <w:b/>
          <w:bCs/>
          <w:color w:val="2C17A4"/>
          <w:sz w:val="28"/>
          <w:szCs w:val="28"/>
          <w:rtl/>
          <w:lang w:val="en-US"/>
        </w:rPr>
        <w:t>كِتَابٍ</w:t>
      </w:r>
      <w:r>
        <w:rPr>
          <w:rFonts w:ascii="Al Tarikh" w:hAnsi="Al Tarikh" w:cs="Al Tarikh" w:hint="cs"/>
          <w:sz w:val="28"/>
          <w:szCs w:val="28"/>
          <w:rtl/>
          <w:lang w:val="en-US"/>
        </w:rPr>
        <w:t xml:space="preserve"> "، فكيف ضاع سفر التثنية وحده دوناً عن باقي التوراة ثم تم إيجاده وحده دوناً عن باقي التوراة؟</w:t>
      </w:r>
    </w:p>
    <w:p w14:paraId="5C9FC22C" w14:textId="77777777" w:rsidR="00A3272C" w:rsidRPr="00CE0F00" w:rsidRDefault="00A3272C" w:rsidP="00A3272C">
      <w:pPr>
        <w:bidi/>
        <w:spacing w:after="120"/>
        <w:jc w:val="both"/>
        <w:rPr>
          <w:rFonts w:ascii="Al Tarikh" w:hAnsi="Al Tarikh" w:cs="Al Tarikh"/>
          <w:b/>
          <w:bCs/>
          <w:color w:val="C00000"/>
          <w:sz w:val="28"/>
          <w:szCs w:val="28"/>
          <w:rtl/>
          <w:lang w:val="en-US"/>
        </w:rPr>
      </w:pPr>
      <w:r>
        <w:rPr>
          <w:rFonts w:ascii="Al Tarikh" w:hAnsi="Al Tarikh" w:cs="Al Tarikh" w:hint="cs"/>
          <w:b/>
          <w:bCs/>
          <w:color w:val="C00000"/>
          <w:sz w:val="28"/>
          <w:szCs w:val="28"/>
          <w:rtl/>
          <w:lang w:val="en-US"/>
        </w:rPr>
        <w:t>الخلاصة من تلك القصة</w:t>
      </w:r>
      <w:r w:rsidRPr="00CE0F00">
        <w:rPr>
          <w:rFonts w:ascii="Al Tarikh" w:hAnsi="Al Tarikh" w:cs="Al Tarikh" w:hint="cs"/>
          <w:b/>
          <w:bCs/>
          <w:color w:val="C00000"/>
          <w:sz w:val="28"/>
          <w:szCs w:val="28"/>
          <w:rtl/>
          <w:lang w:val="en-US"/>
        </w:rPr>
        <w:t>:</w:t>
      </w:r>
    </w:p>
    <w:p w14:paraId="77E90213"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١- حدثت تلك القصة في عهد الملك يوشيا قبل السبي البابلي بما يقارب ٣٥ عاماً، فإن كان ما وجده حلقيا هي توراة موسى نفسها، فهي بالتأكيد قد فقدت ثانية أثناء تسلط </w:t>
      </w:r>
      <w:proofErr w:type="spellStart"/>
      <w:r>
        <w:rPr>
          <w:rFonts w:ascii="Al Tarikh" w:hAnsi="Al Tarikh" w:cs="Al Tarikh" w:hint="cs"/>
          <w:sz w:val="28"/>
          <w:szCs w:val="28"/>
          <w:rtl/>
          <w:lang w:val="en-US"/>
        </w:rPr>
        <w:t>نبوخذنصر</w:t>
      </w:r>
      <w:proofErr w:type="spellEnd"/>
      <w:r>
        <w:rPr>
          <w:rFonts w:ascii="Al Tarikh" w:hAnsi="Al Tarikh" w:cs="Al Tarikh" w:hint="cs"/>
          <w:sz w:val="28"/>
          <w:szCs w:val="28"/>
          <w:rtl/>
          <w:lang w:val="en-US"/>
        </w:rPr>
        <w:t xml:space="preserve"> على بني إسرائيل، سفر أخبار الأيام ٢ الإصحاح ٣٦ العدد ١٨: </w:t>
      </w:r>
      <w:r w:rsidRPr="00775B31">
        <w:rPr>
          <w:rFonts w:ascii="Al Tarikh" w:hAnsi="Al Tarikh" w:cs="Al Tarikh" w:hint="cs"/>
          <w:color w:val="2C17A4"/>
          <w:sz w:val="28"/>
          <w:szCs w:val="28"/>
          <w:rtl/>
          <w:lang w:val="en-US"/>
        </w:rPr>
        <w:t>"</w:t>
      </w:r>
      <w:r>
        <w:rPr>
          <w:rFonts w:ascii="Al Tarikh" w:hAnsi="Al Tarikh" w:cs="Al Tarikh" w:hint="cs"/>
          <w:color w:val="2C17A4"/>
          <w:sz w:val="28"/>
          <w:szCs w:val="28"/>
          <w:rtl/>
          <w:lang w:val="en-US"/>
        </w:rPr>
        <w:t xml:space="preserve"> </w:t>
      </w:r>
      <w:r w:rsidRPr="00775B31">
        <w:rPr>
          <w:rFonts w:ascii="Al Tarikh" w:hAnsi="Al Tarikh" w:cs="Al Tarikh"/>
          <w:color w:val="2C17A4"/>
          <w:sz w:val="28"/>
          <w:szCs w:val="28"/>
          <w:rtl/>
          <w:lang w:val="en-US"/>
        </w:rPr>
        <w:t xml:space="preserve"> </w:t>
      </w:r>
      <w:r w:rsidRPr="00775B31">
        <w:rPr>
          <w:rFonts w:ascii="Al Tarikh" w:hAnsi="Al Tarikh" w:cs="Al Tarikh" w:hint="cs"/>
          <w:color w:val="2C17A4"/>
          <w:sz w:val="28"/>
          <w:szCs w:val="28"/>
          <w:vertAlign w:val="superscript"/>
          <w:rtl/>
          <w:lang w:val="en-US"/>
        </w:rPr>
        <w:t>١٨</w:t>
      </w:r>
      <w:r w:rsidRPr="00775B31">
        <w:rPr>
          <w:rFonts w:ascii="Al Tarikh" w:hAnsi="Al Tarikh" w:cs="Al Tarikh"/>
          <w:color w:val="2C17A4"/>
          <w:sz w:val="28"/>
          <w:szCs w:val="28"/>
          <w:rtl/>
          <w:lang w:val="en-US"/>
        </w:rPr>
        <w:t xml:space="preserve"> وَحَمَلَ </w:t>
      </w:r>
      <w:proofErr w:type="spellStart"/>
      <w:r w:rsidRPr="00775B31">
        <w:rPr>
          <w:rFonts w:ascii="Al Tarikh" w:hAnsi="Al Tarikh" w:cs="Al Tarikh"/>
          <w:color w:val="2C17A4"/>
          <w:sz w:val="28"/>
          <w:szCs w:val="28"/>
          <w:rtl/>
          <w:lang w:val="en-US"/>
        </w:rPr>
        <w:t>نَبُوخَذْنَاصَّرُ</w:t>
      </w:r>
      <w:proofErr w:type="spellEnd"/>
      <w:r w:rsidRPr="00775B31">
        <w:rPr>
          <w:rFonts w:ascii="Al Tarikh" w:hAnsi="Al Tarikh" w:cs="Al Tarikh"/>
          <w:color w:val="2C17A4"/>
          <w:sz w:val="28"/>
          <w:szCs w:val="28"/>
          <w:rtl/>
          <w:lang w:val="en-US"/>
        </w:rPr>
        <w:t xml:space="preserve"> </w:t>
      </w:r>
      <w:r w:rsidRPr="00C9605F">
        <w:rPr>
          <w:rFonts w:ascii="Al Tarikh" w:hAnsi="Al Tarikh" w:cs="Al Tarikh"/>
          <w:color w:val="2C17A4"/>
          <w:sz w:val="28"/>
          <w:szCs w:val="28"/>
          <w:rtl/>
          <w:lang w:val="en-US"/>
        </w:rPr>
        <w:t>كُلَّ آنِيَةِ بَيْتِ اللهِ إلَى بَابِلَ، وَأخَذَ كُنُوزَ بَيْتِ اللهِ</w:t>
      </w:r>
      <w:r w:rsidRPr="00775B31">
        <w:rPr>
          <w:rFonts w:ascii="Al Tarikh" w:hAnsi="Al Tarikh" w:cs="Al Tarikh"/>
          <w:color w:val="2C17A4"/>
          <w:sz w:val="28"/>
          <w:szCs w:val="28"/>
          <w:rtl/>
          <w:lang w:val="en-US"/>
        </w:rPr>
        <w:t xml:space="preserve">، وَكُنُوزَ المَلِكِ، وَكُنُوزَ المَسؤُولِينَ الكِبَار لَدَى المَلِكِ. </w:t>
      </w:r>
      <w:r w:rsidRPr="00775B31">
        <w:rPr>
          <w:rFonts w:ascii="Al Tarikh" w:hAnsi="Al Tarikh" w:cs="Al Tarikh" w:hint="cs"/>
          <w:color w:val="2C17A4"/>
          <w:sz w:val="28"/>
          <w:szCs w:val="28"/>
          <w:vertAlign w:val="superscript"/>
          <w:rtl/>
          <w:lang w:val="en-US"/>
        </w:rPr>
        <w:t>١٩</w:t>
      </w:r>
      <w:r w:rsidRPr="00775B31">
        <w:rPr>
          <w:rFonts w:ascii="Al Tarikh" w:hAnsi="Al Tarikh" w:cs="Al Tarikh"/>
          <w:color w:val="2C17A4"/>
          <w:sz w:val="28"/>
          <w:szCs w:val="28"/>
          <w:rtl/>
          <w:lang w:val="en-US"/>
        </w:rPr>
        <w:t xml:space="preserve"> </w:t>
      </w:r>
      <w:r w:rsidRPr="00775B31">
        <w:rPr>
          <w:rFonts w:ascii="Al Tarikh" w:hAnsi="Al Tarikh" w:cs="Al Tarikh"/>
          <w:b/>
          <w:bCs/>
          <w:color w:val="2C17A4"/>
          <w:sz w:val="28"/>
          <w:szCs w:val="28"/>
          <w:rtl/>
          <w:lang w:val="en-US"/>
        </w:rPr>
        <w:t xml:space="preserve">وَأحْرَقَ </w:t>
      </w:r>
      <w:proofErr w:type="spellStart"/>
      <w:r w:rsidRPr="00775B31">
        <w:rPr>
          <w:rFonts w:ascii="Al Tarikh" w:hAnsi="Al Tarikh" w:cs="Al Tarikh"/>
          <w:b/>
          <w:bCs/>
          <w:color w:val="2C17A4"/>
          <w:sz w:val="28"/>
          <w:szCs w:val="28"/>
          <w:rtl/>
          <w:lang w:val="en-US"/>
        </w:rPr>
        <w:t>نَبُوخَذْنَاصَّرُ</w:t>
      </w:r>
      <w:proofErr w:type="spellEnd"/>
      <w:r w:rsidRPr="00775B31">
        <w:rPr>
          <w:rFonts w:ascii="Al Tarikh" w:hAnsi="Al Tarikh" w:cs="Al Tarikh"/>
          <w:b/>
          <w:bCs/>
          <w:color w:val="2C17A4"/>
          <w:sz w:val="28"/>
          <w:szCs w:val="28"/>
          <w:rtl/>
          <w:lang w:val="en-US"/>
        </w:rPr>
        <w:t xml:space="preserve"> وَجَيْشُهُ بَيْتَ اللهِ</w:t>
      </w:r>
      <w:r w:rsidRPr="00775B31">
        <w:rPr>
          <w:rFonts w:ascii="Al Tarikh" w:hAnsi="Al Tarikh" w:cs="Al Tarikh"/>
          <w:color w:val="2C17A4"/>
          <w:sz w:val="28"/>
          <w:szCs w:val="28"/>
          <w:rtl/>
          <w:lang w:val="en-US"/>
        </w:rPr>
        <w:t>، وَهَدَمُوا سُورَ القُدْسِ، وَأحْرَقُوا قُصُورَهَا وَدَمَّرُوا كُلَّ ثَمِينٍ فِيهَا.</w:t>
      </w:r>
      <w:r w:rsidRPr="00775B31">
        <w:rPr>
          <w:rFonts w:ascii="Al Tarikh" w:hAnsi="Al Tarikh" w:cs="Al Tarikh" w:hint="cs"/>
          <w:color w:val="2C17A4"/>
          <w:sz w:val="28"/>
          <w:szCs w:val="28"/>
          <w:rtl/>
          <w:lang w:val="en-US"/>
        </w:rPr>
        <w:t>"</w:t>
      </w:r>
      <w:r>
        <w:rPr>
          <w:rFonts w:ascii="Al Tarikh" w:hAnsi="Al Tarikh" w:cs="Al Tarikh" w:hint="cs"/>
          <w:sz w:val="28"/>
          <w:szCs w:val="28"/>
          <w:rtl/>
          <w:lang w:val="en-US"/>
        </w:rPr>
        <w:t>. فهنا نجد أنه أحرق بيت الله، وليس فقط كما يدعي بعض القساوسة أنه كان يستولي فقط على الذهب والأواني والأشياء الثمينة وأنه لم يعر انتباهاً للكتب والأسفار ولبيت الله.</w:t>
      </w:r>
    </w:p>
    <w:p w14:paraId="410188EA"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٢- جاء الملك يوشيا في عصر الارتداد الذي تسبب فيه جده الملك منسي وأبوه الملك أمون (ملوك ٢ الإصحاح ٢١)، وهكذا فإن في عهد الملك يوشيا كانت بني إسرائيل غارقة في عبادة </w:t>
      </w:r>
      <w:r>
        <w:rPr>
          <w:rFonts w:ascii="Al Tarikh" w:hAnsi="Al Tarikh" w:cs="Al Tarikh" w:hint="cs"/>
          <w:sz w:val="28"/>
          <w:szCs w:val="28"/>
          <w:rtl/>
          <w:lang w:val="en-US"/>
        </w:rPr>
        <w:lastRenderedPageBreak/>
        <w:t xml:space="preserve">الأصنام والبعل والكواكب، وهكذا فإنه وفي الغالب أن حلقيا الكاهن لم يجد توراة موسى وإنما أعاد تأليفها بناءً على ما وصله من التقليد الشفهي، ثم ادعى أنها توراة موسى عليه السلام، وذلك حتى يُرجع بني إسرائيل لعبادة الله ويتركوا عبادة البعل والأصنام، وهذا بالفعل ما فعله الملك يوشيا بعد قصة إيجاد التوراة، فقد قضى على عبادة الأصنام وهدم مذابحها وقتل كهنتها وأخرج تمثال </w:t>
      </w:r>
      <w:proofErr w:type="spellStart"/>
      <w:r>
        <w:rPr>
          <w:rFonts w:ascii="Al Tarikh" w:hAnsi="Al Tarikh" w:cs="Al Tarikh" w:hint="cs"/>
          <w:sz w:val="28"/>
          <w:szCs w:val="28"/>
          <w:rtl/>
          <w:lang w:val="en-US"/>
        </w:rPr>
        <w:t>عشتاروث</w:t>
      </w:r>
      <w:proofErr w:type="spellEnd"/>
      <w:r>
        <w:rPr>
          <w:rFonts w:ascii="Al Tarikh" w:hAnsi="Al Tarikh" w:cs="Al Tarikh" w:hint="cs"/>
          <w:sz w:val="28"/>
          <w:szCs w:val="28"/>
          <w:rtl/>
          <w:lang w:val="en-US"/>
        </w:rPr>
        <w:t xml:space="preserve"> من هيكل الرب، سفر الملوك ٢ الإصحاح ٢٣ العدد ٤: </w:t>
      </w:r>
      <w:r w:rsidRPr="00BF58FD">
        <w:rPr>
          <w:rFonts w:ascii="Al Tarikh" w:hAnsi="Al Tarikh" w:cs="Al Tarikh" w:hint="cs"/>
          <w:color w:val="2C17A4"/>
          <w:sz w:val="28"/>
          <w:szCs w:val="28"/>
          <w:rtl/>
          <w:lang w:val="en-US"/>
        </w:rPr>
        <w:t>"</w:t>
      </w:r>
      <w:r w:rsidRPr="00BF58FD">
        <w:rPr>
          <w:rFonts w:ascii="Al Tarikh" w:hAnsi="Al Tarikh" w:cs="Al Tarikh"/>
          <w:color w:val="2C17A4"/>
          <w:sz w:val="28"/>
          <w:szCs w:val="28"/>
          <w:rtl/>
          <w:lang w:val="en-US"/>
        </w:rPr>
        <w:t xml:space="preserve"> </w:t>
      </w:r>
      <w:r w:rsidRPr="00BF58FD">
        <w:rPr>
          <w:rFonts w:ascii="Al Tarikh" w:hAnsi="Al Tarikh" w:cs="Al Tarikh" w:hint="cs"/>
          <w:color w:val="2C17A4"/>
          <w:sz w:val="28"/>
          <w:szCs w:val="28"/>
          <w:vertAlign w:val="superscript"/>
          <w:rtl/>
          <w:lang w:val="en-US"/>
        </w:rPr>
        <w:t>٤</w:t>
      </w:r>
      <w:r w:rsidRPr="00BF58FD">
        <w:rPr>
          <w:rFonts w:ascii="Al Tarikh" w:hAnsi="Al Tarikh" w:cs="Al Tarikh"/>
          <w:color w:val="2C17A4"/>
          <w:sz w:val="28"/>
          <w:szCs w:val="28"/>
          <w:rtl/>
          <w:lang w:val="en-US"/>
        </w:rPr>
        <w:t xml:space="preserve"> وَأَمَرَ الْمَلِكُ رَئِيسَ الْكَهَنَةِ</w:t>
      </w:r>
      <w:r>
        <w:rPr>
          <w:rFonts w:ascii="Al Tarikh" w:hAnsi="Al Tarikh" w:cs="Al Tarikh" w:hint="cs"/>
          <w:color w:val="2C17A4"/>
          <w:sz w:val="28"/>
          <w:szCs w:val="28"/>
          <w:rtl/>
          <w:lang w:val="en-US"/>
        </w:rPr>
        <w:t xml:space="preserve"> </w:t>
      </w:r>
      <w:r w:rsidRPr="00BF58FD">
        <w:rPr>
          <w:rFonts w:ascii="Al Tarikh" w:hAnsi="Al Tarikh" w:cs="Al Tarikh"/>
          <w:color w:val="2C17A4"/>
          <w:sz w:val="28"/>
          <w:szCs w:val="28"/>
          <w:rtl/>
          <w:lang w:val="en-US"/>
        </w:rPr>
        <w:t xml:space="preserve">حِلْقِيَّا، وَكَهَنَةَ الْفِرْقَةِ الثَّانِيَةِ، وَحُرَّاسَ الْبَابِ، أَنْ يَطْرَحُوا مِنْ هَيْكَلِ الرَّبِّ جَمِيعَ الآنِيَةِ الْمَصْنُوعَةِ لِلْبَعْلِ </w:t>
      </w:r>
      <w:proofErr w:type="spellStart"/>
      <w:r w:rsidRPr="00BF58FD">
        <w:rPr>
          <w:rFonts w:ascii="Al Tarikh" w:hAnsi="Al Tarikh" w:cs="Al Tarikh"/>
          <w:color w:val="2C17A4"/>
          <w:sz w:val="28"/>
          <w:szCs w:val="28"/>
          <w:rtl/>
          <w:lang w:val="en-US"/>
        </w:rPr>
        <w:t>وَلِعَشْتَارُوثَ</w:t>
      </w:r>
      <w:proofErr w:type="spellEnd"/>
      <w:r w:rsidRPr="00BF58FD">
        <w:rPr>
          <w:rFonts w:ascii="Al Tarikh" w:hAnsi="Al Tarikh" w:cs="Al Tarikh"/>
          <w:color w:val="2C17A4"/>
          <w:sz w:val="28"/>
          <w:szCs w:val="28"/>
          <w:rtl/>
          <w:lang w:val="en-US"/>
        </w:rPr>
        <w:t xml:space="preserve"> وَلِكُلِّ كَوَاكِبِ السَّمَاءِ. وَأَحْرَقَهَا خَارِجَ أُورُشَلِيمَ فِي حُقُولِ وَادِي </w:t>
      </w:r>
      <w:proofErr w:type="spellStart"/>
      <w:r w:rsidRPr="00BF58FD">
        <w:rPr>
          <w:rFonts w:ascii="Al Tarikh" w:hAnsi="Al Tarikh" w:cs="Al Tarikh"/>
          <w:color w:val="2C17A4"/>
          <w:sz w:val="28"/>
          <w:szCs w:val="28"/>
          <w:rtl/>
          <w:lang w:val="en-US"/>
        </w:rPr>
        <w:t>قَدْرُونَ</w:t>
      </w:r>
      <w:proofErr w:type="spellEnd"/>
      <w:r w:rsidRPr="00BF58FD">
        <w:rPr>
          <w:rFonts w:ascii="Al Tarikh" w:hAnsi="Al Tarikh" w:cs="Al Tarikh"/>
          <w:color w:val="2C17A4"/>
          <w:sz w:val="28"/>
          <w:szCs w:val="28"/>
          <w:rtl/>
          <w:lang w:val="en-US"/>
        </w:rPr>
        <w:t xml:space="preserve">، وَحَمَلَ رَمَادَهَا إِلَى بَيْتِ إِيلَ. </w:t>
      </w:r>
      <w:r w:rsidRPr="00BF58FD">
        <w:rPr>
          <w:rFonts w:ascii="Al Tarikh" w:hAnsi="Al Tarikh" w:cs="Al Tarikh" w:hint="cs"/>
          <w:color w:val="2C17A4"/>
          <w:sz w:val="28"/>
          <w:szCs w:val="28"/>
          <w:vertAlign w:val="superscript"/>
          <w:rtl/>
          <w:lang w:val="en-US"/>
        </w:rPr>
        <w:t>٥</w:t>
      </w:r>
      <w:r w:rsidRPr="00BF58FD">
        <w:rPr>
          <w:rFonts w:ascii="Al Tarikh" w:hAnsi="Al Tarikh" w:cs="Al Tarikh"/>
          <w:color w:val="2C17A4"/>
          <w:sz w:val="28"/>
          <w:szCs w:val="28"/>
          <w:rtl/>
          <w:lang w:val="en-US"/>
        </w:rPr>
        <w:t xml:space="preserve"> وَأَبَادَ كَهَنَةَ الأَصْنَامِ الَّذِينَ أَقَامَهُمْ مُلُوكُ يَهُوذَا لِيُوْقِدُوا عَلَى مَذَابِحِ الْمُرْتَفَعَاتِ فِي مُدُنِ يَهُوذَا وَضَوَاحِي أُورُشَلِيمَ، وَكَذَلِكَ قَضَى عَلَى الْكَهَنَةِ الَّذِينَ يُحْرِقُونَ لِلْبَعْلِ وَلِلشَّمْسِ وَالْقَمَرِ وَلِلأَبْرَاجِ الْفَلَكِيَّةِ وَلِسَائِرِ الْكَوَاكِبِ. </w:t>
      </w:r>
      <w:r w:rsidRPr="00BF58FD">
        <w:rPr>
          <w:rFonts w:ascii="Al Tarikh" w:hAnsi="Al Tarikh" w:cs="Al Tarikh" w:hint="cs"/>
          <w:color w:val="2C17A4"/>
          <w:sz w:val="28"/>
          <w:szCs w:val="28"/>
          <w:vertAlign w:val="superscript"/>
          <w:rtl/>
          <w:lang w:val="en-US"/>
        </w:rPr>
        <w:t>٦</w:t>
      </w:r>
      <w:r w:rsidRPr="00BF58FD">
        <w:rPr>
          <w:rFonts w:ascii="Al Tarikh" w:hAnsi="Al Tarikh" w:cs="Al Tarikh"/>
          <w:color w:val="2C17A4"/>
          <w:sz w:val="28"/>
          <w:szCs w:val="28"/>
          <w:rtl/>
          <w:lang w:val="en-US"/>
        </w:rPr>
        <w:t xml:space="preserve"> وَأَخْرَجَ تِمْثَالَ </w:t>
      </w:r>
      <w:proofErr w:type="spellStart"/>
      <w:r w:rsidRPr="00BF58FD">
        <w:rPr>
          <w:rFonts w:ascii="Al Tarikh" w:hAnsi="Al Tarikh" w:cs="Al Tarikh"/>
          <w:color w:val="2C17A4"/>
          <w:sz w:val="28"/>
          <w:szCs w:val="28"/>
          <w:rtl/>
          <w:lang w:val="en-US"/>
        </w:rPr>
        <w:t>عَشْتَارُوثَ</w:t>
      </w:r>
      <w:proofErr w:type="spellEnd"/>
      <w:r w:rsidRPr="00BF58FD">
        <w:rPr>
          <w:rFonts w:ascii="Al Tarikh" w:hAnsi="Al Tarikh" w:cs="Al Tarikh"/>
          <w:color w:val="2C17A4"/>
          <w:sz w:val="28"/>
          <w:szCs w:val="28"/>
          <w:rtl/>
          <w:lang w:val="en-US"/>
        </w:rPr>
        <w:t xml:space="preserve"> مِنْ هَيْكَلِ الرَّبِّ إِلَى خَارِجِ أُورُشَلِيمَ إِلَى وَادِي </w:t>
      </w:r>
      <w:proofErr w:type="spellStart"/>
      <w:r w:rsidRPr="00BF58FD">
        <w:rPr>
          <w:rFonts w:ascii="Al Tarikh" w:hAnsi="Al Tarikh" w:cs="Al Tarikh"/>
          <w:color w:val="2C17A4"/>
          <w:sz w:val="28"/>
          <w:szCs w:val="28"/>
          <w:rtl/>
          <w:lang w:val="en-US"/>
        </w:rPr>
        <w:t>قَدْرُونَ</w:t>
      </w:r>
      <w:proofErr w:type="spellEnd"/>
      <w:r w:rsidRPr="00BF58FD">
        <w:rPr>
          <w:rFonts w:ascii="Al Tarikh" w:hAnsi="Al Tarikh" w:cs="Al Tarikh"/>
          <w:color w:val="2C17A4"/>
          <w:sz w:val="28"/>
          <w:szCs w:val="28"/>
          <w:rtl/>
          <w:lang w:val="en-US"/>
        </w:rPr>
        <w:t xml:space="preserve">، وَأَحْرَقَهُ وَسَحَقَهُ إِلَى أَنْ أَصْبَحَ غُبَاراً، وَذَرَّى الْغُبَارَ عَلَى قُبُورِ عَامَّةِ الشَّعْبِ. </w:t>
      </w:r>
      <w:r w:rsidRPr="00BF58FD">
        <w:rPr>
          <w:rFonts w:ascii="Al Tarikh" w:hAnsi="Al Tarikh" w:cs="Al Tarikh" w:hint="cs"/>
          <w:color w:val="2C17A4"/>
          <w:sz w:val="28"/>
          <w:szCs w:val="28"/>
          <w:vertAlign w:val="superscript"/>
          <w:rtl/>
          <w:lang w:val="en-US"/>
        </w:rPr>
        <w:t>٧</w:t>
      </w:r>
      <w:r w:rsidRPr="00BF58FD">
        <w:rPr>
          <w:rFonts w:ascii="Al Tarikh" w:hAnsi="Al Tarikh" w:cs="Al Tarikh"/>
          <w:color w:val="2C17A4"/>
          <w:sz w:val="28"/>
          <w:szCs w:val="28"/>
          <w:rtl/>
          <w:lang w:val="en-US"/>
        </w:rPr>
        <w:t xml:space="preserve"> وَهَدَمَ بُيُوتَ ذَوِي الشُّذُوذِ الْجِنْسِيِّ الْقَائِمَةَ حَوَالَيْ هَيْكَلِ الرَّبِّ، حَيْثُ كَانَتِ النِّسَاءُ يَنْسُجْنَ ثِيَاباً لِتِمْثَالِ </w:t>
      </w:r>
      <w:proofErr w:type="spellStart"/>
      <w:r w:rsidRPr="00BF58FD">
        <w:rPr>
          <w:rFonts w:ascii="Al Tarikh" w:hAnsi="Al Tarikh" w:cs="Al Tarikh"/>
          <w:color w:val="2C17A4"/>
          <w:sz w:val="28"/>
          <w:szCs w:val="28"/>
          <w:rtl/>
          <w:lang w:val="en-US"/>
        </w:rPr>
        <w:t>عَشْتَارُوثَ</w:t>
      </w:r>
      <w:proofErr w:type="spellEnd"/>
      <w:r w:rsidRPr="00BF58FD">
        <w:rPr>
          <w:rFonts w:ascii="Al Tarikh" w:hAnsi="Al Tarikh" w:cs="Al Tarikh"/>
          <w:color w:val="2C17A4"/>
          <w:sz w:val="28"/>
          <w:szCs w:val="28"/>
          <w:rtl/>
          <w:lang w:val="en-US"/>
        </w:rPr>
        <w:t xml:space="preserve">. </w:t>
      </w:r>
      <w:r w:rsidRPr="00BF58FD">
        <w:rPr>
          <w:rFonts w:ascii="Al Tarikh" w:hAnsi="Al Tarikh" w:cs="Al Tarikh" w:hint="cs"/>
          <w:color w:val="2C17A4"/>
          <w:sz w:val="28"/>
          <w:szCs w:val="28"/>
          <w:vertAlign w:val="superscript"/>
          <w:rtl/>
          <w:lang w:val="en-US"/>
        </w:rPr>
        <w:t>٨</w:t>
      </w:r>
      <w:r w:rsidRPr="00BF58FD">
        <w:rPr>
          <w:rFonts w:ascii="Al Tarikh" w:hAnsi="Al Tarikh" w:cs="Al Tarikh"/>
          <w:color w:val="2C17A4"/>
          <w:sz w:val="28"/>
          <w:szCs w:val="28"/>
          <w:rtl/>
          <w:lang w:val="en-US"/>
        </w:rPr>
        <w:t xml:space="preserve"> وَاسْتَدْعَى يُوشِيَّا جَمِيعَ الْكَهَنَةِ مِنْ مُدُنِ يَهُوذَا، وَدَنَّسَ كُلَّ أَمَاكِنِ الْعِبَادَةِ الْوَثَنِيَّةِ فِي التِّلالِ، حَيْثُ كَانَ الْكَهَنَةُ يُوقِدُونَ مِنْ </w:t>
      </w:r>
      <w:proofErr w:type="spellStart"/>
      <w:r w:rsidRPr="00BF58FD">
        <w:rPr>
          <w:rFonts w:ascii="Al Tarikh" w:hAnsi="Al Tarikh" w:cs="Al Tarikh"/>
          <w:color w:val="2C17A4"/>
          <w:sz w:val="28"/>
          <w:szCs w:val="28"/>
          <w:rtl/>
          <w:lang w:val="en-US"/>
        </w:rPr>
        <w:t>جَبَعَ</w:t>
      </w:r>
      <w:proofErr w:type="spellEnd"/>
      <w:r w:rsidRPr="00BF58FD">
        <w:rPr>
          <w:rFonts w:ascii="Al Tarikh" w:hAnsi="Al Tarikh" w:cs="Al Tarikh"/>
          <w:color w:val="2C17A4"/>
          <w:sz w:val="28"/>
          <w:szCs w:val="28"/>
          <w:rtl/>
          <w:lang w:val="en-US"/>
        </w:rPr>
        <w:t xml:space="preserve"> إِلَى بِئْرِ سَبْعٍ، وَهَدَمَ الْمُرْتَفَعَاتِ الَّتِي كَانَتْ قَائِمَةً عِنْدَ مَدْخَلِ قَصْرِ يَشُوعَ مُحَافِظِ الْمَدِينَةِ، إِلَى الْجَانِبِ الأَيْسَرِ مِنْ بَابِ الْمَدِينَةِ. </w:t>
      </w:r>
      <w:r w:rsidRPr="00BF58FD">
        <w:rPr>
          <w:rFonts w:ascii="Al Tarikh" w:hAnsi="Al Tarikh" w:cs="Al Tarikh" w:hint="cs"/>
          <w:color w:val="2C17A4"/>
          <w:sz w:val="28"/>
          <w:szCs w:val="28"/>
          <w:vertAlign w:val="superscript"/>
          <w:rtl/>
          <w:lang w:val="en-US"/>
        </w:rPr>
        <w:t>٩</w:t>
      </w:r>
      <w:r w:rsidRPr="00BF58FD">
        <w:rPr>
          <w:rFonts w:ascii="Al Tarikh" w:hAnsi="Al Tarikh" w:cs="Al Tarikh"/>
          <w:color w:val="2C17A4"/>
          <w:sz w:val="28"/>
          <w:szCs w:val="28"/>
          <w:rtl/>
          <w:lang w:val="en-US"/>
        </w:rPr>
        <w:t xml:space="preserve"> وَلَمْ يَدَعْ كَهَنَةَ الْمُرْتَفَعَاتِ يَسْتَخْدِمُونَ مَذْبَحَ الرَّبِّ فِي أُورُشَلِيمَ وَإِنْ شَارَكُوا بَقِيَّةَ إِخْوَتِهِمِ الْكَهَنَةِ فِي أَكْلِ خُبْزِ الْفَطِيرِ، </w:t>
      </w:r>
      <w:r w:rsidRPr="00BF58FD">
        <w:rPr>
          <w:rFonts w:ascii="Al Tarikh" w:hAnsi="Al Tarikh" w:cs="Al Tarikh" w:hint="cs"/>
          <w:color w:val="2C17A4"/>
          <w:sz w:val="28"/>
          <w:szCs w:val="28"/>
          <w:vertAlign w:val="superscript"/>
          <w:rtl/>
          <w:lang w:val="en-US"/>
        </w:rPr>
        <w:t>١٠</w:t>
      </w:r>
      <w:r w:rsidRPr="00BF58FD">
        <w:rPr>
          <w:rFonts w:ascii="Al Tarikh" w:hAnsi="Al Tarikh" w:cs="Al Tarikh"/>
          <w:color w:val="2C17A4"/>
          <w:sz w:val="28"/>
          <w:szCs w:val="28"/>
          <w:rtl/>
          <w:lang w:val="en-US"/>
        </w:rPr>
        <w:t xml:space="preserve"> وَدَنَّسَ الْمَلِكُ أَيْضاً مَذْبَحَ تُوفَةَ فِي وَادِي بَنِي </w:t>
      </w:r>
      <w:proofErr w:type="spellStart"/>
      <w:r w:rsidRPr="00BF58FD">
        <w:rPr>
          <w:rFonts w:ascii="Al Tarikh" w:hAnsi="Al Tarikh" w:cs="Al Tarikh"/>
          <w:color w:val="2C17A4"/>
          <w:sz w:val="28"/>
          <w:szCs w:val="28"/>
          <w:rtl/>
          <w:lang w:val="en-US"/>
        </w:rPr>
        <w:t>هِنُّومَ</w:t>
      </w:r>
      <w:proofErr w:type="spellEnd"/>
      <w:r w:rsidRPr="00BF58FD">
        <w:rPr>
          <w:rFonts w:ascii="Al Tarikh" w:hAnsi="Al Tarikh" w:cs="Al Tarikh"/>
          <w:color w:val="2C17A4"/>
          <w:sz w:val="28"/>
          <w:szCs w:val="28"/>
          <w:rtl/>
          <w:lang w:val="en-US"/>
        </w:rPr>
        <w:t xml:space="preserve">، لِكَيْ لَا يُجِيزَ أَحَدٌ ابْنَهُ أَوِ ابْنَتَهُ فِي النَّارِ للِصَّنَمِ مُولَكَ. </w:t>
      </w:r>
      <w:r w:rsidRPr="00BF58FD">
        <w:rPr>
          <w:rFonts w:ascii="Al Tarikh" w:hAnsi="Al Tarikh" w:cs="Al Tarikh" w:hint="cs"/>
          <w:color w:val="2C17A4"/>
          <w:sz w:val="28"/>
          <w:szCs w:val="28"/>
          <w:vertAlign w:val="superscript"/>
          <w:rtl/>
          <w:lang w:val="en-US"/>
        </w:rPr>
        <w:t>١١</w:t>
      </w:r>
      <w:r w:rsidRPr="00BF58FD">
        <w:rPr>
          <w:rFonts w:ascii="Al Tarikh" w:hAnsi="Al Tarikh" w:cs="Al Tarikh"/>
          <w:color w:val="2C17A4"/>
          <w:sz w:val="28"/>
          <w:szCs w:val="28"/>
          <w:rtl/>
          <w:lang w:val="en-US"/>
        </w:rPr>
        <w:t xml:space="preserve"> وَأَبَادَ الْخَيْلَ الَّتِي كَرَّسَهَا مُلُوكُ يَهُوذَا لإِلَهِ الشَّمْسِ عِنْدَ مَدْخَلِ بَيْتِ الرَّبِّ بِجُوَارِ حُجْرَةِ </w:t>
      </w:r>
      <w:proofErr w:type="spellStart"/>
      <w:r w:rsidRPr="00BF58FD">
        <w:rPr>
          <w:rFonts w:ascii="Al Tarikh" w:hAnsi="Al Tarikh" w:cs="Al Tarikh"/>
          <w:color w:val="2C17A4"/>
          <w:sz w:val="28"/>
          <w:szCs w:val="28"/>
          <w:rtl/>
          <w:lang w:val="en-US"/>
        </w:rPr>
        <w:t>نَثْنَمْلَكَ</w:t>
      </w:r>
      <w:proofErr w:type="spellEnd"/>
      <w:r w:rsidRPr="00BF58FD">
        <w:rPr>
          <w:rFonts w:ascii="Al Tarikh" w:hAnsi="Al Tarikh" w:cs="Al Tarikh"/>
          <w:color w:val="2C17A4"/>
          <w:sz w:val="28"/>
          <w:szCs w:val="28"/>
          <w:rtl/>
          <w:lang w:val="en-US"/>
        </w:rPr>
        <w:t xml:space="preserve"> مُدِيرِ شُؤُونِ الْقَصْرِ، وَأَحْرَقَ الْمَرْكَبَاتِ الْمُكَرَّسَةَ لِعِبَادَةِ الشَّمْسِ. </w:t>
      </w:r>
      <w:r w:rsidRPr="00BF58FD">
        <w:rPr>
          <w:rFonts w:ascii="Al Tarikh" w:hAnsi="Al Tarikh" w:cs="Al Tarikh" w:hint="cs"/>
          <w:color w:val="2C17A4"/>
          <w:sz w:val="28"/>
          <w:szCs w:val="28"/>
          <w:vertAlign w:val="superscript"/>
          <w:rtl/>
          <w:lang w:val="en-US"/>
        </w:rPr>
        <w:t>١٢</w:t>
      </w:r>
      <w:r w:rsidRPr="00BF58FD">
        <w:rPr>
          <w:rFonts w:ascii="Al Tarikh" w:hAnsi="Al Tarikh" w:cs="Al Tarikh"/>
          <w:color w:val="2C17A4"/>
          <w:sz w:val="28"/>
          <w:szCs w:val="28"/>
          <w:rtl/>
          <w:lang w:val="en-US"/>
        </w:rPr>
        <w:t xml:space="preserve"> وَهَدَمَ الْمَلِكُ الْمَذَابِحَ الَّتِي عَلَى سَطْحِ عُلِّيَّةِ </w:t>
      </w:r>
      <w:proofErr w:type="spellStart"/>
      <w:r w:rsidRPr="00BF58FD">
        <w:rPr>
          <w:rFonts w:ascii="Al Tarikh" w:hAnsi="Al Tarikh" w:cs="Al Tarikh"/>
          <w:color w:val="2C17A4"/>
          <w:sz w:val="28"/>
          <w:szCs w:val="28"/>
          <w:rtl/>
          <w:lang w:val="en-US"/>
        </w:rPr>
        <w:t>آحَازَ</w:t>
      </w:r>
      <w:proofErr w:type="spellEnd"/>
      <w:r w:rsidRPr="00BF58FD">
        <w:rPr>
          <w:rFonts w:ascii="Al Tarikh" w:hAnsi="Al Tarikh" w:cs="Al Tarikh"/>
          <w:color w:val="2C17A4"/>
          <w:sz w:val="28"/>
          <w:szCs w:val="28"/>
          <w:rtl/>
          <w:lang w:val="en-US"/>
        </w:rPr>
        <w:t xml:space="preserve"> الَّتِي أَقَامَهَا مُلُوكُ يَهُوذَا، وَأَيْضاً الْمَذَابِحَ الَّتِي بَنَاهَا مَنَسَّى فِي سَاحَتَيِ الْهَيْكَلِ، وَسَحَقَ حِجَارَتَهَا هُنَاكَ ثُمَّ ذَرَّاهَا فِي وَادِي </w:t>
      </w:r>
      <w:proofErr w:type="spellStart"/>
      <w:r w:rsidRPr="00BF58FD">
        <w:rPr>
          <w:rFonts w:ascii="Al Tarikh" w:hAnsi="Al Tarikh" w:cs="Al Tarikh"/>
          <w:color w:val="2C17A4"/>
          <w:sz w:val="28"/>
          <w:szCs w:val="28"/>
          <w:rtl/>
          <w:lang w:val="en-US"/>
        </w:rPr>
        <w:t>قَدْرُونَ</w:t>
      </w:r>
      <w:proofErr w:type="spellEnd"/>
      <w:r w:rsidRPr="00BF58FD">
        <w:rPr>
          <w:rFonts w:ascii="Al Tarikh" w:hAnsi="Al Tarikh" w:cs="Al Tarikh"/>
          <w:color w:val="2C17A4"/>
          <w:sz w:val="28"/>
          <w:szCs w:val="28"/>
          <w:rtl/>
          <w:lang w:val="en-US"/>
        </w:rPr>
        <w:t xml:space="preserve"> </w:t>
      </w:r>
      <w:r w:rsidRPr="00BF58FD">
        <w:rPr>
          <w:rFonts w:ascii="Al Tarikh" w:hAnsi="Al Tarikh" w:cs="Al Tarikh" w:hint="cs"/>
          <w:color w:val="2C17A4"/>
          <w:sz w:val="28"/>
          <w:szCs w:val="28"/>
          <w:vertAlign w:val="superscript"/>
          <w:rtl/>
          <w:lang w:val="en-US"/>
        </w:rPr>
        <w:t>١٣</w:t>
      </w:r>
      <w:r w:rsidRPr="00BF58FD">
        <w:rPr>
          <w:rFonts w:ascii="Al Tarikh" w:hAnsi="Al Tarikh" w:cs="Al Tarikh"/>
          <w:color w:val="2C17A4"/>
          <w:sz w:val="28"/>
          <w:szCs w:val="28"/>
          <w:rtl/>
          <w:lang w:val="en-US"/>
        </w:rPr>
        <w:t xml:space="preserve"> وَنَجَّسَ الْمَلِكُ جَمِيعَ الْمُرْتَفَعَاتِ الْمُوَاجِهَةِ لأُورُشَلِيمَ، الْقَائِمَةِ عَنْ يَمِينِ جَبَلِ الْهَلاكِ، الَّتِي بَنَاهَا سُلَيْمَانُ مَلِكُ إِسْرَائِيلَ </w:t>
      </w:r>
      <w:proofErr w:type="spellStart"/>
      <w:r w:rsidRPr="00BF58FD">
        <w:rPr>
          <w:rFonts w:ascii="Al Tarikh" w:hAnsi="Al Tarikh" w:cs="Al Tarikh"/>
          <w:color w:val="2C17A4"/>
          <w:sz w:val="28"/>
          <w:szCs w:val="28"/>
          <w:rtl/>
          <w:lang w:val="en-US"/>
        </w:rPr>
        <w:t>لِعَشْتَارُوثَ</w:t>
      </w:r>
      <w:proofErr w:type="spellEnd"/>
      <w:r w:rsidRPr="00BF58FD">
        <w:rPr>
          <w:rFonts w:ascii="Al Tarikh" w:hAnsi="Al Tarikh" w:cs="Al Tarikh"/>
          <w:color w:val="2C17A4"/>
          <w:sz w:val="28"/>
          <w:szCs w:val="28"/>
          <w:rtl/>
          <w:lang w:val="en-US"/>
        </w:rPr>
        <w:t xml:space="preserve"> إِلَهَةِ صِيدُونَ الرِّجْسَةِ، </w:t>
      </w:r>
      <w:proofErr w:type="spellStart"/>
      <w:r w:rsidRPr="00BF58FD">
        <w:rPr>
          <w:rFonts w:ascii="Al Tarikh" w:hAnsi="Al Tarikh" w:cs="Al Tarikh"/>
          <w:color w:val="2C17A4"/>
          <w:sz w:val="28"/>
          <w:szCs w:val="28"/>
          <w:rtl/>
          <w:lang w:val="en-US"/>
        </w:rPr>
        <w:t>وَلِكَمُوشَ</w:t>
      </w:r>
      <w:proofErr w:type="spellEnd"/>
      <w:r w:rsidRPr="00BF58FD">
        <w:rPr>
          <w:rFonts w:ascii="Al Tarikh" w:hAnsi="Al Tarikh" w:cs="Al Tarikh"/>
          <w:color w:val="2C17A4"/>
          <w:sz w:val="28"/>
          <w:szCs w:val="28"/>
          <w:rtl/>
          <w:lang w:val="en-US"/>
        </w:rPr>
        <w:t xml:space="preserve"> إِلَهِ مُوآبَ النَّجِسِ، </w:t>
      </w:r>
      <w:proofErr w:type="spellStart"/>
      <w:r w:rsidRPr="00BF58FD">
        <w:rPr>
          <w:rFonts w:ascii="Al Tarikh" w:hAnsi="Al Tarikh" w:cs="Al Tarikh"/>
          <w:color w:val="2C17A4"/>
          <w:sz w:val="28"/>
          <w:szCs w:val="28"/>
          <w:rtl/>
          <w:lang w:val="en-US"/>
        </w:rPr>
        <w:t>وَلِمَلْكُومَ</w:t>
      </w:r>
      <w:proofErr w:type="spellEnd"/>
      <w:r w:rsidRPr="00BF58FD">
        <w:rPr>
          <w:rFonts w:ascii="Al Tarikh" w:hAnsi="Al Tarikh" w:cs="Al Tarikh"/>
          <w:color w:val="2C17A4"/>
          <w:sz w:val="28"/>
          <w:szCs w:val="28"/>
          <w:rtl/>
          <w:lang w:val="en-US"/>
        </w:rPr>
        <w:t xml:space="preserve"> إِلَهِ بَنِي عَمُّونَ الْمَقِيتِ. </w:t>
      </w:r>
      <w:r w:rsidRPr="00BF58FD">
        <w:rPr>
          <w:rFonts w:ascii="Al Tarikh" w:hAnsi="Al Tarikh" w:cs="Al Tarikh" w:hint="cs"/>
          <w:color w:val="2C17A4"/>
          <w:sz w:val="28"/>
          <w:szCs w:val="28"/>
          <w:vertAlign w:val="superscript"/>
          <w:rtl/>
          <w:lang w:val="en-US"/>
        </w:rPr>
        <w:t>١٤</w:t>
      </w:r>
      <w:r w:rsidRPr="00BF58FD">
        <w:rPr>
          <w:rFonts w:ascii="Al Tarikh" w:hAnsi="Al Tarikh" w:cs="Al Tarikh"/>
          <w:color w:val="2C17A4"/>
          <w:sz w:val="28"/>
          <w:szCs w:val="28"/>
          <w:rtl/>
          <w:lang w:val="en-US"/>
        </w:rPr>
        <w:t xml:space="preserve"> وَحَطَّمَ التَّمَاثِيلَ، وَقَطَّعَ أَعْمِدَةَ الأَصْنَامِ، وَمَلأَ مَكَانَهَا مِنْ عِظَامِ النَّاسِ.</w:t>
      </w:r>
      <w:r w:rsidRPr="00BF58FD">
        <w:rPr>
          <w:rFonts w:ascii="Al Tarikh" w:hAnsi="Al Tarikh" w:cs="Al Tarikh" w:hint="cs"/>
          <w:color w:val="2C17A4"/>
          <w:sz w:val="28"/>
          <w:szCs w:val="28"/>
          <w:rtl/>
          <w:lang w:val="en-US"/>
        </w:rPr>
        <w:t>"</w:t>
      </w:r>
      <w:r>
        <w:rPr>
          <w:rFonts w:ascii="Al Tarikh" w:hAnsi="Al Tarikh" w:cs="Al Tarikh" w:hint="cs"/>
          <w:sz w:val="28"/>
          <w:szCs w:val="28"/>
          <w:rtl/>
          <w:lang w:val="en-US"/>
        </w:rPr>
        <w:t>.</w:t>
      </w:r>
    </w:p>
    <w:p w14:paraId="72EE5624" w14:textId="77777777" w:rsidR="00A3272C" w:rsidRPr="00AA00E9" w:rsidRDefault="00A3272C" w:rsidP="00A3272C">
      <w:pPr>
        <w:bidi/>
        <w:spacing w:after="120"/>
        <w:jc w:val="both"/>
        <w:rPr>
          <w:rFonts w:ascii="Al Tarikh" w:hAnsi="Al Tarikh" w:cs="Al Tarikh"/>
          <w:b/>
          <w:bCs/>
          <w:color w:val="C00000"/>
          <w:sz w:val="28"/>
          <w:szCs w:val="28"/>
          <w:rtl/>
          <w:lang w:val="en-US"/>
        </w:rPr>
      </w:pPr>
      <w:r w:rsidRPr="00E603C4">
        <w:rPr>
          <w:rFonts w:ascii="Al Tarikh" w:hAnsi="Al Tarikh" w:cs="Al Tarikh" w:hint="cs"/>
          <w:b/>
          <w:bCs/>
          <w:color w:val="C00000"/>
          <w:sz w:val="28"/>
          <w:szCs w:val="28"/>
          <w:rtl/>
          <w:lang w:val="en-US"/>
        </w:rPr>
        <w:t>عزرا الكاتب:</w:t>
      </w:r>
    </w:p>
    <w:p w14:paraId="3C6B9AD0" w14:textId="77777777" w:rsidR="00A3272C" w:rsidRPr="00E603C4" w:rsidRDefault="00A3272C" w:rsidP="00A3272C">
      <w:pPr>
        <w:bidi/>
        <w:spacing w:after="120"/>
        <w:jc w:val="both"/>
        <w:rPr>
          <w:rFonts w:ascii="Al Tarikh" w:hAnsi="Al Tarikh" w:cs="Al Tarikh"/>
          <w:sz w:val="28"/>
          <w:szCs w:val="28"/>
          <w:rtl/>
          <w:lang w:val="en-US"/>
        </w:rPr>
      </w:pPr>
      <w:r w:rsidRPr="00E603C4">
        <w:rPr>
          <w:rFonts w:ascii="Al Tarikh" w:hAnsi="Al Tarikh" w:cs="Al Tarikh" w:hint="cs"/>
          <w:sz w:val="28"/>
          <w:szCs w:val="28"/>
          <w:rtl/>
          <w:lang w:val="en-US"/>
        </w:rPr>
        <w:t xml:space="preserve">عندما تسلط </w:t>
      </w:r>
      <w:proofErr w:type="spellStart"/>
      <w:r w:rsidRPr="00E603C4">
        <w:rPr>
          <w:rFonts w:ascii="Al Tarikh" w:hAnsi="Al Tarikh" w:cs="Al Tarikh" w:hint="cs"/>
          <w:sz w:val="28"/>
          <w:szCs w:val="28"/>
          <w:rtl/>
          <w:lang w:val="en-US"/>
        </w:rPr>
        <w:t>نبوخذنصر</w:t>
      </w:r>
      <w:proofErr w:type="spellEnd"/>
      <w:r w:rsidRPr="00E603C4">
        <w:rPr>
          <w:rFonts w:ascii="Al Tarikh" w:hAnsi="Al Tarikh" w:cs="Al Tarikh" w:hint="cs"/>
          <w:sz w:val="28"/>
          <w:szCs w:val="28"/>
          <w:rtl/>
          <w:lang w:val="en-US"/>
        </w:rPr>
        <w:t xml:space="preserve"> على بني إسرائيل أحرق بيت الرب وجميع قصور</w:t>
      </w:r>
      <w:r>
        <w:rPr>
          <w:rFonts w:ascii="Al Tarikh" w:hAnsi="Al Tarikh" w:cs="Al Tarikh" w:hint="cs"/>
          <w:sz w:val="28"/>
          <w:szCs w:val="28"/>
          <w:rtl/>
          <w:lang w:val="en-US"/>
        </w:rPr>
        <w:t xml:space="preserve"> القدس</w:t>
      </w:r>
      <w:r w:rsidRPr="00E603C4">
        <w:rPr>
          <w:rFonts w:ascii="Al Tarikh" w:hAnsi="Al Tarikh" w:cs="Al Tarikh" w:hint="cs"/>
          <w:sz w:val="28"/>
          <w:szCs w:val="28"/>
          <w:rtl/>
          <w:lang w:val="en-US"/>
        </w:rPr>
        <w:t xml:space="preserve"> وهدم </w:t>
      </w:r>
      <w:r>
        <w:rPr>
          <w:rFonts w:ascii="Al Tarikh" w:hAnsi="Al Tarikh" w:cs="Al Tarikh" w:hint="cs"/>
          <w:sz w:val="28"/>
          <w:szCs w:val="28"/>
          <w:rtl/>
          <w:lang w:val="en-US"/>
        </w:rPr>
        <w:t>أ</w:t>
      </w:r>
      <w:r w:rsidRPr="00E603C4">
        <w:rPr>
          <w:rFonts w:ascii="Al Tarikh" w:hAnsi="Al Tarikh" w:cs="Al Tarikh" w:hint="cs"/>
          <w:sz w:val="28"/>
          <w:szCs w:val="28"/>
          <w:rtl/>
          <w:lang w:val="en-US"/>
        </w:rPr>
        <w:t>سو</w:t>
      </w:r>
      <w:r>
        <w:rPr>
          <w:rFonts w:ascii="Al Tarikh" w:hAnsi="Al Tarikh" w:cs="Al Tarikh" w:hint="cs"/>
          <w:sz w:val="28"/>
          <w:szCs w:val="28"/>
          <w:rtl/>
          <w:lang w:val="en-US"/>
        </w:rPr>
        <w:t>ا</w:t>
      </w:r>
      <w:r w:rsidRPr="00E603C4">
        <w:rPr>
          <w:rFonts w:ascii="Al Tarikh" w:hAnsi="Al Tarikh" w:cs="Al Tarikh" w:hint="cs"/>
          <w:sz w:val="28"/>
          <w:szCs w:val="28"/>
          <w:rtl/>
          <w:lang w:val="en-US"/>
        </w:rPr>
        <w:t>ر</w:t>
      </w:r>
      <w:r>
        <w:rPr>
          <w:rFonts w:ascii="Al Tarikh" w:hAnsi="Al Tarikh" w:cs="Al Tarikh" w:hint="cs"/>
          <w:sz w:val="28"/>
          <w:szCs w:val="28"/>
          <w:rtl/>
          <w:lang w:val="en-US"/>
        </w:rPr>
        <w:t>ها</w:t>
      </w:r>
      <w:r w:rsidRPr="00E603C4">
        <w:rPr>
          <w:rFonts w:ascii="Al Tarikh" w:hAnsi="Al Tarikh" w:cs="Al Tarikh" w:hint="cs"/>
          <w:sz w:val="28"/>
          <w:szCs w:val="28"/>
          <w:rtl/>
          <w:lang w:val="en-US"/>
        </w:rPr>
        <w:t xml:space="preserve"> ودمر كل شيء ثمين، وكان مما دمره هو تابوت العهد، لأن أخر مرة يذكر فيها تابوت العهد في الكتاب المقدس كان في عهد الملك يوشيا، سفر الأيام ٢ الإصحاح ٣٥ العدد ٣، حيث أمر الكهنة قائلا </w:t>
      </w:r>
      <w:r w:rsidRPr="00E603C4">
        <w:rPr>
          <w:rFonts w:ascii="Al Tarikh" w:hAnsi="Al Tarikh" w:cs="Al Tarikh" w:hint="cs"/>
          <w:color w:val="2C17A4"/>
          <w:sz w:val="28"/>
          <w:szCs w:val="28"/>
          <w:rtl/>
          <w:lang w:val="en-US"/>
        </w:rPr>
        <w:t>"</w:t>
      </w:r>
      <w:r w:rsidRPr="00E603C4">
        <w:rPr>
          <w:rFonts w:ascii="Al Tarikh" w:hAnsi="Al Tarikh" w:cs="Al Tarikh"/>
          <w:color w:val="2C17A4"/>
          <w:sz w:val="28"/>
          <w:szCs w:val="28"/>
          <w:rtl/>
          <w:lang w:val="en-US"/>
        </w:rPr>
        <w:t xml:space="preserve"> </w:t>
      </w:r>
      <w:r w:rsidRPr="00E603C4">
        <w:rPr>
          <w:rFonts w:ascii="Al Tarikh" w:hAnsi="Al Tarikh" w:cs="Al Tarikh" w:hint="cs"/>
          <w:color w:val="2C17A4"/>
          <w:sz w:val="28"/>
          <w:szCs w:val="28"/>
          <w:vertAlign w:val="superscript"/>
          <w:rtl/>
          <w:lang w:val="en-US"/>
        </w:rPr>
        <w:t>٣</w:t>
      </w:r>
      <w:r w:rsidRPr="00E603C4">
        <w:rPr>
          <w:rFonts w:ascii="Al Tarikh" w:hAnsi="Al Tarikh" w:cs="Al Tarikh" w:hint="cs"/>
          <w:color w:val="2C17A4"/>
          <w:sz w:val="28"/>
          <w:szCs w:val="28"/>
          <w:rtl/>
          <w:lang w:val="en-US"/>
        </w:rPr>
        <w:t xml:space="preserve"> </w:t>
      </w:r>
      <w:r w:rsidRPr="00E603C4">
        <w:rPr>
          <w:rFonts w:ascii="Al Tarikh" w:hAnsi="Al Tarikh" w:cs="Al Tarikh"/>
          <w:color w:val="2C17A4"/>
          <w:sz w:val="28"/>
          <w:szCs w:val="28"/>
          <w:rtl/>
          <w:lang w:val="en-US"/>
        </w:rPr>
        <w:t>ضَعُوا تَابُوتَ الْقُدْسِ فِي الْهَيْكَلِ الَّذِي بَنَاهُ سُلَيْمَانُ بْنُ دَاوُدَ مَلِكُ إِسْرَائِيلَ</w:t>
      </w:r>
      <w:r w:rsidRPr="00E603C4">
        <w:rPr>
          <w:rFonts w:ascii="Al Tarikh" w:hAnsi="Al Tarikh" w:cs="Al Tarikh" w:hint="cs"/>
          <w:color w:val="2C17A4"/>
          <w:sz w:val="28"/>
          <w:szCs w:val="28"/>
          <w:rtl/>
          <w:lang w:val="en-US"/>
        </w:rPr>
        <w:t xml:space="preserve"> "</w:t>
      </w:r>
      <w:r w:rsidRPr="00E603C4">
        <w:rPr>
          <w:rFonts w:ascii="Al Tarikh" w:hAnsi="Al Tarikh" w:cs="Al Tarikh" w:hint="cs"/>
          <w:sz w:val="28"/>
          <w:szCs w:val="28"/>
          <w:rtl/>
          <w:lang w:val="en-US"/>
        </w:rPr>
        <w:t xml:space="preserve">، وقد سبى </w:t>
      </w:r>
      <w:proofErr w:type="spellStart"/>
      <w:r w:rsidRPr="00E603C4">
        <w:rPr>
          <w:rFonts w:ascii="Al Tarikh" w:hAnsi="Al Tarikh" w:cs="Al Tarikh" w:hint="cs"/>
          <w:sz w:val="28"/>
          <w:szCs w:val="28"/>
          <w:rtl/>
          <w:lang w:val="en-US"/>
        </w:rPr>
        <w:t>نبوخذنصر</w:t>
      </w:r>
      <w:proofErr w:type="spellEnd"/>
      <w:r w:rsidRPr="00E603C4">
        <w:rPr>
          <w:rFonts w:ascii="Al Tarikh" w:hAnsi="Al Tarikh" w:cs="Al Tarikh" w:hint="cs"/>
          <w:sz w:val="28"/>
          <w:szCs w:val="28"/>
          <w:rtl/>
          <w:lang w:val="en-US"/>
        </w:rPr>
        <w:t xml:space="preserve"> بني إسرائيل لبابل، ومما لا شك فيه أنهم لم يأخذوا معهم أغراضهم وكتبهم وتوراتهم وتابوت العهد، فهم ذهبوا مقيدين بالسلاسل كأسرى، وعلى هذا فلا يمكن تصور وجود توراة موسى أو نسخ منها معهم في ذلك الوقت وبعد كل ما حدث من دمار في المدينة وبيت الرب.</w:t>
      </w:r>
    </w:p>
    <w:p w14:paraId="071F0198" w14:textId="77777777" w:rsidR="00A3272C" w:rsidRDefault="00A3272C" w:rsidP="00A3272C">
      <w:pPr>
        <w:bidi/>
        <w:spacing w:after="120"/>
        <w:jc w:val="both"/>
        <w:rPr>
          <w:rFonts w:ascii="Al Tarikh" w:hAnsi="Al Tarikh" w:cs="Al Tarikh"/>
          <w:sz w:val="28"/>
          <w:szCs w:val="28"/>
          <w:rtl/>
          <w:lang w:val="en-US"/>
        </w:rPr>
      </w:pPr>
      <w:r w:rsidRPr="00E603C4">
        <w:rPr>
          <w:rFonts w:ascii="Al Tarikh" w:hAnsi="Al Tarikh" w:cs="Al Tarikh" w:hint="cs"/>
          <w:sz w:val="28"/>
          <w:szCs w:val="28"/>
          <w:rtl/>
          <w:lang w:val="en-US"/>
        </w:rPr>
        <w:lastRenderedPageBreak/>
        <w:t xml:space="preserve">ولكن أثناء فترة السبي البابلي ظهر شخص اسمه </w:t>
      </w:r>
      <w:r w:rsidRPr="00FB5CFC">
        <w:rPr>
          <w:rFonts w:ascii="Al Tarikh" w:hAnsi="Al Tarikh" w:cs="Al Tarikh" w:hint="cs"/>
          <w:color w:val="132AC9"/>
          <w:sz w:val="28"/>
          <w:szCs w:val="28"/>
          <w:rtl/>
          <w:lang w:val="en-US"/>
        </w:rPr>
        <w:t>عزرا</w:t>
      </w:r>
      <w:r w:rsidRPr="00E603C4">
        <w:rPr>
          <w:rFonts w:ascii="Al Tarikh" w:hAnsi="Al Tarikh" w:cs="Al Tarikh" w:hint="cs"/>
          <w:sz w:val="28"/>
          <w:szCs w:val="28"/>
          <w:rtl/>
          <w:lang w:val="en-US"/>
        </w:rPr>
        <w:t xml:space="preserve">، أراد أن يعيد بني إسرائيل لاتباع شريعة موسى، </w:t>
      </w:r>
      <w:r>
        <w:rPr>
          <w:rFonts w:ascii="Al Tarikh" w:hAnsi="Al Tarikh" w:cs="Al Tarikh" w:hint="cs"/>
          <w:sz w:val="28"/>
          <w:szCs w:val="28"/>
          <w:rtl/>
          <w:lang w:val="en-US"/>
        </w:rPr>
        <w:t xml:space="preserve">وعلى هذا أعاد كتابة شريعة موسى وتعليمها لبني إسرائيل. </w:t>
      </w:r>
    </w:p>
    <w:p w14:paraId="4B8CEA80"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ولكن هل كتبها اعتماداً على التقليد الشفهي فجمع الروايات التي سمعها في كتاب أم كان نبياً من عند الله فأوحى الله له شريعة موسى عليه السلام مرة أخرى؟</w:t>
      </w:r>
    </w:p>
    <w:p w14:paraId="780D18DF" w14:textId="77777777" w:rsidR="00A3272C" w:rsidRPr="004772DB" w:rsidRDefault="00A3272C" w:rsidP="00A3272C">
      <w:pPr>
        <w:bidi/>
        <w:spacing w:after="120"/>
        <w:jc w:val="both"/>
        <w:rPr>
          <w:rFonts w:ascii="Al Tarikh" w:hAnsi="Al Tarikh" w:cs="Al Tarikh"/>
          <w:b/>
          <w:bCs/>
          <w:sz w:val="28"/>
          <w:szCs w:val="28"/>
          <w:rtl/>
          <w:lang w:val="en-US"/>
        </w:rPr>
      </w:pPr>
      <w:r w:rsidRPr="004772DB">
        <w:rPr>
          <w:rFonts w:ascii="Al Tarikh" w:hAnsi="Al Tarikh" w:cs="Al Tarikh" w:hint="cs"/>
          <w:b/>
          <w:bCs/>
          <w:sz w:val="28"/>
          <w:szCs w:val="28"/>
          <w:rtl/>
          <w:lang w:val="en-US"/>
        </w:rPr>
        <w:t>الإجابة على هذا في ضوء ما ذكره الكتاب المقدس عن عزرا هي:</w:t>
      </w:r>
    </w:p>
    <w:p w14:paraId="29802431"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١- سمى الكتاب المقدس عزرا ب "عزرا الكاتب"، و "كاتب شريعة إله السماء" وغير ذلك من الألقاب التي تؤكد أنه أعاد كتابة شريعة موسى</w:t>
      </w:r>
      <w:r w:rsidRPr="00510687">
        <w:rPr>
          <w:rFonts w:ascii="Al Tarikh" w:hAnsi="Al Tarikh" w:cs="Al Tarikh" w:hint="cs"/>
          <w:sz w:val="28"/>
          <w:szCs w:val="28"/>
          <w:rtl/>
          <w:lang w:val="en-US"/>
        </w:rPr>
        <w:t>.</w:t>
      </w:r>
    </w:p>
    <w:p w14:paraId="33F924F9"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٢- سمى الكتاب المقدس عزرا ب "عزرا الكاهن" وليس "عزرا النبي"، وهكذا فإن الكتاب المقدس لم يعتبر عزرا نبي مرسل وإنما "كاهن"، وهكذا فإن ما كتبه لا يمكن أن يكون وحي من السماء والذي لا ينزل على الكهنة وإنما على الأنبياء والرسل، وهكذا فإن ما كتبه كان تجميعاً للروايات الشفهية التي وصلته من شريعة موسى.</w:t>
      </w:r>
    </w:p>
    <w:p w14:paraId="780C2EA2" w14:textId="77777777" w:rsidR="00A3272C" w:rsidRDefault="00A3272C" w:rsidP="00A3272C">
      <w:pPr>
        <w:bidi/>
        <w:spacing w:after="120"/>
        <w:jc w:val="both"/>
        <w:rPr>
          <w:rFonts w:ascii="Al Tarikh" w:hAnsi="Al Tarikh" w:cs="Al Tarikh"/>
          <w:sz w:val="28"/>
          <w:szCs w:val="28"/>
          <w:rtl/>
          <w:lang w:val="en-US"/>
        </w:rPr>
      </w:pPr>
      <w:r w:rsidRPr="00510687">
        <w:rPr>
          <w:rFonts w:ascii="Al Tarikh" w:hAnsi="Al Tarikh" w:cs="Al Tarikh" w:hint="cs"/>
          <w:sz w:val="28"/>
          <w:szCs w:val="28"/>
          <w:rtl/>
          <w:lang w:val="en-US"/>
        </w:rPr>
        <w:t xml:space="preserve">٣- يؤكد الكتاب المقدس عدم وجود أي نسخ أخرى مع بني إسرائيل وقت كتابة عزرا لشريعة موسى، فقد سمى الكتاب المقدس عزرا ب "عزرا المعلم"، وذكر أن بني إسرائيل قد اجتمعوا حوله </w:t>
      </w:r>
      <w:proofErr w:type="spellStart"/>
      <w:r w:rsidRPr="00510687">
        <w:rPr>
          <w:rFonts w:ascii="Al Tarikh" w:hAnsi="Al Tarikh" w:cs="Al Tarikh" w:hint="cs"/>
          <w:sz w:val="28"/>
          <w:szCs w:val="28"/>
          <w:rtl/>
          <w:lang w:val="en-US"/>
        </w:rPr>
        <w:t>ليتعلموا</w:t>
      </w:r>
      <w:proofErr w:type="spellEnd"/>
      <w:r w:rsidRPr="00510687">
        <w:rPr>
          <w:rFonts w:ascii="Al Tarikh" w:hAnsi="Al Tarikh" w:cs="Al Tarikh" w:hint="cs"/>
          <w:sz w:val="28"/>
          <w:szCs w:val="28"/>
          <w:rtl/>
          <w:lang w:val="en-US"/>
        </w:rPr>
        <w:t xml:space="preserve"> منه ما كتبه</w:t>
      </w:r>
      <w:r>
        <w:rPr>
          <w:rFonts w:ascii="Al Tarikh" w:hAnsi="Al Tarikh" w:cs="Al Tarikh" w:hint="cs"/>
          <w:sz w:val="28"/>
          <w:szCs w:val="28"/>
          <w:rtl/>
          <w:lang w:val="en-US"/>
        </w:rPr>
        <w:t xml:space="preserve">، ولو كان معهم نسخ أخرى كما يدعي بعض القساوسة، لما احتاجوا أن يجتمعوا حوله هو فقط، أيضاً فإن الشعب كان ينوح بالبكاء وقتما سمعوا عزرا يقرأ الذي كتبه من شريعة موسى، وأن عزرا </w:t>
      </w:r>
      <w:proofErr w:type="spellStart"/>
      <w:r>
        <w:rPr>
          <w:rFonts w:ascii="Al Tarikh" w:hAnsi="Al Tarikh" w:cs="Al Tarikh" w:hint="cs"/>
          <w:sz w:val="28"/>
          <w:szCs w:val="28"/>
          <w:rtl/>
          <w:lang w:val="en-US"/>
        </w:rPr>
        <w:t>واللاويون</w:t>
      </w:r>
      <w:proofErr w:type="spellEnd"/>
      <w:r>
        <w:rPr>
          <w:rFonts w:ascii="Al Tarikh" w:hAnsi="Al Tarikh" w:cs="Al Tarikh" w:hint="cs"/>
          <w:sz w:val="28"/>
          <w:szCs w:val="28"/>
          <w:rtl/>
          <w:lang w:val="en-US"/>
        </w:rPr>
        <w:t xml:space="preserve"> كانوا يهدؤو</w:t>
      </w:r>
      <w:r>
        <w:rPr>
          <w:rFonts w:ascii="Al Tarikh" w:hAnsi="Al Tarikh" w:cs="Al Tarikh" w:hint="eastAsia"/>
          <w:sz w:val="28"/>
          <w:szCs w:val="28"/>
          <w:rtl/>
          <w:lang w:val="en-US"/>
        </w:rPr>
        <w:t>ا</w:t>
      </w:r>
      <w:r>
        <w:rPr>
          <w:rFonts w:ascii="Al Tarikh" w:hAnsi="Al Tarikh" w:cs="Al Tarikh" w:hint="cs"/>
          <w:sz w:val="28"/>
          <w:szCs w:val="28"/>
          <w:rtl/>
          <w:lang w:val="en-US"/>
        </w:rPr>
        <w:t xml:space="preserve"> الشعب</w:t>
      </w:r>
      <w:r w:rsidRPr="00510687">
        <w:rPr>
          <w:rFonts w:ascii="Al Tarikh" w:hAnsi="Al Tarikh" w:cs="Al Tarikh" w:hint="cs"/>
          <w:sz w:val="28"/>
          <w:szCs w:val="28"/>
          <w:rtl/>
          <w:lang w:val="en-US"/>
        </w:rPr>
        <w:t>.</w:t>
      </w:r>
    </w:p>
    <w:p w14:paraId="0665F650"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٤- يؤكد الكتاب المقدس أن ادعاء وجود نسخ للتوراة بعد عهد موسى ويشوع بن نون هو ادعاء غير صحيح، "</w:t>
      </w:r>
      <w:r w:rsidRPr="002E7055">
        <w:rPr>
          <w:rFonts w:ascii="Al Tarikh" w:hAnsi="Al Tarikh" w:cs="Al Tarikh" w:hint="cs"/>
          <w:color w:val="2C17A4"/>
          <w:sz w:val="28"/>
          <w:szCs w:val="28"/>
          <w:vertAlign w:val="superscript"/>
          <w:rtl/>
          <w:lang w:val="en-US"/>
        </w:rPr>
        <w:t>١٤</w:t>
      </w:r>
      <w:r w:rsidRPr="002E7055">
        <w:rPr>
          <w:rFonts w:ascii="Al Tarikh" w:hAnsi="Al Tarikh" w:cs="Al Tarikh"/>
          <w:color w:val="2C17A4"/>
          <w:sz w:val="28"/>
          <w:szCs w:val="28"/>
          <w:lang w:val="en-US"/>
        </w:rPr>
        <w:t xml:space="preserve"> </w:t>
      </w:r>
      <w:r w:rsidRPr="002E7055">
        <w:rPr>
          <w:rFonts w:ascii="Al Tarikh" w:hAnsi="Al Tarikh" w:cs="Al Tarikh"/>
          <w:b/>
          <w:bCs/>
          <w:color w:val="2C17A4"/>
          <w:sz w:val="28"/>
          <w:szCs w:val="28"/>
          <w:rtl/>
          <w:lang w:val="en-US"/>
        </w:rPr>
        <w:t>وَوَجَدُوا فِيهَا مَا أمَرَ بِهِ اللهُ عَلَى فَمِ مُوسَى</w:t>
      </w:r>
      <w:r w:rsidRPr="002E7055">
        <w:rPr>
          <w:rFonts w:ascii="Al Tarikh" w:hAnsi="Al Tarikh" w:cs="Al Tarikh"/>
          <w:color w:val="2C17A4"/>
          <w:sz w:val="28"/>
          <w:szCs w:val="28"/>
          <w:rtl/>
          <w:lang w:val="en-US"/>
        </w:rPr>
        <w:t xml:space="preserve">. </w:t>
      </w:r>
      <w:r w:rsidRPr="004772DB">
        <w:rPr>
          <w:rFonts w:ascii="Al Tarikh" w:hAnsi="Al Tarikh" w:cs="Al Tarikh"/>
          <w:b/>
          <w:bCs/>
          <w:color w:val="2C17A4"/>
          <w:sz w:val="28"/>
          <w:szCs w:val="28"/>
          <w:rtl/>
          <w:lang w:val="en-US"/>
        </w:rPr>
        <w:t>وَأنَّ عَلَى بَنِي إسْرَائِيلَ</w:t>
      </w:r>
      <w:r w:rsidRPr="002E7055">
        <w:rPr>
          <w:rFonts w:ascii="Al Tarikh" w:hAnsi="Al Tarikh" w:cs="Al Tarikh"/>
          <w:color w:val="2C17A4"/>
          <w:sz w:val="28"/>
          <w:szCs w:val="28"/>
          <w:rtl/>
          <w:lang w:val="en-US"/>
        </w:rPr>
        <w:t xml:space="preserve"> أنْ يَسْكُنُوا فِي سَقَائِفَ</w:t>
      </w:r>
      <w:r w:rsidRPr="002E7055">
        <w:rPr>
          <w:rFonts w:ascii="Al Tarikh" w:hAnsi="Al Tarikh" w:cs="Al Tarikh"/>
          <w:color w:val="2C17A4"/>
          <w:sz w:val="28"/>
          <w:szCs w:val="28"/>
          <w:lang w:val="en-US"/>
        </w:rPr>
        <w:t xml:space="preserve"> </w:t>
      </w:r>
      <w:r w:rsidRPr="002E7055">
        <w:rPr>
          <w:rFonts w:ascii="Al Tarikh" w:hAnsi="Al Tarikh" w:cs="Al Tarikh"/>
          <w:color w:val="2C17A4"/>
          <w:sz w:val="28"/>
          <w:szCs w:val="28"/>
          <w:rtl/>
          <w:lang w:val="en-US"/>
        </w:rPr>
        <w:t>مُؤَقَّتَةٍ فِي عِيدِ الشَّهْرِ السَّابِعِ</w:t>
      </w:r>
      <w:r>
        <w:rPr>
          <w:rFonts w:ascii="Al Tarikh" w:hAnsi="Al Tarikh" w:cs="Al Tarikh" w:hint="cs"/>
          <w:color w:val="2C17A4"/>
          <w:sz w:val="28"/>
          <w:szCs w:val="28"/>
          <w:rtl/>
          <w:lang w:val="en-US"/>
        </w:rPr>
        <w:t xml:space="preserve"> ...</w:t>
      </w:r>
      <w:r w:rsidRPr="002E7055">
        <w:rPr>
          <w:rFonts w:ascii="Al Tarikh" w:hAnsi="Al Tarikh" w:cs="Al Tarikh"/>
          <w:color w:val="2C17A4"/>
          <w:sz w:val="28"/>
          <w:szCs w:val="28"/>
          <w:rtl/>
          <w:lang w:val="en-US"/>
        </w:rPr>
        <w:t xml:space="preserve"> </w:t>
      </w:r>
      <w:r w:rsidRPr="002E7055">
        <w:rPr>
          <w:rFonts w:ascii="Al Tarikh" w:hAnsi="Al Tarikh" w:cs="Al Tarikh" w:hint="cs"/>
          <w:color w:val="2C17A4"/>
          <w:sz w:val="28"/>
          <w:szCs w:val="28"/>
          <w:vertAlign w:val="superscript"/>
          <w:rtl/>
          <w:lang w:val="en-US"/>
        </w:rPr>
        <w:t>١٧</w:t>
      </w:r>
      <w:r w:rsidRPr="002E7055">
        <w:rPr>
          <w:rFonts w:ascii="Al Tarikh" w:hAnsi="Al Tarikh" w:cs="Al Tarikh"/>
          <w:color w:val="2C17A4"/>
          <w:sz w:val="28"/>
          <w:szCs w:val="28"/>
          <w:rtl/>
          <w:lang w:val="en-US"/>
        </w:rPr>
        <w:t xml:space="preserve"> وَصَنَعَتْ كُلُّ الجَمَاعَةِ الَّتِي عَادَتْ مِنَ السَّبِيِ سَقَائِفَ مُؤَقَّتَةً، وَأقَامُوا فِيهَا. </w:t>
      </w:r>
      <w:r w:rsidRPr="002E7055">
        <w:rPr>
          <w:rFonts w:ascii="Al Tarikh" w:hAnsi="Al Tarikh" w:cs="Al Tarikh"/>
          <w:b/>
          <w:bCs/>
          <w:color w:val="2C17A4"/>
          <w:sz w:val="28"/>
          <w:szCs w:val="28"/>
          <w:rtl/>
          <w:lang w:val="en-US"/>
        </w:rPr>
        <w:t>لِأنَّهُمْ لَمْ يَفْعَلُوا هَذَا مِنْ أيَّامِ يَشُوعَ بْنِ نُونٍ</w:t>
      </w:r>
      <w:r w:rsidRPr="002E7055">
        <w:rPr>
          <w:rFonts w:ascii="Al Tarikh" w:hAnsi="Al Tarikh" w:cs="Al Tarikh"/>
          <w:color w:val="2C17A4"/>
          <w:sz w:val="28"/>
          <w:szCs w:val="28"/>
          <w:rtl/>
          <w:lang w:val="en-US"/>
        </w:rPr>
        <w:t>.</w:t>
      </w:r>
      <w:r>
        <w:rPr>
          <w:rFonts w:ascii="Al Tarikh" w:hAnsi="Al Tarikh" w:cs="Al Tarikh" w:hint="cs"/>
          <w:sz w:val="28"/>
          <w:szCs w:val="28"/>
          <w:rtl/>
          <w:lang w:val="en-US"/>
        </w:rPr>
        <w:t>".</w:t>
      </w:r>
    </w:p>
    <w:p w14:paraId="10A71F7A"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والآن لنستعرض ما ذكره الكتاب المقدس عن عزرا وعن الشريعة التي كتبها وعن الشعب:</w:t>
      </w:r>
    </w:p>
    <w:p w14:paraId="766F3893" w14:textId="77777777" w:rsidR="00A3272C" w:rsidRPr="00712516" w:rsidRDefault="00A3272C" w:rsidP="00A3272C">
      <w:pPr>
        <w:bidi/>
        <w:spacing w:after="120"/>
        <w:jc w:val="both"/>
        <w:rPr>
          <w:rFonts w:ascii="Al Tarikh" w:hAnsi="Al Tarikh" w:cs="Al Tarikh"/>
          <w:b/>
          <w:bCs/>
          <w:sz w:val="28"/>
          <w:szCs w:val="28"/>
          <w:rtl/>
          <w:lang w:val="en-US"/>
        </w:rPr>
      </w:pPr>
      <w:r w:rsidRPr="00712516">
        <w:rPr>
          <w:rFonts w:ascii="Al Tarikh" w:hAnsi="Al Tarikh" w:cs="Al Tarikh" w:hint="cs"/>
          <w:b/>
          <w:bCs/>
          <w:sz w:val="28"/>
          <w:szCs w:val="28"/>
          <w:rtl/>
          <w:lang w:val="en-US"/>
        </w:rPr>
        <w:t xml:space="preserve">سفر عزرا الإصحاح ٧ العدد ١: </w:t>
      </w:r>
    </w:p>
    <w:p w14:paraId="23DA5484" w14:textId="77777777" w:rsidR="00A3272C" w:rsidRDefault="00A3272C" w:rsidP="00A3272C">
      <w:pPr>
        <w:bidi/>
        <w:spacing w:after="120"/>
        <w:jc w:val="both"/>
        <w:rPr>
          <w:rFonts w:ascii="Al Tarikh" w:hAnsi="Al Tarikh" w:cs="Al Tarikh"/>
          <w:sz w:val="28"/>
          <w:szCs w:val="28"/>
          <w:rtl/>
          <w:lang w:val="en-US"/>
        </w:rPr>
      </w:pPr>
      <w:r w:rsidRPr="00354008">
        <w:rPr>
          <w:rFonts w:ascii="Al Tarikh" w:hAnsi="Al Tarikh" w:cs="Al Tarikh" w:hint="cs"/>
          <w:color w:val="2C17A4"/>
          <w:sz w:val="28"/>
          <w:szCs w:val="28"/>
          <w:rtl/>
          <w:lang w:val="en-US"/>
        </w:rPr>
        <w:t>"</w:t>
      </w:r>
      <w:r w:rsidRPr="00354008">
        <w:rPr>
          <w:rFonts w:ascii="Al Tarikh" w:hAnsi="Al Tarikh" w:cs="Al Tarikh"/>
          <w:color w:val="2C17A4"/>
          <w:sz w:val="28"/>
          <w:szCs w:val="28"/>
          <w:rtl/>
          <w:lang w:val="en-US"/>
        </w:rPr>
        <w:t xml:space="preserve"> </w:t>
      </w:r>
      <w:r w:rsidRPr="00354008">
        <w:rPr>
          <w:rFonts w:ascii="Al Tarikh" w:hAnsi="Al Tarikh" w:cs="Al Tarikh" w:hint="cs"/>
          <w:color w:val="2C17A4"/>
          <w:sz w:val="28"/>
          <w:szCs w:val="28"/>
          <w:vertAlign w:val="superscript"/>
          <w:rtl/>
          <w:lang w:val="en-US"/>
        </w:rPr>
        <w:t>١</w:t>
      </w:r>
      <w:r w:rsidRPr="00354008">
        <w:rPr>
          <w:rFonts w:ascii="Al Tarikh" w:hAnsi="Al Tarikh" w:cs="Al Tarikh" w:hint="cs"/>
          <w:color w:val="2C17A4"/>
          <w:sz w:val="28"/>
          <w:szCs w:val="28"/>
          <w:rtl/>
          <w:lang w:val="en-US"/>
        </w:rPr>
        <w:t xml:space="preserve"> </w:t>
      </w:r>
      <w:r w:rsidRPr="00354008">
        <w:rPr>
          <w:rFonts w:ascii="Al Tarikh" w:hAnsi="Al Tarikh" w:cs="Al Tarikh"/>
          <w:color w:val="2C17A4"/>
          <w:sz w:val="28"/>
          <w:szCs w:val="28"/>
          <w:rtl/>
          <w:lang w:val="en-US"/>
        </w:rPr>
        <w:t xml:space="preserve">وَبَعْدَ هَذِهِ الأُمُورِ فِي أَثْنَاءِ حُكْمِ </w:t>
      </w:r>
      <w:proofErr w:type="spellStart"/>
      <w:r w:rsidRPr="00354008">
        <w:rPr>
          <w:rFonts w:ascii="Al Tarikh" w:hAnsi="Al Tarikh" w:cs="Al Tarikh"/>
          <w:color w:val="2C17A4"/>
          <w:sz w:val="28"/>
          <w:szCs w:val="28"/>
          <w:rtl/>
          <w:lang w:val="en-US"/>
        </w:rPr>
        <w:t>أَرْتَحْشَشْتَا</w:t>
      </w:r>
      <w:proofErr w:type="spellEnd"/>
      <w:r w:rsidRPr="00354008">
        <w:rPr>
          <w:rFonts w:ascii="Al Tarikh" w:hAnsi="Al Tarikh" w:cs="Al Tarikh"/>
          <w:color w:val="2C17A4"/>
          <w:sz w:val="28"/>
          <w:szCs w:val="28"/>
          <w:rtl/>
          <w:lang w:val="en-US"/>
        </w:rPr>
        <w:t xml:space="preserve"> مَلِكِ فَارِسَ، رَجَعَ مِنْ بَابِلَ </w:t>
      </w:r>
      <w:r w:rsidRPr="00354008">
        <w:rPr>
          <w:rFonts w:ascii="Al Tarikh" w:hAnsi="Al Tarikh" w:cs="Al Tarikh"/>
          <w:b/>
          <w:bCs/>
          <w:color w:val="2C17A4"/>
          <w:sz w:val="28"/>
          <w:szCs w:val="28"/>
          <w:rtl/>
          <w:lang w:val="en-US"/>
        </w:rPr>
        <w:t>رَجُلٌ اسْمُهُ عِزْرَا</w:t>
      </w:r>
      <w:r w:rsidRPr="00354008">
        <w:rPr>
          <w:rFonts w:ascii="Al Tarikh" w:hAnsi="Al Tarikh" w:cs="Al Tarikh"/>
          <w:color w:val="2C17A4"/>
          <w:sz w:val="28"/>
          <w:szCs w:val="28"/>
          <w:rtl/>
          <w:lang w:val="en-US"/>
        </w:rPr>
        <w:t xml:space="preserve"> بْنُ سَرَايَا بْنِ عَزَرْيَا بْنِ حِلْقِيَّا </w:t>
      </w:r>
      <w:r w:rsidRPr="00354008">
        <w:rPr>
          <w:rFonts w:ascii="Al Tarikh" w:hAnsi="Al Tarikh" w:cs="Al Tarikh" w:hint="cs"/>
          <w:color w:val="2C17A4"/>
          <w:sz w:val="28"/>
          <w:szCs w:val="28"/>
          <w:vertAlign w:val="superscript"/>
          <w:rtl/>
          <w:lang w:val="en-US"/>
        </w:rPr>
        <w:t>٢</w:t>
      </w:r>
      <w:r w:rsidRPr="00354008">
        <w:rPr>
          <w:rFonts w:ascii="Al Tarikh" w:hAnsi="Al Tarikh" w:cs="Al Tarikh"/>
          <w:color w:val="2C17A4"/>
          <w:sz w:val="28"/>
          <w:szCs w:val="28"/>
          <w:rtl/>
          <w:lang w:val="en-US"/>
        </w:rPr>
        <w:t xml:space="preserve"> بْنِ </w:t>
      </w:r>
      <w:proofErr w:type="spellStart"/>
      <w:r w:rsidRPr="00354008">
        <w:rPr>
          <w:rFonts w:ascii="Al Tarikh" w:hAnsi="Al Tarikh" w:cs="Al Tarikh"/>
          <w:color w:val="2C17A4"/>
          <w:sz w:val="28"/>
          <w:szCs w:val="28"/>
          <w:rtl/>
          <w:lang w:val="en-US"/>
        </w:rPr>
        <w:t>شَلُّومَ</w:t>
      </w:r>
      <w:proofErr w:type="spellEnd"/>
      <w:r w:rsidRPr="00354008">
        <w:rPr>
          <w:rFonts w:ascii="Al Tarikh" w:hAnsi="Al Tarikh" w:cs="Al Tarikh"/>
          <w:color w:val="2C17A4"/>
          <w:sz w:val="28"/>
          <w:szCs w:val="28"/>
          <w:rtl/>
          <w:lang w:val="en-US"/>
        </w:rPr>
        <w:t xml:space="preserve"> بْنِ </w:t>
      </w:r>
      <w:proofErr w:type="spellStart"/>
      <w:r w:rsidRPr="00354008">
        <w:rPr>
          <w:rFonts w:ascii="Al Tarikh" w:hAnsi="Al Tarikh" w:cs="Al Tarikh"/>
          <w:color w:val="2C17A4"/>
          <w:sz w:val="28"/>
          <w:szCs w:val="28"/>
          <w:rtl/>
          <w:lang w:val="en-US"/>
        </w:rPr>
        <w:t>صَادُوقَ</w:t>
      </w:r>
      <w:proofErr w:type="spellEnd"/>
      <w:r w:rsidRPr="00354008">
        <w:rPr>
          <w:rFonts w:ascii="Al Tarikh" w:hAnsi="Al Tarikh" w:cs="Al Tarikh"/>
          <w:color w:val="2C17A4"/>
          <w:sz w:val="28"/>
          <w:szCs w:val="28"/>
          <w:rtl/>
          <w:lang w:val="en-US"/>
        </w:rPr>
        <w:t xml:space="preserve"> بْنِ </w:t>
      </w:r>
      <w:proofErr w:type="spellStart"/>
      <w:r w:rsidRPr="00354008">
        <w:rPr>
          <w:rFonts w:ascii="Al Tarikh" w:hAnsi="Al Tarikh" w:cs="Al Tarikh"/>
          <w:color w:val="2C17A4"/>
          <w:sz w:val="28"/>
          <w:szCs w:val="28"/>
          <w:rtl/>
          <w:lang w:val="en-US"/>
        </w:rPr>
        <w:t>أَخِيطُوبَ</w:t>
      </w:r>
      <w:proofErr w:type="spellEnd"/>
      <w:r w:rsidRPr="00354008">
        <w:rPr>
          <w:rFonts w:ascii="Al Tarikh" w:hAnsi="Al Tarikh" w:cs="Al Tarikh"/>
          <w:color w:val="2C17A4"/>
          <w:sz w:val="28"/>
          <w:szCs w:val="28"/>
          <w:rtl/>
          <w:lang w:val="en-US"/>
        </w:rPr>
        <w:t xml:space="preserve">، </w:t>
      </w:r>
      <w:r w:rsidRPr="00354008">
        <w:rPr>
          <w:rFonts w:ascii="Al Tarikh" w:hAnsi="Al Tarikh" w:cs="Al Tarikh" w:hint="cs"/>
          <w:color w:val="2C17A4"/>
          <w:sz w:val="28"/>
          <w:szCs w:val="28"/>
          <w:vertAlign w:val="superscript"/>
          <w:rtl/>
          <w:lang w:val="en-US"/>
        </w:rPr>
        <w:t>٣</w:t>
      </w:r>
      <w:r w:rsidRPr="00354008">
        <w:rPr>
          <w:rFonts w:ascii="Al Tarikh" w:hAnsi="Al Tarikh" w:cs="Al Tarikh"/>
          <w:color w:val="2C17A4"/>
          <w:sz w:val="28"/>
          <w:szCs w:val="28"/>
          <w:rtl/>
          <w:lang w:val="en-US"/>
        </w:rPr>
        <w:t xml:space="preserve"> بْنِ أَمَرْيَا بْنِ عَزَرْيَا بْنِ </w:t>
      </w:r>
      <w:proofErr w:type="spellStart"/>
      <w:r w:rsidRPr="00354008">
        <w:rPr>
          <w:rFonts w:ascii="Al Tarikh" w:hAnsi="Al Tarikh" w:cs="Al Tarikh"/>
          <w:color w:val="2C17A4"/>
          <w:sz w:val="28"/>
          <w:szCs w:val="28"/>
          <w:rtl/>
          <w:lang w:val="en-US"/>
        </w:rPr>
        <w:t>مَرَايُوثَ</w:t>
      </w:r>
      <w:proofErr w:type="spellEnd"/>
      <w:r w:rsidRPr="00354008">
        <w:rPr>
          <w:rFonts w:ascii="Al Tarikh" w:hAnsi="Al Tarikh" w:cs="Al Tarikh"/>
          <w:color w:val="2C17A4"/>
          <w:sz w:val="28"/>
          <w:szCs w:val="28"/>
          <w:rtl/>
          <w:lang w:val="en-US"/>
        </w:rPr>
        <w:t xml:space="preserve">، </w:t>
      </w:r>
      <w:r w:rsidRPr="00354008">
        <w:rPr>
          <w:rFonts w:ascii="Al Tarikh" w:hAnsi="Al Tarikh" w:cs="Al Tarikh" w:hint="cs"/>
          <w:color w:val="2C17A4"/>
          <w:sz w:val="28"/>
          <w:szCs w:val="28"/>
          <w:vertAlign w:val="superscript"/>
          <w:rtl/>
          <w:lang w:val="en-US"/>
        </w:rPr>
        <w:t>٤</w:t>
      </w:r>
      <w:r w:rsidRPr="00354008">
        <w:rPr>
          <w:rFonts w:ascii="Al Tarikh" w:hAnsi="Al Tarikh" w:cs="Al Tarikh"/>
          <w:color w:val="2C17A4"/>
          <w:sz w:val="28"/>
          <w:szCs w:val="28"/>
          <w:rtl/>
          <w:lang w:val="en-US"/>
        </w:rPr>
        <w:t xml:space="preserve"> بْنِ </w:t>
      </w:r>
      <w:proofErr w:type="spellStart"/>
      <w:r w:rsidRPr="00354008">
        <w:rPr>
          <w:rFonts w:ascii="Al Tarikh" w:hAnsi="Al Tarikh" w:cs="Al Tarikh"/>
          <w:color w:val="2C17A4"/>
          <w:sz w:val="28"/>
          <w:szCs w:val="28"/>
          <w:rtl/>
          <w:lang w:val="en-US"/>
        </w:rPr>
        <w:t>زَرَحْيَا</w:t>
      </w:r>
      <w:proofErr w:type="spellEnd"/>
      <w:r w:rsidRPr="00354008">
        <w:rPr>
          <w:rFonts w:ascii="Al Tarikh" w:hAnsi="Al Tarikh" w:cs="Al Tarikh"/>
          <w:color w:val="2C17A4"/>
          <w:sz w:val="28"/>
          <w:szCs w:val="28"/>
          <w:rtl/>
          <w:lang w:val="en-US"/>
        </w:rPr>
        <w:t xml:space="preserve"> بْنِ عُزِّي بْنِ بُقِّي، </w:t>
      </w:r>
      <w:r w:rsidRPr="00354008">
        <w:rPr>
          <w:rFonts w:ascii="Al Tarikh" w:hAnsi="Al Tarikh" w:cs="Al Tarikh" w:hint="cs"/>
          <w:color w:val="2C17A4"/>
          <w:sz w:val="28"/>
          <w:szCs w:val="28"/>
          <w:vertAlign w:val="superscript"/>
          <w:rtl/>
          <w:lang w:val="en-US"/>
        </w:rPr>
        <w:t>٥</w:t>
      </w:r>
      <w:r w:rsidRPr="00354008">
        <w:rPr>
          <w:rFonts w:ascii="Al Tarikh" w:hAnsi="Al Tarikh" w:cs="Al Tarikh"/>
          <w:color w:val="2C17A4"/>
          <w:sz w:val="28"/>
          <w:szCs w:val="28"/>
          <w:rtl/>
          <w:lang w:val="en-US"/>
        </w:rPr>
        <w:t xml:space="preserve"> بْنِ </w:t>
      </w:r>
      <w:proofErr w:type="spellStart"/>
      <w:r w:rsidRPr="00354008">
        <w:rPr>
          <w:rFonts w:ascii="Al Tarikh" w:hAnsi="Al Tarikh" w:cs="Al Tarikh"/>
          <w:color w:val="2C17A4"/>
          <w:sz w:val="28"/>
          <w:szCs w:val="28"/>
          <w:rtl/>
          <w:lang w:val="en-US"/>
        </w:rPr>
        <w:t>أَبِيشُوعَ</w:t>
      </w:r>
      <w:proofErr w:type="spellEnd"/>
      <w:r w:rsidRPr="00354008">
        <w:rPr>
          <w:rFonts w:ascii="Al Tarikh" w:hAnsi="Al Tarikh" w:cs="Al Tarikh"/>
          <w:color w:val="2C17A4"/>
          <w:sz w:val="28"/>
          <w:szCs w:val="28"/>
          <w:rtl/>
          <w:lang w:val="en-US"/>
        </w:rPr>
        <w:t xml:space="preserve"> بْنِ </w:t>
      </w:r>
      <w:proofErr w:type="spellStart"/>
      <w:r w:rsidRPr="00354008">
        <w:rPr>
          <w:rFonts w:ascii="Al Tarikh" w:hAnsi="Al Tarikh" w:cs="Al Tarikh"/>
          <w:color w:val="2C17A4"/>
          <w:sz w:val="28"/>
          <w:szCs w:val="28"/>
          <w:rtl/>
          <w:lang w:val="en-US"/>
        </w:rPr>
        <w:t>فِينْحَاسَ</w:t>
      </w:r>
      <w:proofErr w:type="spellEnd"/>
      <w:r w:rsidRPr="00354008">
        <w:rPr>
          <w:rFonts w:ascii="Al Tarikh" w:hAnsi="Al Tarikh" w:cs="Al Tarikh"/>
          <w:color w:val="2C17A4"/>
          <w:sz w:val="28"/>
          <w:szCs w:val="28"/>
          <w:rtl/>
          <w:lang w:val="en-US"/>
        </w:rPr>
        <w:t xml:space="preserve"> بْنِ </w:t>
      </w:r>
      <w:proofErr w:type="spellStart"/>
      <w:r w:rsidRPr="00354008">
        <w:rPr>
          <w:rFonts w:ascii="Al Tarikh" w:hAnsi="Al Tarikh" w:cs="Al Tarikh"/>
          <w:color w:val="2C17A4"/>
          <w:sz w:val="28"/>
          <w:szCs w:val="28"/>
          <w:rtl/>
          <w:lang w:val="en-US"/>
        </w:rPr>
        <w:t>أَلْعَازَارَ</w:t>
      </w:r>
      <w:proofErr w:type="spellEnd"/>
      <w:r w:rsidRPr="00354008">
        <w:rPr>
          <w:rFonts w:ascii="Al Tarikh" w:hAnsi="Al Tarikh" w:cs="Al Tarikh"/>
          <w:color w:val="2C17A4"/>
          <w:sz w:val="28"/>
          <w:szCs w:val="28"/>
          <w:rtl/>
          <w:lang w:val="en-US"/>
        </w:rPr>
        <w:t xml:space="preserve"> </w:t>
      </w:r>
      <w:r w:rsidRPr="00FB5CFC">
        <w:rPr>
          <w:rFonts w:ascii="Al Tarikh" w:hAnsi="Al Tarikh" w:cs="Al Tarikh"/>
          <w:b/>
          <w:bCs/>
          <w:color w:val="2C17A4"/>
          <w:sz w:val="28"/>
          <w:szCs w:val="28"/>
          <w:rtl/>
          <w:lang w:val="en-US"/>
        </w:rPr>
        <w:t>بْنِ هرُونَ</w:t>
      </w:r>
      <w:r w:rsidRPr="00354008">
        <w:rPr>
          <w:rFonts w:ascii="Al Tarikh" w:hAnsi="Al Tarikh" w:cs="Al Tarikh"/>
          <w:color w:val="2C17A4"/>
          <w:sz w:val="28"/>
          <w:szCs w:val="28"/>
          <w:rtl/>
          <w:lang w:val="en-US"/>
        </w:rPr>
        <w:t xml:space="preserve"> رَئِيسِ الْكَهَنَةِ، </w:t>
      </w:r>
      <w:r w:rsidRPr="00354008">
        <w:rPr>
          <w:rFonts w:ascii="Al Tarikh" w:hAnsi="Al Tarikh" w:cs="Al Tarikh" w:hint="cs"/>
          <w:color w:val="2C17A4"/>
          <w:sz w:val="28"/>
          <w:szCs w:val="28"/>
          <w:vertAlign w:val="superscript"/>
          <w:rtl/>
          <w:lang w:val="en-US"/>
        </w:rPr>
        <w:t>٦</w:t>
      </w:r>
      <w:r w:rsidRPr="00354008">
        <w:rPr>
          <w:rFonts w:ascii="Al Tarikh" w:hAnsi="Al Tarikh" w:cs="Al Tarikh"/>
          <w:color w:val="2C17A4"/>
          <w:sz w:val="28"/>
          <w:szCs w:val="28"/>
          <w:rtl/>
          <w:lang w:val="en-US"/>
        </w:rPr>
        <w:t xml:space="preserve"> </w:t>
      </w:r>
      <w:r w:rsidRPr="00354008">
        <w:rPr>
          <w:rFonts w:ascii="Al Tarikh" w:hAnsi="Al Tarikh" w:cs="Al Tarikh"/>
          <w:b/>
          <w:bCs/>
          <w:color w:val="2C17A4"/>
          <w:sz w:val="28"/>
          <w:szCs w:val="28"/>
          <w:rtl/>
          <w:lang w:val="en-US"/>
        </w:rPr>
        <w:t>وَكَانَ عِزْرَا كَاتِباً مَاهِراً فِي شَرِيعَةِ مُوسَى</w:t>
      </w:r>
      <w:r w:rsidRPr="00354008">
        <w:rPr>
          <w:rFonts w:ascii="Al Tarikh" w:hAnsi="Al Tarikh" w:cs="Al Tarikh"/>
          <w:color w:val="2C17A4"/>
          <w:sz w:val="28"/>
          <w:szCs w:val="28"/>
          <w:rtl/>
          <w:lang w:val="en-US"/>
        </w:rPr>
        <w:t xml:space="preserve"> الَّتِي أَعْلَنَهَا الرَّبُّ إِلَهُ إِسْرَائِيلَ؛ وَقَدْ مَنَحَهُ الْمَلِكُ كُلَّ سُؤْلِهِ بِفَضْلِ الرَّبِّ إِلَهِهِ</w:t>
      </w:r>
      <w:r>
        <w:rPr>
          <w:rFonts w:ascii="Al Tarikh" w:hAnsi="Al Tarikh" w:cs="Al Tarikh" w:hint="cs"/>
          <w:color w:val="2C17A4"/>
          <w:sz w:val="28"/>
          <w:szCs w:val="28"/>
          <w:rtl/>
          <w:lang w:val="en-US"/>
        </w:rPr>
        <w:t xml:space="preserve"> ...</w:t>
      </w:r>
      <w:r w:rsidRPr="00354008">
        <w:rPr>
          <w:rFonts w:ascii="Al Tarikh" w:hAnsi="Al Tarikh" w:cs="Al Tarikh"/>
          <w:color w:val="2C17A4"/>
          <w:sz w:val="28"/>
          <w:szCs w:val="28"/>
          <w:rtl/>
          <w:lang w:val="en-US"/>
        </w:rPr>
        <w:t xml:space="preserve"> </w:t>
      </w:r>
      <w:r w:rsidRPr="00354008">
        <w:rPr>
          <w:rFonts w:ascii="Al Tarikh" w:hAnsi="Al Tarikh" w:cs="Al Tarikh" w:hint="cs"/>
          <w:color w:val="2C17A4"/>
          <w:sz w:val="28"/>
          <w:szCs w:val="28"/>
          <w:vertAlign w:val="superscript"/>
          <w:rtl/>
          <w:lang w:val="en-US"/>
        </w:rPr>
        <w:t>٩</w:t>
      </w:r>
      <w:r w:rsidRPr="00354008">
        <w:rPr>
          <w:rFonts w:ascii="Al Tarikh" w:hAnsi="Al Tarikh" w:cs="Al Tarikh"/>
          <w:color w:val="2C17A4"/>
          <w:sz w:val="28"/>
          <w:szCs w:val="28"/>
          <w:rtl/>
          <w:lang w:val="en-US"/>
        </w:rPr>
        <w:t xml:space="preserve"> إِذْ بَدَأَ رِحْلَتَهُ مِنْ بَابِلَ فِي الشَّهْرِ الأَوَّلِ، وَوَصَلَ إِلَى أُورُشَلِيمَ فِي الشَّهْرِ الْخَامِسِ، بِفَضْلِ يَدِ اللهِ الصَّالِحَةِ الَّتِي رَعَتْهُ، </w:t>
      </w:r>
      <w:r w:rsidRPr="00354008">
        <w:rPr>
          <w:rFonts w:ascii="Al Tarikh" w:hAnsi="Al Tarikh" w:cs="Al Tarikh" w:hint="cs"/>
          <w:color w:val="2C17A4"/>
          <w:sz w:val="28"/>
          <w:szCs w:val="28"/>
          <w:vertAlign w:val="superscript"/>
          <w:rtl/>
          <w:lang w:val="en-US"/>
        </w:rPr>
        <w:t>١٠</w:t>
      </w:r>
      <w:r w:rsidRPr="00354008">
        <w:rPr>
          <w:rFonts w:ascii="Al Tarikh" w:hAnsi="Al Tarikh" w:cs="Al Tarikh"/>
          <w:color w:val="2C17A4"/>
          <w:sz w:val="28"/>
          <w:szCs w:val="28"/>
          <w:rtl/>
          <w:lang w:val="en-US"/>
        </w:rPr>
        <w:t xml:space="preserve"> </w:t>
      </w:r>
      <w:r w:rsidRPr="007B6484">
        <w:rPr>
          <w:rFonts w:ascii="Al Tarikh" w:hAnsi="Al Tarikh" w:cs="Al Tarikh"/>
          <w:b/>
          <w:bCs/>
          <w:color w:val="2C17A4"/>
          <w:sz w:val="28"/>
          <w:szCs w:val="28"/>
          <w:rtl/>
          <w:lang w:val="en-US"/>
        </w:rPr>
        <w:t>لأَنَّ عِزْرَا أَخْلَصَ نِيَّتَهُ لِطَلَبِ شَرِيعَةِ الرَّبِّ وَمُمَارَسَتِهَا، وَتَعْلِيمِ الشَّعْبِ فَرَائِضَهَا وَأَحْكَامَهَا</w:t>
      </w:r>
      <w:r w:rsidRPr="00354008">
        <w:rPr>
          <w:rFonts w:ascii="Al Tarikh" w:hAnsi="Al Tarikh" w:cs="Al Tarikh"/>
          <w:color w:val="2C17A4"/>
          <w:sz w:val="28"/>
          <w:szCs w:val="28"/>
          <w:rtl/>
          <w:lang w:val="en-US"/>
        </w:rPr>
        <w:t>.</w:t>
      </w:r>
      <w:r>
        <w:rPr>
          <w:rFonts w:ascii="Al Tarikh" w:hAnsi="Al Tarikh" w:cs="Al Tarikh" w:hint="cs"/>
          <w:color w:val="2C17A4"/>
          <w:sz w:val="28"/>
          <w:szCs w:val="28"/>
          <w:rtl/>
          <w:lang w:val="en-US"/>
        </w:rPr>
        <w:t xml:space="preserve"> </w:t>
      </w:r>
      <w:r>
        <w:rPr>
          <w:rFonts w:ascii="Al Tarikh" w:hAnsi="Al Tarikh" w:cs="Al Tarikh" w:hint="cs"/>
          <w:color w:val="2C17A4"/>
          <w:sz w:val="28"/>
          <w:szCs w:val="28"/>
          <w:vertAlign w:val="superscript"/>
          <w:rtl/>
          <w:lang w:val="en-US"/>
        </w:rPr>
        <w:t>١١</w:t>
      </w:r>
      <w:r w:rsidRPr="00AA00E9">
        <w:rPr>
          <w:rFonts w:ascii="Al Tarikh" w:hAnsi="Al Tarikh" w:cs="Al Tarikh"/>
          <w:color w:val="2C17A4"/>
          <w:sz w:val="28"/>
          <w:szCs w:val="28"/>
          <w:rtl/>
          <w:lang w:val="en-US"/>
        </w:rPr>
        <w:t xml:space="preserve"> وَهَذَا نَصُّ الرِّسَالَةِ الَّتِي سَلَّمَهَا الْمَلِكُ </w:t>
      </w:r>
      <w:proofErr w:type="spellStart"/>
      <w:r w:rsidRPr="00AA00E9">
        <w:rPr>
          <w:rFonts w:ascii="Al Tarikh" w:hAnsi="Al Tarikh" w:cs="Al Tarikh"/>
          <w:color w:val="2C17A4"/>
          <w:sz w:val="28"/>
          <w:szCs w:val="28"/>
          <w:rtl/>
          <w:lang w:val="en-US"/>
        </w:rPr>
        <w:t>أَرْتَحْشَشْتَا</w:t>
      </w:r>
      <w:proofErr w:type="spellEnd"/>
      <w:r w:rsidRPr="00AA00E9">
        <w:rPr>
          <w:rFonts w:ascii="Al Tarikh" w:hAnsi="Al Tarikh" w:cs="Al Tarikh"/>
          <w:color w:val="2C17A4"/>
          <w:sz w:val="28"/>
          <w:szCs w:val="28"/>
          <w:rtl/>
          <w:lang w:val="en-US"/>
        </w:rPr>
        <w:t xml:space="preserve"> </w:t>
      </w:r>
      <w:r w:rsidRPr="00AA00E9">
        <w:rPr>
          <w:rFonts w:ascii="Al Tarikh" w:hAnsi="Al Tarikh" w:cs="Al Tarikh"/>
          <w:b/>
          <w:bCs/>
          <w:color w:val="2C17A4"/>
          <w:sz w:val="28"/>
          <w:szCs w:val="28"/>
          <w:rtl/>
          <w:lang w:val="en-US"/>
        </w:rPr>
        <w:t>لِعِزْرَا الْكَاهِنِ الْكَاتِبِ، الْعَالِمِ بِكَلامِ وَصَايَا الرَّبِّ</w:t>
      </w:r>
      <w:r w:rsidRPr="00AA00E9">
        <w:rPr>
          <w:rFonts w:ascii="Al Tarikh" w:hAnsi="Al Tarikh" w:cs="Al Tarikh"/>
          <w:color w:val="2C17A4"/>
          <w:sz w:val="28"/>
          <w:szCs w:val="28"/>
          <w:rtl/>
          <w:lang w:val="en-US"/>
        </w:rPr>
        <w:t xml:space="preserve"> وَفَرَائِضِهِ الَّتِي أَبْلَغَهَا لإِسْرَائِيلَ</w:t>
      </w:r>
      <w:r w:rsidRPr="00AA00E9">
        <w:rPr>
          <w:rFonts w:ascii="Al Tarikh" w:hAnsi="Al Tarikh" w:cs="Al Tarikh"/>
          <w:color w:val="2C17A4"/>
          <w:sz w:val="28"/>
          <w:szCs w:val="28"/>
          <w:lang w:val="en-US"/>
        </w:rPr>
        <w:t>:</w:t>
      </w:r>
      <w:r>
        <w:rPr>
          <w:rFonts w:ascii="Al Tarikh" w:hAnsi="Al Tarikh" w:cs="Al Tarikh" w:hint="cs"/>
          <w:color w:val="2C17A4"/>
          <w:sz w:val="28"/>
          <w:szCs w:val="28"/>
          <w:rtl/>
          <w:lang w:val="en-US"/>
        </w:rPr>
        <w:t xml:space="preserve"> </w:t>
      </w:r>
      <w:r w:rsidRPr="00AA00E9">
        <w:rPr>
          <w:rFonts w:ascii="Al Tarikh" w:hAnsi="Al Tarikh" w:cs="Al Tarikh" w:hint="cs"/>
          <w:color w:val="2C17A4"/>
          <w:sz w:val="28"/>
          <w:szCs w:val="28"/>
          <w:vertAlign w:val="superscript"/>
          <w:rtl/>
          <w:lang w:val="en-US"/>
        </w:rPr>
        <w:t>١٢</w:t>
      </w:r>
      <w:r w:rsidRPr="00C67112">
        <w:rPr>
          <w:rFonts w:ascii="Al Tarikh" w:hAnsi="Al Tarikh" w:cs="Al Tarikh"/>
          <w:color w:val="2C17A4"/>
          <w:sz w:val="28"/>
          <w:szCs w:val="28"/>
          <w:rtl/>
          <w:lang w:val="en-US"/>
        </w:rPr>
        <w:t>«</w:t>
      </w:r>
      <w:r w:rsidRPr="00AA00E9">
        <w:rPr>
          <w:rFonts w:ascii="Al Tarikh" w:hAnsi="Al Tarikh" w:cs="Al Tarikh"/>
          <w:color w:val="2C17A4"/>
          <w:sz w:val="28"/>
          <w:szCs w:val="28"/>
          <w:rtl/>
          <w:lang w:val="en-US"/>
        </w:rPr>
        <w:t xml:space="preserve">مِنْ </w:t>
      </w:r>
      <w:proofErr w:type="spellStart"/>
      <w:r w:rsidRPr="00AA00E9">
        <w:rPr>
          <w:rFonts w:ascii="Al Tarikh" w:hAnsi="Al Tarikh" w:cs="Al Tarikh"/>
          <w:color w:val="2C17A4"/>
          <w:sz w:val="28"/>
          <w:szCs w:val="28"/>
          <w:rtl/>
          <w:lang w:val="en-US"/>
        </w:rPr>
        <w:t>أَرْتَحْشَشْتَا</w:t>
      </w:r>
      <w:proofErr w:type="spellEnd"/>
      <w:r w:rsidRPr="00AA00E9">
        <w:rPr>
          <w:rFonts w:ascii="Al Tarikh" w:hAnsi="Al Tarikh" w:cs="Al Tarikh"/>
          <w:color w:val="2C17A4"/>
          <w:sz w:val="28"/>
          <w:szCs w:val="28"/>
          <w:rtl/>
          <w:lang w:val="en-US"/>
        </w:rPr>
        <w:t xml:space="preserve"> مَلِكِ الْمُلُوكِ إِلَى </w:t>
      </w:r>
      <w:r w:rsidRPr="00AA00E9">
        <w:rPr>
          <w:rFonts w:ascii="Al Tarikh" w:hAnsi="Al Tarikh" w:cs="Al Tarikh"/>
          <w:b/>
          <w:bCs/>
          <w:color w:val="2C17A4"/>
          <w:sz w:val="28"/>
          <w:szCs w:val="28"/>
          <w:rtl/>
          <w:lang w:val="en-US"/>
        </w:rPr>
        <w:t>عِزْرَا الْكَاهِنِ كَاتِبِ شَرِيعَةِ إِلَهِ السَّمَاءِ</w:t>
      </w:r>
      <w:r w:rsidRPr="00AA00E9">
        <w:rPr>
          <w:rFonts w:ascii="Al Tarikh" w:hAnsi="Al Tarikh" w:cs="Al Tarikh"/>
          <w:color w:val="2C17A4"/>
          <w:sz w:val="28"/>
          <w:szCs w:val="28"/>
          <w:rtl/>
          <w:lang w:val="en-US"/>
        </w:rPr>
        <w:t>، سَلامٌ، وَبَعْدُ</w:t>
      </w:r>
      <w:r w:rsidRPr="00AA00E9">
        <w:rPr>
          <w:rFonts w:ascii="Al Tarikh" w:hAnsi="Al Tarikh" w:cs="Al Tarikh"/>
          <w:color w:val="2C17A4"/>
          <w:sz w:val="28"/>
          <w:szCs w:val="28"/>
          <w:lang w:val="en-US"/>
        </w:rPr>
        <w:t>.</w:t>
      </w:r>
      <w:r>
        <w:rPr>
          <w:rFonts w:ascii="Al Tarikh" w:hAnsi="Al Tarikh" w:cs="Al Tarikh" w:hint="cs"/>
          <w:color w:val="2C17A4"/>
          <w:sz w:val="28"/>
          <w:szCs w:val="28"/>
          <w:rtl/>
          <w:lang w:val="en-US"/>
        </w:rPr>
        <w:t xml:space="preserve"> </w:t>
      </w:r>
      <w:r w:rsidRPr="00AA00E9">
        <w:rPr>
          <w:rFonts w:ascii="Al Tarikh" w:hAnsi="Al Tarikh" w:cs="Al Tarikh" w:hint="cs"/>
          <w:color w:val="2C17A4"/>
          <w:sz w:val="28"/>
          <w:szCs w:val="28"/>
          <w:vertAlign w:val="superscript"/>
          <w:rtl/>
          <w:lang w:val="en-US"/>
        </w:rPr>
        <w:t>١٣</w:t>
      </w:r>
      <w:r w:rsidRPr="00AA00E9">
        <w:rPr>
          <w:rFonts w:ascii="Al Tarikh" w:hAnsi="Al Tarikh" w:cs="Al Tarikh"/>
          <w:color w:val="2C17A4"/>
          <w:sz w:val="28"/>
          <w:szCs w:val="28"/>
          <w:lang w:val="en-US"/>
        </w:rPr>
        <w:t xml:space="preserve"> </w:t>
      </w:r>
      <w:r w:rsidRPr="00AA00E9">
        <w:rPr>
          <w:rFonts w:ascii="Al Tarikh" w:hAnsi="Al Tarikh" w:cs="Al Tarikh"/>
          <w:color w:val="2C17A4"/>
          <w:sz w:val="28"/>
          <w:szCs w:val="28"/>
          <w:rtl/>
          <w:lang w:val="en-US"/>
        </w:rPr>
        <w:t xml:space="preserve">لَقَدْ صَدَرَ مِنِّي أَمْرٌ بِالسَّمَاحِ لِكُلِّ مَنْ أَرَادَ فِي مَمْلَكَتِي مِنْ شَعْبِ إِسْرَائِيلَ وَكَهَنَتِهِ </w:t>
      </w:r>
      <w:r w:rsidRPr="00AA00E9">
        <w:rPr>
          <w:rFonts w:ascii="Al Tarikh" w:hAnsi="Al Tarikh" w:cs="Al Tarikh"/>
          <w:color w:val="2C17A4"/>
          <w:sz w:val="28"/>
          <w:szCs w:val="28"/>
          <w:rtl/>
          <w:lang w:val="en-US"/>
        </w:rPr>
        <w:lastRenderedPageBreak/>
        <w:t xml:space="preserve">وَاللّاوِيِّينَ أَنْ يَرْجِعَ مَعَكَ إِلَى أُورُشَلِيمَ، </w:t>
      </w:r>
      <w:r w:rsidRPr="00AA00E9">
        <w:rPr>
          <w:rFonts w:ascii="Al Tarikh" w:hAnsi="Al Tarikh" w:cs="Al Tarikh" w:hint="cs"/>
          <w:color w:val="2C17A4"/>
          <w:sz w:val="28"/>
          <w:szCs w:val="28"/>
          <w:vertAlign w:val="superscript"/>
          <w:rtl/>
          <w:lang w:val="en-US"/>
        </w:rPr>
        <w:t>١٤</w:t>
      </w:r>
      <w:r w:rsidRPr="00AA00E9">
        <w:rPr>
          <w:rFonts w:ascii="Al Tarikh" w:hAnsi="Al Tarikh" w:cs="Al Tarikh"/>
          <w:color w:val="2C17A4"/>
          <w:sz w:val="28"/>
          <w:szCs w:val="28"/>
          <w:rtl/>
          <w:lang w:val="en-US"/>
        </w:rPr>
        <w:t xml:space="preserve"> فَأَنْتَ مُرْسَلٌ مِنْ قِبَلِ الْمَلِكِ وَمُسْتَشَارِيهِ السَّبْعَةِ </w:t>
      </w:r>
      <w:r w:rsidRPr="00AA00E9">
        <w:rPr>
          <w:rFonts w:ascii="Al Tarikh" w:hAnsi="Al Tarikh" w:cs="Al Tarikh"/>
          <w:b/>
          <w:bCs/>
          <w:color w:val="2C17A4"/>
          <w:sz w:val="28"/>
          <w:szCs w:val="28"/>
          <w:rtl/>
          <w:lang w:val="en-US"/>
        </w:rPr>
        <w:t>لِلاطِّلاعِ عَلَى مَدَى تَطْبِيقِ أَبْنَاءِ يَهُوذَا وَأُورُشَلِيمَ لِشَرِيعَةِ إِلَهِكَ الَّتِي بَيْنَ يَدَيْكَ</w:t>
      </w:r>
      <w:r>
        <w:rPr>
          <w:rFonts w:ascii="Al Tarikh" w:hAnsi="Al Tarikh" w:cs="Al Tarikh" w:hint="cs"/>
          <w:color w:val="2C17A4"/>
          <w:sz w:val="28"/>
          <w:szCs w:val="28"/>
          <w:rtl/>
          <w:lang w:val="en-US"/>
        </w:rPr>
        <w:t xml:space="preserve"> ... </w:t>
      </w:r>
      <w:r w:rsidRPr="00AA00E9">
        <w:rPr>
          <w:rFonts w:ascii="Al Tarikh" w:hAnsi="Al Tarikh" w:cs="Al Tarikh" w:hint="cs"/>
          <w:color w:val="2C17A4"/>
          <w:sz w:val="28"/>
          <w:szCs w:val="28"/>
          <w:vertAlign w:val="superscript"/>
          <w:rtl/>
          <w:lang w:val="en-US"/>
        </w:rPr>
        <w:t>٢١</w:t>
      </w:r>
      <w:r w:rsidRPr="00AA00E9">
        <w:rPr>
          <w:rFonts w:ascii="Al Tarikh" w:hAnsi="Al Tarikh" w:cs="Al Tarikh"/>
          <w:color w:val="2C17A4"/>
          <w:sz w:val="28"/>
          <w:szCs w:val="28"/>
          <w:rtl/>
          <w:lang w:val="en-US"/>
        </w:rPr>
        <w:t xml:space="preserve"> وَقَدْ أَصْدَرْتُ أَمْراً، أَنَا </w:t>
      </w:r>
      <w:proofErr w:type="spellStart"/>
      <w:r w:rsidRPr="00AA00E9">
        <w:rPr>
          <w:rFonts w:ascii="Al Tarikh" w:hAnsi="Al Tarikh" w:cs="Al Tarikh"/>
          <w:color w:val="2C17A4"/>
          <w:sz w:val="28"/>
          <w:szCs w:val="28"/>
          <w:rtl/>
          <w:lang w:val="en-US"/>
        </w:rPr>
        <w:t>أَرْتَحْشَشْتَا</w:t>
      </w:r>
      <w:proofErr w:type="spellEnd"/>
      <w:r w:rsidRPr="00AA00E9">
        <w:rPr>
          <w:rFonts w:ascii="Al Tarikh" w:hAnsi="Al Tarikh" w:cs="Al Tarikh"/>
          <w:color w:val="2C17A4"/>
          <w:sz w:val="28"/>
          <w:szCs w:val="28"/>
          <w:rtl/>
          <w:lang w:val="en-US"/>
        </w:rPr>
        <w:t xml:space="preserve"> الْمَلِكُ، إِلَى جَمِيعِ أُمَنَاءِ أَمْوَالِ الْمَلِكِ فِي عَبْرِ نَهْرِ الْفُرَاتِ أَنْ يُلَبُّوا عَلَى وَجْهِ السُّرْعَةِ كُلَّ </w:t>
      </w:r>
      <w:r w:rsidRPr="00AA00E9">
        <w:rPr>
          <w:rFonts w:ascii="Al Tarikh" w:hAnsi="Al Tarikh" w:cs="Al Tarikh"/>
          <w:b/>
          <w:bCs/>
          <w:color w:val="2C17A4"/>
          <w:sz w:val="28"/>
          <w:szCs w:val="28"/>
          <w:rtl/>
          <w:lang w:val="en-US"/>
        </w:rPr>
        <w:t>مَطَالِبِ عِزْرَا الْكَاهِنِ كَاتِبِ شَرِيعَةِ إِلَهِ السَّمَاءِ</w:t>
      </w:r>
      <w:r w:rsidRPr="00AA00E9">
        <w:rPr>
          <w:rFonts w:ascii="Al Tarikh" w:hAnsi="Al Tarikh" w:cs="Al Tarikh"/>
          <w:color w:val="2C17A4"/>
          <w:sz w:val="28"/>
          <w:szCs w:val="28"/>
          <w:rtl/>
          <w:lang w:val="en-US"/>
        </w:rPr>
        <w:t xml:space="preserve"> ... </w:t>
      </w:r>
      <w:r w:rsidRPr="00AA00E9">
        <w:rPr>
          <w:rFonts w:ascii="Al Tarikh" w:hAnsi="Al Tarikh" w:cs="Al Tarikh" w:hint="cs"/>
          <w:color w:val="2C17A4"/>
          <w:sz w:val="28"/>
          <w:szCs w:val="28"/>
          <w:vertAlign w:val="superscript"/>
          <w:rtl/>
          <w:lang w:val="en-US"/>
        </w:rPr>
        <w:t>٢٣</w:t>
      </w:r>
      <w:r w:rsidRPr="00AA00E9">
        <w:rPr>
          <w:rFonts w:ascii="Al Tarikh" w:hAnsi="Al Tarikh" w:cs="Al Tarikh"/>
          <w:color w:val="2C17A4"/>
          <w:sz w:val="28"/>
          <w:szCs w:val="28"/>
          <w:rtl/>
          <w:lang w:val="en-US"/>
        </w:rPr>
        <w:t xml:space="preserve"> وَلْيُنَفَّذْ بِأَسْرَعِ وَقْتٍ كُلُّ مَا يَأْمُرُ بِهِ إِلَهُ السَّمَاءِ بِشَأْنِ هَيْكَلِهِ، لأَنَّهُ لِمَاذَا يَحُلُّ غَضَبُهُ عَلَى دِيَارِ الْمَلِكِ وَأَبْنَائِهِ؟ </w:t>
      </w:r>
      <w:r w:rsidRPr="00AA00E9">
        <w:rPr>
          <w:rFonts w:ascii="Al Tarikh" w:hAnsi="Al Tarikh" w:cs="Al Tarikh" w:hint="cs"/>
          <w:color w:val="2C17A4"/>
          <w:sz w:val="28"/>
          <w:szCs w:val="28"/>
          <w:vertAlign w:val="superscript"/>
          <w:rtl/>
          <w:lang w:val="en-US"/>
        </w:rPr>
        <w:t>٢٤</w:t>
      </w:r>
      <w:r w:rsidRPr="00AA00E9">
        <w:rPr>
          <w:rFonts w:ascii="Al Tarikh" w:hAnsi="Al Tarikh" w:cs="Al Tarikh"/>
          <w:color w:val="2C17A4"/>
          <w:sz w:val="28"/>
          <w:szCs w:val="28"/>
          <w:rtl/>
          <w:lang w:val="en-US"/>
        </w:rPr>
        <w:t xml:space="preserve"> </w:t>
      </w:r>
      <w:proofErr w:type="spellStart"/>
      <w:r w:rsidRPr="00AA00E9">
        <w:rPr>
          <w:rFonts w:ascii="Al Tarikh" w:hAnsi="Al Tarikh" w:cs="Al Tarikh"/>
          <w:color w:val="2C17A4"/>
          <w:sz w:val="28"/>
          <w:szCs w:val="28"/>
          <w:rtl/>
          <w:lang w:val="en-US"/>
        </w:rPr>
        <w:t>نُفِيدُكُمْ</w:t>
      </w:r>
      <w:proofErr w:type="spellEnd"/>
      <w:r w:rsidRPr="00AA00E9">
        <w:rPr>
          <w:rFonts w:ascii="Al Tarikh" w:hAnsi="Al Tarikh" w:cs="Al Tarikh"/>
          <w:color w:val="2C17A4"/>
          <w:sz w:val="28"/>
          <w:szCs w:val="28"/>
          <w:rtl/>
          <w:lang w:val="en-US"/>
        </w:rPr>
        <w:t xml:space="preserve"> أَنَّ جَمِيعَ الْكَهَنَةِ وَاللّاوِيِّينَ وَالْمُغَنِّينَ وَحُرَّاسِ الْهَيْكَلِ وَخُدَّامِهِ وَالْعَامِلِينَ فِيهِ، مُعْفَوْنَ مِنْ أَيَّةِ جِزْيَةٍ أَوْ خَرَاجٍ أَو خَفَارَةٍ. </w:t>
      </w:r>
      <w:r w:rsidRPr="00AA00E9">
        <w:rPr>
          <w:rFonts w:ascii="Al Tarikh" w:hAnsi="Al Tarikh" w:cs="Al Tarikh" w:hint="cs"/>
          <w:color w:val="2C17A4"/>
          <w:sz w:val="28"/>
          <w:szCs w:val="28"/>
          <w:vertAlign w:val="superscript"/>
          <w:rtl/>
          <w:lang w:val="en-US"/>
        </w:rPr>
        <w:t>٢٥</w:t>
      </w:r>
      <w:r w:rsidRPr="00AA00E9">
        <w:rPr>
          <w:rFonts w:ascii="Al Tarikh" w:hAnsi="Al Tarikh" w:cs="Al Tarikh"/>
          <w:color w:val="2C17A4"/>
          <w:sz w:val="28"/>
          <w:szCs w:val="28"/>
          <w:rtl/>
          <w:lang w:val="en-US"/>
        </w:rPr>
        <w:t xml:space="preserve"> </w:t>
      </w:r>
      <w:r w:rsidRPr="00AA00E9">
        <w:rPr>
          <w:rFonts w:ascii="Al Tarikh" w:hAnsi="Al Tarikh" w:cs="Al Tarikh"/>
          <w:b/>
          <w:bCs/>
          <w:color w:val="2C17A4"/>
          <w:sz w:val="28"/>
          <w:szCs w:val="28"/>
          <w:rtl/>
          <w:lang w:val="en-US"/>
        </w:rPr>
        <w:t>أَمَّا أَنْتَ يَا عِزْرَا فَبِمُقْتَضَى مَا تَتَمَتَّعُ بِهِ مِنْ حِكْمَةِ إِلَهِكَ</w:t>
      </w:r>
      <w:r w:rsidRPr="00AA00E9">
        <w:rPr>
          <w:rFonts w:ascii="Al Tarikh" w:hAnsi="Al Tarikh" w:cs="Al Tarikh"/>
          <w:color w:val="2C17A4"/>
          <w:sz w:val="28"/>
          <w:szCs w:val="28"/>
          <w:rtl/>
          <w:lang w:val="en-US"/>
        </w:rPr>
        <w:t xml:space="preserve">، عَيِّنْ حُكَّاماً وَقُضَاةً مِنَ الْعَارِفِينَ بِشَرَائِعِ إِلَهِكَ، يَقْضُونَ بَيْنَ الشَّعْبِ الْمُقِيمِ فِي عَبْرِ نَهْرِ الْفُرَاتِ، وَلْيُعَلِّمُوا الْجَاهِلِينَ بِها. </w:t>
      </w:r>
      <w:r w:rsidRPr="00AA00E9">
        <w:rPr>
          <w:rFonts w:ascii="Al Tarikh" w:hAnsi="Al Tarikh" w:cs="Al Tarikh" w:hint="cs"/>
          <w:color w:val="2C17A4"/>
          <w:sz w:val="28"/>
          <w:szCs w:val="28"/>
          <w:vertAlign w:val="superscript"/>
          <w:rtl/>
          <w:lang w:val="en-US"/>
        </w:rPr>
        <w:t>٢٦</w:t>
      </w:r>
      <w:r w:rsidRPr="00AA00E9">
        <w:rPr>
          <w:rFonts w:ascii="Al Tarikh" w:hAnsi="Al Tarikh" w:cs="Al Tarikh"/>
          <w:color w:val="2C17A4"/>
          <w:sz w:val="28"/>
          <w:szCs w:val="28"/>
          <w:rtl/>
          <w:lang w:val="en-US"/>
        </w:rPr>
        <w:t xml:space="preserve"> وَلْيُحْكَمْ عَلَى كُلِّ مَنْ لَا يُطَبِّقُ </w:t>
      </w:r>
      <w:r w:rsidRPr="00BC5189">
        <w:rPr>
          <w:rFonts w:ascii="Al Tarikh" w:hAnsi="Al Tarikh" w:cs="Al Tarikh"/>
          <w:b/>
          <w:bCs/>
          <w:color w:val="2C17A4"/>
          <w:sz w:val="28"/>
          <w:szCs w:val="28"/>
          <w:rtl/>
          <w:lang w:val="en-US"/>
        </w:rPr>
        <w:t>شَرِيعَةَ إِلَهِكَ</w:t>
      </w:r>
      <w:r w:rsidRPr="00AA00E9">
        <w:rPr>
          <w:rFonts w:ascii="Al Tarikh" w:hAnsi="Al Tarikh" w:cs="Al Tarikh"/>
          <w:color w:val="2C17A4"/>
          <w:sz w:val="28"/>
          <w:szCs w:val="28"/>
          <w:rtl/>
          <w:lang w:val="en-US"/>
        </w:rPr>
        <w:t xml:space="preserve"> وَشَرِيعَةَ الْمَلِكِ بِالْمَوْتِ أَوِ النَّفْيِ أَوْ بِغَرَامَةٍ مَالِيَّةٍ أَوْ بَالسَّجْنِ».</w:t>
      </w:r>
      <w:r w:rsidRPr="00354008">
        <w:rPr>
          <w:rFonts w:ascii="Al Tarikh" w:hAnsi="Al Tarikh" w:cs="Al Tarikh" w:hint="cs"/>
          <w:color w:val="2C17A4"/>
          <w:sz w:val="28"/>
          <w:szCs w:val="28"/>
          <w:rtl/>
          <w:lang w:val="en-US"/>
        </w:rPr>
        <w:t xml:space="preserve"> "</w:t>
      </w:r>
      <w:r w:rsidRPr="00354008">
        <w:rPr>
          <w:rFonts w:ascii="Al Tarikh" w:hAnsi="Al Tarikh" w:cs="Al Tarikh" w:hint="cs"/>
          <w:sz w:val="28"/>
          <w:szCs w:val="28"/>
          <w:rtl/>
          <w:lang w:val="en-US"/>
        </w:rPr>
        <w:t>.</w:t>
      </w:r>
    </w:p>
    <w:p w14:paraId="09E92233" w14:textId="77777777" w:rsidR="00A3272C" w:rsidRPr="00712516" w:rsidRDefault="00A3272C" w:rsidP="00A3272C">
      <w:pPr>
        <w:bidi/>
        <w:spacing w:after="120"/>
        <w:jc w:val="both"/>
        <w:rPr>
          <w:rFonts w:ascii="Al Tarikh" w:hAnsi="Al Tarikh" w:cs="Al Tarikh"/>
          <w:b/>
          <w:bCs/>
          <w:sz w:val="28"/>
          <w:szCs w:val="28"/>
          <w:rtl/>
          <w:lang w:val="en-US"/>
        </w:rPr>
      </w:pPr>
      <w:r w:rsidRPr="00712516">
        <w:rPr>
          <w:rFonts w:ascii="Al Tarikh" w:hAnsi="Al Tarikh" w:cs="Al Tarikh" w:hint="cs"/>
          <w:b/>
          <w:bCs/>
          <w:sz w:val="28"/>
          <w:szCs w:val="28"/>
          <w:rtl/>
          <w:lang w:val="en-US"/>
        </w:rPr>
        <w:t xml:space="preserve">سفر </w:t>
      </w:r>
      <w:proofErr w:type="spellStart"/>
      <w:r w:rsidRPr="00712516">
        <w:rPr>
          <w:rFonts w:ascii="Al Tarikh" w:hAnsi="Al Tarikh" w:cs="Al Tarikh" w:hint="cs"/>
          <w:b/>
          <w:bCs/>
          <w:sz w:val="28"/>
          <w:szCs w:val="28"/>
          <w:rtl/>
          <w:lang w:val="en-US"/>
        </w:rPr>
        <w:t>نحميا</w:t>
      </w:r>
      <w:proofErr w:type="spellEnd"/>
      <w:r w:rsidRPr="00712516">
        <w:rPr>
          <w:rFonts w:ascii="Al Tarikh" w:hAnsi="Al Tarikh" w:cs="Al Tarikh" w:hint="cs"/>
          <w:b/>
          <w:bCs/>
          <w:sz w:val="28"/>
          <w:szCs w:val="28"/>
          <w:rtl/>
          <w:lang w:val="en-US"/>
        </w:rPr>
        <w:t xml:space="preserve"> الإصحاح ٨ العدد ١: </w:t>
      </w:r>
    </w:p>
    <w:p w14:paraId="4FD1B4A0" w14:textId="77777777" w:rsidR="00A3272C" w:rsidRDefault="00A3272C" w:rsidP="00A3272C">
      <w:pPr>
        <w:bidi/>
        <w:spacing w:after="120"/>
        <w:jc w:val="both"/>
        <w:rPr>
          <w:rFonts w:ascii="Al Tarikh" w:hAnsi="Al Tarikh" w:cs="Al Tarikh"/>
          <w:sz w:val="28"/>
          <w:szCs w:val="28"/>
          <w:rtl/>
          <w:lang w:val="en-US"/>
        </w:rPr>
      </w:pPr>
      <w:r w:rsidRPr="002E7055">
        <w:rPr>
          <w:rFonts w:ascii="Al Tarikh" w:hAnsi="Al Tarikh" w:cs="Al Tarikh" w:hint="cs"/>
          <w:color w:val="2C17A4"/>
          <w:sz w:val="28"/>
          <w:szCs w:val="28"/>
          <w:rtl/>
          <w:lang w:val="en-US"/>
        </w:rPr>
        <w:t xml:space="preserve">" </w:t>
      </w:r>
      <w:r w:rsidRPr="002E7055">
        <w:rPr>
          <w:rFonts w:ascii="Al Tarikh" w:hAnsi="Al Tarikh" w:cs="Al Tarikh" w:hint="cs"/>
          <w:color w:val="2C17A4"/>
          <w:sz w:val="28"/>
          <w:szCs w:val="28"/>
          <w:vertAlign w:val="superscript"/>
          <w:rtl/>
          <w:lang w:val="en-US"/>
        </w:rPr>
        <w:t>١</w:t>
      </w:r>
      <w:r w:rsidRPr="002E7055">
        <w:rPr>
          <w:rFonts w:ascii="Al Tarikh" w:hAnsi="Al Tarikh" w:cs="Al Tarikh" w:hint="cs"/>
          <w:color w:val="2C17A4"/>
          <w:sz w:val="28"/>
          <w:szCs w:val="28"/>
          <w:rtl/>
          <w:lang w:val="en-US"/>
        </w:rPr>
        <w:t xml:space="preserve"> </w:t>
      </w:r>
      <w:r w:rsidRPr="00B74DE4">
        <w:rPr>
          <w:rFonts w:ascii="Al Tarikh" w:hAnsi="Al Tarikh" w:cs="Al Tarikh"/>
          <w:b/>
          <w:bCs/>
          <w:color w:val="2C17A4"/>
          <w:sz w:val="28"/>
          <w:szCs w:val="28"/>
          <w:rtl/>
          <w:lang w:val="en-US"/>
        </w:rPr>
        <w:t>اجتَمَعَ كُلُّ الشَّعْبِ مَعًا</w:t>
      </w:r>
      <w:r w:rsidRPr="002E7055">
        <w:rPr>
          <w:rFonts w:ascii="Al Tarikh" w:hAnsi="Al Tarikh" w:cs="Al Tarikh"/>
          <w:color w:val="2C17A4"/>
          <w:sz w:val="28"/>
          <w:szCs w:val="28"/>
          <w:rtl/>
          <w:lang w:val="en-US"/>
        </w:rPr>
        <w:t xml:space="preserve"> فِي السَّاحَةِ قُرْبَ «بَابِ المَاءِ» </w:t>
      </w:r>
      <w:r w:rsidRPr="00B74DE4">
        <w:rPr>
          <w:rFonts w:ascii="Al Tarikh" w:hAnsi="Al Tarikh" w:cs="Al Tarikh"/>
          <w:b/>
          <w:bCs/>
          <w:color w:val="2C17A4"/>
          <w:sz w:val="28"/>
          <w:szCs w:val="28"/>
          <w:rtl/>
          <w:lang w:val="en-US"/>
        </w:rPr>
        <w:t>وَطَلَبُوا</w:t>
      </w:r>
      <w:r w:rsidRPr="002E7055">
        <w:rPr>
          <w:rFonts w:ascii="Al Tarikh" w:hAnsi="Al Tarikh" w:cs="Al Tarikh"/>
          <w:color w:val="2C17A4"/>
          <w:sz w:val="28"/>
          <w:szCs w:val="28"/>
          <w:rtl/>
          <w:lang w:val="en-US"/>
        </w:rPr>
        <w:t xml:space="preserve"> مِنَ </w:t>
      </w:r>
      <w:r w:rsidRPr="002E7055">
        <w:rPr>
          <w:rFonts w:ascii="Al Tarikh" w:hAnsi="Al Tarikh" w:cs="Al Tarikh"/>
          <w:b/>
          <w:bCs/>
          <w:color w:val="2C17A4"/>
          <w:sz w:val="28"/>
          <w:szCs w:val="28"/>
          <w:rtl/>
          <w:lang w:val="en-US"/>
        </w:rPr>
        <w:t>المُعَلِّمِ عَزْرَا</w:t>
      </w:r>
      <w:r w:rsidRPr="002E7055">
        <w:rPr>
          <w:rFonts w:ascii="Al Tarikh" w:hAnsi="Al Tarikh" w:cs="Al Tarikh"/>
          <w:color w:val="2C17A4"/>
          <w:sz w:val="28"/>
          <w:szCs w:val="28"/>
          <w:rtl/>
          <w:lang w:val="en-US"/>
        </w:rPr>
        <w:t xml:space="preserve"> أنْ يُحضِرَ </w:t>
      </w:r>
      <w:r w:rsidRPr="002E7055">
        <w:rPr>
          <w:rFonts w:ascii="Al Tarikh" w:hAnsi="Al Tarikh" w:cs="Al Tarikh"/>
          <w:b/>
          <w:bCs/>
          <w:color w:val="2C17A4"/>
          <w:sz w:val="28"/>
          <w:szCs w:val="28"/>
          <w:rtl/>
          <w:lang w:val="en-US"/>
        </w:rPr>
        <w:t>كِتَابَ شَرِيعَةِ مُوسَى</w:t>
      </w:r>
      <w:r w:rsidRPr="002E7055">
        <w:rPr>
          <w:rFonts w:ascii="Al Tarikh" w:hAnsi="Al Tarikh" w:cs="Al Tarikh"/>
          <w:color w:val="2C17A4"/>
          <w:sz w:val="28"/>
          <w:szCs w:val="28"/>
          <w:rtl/>
          <w:lang w:val="en-US"/>
        </w:rPr>
        <w:t xml:space="preserve"> الَّتِي أمَرَ اللهُ بَنِي إسْرَائِيلَ بِأنْ يَتَّبِعُوهَا. </w:t>
      </w:r>
      <w:r w:rsidRPr="002E7055">
        <w:rPr>
          <w:rFonts w:ascii="Al Tarikh" w:hAnsi="Al Tarikh" w:cs="Al Tarikh" w:hint="cs"/>
          <w:color w:val="2C17A4"/>
          <w:sz w:val="28"/>
          <w:szCs w:val="28"/>
          <w:vertAlign w:val="superscript"/>
          <w:rtl/>
          <w:lang w:val="en-US"/>
        </w:rPr>
        <w:t>٢</w:t>
      </w:r>
      <w:r w:rsidRPr="002E7055">
        <w:rPr>
          <w:rFonts w:ascii="Al Tarikh" w:hAnsi="Al Tarikh" w:cs="Al Tarikh"/>
          <w:color w:val="2C17A4"/>
          <w:sz w:val="28"/>
          <w:szCs w:val="28"/>
          <w:rtl/>
          <w:lang w:val="en-US"/>
        </w:rPr>
        <w:t xml:space="preserve"> فَأحضَرَ عَزْرَا الكَاهِنُ </w:t>
      </w:r>
      <w:r w:rsidRPr="002E7055">
        <w:rPr>
          <w:rFonts w:ascii="Al Tarikh" w:hAnsi="Al Tarikh" w:cs="Al Tarikh"/>
          <w:b/>
          <w:bCs/>
          <w:color w:val="2C17A4"/>
          <w:sz w:val="28"/>
          <w:szCs w:val="28"/>
          <w:rtl/>
          <w:lang w:val="en-US"/>
        </w:rPr>
        <w:t>كِتَابَ الشَّرِيعَةِ</w:t>
      </w:r>
      <w:r w:rsidRPr="002E7055">
        <w:rPr>
          <w:rFonts w:ascii="Al Tarikh" w:hAnsi="Al Tarikh" w:cs="Al Tarikh"/>
          <w:color w:val="2C17A4"/>
          <w:sz w:val="28"/>
          <w:szCs w:val="28"/>
          <w:rtl/>
          <w:lang w:val="en-US"/>
        </w:rPr>
        <w:t xml:space="preserve"> أمَامَ الجُمْهُورِ الَّذِي تَألَّفَ مِنَ الرِّجَالِ وَالنِّسَاءِ مَعًا، أيْ كُلِّ مَنْ يَسْتَطِيعُ أنْ يَفْهَمَ مَا يَسْمَعُهُ. وَكَانَ ذَلِكَ فِي اليَوْمِ الأوَّلِ مِنَ الشَّهْرِ السَّابِعِ. </w:t>
      </w:r>
      <w:r w:rsidRPr="002E7055">
        <w:rPr>
          <w:rFonts w:ascii="Al Tarikh" w:hAnsi="Al Tarikh" w:cs="Al Tarikh" w:hint="cs"/>
          <w:color w:val="2C17A4"/>
          <w:sz w:val="28"/>
          <w:szCs w:val="28"/>
          <w:vertAlign w:val="superscript"/>
          <w:rtl/>
          <w:lang w:val="en-US"/>
        </w:rPr>
        <w:t>٣</w:t>
      </w:r>
      <w:r w:rsidRPr="002E7055">
        <w:rPr>
          <w:rFonts w:ascii="Al Tarikh" w:hAnsi="Al Tarikh" w:cs="Al Tarikh"/>
          <w:color w:val="2C17A4"/>
          <w:sz w:val="28"/>
          <w:szCs w:val="28"/>
          <w:rtl/>
          <w:lang w:val="en-US"/>
        </w:rPr>
        <w:t xml:space="preserve"> وَقَرَأ عَزْرَا أمَامَ السَّاحَةِ، أمَامَ «بَابِ المَاءِ» مِنْ أوَّلِ الصَّبَاحِ إلَى الظُّهْرِ، لِلرِّجَالِ وَالنِّسَاءِ وَكُلِّ مَنْ يَسْتَطِيعُ أنْ يَفْهَمَ مَا يَسْمَعُهُ. وَأصغَى كُلُّ الشَّعْبِ إلَى </w:t>
      </w:r>
      <w:r w:rsidRPr="002E7055">
        <w:rPr>
          <w:rFonts w:ascii="Al Tarikh" w:hAnsi="Al Tarikh" w:cs="Al Tarikh"/>
          <w:b/>
          <w:bCs/>
          <w:color w:val="2C17A4"/>
          <w:sz w:val="28"/>
          <w:szCs w:val="28"/>
          <w:rtl/>
          <w:lang w:val="en-US"/>
        </w:rPr>
        <w:t>تَعْلِيمِ الشَّرِيعَةِ</w:t>
      </w:r>
      <w:r w:rsidRPr="002E7055">
        <w:rPr>
          <w:rFonts w:ascii="Al Tarikh" w:hAnsi="Al Tarikh" w:cs="Al Tarikh"/>
          <w:color w:val="2C17A4"/>
          <w:sz w:val="28"/>
          <w:szCs w:val="28"/>
          <w:lang w:val="en-US"/>
        </w:rPr>
        <w:t>.</w:t>
      </w:r>
      <w:r w:rsidRPr="002E7055">
        <w:rPr>
          <w:rFonts w:ascii="Al Tarikh" w:hAnsi="Al Tarikh" w:cs="Al Tarikh" w:hint="cs"/>
          <w:color w:val="2C17A4"/>
          <w:sz w:val="28"/>
          <w:szCs w:val="28"/>
          <w:rtl/>
          <w:lang w:val="en-US"/>
        </w:rPr>
        <w:t xml:space="preserve"> </w:t>
      </w:r>
      <w:r w:rsidRPr="002E7055">
        <w:rPr>
          <w:rFonts w:ascii="Al Tarikh" w:hAnsi="Al Tarikh" w:cs="Al Tarikh" w:hint="cs"/>
          <w:color w:val="2C17A4"/>
          <w:sz w:val="28"/>
          <w:szCs w:val="28"/>
          <w:vertAlign w:val="superscript"/>
          <w:rtl/>
          <w:lang w:val="en-US"/>
        </w:rPr>
        <w:t>٤</w:t>
      </w:r>
      <w:r w:rsidRPr="002E7055">
        <w:rPr>
          <w:rFonts w:ascii="Al Tarikh" w:hAnsi="Al Tarikh" w:cs="Al Tarikh"/>
          <w:color w:val="2C17A4"/>
          <w:sz w:val="28"/>
          <w:szCs w:val="28"/>
          <w:lang w:val="en-US"/>
        </w:rPr>
        <w:t xml:space="preserve"> </w:t>
      </w:r>
      <w:r w:rsidRPr="002E7055">
        <w:rPr>
          <w:rFonts w:ascii="Al Tarikh" w:hAnsi="Al Tarikh" w:cs="Al Tarikh"/>
          <w:color w:val="2C17A4"/>
          <w:sz w:val="28"/>
          <w:szCs w:val="28"/>
          <w:rtl/>
          <w:lang w:val="en-US"/>
        </w:rPr>
        <w:t xml:space="preserve">وَوَقَفَ </w:t>
      </w:r>
      <w:r w:rsidRPr="002E7055">
        <w:rPr>
          <w:rFonts w:ascii="Al Tarikh" w:hAnsi="Al Tarikh" w:cs="Al Tarikh"/>
          <w:b/>
          <w:bCs/>
          <w:color w:val="2C17A4"/>
          <w:sz w:val="28"/>
          <w:szCs w:val="28"/>
          <w:rtl/>
          <w:lang w:val="en-US"/>
        </w:rPr>
        <w:t>المُعَلِّمُ عَزْرَا</w:t>
      </w:r>
      <w:r w:rsidRPr="002E7055">
        <w:rPr>
          <w:rFonts w:ascii="Al Tarikh" w:hAnsi="Al Tarikh" w:cs="Al Tarikh"/>
          <w:color w:val="2C17A4"/>
          <w:sz w:val="28"/>
          <w:szCs w:val="28"/>
          <w:rtl/>
          <w:lang w:val="en-US"/>
        </w:rPr>
        <w:t xml:space="preserve"> عَلَى مِنَصَّةٍ خَشَبِيَّةٍ صُنِعَتْ لِتِلْكَ المُنَاسَبَةِ. وَعَلَى يَمِينِهِ وَقَفَ </w:t>
      </w:r>
      <w:proofErr w:type="spellStart"/>
      <w:r w:rsidRPr="002E7055">
        <w:rPr>
          <w:rFonts w:ascii="Al Tarikh" w:hAnsi="Al Tarikh" w:cs="Al Tarikh"/>
          <w:color w:val="2C17A4"/>
          <w:sz w:val="28"/>
          <w:szCs w:val="28"/>
          <w:rtl/>
          <w:lang w:val="en-US"/>
        </w:rPr>
        <w:t>مَتَّثْيَا</w:t>
      </w:r>
      <w:proofErr w:type="spellEnd"/>
      <w:r w:rsidRPr="002E7055">
        <w:rPr>
          <w:rFonts w:ascii="Al Tarikh" w:hAnsi="Al Tarikh" w:cs="Al Tarikh"/>
          <w:color w:val="2C17A4"/>
          <w:sz w:val="28"/>
          <w:szCs w:val="28"/>
          <w:rtl/>
          <w:lang w:val="en-US"/>
        </w:rPr>
        <w:t xml:space="preserve"> وَشَمَعُ </w:t>
      </w:r>
      <w:proofErr w:type="spellStart"/>
      <w:r w:rsidRPr="002E7055">
        <w:rPr>
          <w:rFonts w:ascii="Al Tarikh" w:hAnsi="Al Tarikh" w:cs="Al Tarikh"/>
          <w:color w:val="2C17A4"/>
          <w:sz w:val="28"/>
          <w:szCs w:val="28"/>
          <w:rtl/>
          <w:lang w:val="en-US"/>
        </w:rPr>
        <w:t>وَعَنَايَا</w:t>
      </w:r>
      <w:proofErr w:type="spellEnd"/>
      <w:r w:rsidRPr="002E7055">
        <w:rPr>
          <w:rFonts w:ascii="Al Tarikh" w:hAnsi="Al Tarikh" w:cs="Al Tarikh"/>
          <w:color w:val="2C17A4"/>
          <w:sz w:val="28"/>
          <w:szCs w:val="28"/>
          <w:rtl/>
          <w:lang w:val="en-US"/>
        </w:rPr>
        <w:t xml:space="preserve"> وَأُورِيَّا وَحِلْقِيَّا </w:t>
      </w:r>
      <w:proofErr w:type="spellStart"/>
      <w:r w:rsidRPr="002E7055">
        <w:rPr>
          <w:rFonts w:ascii="Al Tarikh" w:hAnsi="Al Tarikh" w:cs="Al Tarikh"/>
          <w:color w:val="2C17A4"/>
          <w:sz w:val="28"/>
          <w:szCs w:val="28"/>
          <w:rtl/>
          <w:lang w:val="en-US"/>
        </w:rPr>
        <w:t>وَمَعْسِيَّا</w:t>
      </w:r>
      <w:proofErr w:type="spellEnd"/>
      <w:r w:rsidRPr="002E7055">
        <w:rPr>
          <w:rFonts w:ascii="Al Tarikh" w:hAnsi="Al Tarikh" w:cs="Al Tarikh"/>
          <w:color w:val="2C17A4"/>
          <w:sz w:val="28"/>
          <w:szCs w:val="28"/>
          <w:rtl/>
          <w:lang w:val="en-US"/>
        </w:rPr>
        <w:t xml:space="preserve">. وَعَلَى شِمَالِهِ وَقَفَ </w:t>
      </w:r>
      <w:proofErr w:type="spellStart"/>
      <w:r w:rsidRPr="002E7055">
        <w:rPr>
          <w:rFonts w:ascii="Al Tarikh" w:hAnsi="Al Tarikh" w:cs="Al Tarikh"/>
          <w:color w:val="2C17A4"/>
          <w:sz w:val="28"/>
          <w:szCs w:val="28"/>
          <w:rtl/>
          <w:lang w:val="en-US"/>
        </w:rPr>
        <w:t>فَدَايَا</w:t>
      </w:r>
      <w:proofErr w:type="spellEnd"/>
      <w:r w:rsidRPr="002E7055">
        <w:rPr>
          <w:rFonts w:ascii="Al Tarikh" w:hAnsi="Al Tarikh" w:cs="Al Tarikh"/>
          <w:color w:val="2C17A4"/>
          <w:sz w:val="28"/>
          <w:szCs w:val="28"/>
          <w:rtl/>
          <w:lang w:val="en-US"/>
        </w:rPr>
        <w:t xml:space="preserve"> </w:t>
      </w:r>
      <w:proofErr w:type="spellStart"/>
      <w:r w:rsidRPr="002E7055">
        <w:rPr>
          <w:rFonts w:ascii="Al Tarikh" w:hAnsi="Al Tarikh" w:cs="Al Tarikh"/>
          <w:color w:val="2C17A4"/>
          <w:sz w:val="28"/>
          <w:szCs w:val="28"/>
          <w:rtl/>
          <w:lang w:val="en-US"/>
        </w:rPr>
        <w:t>وَمِيشَائِيلُ</w:t>
      </w:r>
      <w:proofErr w:type="spellEnd"/>
      <w:r w:rsidRPr="002E7055">
        <w:rPr>
          <w:rFonts w:ascii="Al Tarikh" w:hAnsi="Al Tarikh" w:cs="Al Tarikh"/>
          <w:color w:val="2C17A4"/>
          <w:sz w:val="28"/>
          <w:szCs w:val="28"/>
          <w:rtl/>
          <w:lang w:val="en-US"/>
        </w:rPr>
        <w:t xml:space="preserve"> وَمَلْكِيَّا </w:t>
      </w:r>
      <w:proofErr w:type="spellStart"/>
      <w:r w:rsidRPr="002E7055">
        <w:rPr>
          <w:rFonts w:ascii="Al Tarikh" w:hAnsi="Al Tarikh" w:cs="Al Tarikh"/>
          <w:color w:val="2C17A4"/>
          <w:sz w:val="28"/>
          <w:szCs w:val="28"/>
          <w:rtl/>
          <w:lang w:val="en-US"/>
        </w:rPr>
        <w:t>وَحَاشُومُ</w:t>
      </w:r>
      <w:proofErr w:type="spellEnd"/>
      <w:r w:rsidRPr="002E7055">
        <w:rPr>
          <w:rFonts w:ascii="Al Tarikh" w:hAnsi="Al Tarikh" w:cs="Al Tarikh"/>
          <w:color w:val="2C17A4"/>
          <w:sz w:val="28"/>
          <w:szCs w:val="28"/>
          <w:rtl/>
          <w:lang w:val="en-US"/>
        </w:rPr>
        <w:t xml:space="preserve"> </w:t>
      </w:r>
      <w:proofErr w:type="spellStart"/>
      <w:r w:rsidRPr="002E7055">
        <w:rPr>
          <w:rFonts w:ascii="Al Tarikh" w:hAnsi="Al Tarikh" w:cs="Al Tarikh"/>
          <w:color w:val="2C17A4"/>
          <w:sz w:val="28"/>
          <w:szCs w:val="28"/>
          <w:rtl/>
          <w:lang w:val="en-US"/>
        </w:rPr>
        <w:t>وَحَشْبَدَّانَةُ</w:t>
      </w:r>
      <w:proofErr w:type="spellEnd"/>
      <w:r w:rsidRPr="002E7055">
        <w:rPr>
          <w:rFonts w:ascii="Al Tarikh" w:hAnsi="Al Tarikh" w:cs="Al Tarikh"/>
          <w:color w:val="2C17A4"/>
          <w:sz w:val="28"/>
          <w:szCs w:val="28"/>
          <w:rtl/>
          <w:lang w:val="en-US"/>
        </w:rPr>
        <w:t xml:space="preserve"> وَزَكَرِيَّا </w:t>
      </w:r>
      <w:proofErr w:type="spellStart"/>
      <w:r w:rsidRPr="002E7055">
        <w:rPr>
          <w:rFonts w:ascii="Al Tarikh" w:hAnsi="Al Tarikh" w:cs="Al Tarikh"/>
          <w:color w:val="2C17A4"/>
          <w:sz w:val="28"/>
          <w:szCs w:val="28"/>
          <w:rtl/>
          <w:lang w:val="en-US"/>
        </w:rPr>
        <w:t>وَمَشُلَّامُ</w:t>
      </w:r>
      <w:proofErr w:type="spellEnd"/>
      <w:r w:rsidRPr="002E7055">
        <w:rPr>
          <w:rFonts w:ascii="Al Tarikh" w:hAnsi="Al Tarikh" w:cs="Al Tarikh"/>
          <w:color w:val="2C17A4"/>
          <w:sz w:val="28"/>
          <w:szCs w:val="28"/>
          <w:lang w:val="en-US"/>
        </w:rPr>
        <w:t>.</w:t>
      </w:r>
      <w:r w:rsidRPr="002E7055">
        <w:rPr>
          <w:rFonts w:ascii="Al Tarikh" w:hAnsi="Al Tarikh" w:cs="Al Tarikh" w:hint="cs"/>
          <w:color w:val="2C17A4"/>
          <w:sz w:val="28"/>
          <w:szCs w:val="28"/>
          <w:rtl/>
          <w:lang w:val="en-US"/>
        </w:rPr>
        <w:t xml:space="preserve"> </w:t>
      </w:r>
      <w:r w:rsidRPr="002E7055">
        <w:rPr>
          <w:rFonts w:ascii="Al Tarikh" w:hAnsi="Al Tarikh" w:cs="Al Tarikh" w:hint="cs"/>
          <w:color w:val="2C17A4"/>
          <w:sz w:val="28"/>
          <w:szCs w:val="28"/>
          <w:vertAlign w:val="superscript"/>
          <w:rtl/>
          <w:lang w:val="en-US"/>
        </w:rPr>
        <w:t>٥</w:t>
      </w:r>
      <w:r w:rsidRPr="002E7055">
        <w:rPr>
          <w:rFonts w:ascii="Al Tarikh" w:hAnsi="Al Tarikh" w:cs="Al Tarikh"/>
          <w:color w:val="2C17A4"/>
          <w:sz w:val="28"/>
          <w:szCs w:val="28"/>
          <w:lang w:val="en-US"/>
        </w:rPr>
        <w:t xml:space="preserve"> </w:t>
      </w:r>
      <w:r w:rsidRPr="002E7055">
        <w:rPr>
          <w:rFonts w:ascii="Al Tarikh" w:hAnsi="Al Tarikh" w:cs="Al Tarikh"/>
          <w:color w:val="2C17A4"/>
          <w:sz w:val="28"/>
          <w:szCs w:val="28"/>
          <w:rtl/>
          <w:lang w:val="en-US"/>
        </w:rPr>
        <w:t xml:space="preserve">وَفَتَحَ عَزْرَا الكِتَابَ عَلَى مَرْأى مِنْ جَمِيعِ الشَّعْبِ، لِأنَّهُ كَانَ أعْلَى مِنْهُمْ. وَلَمَّا فَتَحَ عَزْرَا الكِتَابَ، وَقَفَ كُلُّ الشَّعْبِ. </w:t>
      </w:r>
      <w:r w:rsidRPr="002E7055">
        <w:rPr>
          <w:rFonts w:ascii="Al Tarikh" w:hAnsi="Al Tarikh" w:cs="Al Tarikh" w:hint="cs"/>
          <w:color w:val="2C17A4"/>
          <w:sz w:val="28"/>
          <w:szCs w:val="28"/>
          <w:vertAlign w:val="superscript"/>
          <w:rtl/>
          <w:lang w:val="en-US"/>
        </w:rPr>
        <w:t>٦</w:t>
      </w:r>
      <w:r w:rsidRPr="002E7055">
        <w:rPr>
          <w:rFonts w:ascii="Al Tarikh" w:hAnsi="Al Tarikh" w:cs="Al Tarikh"/>
          <w:color w:val="2C17A4"/>
          <w:sz w:val="28"/>
          <w:szCs w:val="28"/>
          <w:rtl/>
          <w:lang w:val="en-US"/>
        </w:rPr>
        <w:t xml:space="preserve"> وَسَبَّحَ عَزْرَا اللهَ، الإلَهَ العَظِيمَ، فَأجَابَ جَمِيعُ الشَّعْبِ: «آمِينَ! آمِينَ!» وَأيَادِيهِمْ مَرْفُوعَةٌ. وَانْحَنَوْا وَعَبَدُوا اللهَ وَوُجُوهُهُمْ إلَى الأرْضِ</w:t>
      </w:r>
      <w:r w:rsidRPr="002E7055">
        <w:rPr>
          <w:rFonts w:ascii="Al Tarikh" w:hAnsi="Al Tarikh" w:cs="Al Tarikh"/>
          <w:color w:val="2C17A4"/>
          <w:sz w:val="28"/>
          <w:szCs w:val="28"/>
          <w:lang w:val="en-US"/>
        </w:rPr>
        <w:t>.</w:t>
      </w:r>
      <w:r w:rsidRPr="002E7055">
        <w:rPr>
          <w:rFonts w:ascii="Al Tarikh" w:hAnsi="Al Tarikh" w:cs="Al Tarikh" w:hint="cs"/>
          <w:color w:val="2C17A4"/>
          <w:sz w:val="28"/>
          <w:szCs w:val="28"/>
          <w:rtl/>
          <w:lang w:val="en-US"/>
        </w:rPr>
        <w:t xml:space="preserve"> </w:t>
      </w:r>
      <w:r w:rsidRPr="002E7055">
        <w:rPr>
          <w:rFonts w:ascii="Al Tarikh" w:hAnsi="Al Tarikh" w:cs="Al Tarikh" w:hint="cs"/>
          <w:color w:val="2C17A4"/>
          <w:sz w:val="28"/>
          <w:szCs w:val="28"/>
          <w:vertAlign w:val="superscript"/>
          <w:rtl/>
          <w:lang w:val="en-US"/>
        </w:rPr>
        <w:t>٧</w:t>
      </w:r>
      <w:r w:rsidRPr="002E7055">
        <w:rPr>
          <w:rFonts w:ascii="Al Tarikh" w:hAnsi="Al Tarikh" w:cs="Al Tarikh"/>
          <w:color w:val="2C17A4"/>
          <w:sz w:val="28"/>
          <w:szCs w:val="28"/>
          <w:lang w:val="en-US"/>
        </w:rPr>
        <w:t xml:space="preserve"> </w:t>
      </w:r>
      <w:r w:rsidRPr="002E7055">
        <w:rPr>
          <w:rFonts w:ascii="Al Tarikh" w:hAnsi="Al Tarikh" w:cs="Al Tarikh"/>
          <w:color w:val="2C17A4"/>
          <w:sz w:val="28"/>
          <w:szCs w:val="28"/>
          <w:rtl/>
          <w:lang w:val="en-US"/>
        </w:rPr>
        <w:t xml:space="preserve">وَقَامَ </w:t>
      </w:r>
      <w:proofErr w:type="spellStart"/>
      <w:r w:rsidRPr="002E7055">
        <w:rPr>
          <w:rFonts w:ascii="Al Tarikh" w:hAnsi="Al Tarikh" w:cs="Al Tarikh"/>
          <w:color w:val="2C17A4"/>
          <w:sz w:val="28"/>
          <w:szCs w:val="28"/>
          <w:rtl/>
          <w:lang w:val="en-US"/>
        </w:rPr>
        <w:t>اللَّاوِيُّونَ</w:t>
      </w:r>
      <w:proofErr w:type="spellEnd"/>
      <w:r w:rsidRPr="002E7055">
        <w:rPr>
          <w:rFonts w:ascii="Al Tarikh" w:hAnsi="Al Tarikh" w:cs="Al Tarikh"/>
          <w:color w:val="2C17A4"/>
          <w:sz w:val="28"/>
          <w:szCs w:val="28"/>
          <w:rtl/>
          <w:lang w:val="en-US"/>
        </w:rPr>
        <w:t xml:space="preserve">، وَهُمْ يَشُوعُ وَبَانِي </w:t>
      </w:r>
      <w:proofErr w:type="spellStart"/>
      <w:r w:rsidRPr="002E7055">
        <w:rPr>
          <w:rFonts w:ascii="Al Tarikh" w:hAnsi="Al Tarikh" w:cs="Al Tarikh"/>
          <w:color w:val="2C17A4"/>
          <w:sz w:val="28"/>
          <w:szCs w:val="28"/>
          <w:rtl/>
          <w:lang w:val="en-US"/>
        </w:rPr>
        <w:t>وَشَرَبْيَا</w:t>
      </w:r>
      <w:proofErr w:type="spellEnd"/>
      <w:r w:rsidRPr="002E7055">
        <w:rPr>
          <w:rFonts w:ascii="Al Tarikh" w:hAnsi="Al Tarikh" w:cs="Al Tarikh"/>
          <w:color w:val="2C17A4"/>
          <w:sz w:val="28"/>
          <w:szCs w:val="28"/>
          <w:rtl/>
          <w:lang w:val="en-US"/>
        </w:rPr>
        <w:t xml:space="preserve"> وَيَامِينُ وَعَقُّوبُ وَشَبْتَايَ </w:t>
      </w:r>
      <w:proofErr w:type="spellStart"/>
      <w:r w:rsidRPr="002E7055">
        <w:rPr>
          <w:rFonts w:ascii="Al Tarikh" w:hAnsi="Al Tarikh" w:cs="Al Tarikh"/>
          <w:color w:val="2C17A4"/>
          <w:sz w:val="28"/>
          <w:szCs w:val="28"/>
          <w:rtl/>
          <w:lang w:val="en-US"/>
        </w:rPr>
        <w:t>وَهُودِيَّا</w:t>
      </w:r>
      <w:proofErr w:type="spellEnd"/>
      <w:r w:rsidRPr="002E7055">
        <w:rPr>
          <w:rFonts w:ascii="Al Tarikh" w:hAnsi="Al Tarikh" w:cs="Al Tarikh"/>
          <w:color w:val="2C17A4"/>
          <w:sz w:val="28"/>
          <w:szCs w:val="28"/>
          <w:rtl/>
          <w:lang w:val="en-US"/>
        </w:rPr>
        <w:t xml:space="preserve"> </w:t>
      </w:r>
      <w:proofErr w:type="spellStart"/>
      <w:r w:rsidRPr="002E7055">
        <w:rPr>
          <w:rFonts w:ascii="Al Tarikh" w:hAnsi="Al Tarikh" w:cs="Al Tarikh"/>
          <w:color w:val="2C17A4"/>
          <w:sz w:val="28"/>
          <w:szCs w:val="28"/>
          <w:rtl/>
          <w:lang w:val="en-US"/>
        </w:rPr>
        <w:t>وَمَعْسِيَّا</w:t>
      </w:r>
      <w:proofErr w:type="spellEnd"/>
      <w:r w:rsidRPr="002E7055">
        <w:rPr>
          <w:rFonts w:ascii="Al Tarikh" w:hAnsi="Al Tarikh" w:cs="Al Tarikh"/>
          <w:color w:val="2C17A4"/>
          <w:sz w:val="28"/>
          <w:szCs w:val="28"/>
          <w:rtl/>
          <w:lang w:val="en-US"/>
        </w:rPr>
        <w:t xml:space="preserve"> وَقَلِيطَا وَعَزَرْيَا </w:t>
      </w:r>
      <w:proofErr w:type="spellStart"/>
      <w:r w:rsidRPr="002E7055">
        <w:rPr>
          <w:rFonts w:ascii="Al Tarikh" w:hAnsi="Al Tarikh" w:cs="Al Tarikh"/>
          <w:color w:val="2C17A4"/>
          <w:sz w:val="28"/>
          <w:szCs w:val="28"/>
          <w:rtl/>
          <w:lang w:val="en-US"/>
        </w:rPr>
        <w:t>وَيُوزَابَادُ</w:t>
      </w:r>
      <w:proofErr w:type="spellEnd"/>
      <w:r w:rsidRPr="002E7055">
        <w:rPr>
          <w:rFonts w:ascii="Al Tarikh" w:hAnsi="Al Tarikh" w:cs="Al Tarikh"/>
          <w:color w:val="2C17A4"/>
          <w:sz w:val="28"/>
          <w:szCs w:val="28"/>
          <w:rtl/>
          <w:lang w:val="en-US"/>
        </w:rPr>
        <w:t xml:space="preserve"> وَحَنَانُ </w:t>
      </w:r>
      <w:proofErr w:type="spellStart"/>
      <w:r w:rsidRPr="002E7055">
        <w:rPr>
          <w:rFonts w:ascii="Al Tarikh" w:hAnsi="Al Tarikh" w:cs="Al Tarikh"/>
          <w:color w:val="2C17A4"/>
          <w:sz w:val="28"/>
          <w:szCs w:val="28"/>
          <w:rtl/>
          <w:lang w:val="en-US"/>
        </w:rPr>
        <w:t>وَفَلَايَا</w:t>
      </w:r>
      <w:proofErr w:type="spellEnd"/>
      <w:r w:rsidRPr="002E7055">
        <w:rPr>
          <w:rFonts w:ascii="Al Tarikh" w:hAnsi="Al Tarikh" w:cs="Al Tarikh"/>
          <w:color w:val="2C17A4"/>
          <w:sz w:val="28"/>
          <w:szCs w:val="28"/>
          <w:rtl/>
          <w:lang w:val="en-US"/>
        </w:rPr>
        <w:t xml:space="preserve">، </w:t>
      </w:r>
      <w:r w:rsidRPr="002E7055">
        <w:rPr>
          <w:rFonts w:ascii="Al Tarikh" w:hAnsi="Al Tarikh" w:cs="Al Tarikh"/>
          <w:b/>
          <w:bCs/>
          <w:color w:val="2C17A4"/>
          <w:sz w:val="28"/>
          <w:szCs w:val="28"/>
          <w:rtl/>
          <w:lang w:val="en-US"/>
        </w:rPr>
        <w:t>بِإفْهَامِ الشَّعْبِ شَرِيعَةَ اللهِ</w:t>
      </w:r>
      <w:r w:rsidRPr="002E7055">
        <w:rPr>
          <w:rFonts w:ascii="Al Tarikh" w:hAnsi="Al Tarikh" w:cs="Al Tarikh"/>
          <w:color w:val="2C17A4"/>
          <w:sz w:val="28"/>
          <w:szCs w:val="28"/>
          <w:rtl/>
          <w:lang w:val="en-US"/>
        </w:rPr>
        <w:t xml:space="preserve"> وَالشَّعْبُ وَاقِفُونَ فِي أمَاكِنِهِمْ. </w:t>
      </w:r>
      <w:r w:rsidRPr="002E7055">
        <w:rPr>
          <w:rFonts w:ascii="Al Tarikh" w:hAnsi="Al Tarikh" w:cs="Al Tarikh" w:hint="cs"/>
          <w:color w:val="2C17A4"/>
          <w:sz w:val="28"/>
          <w:szCs w:val="28"/>
          <w:vertAlign w:val="superscript"/>
          <w:rtl/>
          <w:lang w:val="en-US"/>
        </w:rPr>
        <w:t>٨</w:t>
      </w:r>
      <w:r w:rsidRPr="002E7055">
        <w:rPr>
          <w:rFonts w:ascii="Al Tarikh" w:hAnsi="Al Tarikh" w:cs="Al Tarikh"/>
          <w:color w:val="2C17A4"/>
          <w:sz w:val="28"/>
          <w:szCs w:val="28"/>
          <w:rtl/>
          <w:lang w:val="en-US"/>
        </w:rPr>
        <w:t xml:space="preserve"> وَقَرَأُوا كِتَابَ </w:t>
      </w:r>
      <w:r w:rsidRPr="00FB5CFC">
        <w:rPr>
          <w:rFonts w:ascii="Al Tarikh" w:hAnsi="Al Tarikh" w:cs="Al Tarikh"/>
          <w:b/>
          <w:bCs/>
          <w:color w:val="2C17A4"/>
          <w:sz w:val="28"/>
          <w:szCs w:val="28"/>
          <w:rtl/>
          <w:lang w:val="en-US"/>
        </w:rPr>
        <w:t>شَرِيعَةِ اللهِ</w:t>
      </w:r>
      <w:r w:rsidRPr="002E7055">
        <w:rPr>
          <w:rFonts w:ascii="Al Tarikh" w:hAnsi="Al Tarikh" w:cs="Al Tarikh"/>
          <w:color w:val="2C17A4"/>
          <w:sz w:val="28"/>
          <w:szCs w:val="28"/>
          <w:rtl/>
          <w:lang w:val="en-US"/>
        </w:rPr>
        <w:t xml:space="preserve"> قِسْمًا </w:t>
      </w:r>
      <w:proofErr w:type="spellStart"/>
      <w:r w:rsidRPr="002E7055">
        <w:rPr>
          <w:rFonts w:ascii="Al Tarikh" w:hAnsi="Al Tarikh" w:cs="Al Tarikh"/>
          <w:color w:val="2C17A4"/>
          <w:sz w:val="28"/>
          <w:szCs w:val="28"/>
          <w:rtl/>
          <w:lang w:val="en-US"/>
        </w:rPr>
        <w:t>قِسْمًا</w:t>
      </w:r>
      <w:proofErr w:type="spellEnd"/>
      <w:r w:rsidRPr="002E7055">
        <w:rPr>
          <w:rFonts w:ascii="Al Tarikh" w:hAnsi="Al Tarikh" w:cs="Al Tarikh"/>
          <w:color w:val="2C17A4"/>
          <w:sz w:val="28"/>
          <w:szCs w:val="28"/>
          <w:rtl/>
          <w:lang w:val="en-US"/>
        </w:rPr>
        <w:t xml:space="preserve"> وَأوضَحُوا مَعْنَاهَا، فَفَهِمَ الشَّعْبُ مَا قُرِئَ عَلَيْهِمْ</w:t>
      </w:r>
      <w:r w:rsidRPr="002E7055">
        <w:rPr>
          <w:rFonts w:ascii="Al Tarikh" w:hAnsi="Al Tarikh" w:cs="Al Tarikh"/>
          <w:color w:val="2C17A4"/>
          <w:sz w:val="28"/>
          <w:szCs w:val="28"/>
          <w:lang w:val="en-US"/>
        </w:rPr>
        <w:t>.</w:t>
      </w:r>
      <w:r w:rsidRPr="002E7055">
        <w:rPr>
          <w:rFonts w:ascii="Al Tarikh" w:hAnsi="Al Tarikh" w:cs="Al Tarikh" w:hint="cs"/>
          <w:color w:val="2C17A4"/>
          <w:sz w:val="28"/>
          <w:szCs w:val="28"/>
          <w:rtl/>
          <w:lang w:val="en-US"/>
        </w:rPr>
        <w:t xml:space="preserve"> </w:t>
      </w:r>
      <w:r w:rsidRPr="002E7055">
        <w:rPr>
          <w:rFonts w:ascii="Al Tarikh" w:hAnsi="Al Tarikh" w:cs="Al Tarikh" w:hint="cs"/>
          <w:color w:val="2C17A4"/>
          <w:sz w:val="28"/>
          <w:szCs w:val="28"/>
          <w:vertAlign w:val="superscript"/>
          <w:rtl/>
          <w:lang w:val="en-US"/>
        </w:rPr>
        <w:t>٩</w:t>
      </w:r>
      <w:r w:rsidRPr="002E7055">
        <w:rPr>
          <w:rFonts w:ascii="Al Tarikh" w:hAnsi="Al Tarikh" w:cs="Al Tarikh"/>
          <w:color w:val="2C17A4"/>
          <w:sz w:val="28"/>
          <w:szCs w:val="28"/>
          <w:lang w:val="en-US"/>
        </w:rPr>
        <w:t xml:space="preserve"> </w:t>
      </w:r>
      <w:r w:rsidRPr="002E7055">
        <w:rPr>
          <w:rFonts w:ascii="Al Tarikh" w:hAnsi="Al Tarikh" w:cs="Al Tarikh"/>
          <w:color w:val="2C17A4"/>
          <w:sz w:val="28"/>
          <w:szCs w:val="28"/>
          <w:rtl/>
          <w:lang w:val="en-US"/>
        </w:rPr>
        <w:t xml:space="preserve">وَقَالَ </w:t>
      </w:r>
      <w:proofErr w:type="spellStart"/>
      <w:r w:rsidRPr="002E7055">
        <w:rPr>
          <w:rFonts w:ascii="Al Tarikh" w:hAnsi="Al Tarikh" w:cs="Al Tarikh"/>
          <w:color w:val="2C17A4"/>
          <w:sz w:val="28"/>
          <w:szCs w:val="28"/>
          <w:rtl/>
          <w:lang w:val="en-US"/>
        </w:rPr>
        <w:t>نَحَمْيَا</w:t>
      </w:r>
      <w:proofErr w:type="spellEnd"/>
      <w:r w:rsidRPr="002E7055">
        <w:rPr>
          <w:rFonts w:ascii="Al Tarikh" w:hAnsi="Al Tarikh" w:cs="Al Tarikh"/>
          <w:color w:val="2C17A4"/>
          <w:sz w:val="28"/>
          <w:szCs w:val="28"/>
          <w:rtl/>
          <w:lang w:val="en-US"/>
        </w:rPr>
        <w:t xml:space="preserve"> الوَالِي </w:t>
      </w:r>
      <w:r w:rsidRPr="002E7055">
        <w:rPr>
          <w:rFonts w:ascii="Al Tarikh" w:hAnsi="Al Tarikh" w:cs="Al Tarikh"/>
          <w:b/>
          <w:bCs/>
          <w:color w:val="2C17A4"/>
          <w:sz w:val="28"/>
          <w:szCs w:val="28"/>
          <w:rtl/>
          <w:lang w:val="en-US"/>
        </w:rPr>
        <w:t>وَعَزْرَا المُعَلِّمُ</w:t>
      </w:r>
      <w:r w:rsidRPr="002E7055">
        <w:rPr>
          <w:rFonts w:ascii="Al Tarikh" w:hAnsi="Al Tarikh" w:cs="Al Tarikh"/>
          <w:color w:val="2C17A4"/>
          <w:sz w:val="28"/>
          <w:szCs w:val="28"/>
          <w:rtl/>
          <w:lang w:val="en-US"/>
        </w:rPr>
        <w:t xml:space="preserve"> </w:t>
      </w:r>
      <w:proofErr w:type="spellStart"/>
      <w:r w:rsidRPr="002E7055">
        <w:rPr>
          <w:rFonts w:ascii="Al Tarikh" w:hAnsi="Al Tarikh" w:cs="Al Tarikh"/>
          <w:color w:val="2C17A4"/>
          <w:sz w:val="28"/>
          <w:szCs w:val="28"/>
          <w:rtl/>
          <w:lang w:val="en-US"/>
        </w:rPr>
        <w:t>وَاللَّاوِيُّونَ</w:t>
      </w:r>
      <w:proofErr w:type="spellEnd"/>
      <w:r w:rsidRPr="002E7055">
        <w:rPr>
          <w:rFonts w:ascii="Al Tarikh" w:hAnsi="Al Tarikh" w:cs="Al Tarikh"/>
          <w:color w:val="2C17A4"/>
          <w:sz w:val="28"/>
          <w:szCs w:val="28"/>
          <w:rtl/>
          <w:lang w:val="en-US"/>
        </w:rPr>
        <w:t xml:space="preserve"> الَّذِينَ يُعَلِّمُونَ الشَّعْبَ لَهُمْ: «هَذَا اليَوْمُ مُخَصَّصٌ لِإلَهِكُمْ. فَلَا تَحْزَنُوا وَلَا تَنُوحُوا،» </w:t>
      </w:r>
      <w:r w:rsidRPr="002E7055">
        <w:rPr>
          <w:rFonts w:ascii="Al Tarikh" w:hAnsi="Al Tarikh" w:cs="Al Tarikh"/>
          <w:b/>
          <w:bCs/>
          <w:color w:val="2C17A4"/>
          <w:sz w:val="28"/>
          <w:szCs w:val="28"/>
          <w:rtl/>
          <w:lang w:val="en-US"/>
        </w:rPr>
        <w:t>لِأنَّ الشَّعْبَ كَانُوا جَمِيعًا يَبْكُونَ وَهُمْ يَسْمَعُونَ كَلَامَ الشَّرِيعَةِ</w:t>
      </w:r>
      <w:r w:rsidRPr="002E7055">
        <w:rPr>
          <w:rFonts w:ascii="Al Tarikh" w:hAnsi="Al Tarikh" w:cs="Al Tarikh"/>
          <w:color w:val="2C17A4"/>
          <w:sz w:val="28"/>
          <w:szCs w:val="28"/>
          <w:lang w:val="en-US"/>
        </w:rPr>
        <w:t>.</w:t>
      </w:r>
      <w:r w:rsidRPr="002E7055">
        <w:rPr>
          <w:rFonts w:ascii="Al Tarikh" w:hAnsi="Al Tarikh" w:cs="Al Tarikh" w:hint="cs"/>
          <w:color w:val="2C17A4"/>
          <w:sz w:val="28"/>
          <w:szCs w:val="28"/>
          <w:rtl/>
          <w:lang w:val="en-US"/>
        </w:rPr>
        <w:t xml:space="preserve"> </w:t>
      </w:r>
      <w:r w:rsidRPr="002E7055">
        <w:rPr>
          <w:rFonts w:ascii="Al Tarikh" w:hAnsi="Al Tarikh" w:cs="Al Tarikh" w:hint="cs"/>
          <w:color w:val="2C17A4"/>
          <w:sz w:val="28"/>
          <w:szCs w:val="28"/>
          <w:vertAlign w:val="superscript"/>
          <w:rtl/>
          <w:lang w:val="en-US"/>
        </w:rPr>
        <w:t>١٠</w:t>
      </w:r>
      <w:r w:rsidRPr="002E7055">
        <w:rPr>
          <w:rFonts w:ascii="Al Tarikh" w:hAnsi="Al Tarikh" w:cs="Al Tarikh"/>
          <w:color w:val="2C17A4"/>
          <w:sz w:val="28"/>
          <w:szCs w:val="28"/>
          <w:lang w:val="en-US"/>
        </w:rPr>
        <w:t xml:space="preserve"> </w:t>
      </w:r>
      <w:r w:rsidRPr="002E7055">
        <w:rPr>
          <w:rFonts w:ascii="Al Tarikh" w:hAnsi="Al Tarikh" w:cs="Al Tarikh"/>
          <w:color w:val="2C17A4"/>
          <w:sz w:val="28"/>
          <w:szCs w:val="28"/>
          <w:rtl/>
          <w:lang w:val="en-US"/>
        </w:rPr>
        <w:t>وَقَالَ لَهُمْ عَزْرَا: «اذْهَبُوا وَكُلُوا طَعَامًا دَسِمًا وَاشْرَبُوا شَرَابًا حُلْوًا، وَأرسِلُوا حِصَّةً لِلَّذِينَ لَمْ يُحضِرُوا طَعَامًا، لِأنَّ اليَوْمَ مُخَصَّصٌ لِرَبِّنَا. وَلَا تَحْزَنُوا لِأنَّ فَرَحَ اللهِ يَجْعَلُكُمْ أقْوِيَاءَ</w:t>
      </w:r>
      <w:r w:rsidRPr="002E7055">
        <w:rPr>
          <w:rFonts w:ascii="Al Tarikh" w:hAnsi="Al Tarikh" w:cs="Al Tarikh"/>
          <w:color w:val="2C17A4"/>
          <w:sz w:val="28"/>
          <w:szCs w:val="28"/>
          <w:lang w:val="en-US"/>
        </w:rPr>
        <w:t>.</w:t>
      </w:r>
      <w:r w:rsidRPr="002E7055">
        <w:rPr>
          <w:rFonts w:ascii="Al Tarikh" w:hAnsi="Al Tarikh" w:cs="Al Tarikh"/>
          <w:color w:val="2C17A4"/>
          <w:sz w:val="28"/>
          <w:szCs w:val="28"/>
          <w:rtl/>
          <w:lang w:val="en-US"/>
        </w:rPr>
        <w:t>»</w:t>
      </w:r>
      <w:r w:rsidRPr="002E7055">
        <w:rPr>
          <w:rFonts w:ascii="Al Tarikh" w:hAnsi="Al Tarikh" w:cs="Al Tarikh" w:hint="cs"/>
          <w:color w:val="2C17A4"/>
          <w:sz w:val="28"/>
          <w:szCs w:val="28"/>
          <w:rtl/>
          <w:lang w:val="en-US"/>
        </w:rPr>
        <w:t xml:space="preserve"> </w:t>
      </w:r>
      <w:r w:rsidRPr="002E7055">
        <w:rPr>
          <w:rFonts w:ascii="Al Tarikh" w:hAnsi="Al Tarikh" w:cs="Al Tarikh" w:hint="cs"/>
          <w:color w:val="2C17A4"/>
          <w:sz w:val="28"/>
          <w:szCs w:val="28"/>
          <w:vertAlign w:val="superscript"/>
          <w:rtl/>
          <w:lang w:val="en-US"/>
        </w:rPr>
        <w:t>١١</w:t>
      </w:r>
      <w:r w:rsidRPr="002E7055">
        <w:rPr>
          <w:rFonts w:ascii="Al Tarikh" w:hAnsi="Al Tarikh" w:cs="Al Tarikh"/>
          <w:color w:val="2C17A4"/>
          <w:sz w:val="28"/>
          <w:szCs w:val="28"/>
          <w:lang w:val="en-US"/>
        </w:rPr>
        <w:t xml:space="preserve"> </w:t>
      </w:r>
      <w:r w:rsidRPr="002E7055">
        <w:rPr>
          <w:rFonts w:ascii="Al Tarikh" w:hAnsi="Al Tarikh" w:cs="Al Tarikh"/>
          <w:color w:val="2C17A4"/>
          <w:sz w:val="28"/>
          <w:szCs w:val="28"/>
          <w:rtl/>
          <w:lang w:val="en-US"/>
        </w:rPr>
        <w:t xml:space="preserve">وَكَانَ </w:t>
      </w:r>
      <w:proofErr w:type="spellStart"/>
      <w:r w:rsidRPr="002E7055">
        <w:rPr>
          <w:rFonts w:ascii="Al Tarikh" w:hAnsi="Al Tarikh" w:cs="Al Tarikh"/>
          <w:b/>
          <w:bCs/>
          <w:color w:val="2C17A4"/>
          <w:sz w:val="28"/>
          <w:szCs w:val="28"/>
          <w:rtl/>
          <w:lang w:val="en-US"/>
        </w:rPr>
        <w:t>اللَّاوِيُّونَ</w:t>
      </w:r>
      <w:proofErr w:type="spellEnd"/>
      <w:r w:rsidRPr="002E7055">
        <w:rPr>
          <w:rFonts w:ascii="Al Tarikh" w:hAnsi="Al Tarikh" w:cs="Al Tarikh"/>
          <w:b/>
          <w:bCs/>
          <w:color w:val="2C17A4"/>
          <w:sz w:val="28"/>
          <w:szCs w:val="28"/>
          <w:rtl/>
          <w:lang w:val="en-US"/>
        </w:rPr>
        <w:t xml:space="preserve"> يُهَدِّئُونَ الشَّعْبَ </w:t>
      </w:r>
      <w:r w:rsidRPr="002E7055">
        <w:rPr>
          <w:rFonts w:ascii="Al Tarikh" w:hAnsi="Al Tarikh" w:cs="Al Tarikh"/>
          <w:color w:val="2C17A4"/>
          <w:sz w:val="28"/>
          <w:szCs w:val="28"/>
          <w:rtl/>
          <w:lang w:val="en-US"/>
        </w:rPr>
        <w:t>بِقَولِهِمْ: «اسْكُتُوا وَلَا تَحْزَنُوا، فَهَذَا يَوْمٌ مُخَصَّصٌ للهِ</w:t>
      </w:r>
      <w:r w:rsidRPr="002E7055">
        <w:rPr>
          <w:rFonts w:ascii="Al Tarikh" w:hAnsi="Al Tarikh" w:cs="Al Tarikh"/>
          <w:color w:val="2C17A4"/>
          <w:sz w:val="28"/>
          <w:szCs w:val="28"/>
          <w:lang w:val="en-US"/>
        </w:rPr>
        <w:t>.</w:t>
      </w:r>
      <w:r w:rsidRPr="002E7055">
        <w:rPr>
          <w:rFonts w:ascii="Al Tarikh" w:hAnsi="Al Tarikh" w:cs="Al Tarikh"/>
          <w:color w:val="2C17A4"/>
          <w:sz w:val="28"/>
          <w:szCs w:val="28"/>
          <w:rtl/>
          <w:lang w:val="en-US"/>
        </w:rPr>
        <w:t>»</w:t>
      </w:r>
      <w:r w:rsidRPr="002E7055">
        <w:rPr>
          <w:rFonts w:ascii="Al Tarikh" w:hAnsi="Al Tarikh" w:cs="Al Tarikh" w:hint="cs"/>
          <w:color w:val="2C17A4"/>
          <w:sz w:val="28"/>
          <w:szCs w:val="28"/>
          <w:rtl/>
          <w:lang w:val="en-US"/>
        </w:rPr>
        <w:t xml:space="preserve"> </w:t>
      </w:r>
      <w:r w:rsidRPr="002E7055">
        <w:rPr>
          <w:rFonts w:ascii="Al Tarikh" w:hAnsi="Al Tarikh" w:cs="Al Tarikh" w:hint="cs"/>
          <w:color w:val="2C17A4"/>
          <w:sz w:val="28"/>
          <w:szCs w:val="28"/>
          <w:vertAlign w:val="superscript"/>
          <w:rtl/>
          <w:lang w:val="en-US"/>
        </w:rPr>
        <w:t>١٢</w:t>
      </w:r>
      <w:r w:rsidRPr="002E7055">
        <w:rPr>
          <w:rFonts w:ascii="Al Tarikh" w:hAnsi="Al Tarikh" w:cs="Al Tarikh"/>
          <w:color w:val="2C17A4"/>
          <w:sz w:val="28"/>
          <w:szCs w:val="28"/>
          <w:lang w:val="en-US"/>
        </w:rPr>
        <w:t xml:space="preserve"> </w:t>
      </w:r>
      <w:r w:rsidRPr="002E7055">
        <w:rPr>
          <w:rFonts w:ascii="Al Tarikh" w:hAnsi="Al Tarikh" w:cs="Al Tarikh"/>
          <w:color w:val="2C17A4"/>
          <w:sz w:val="28"/>
          <w:szCs w:val="28"/>
          <w:rtl/>
          <w:lang w:val="en-US"/>
        </w:rPr>
        <w:t xml:space="preserve">فَقَامَ جَمِيعُ الشَّعْبِ لِيَأْكُلُوا وَيَشْرَبُوا وَيُرْسِلُوا حِصَصًا مِنَ الطَّعَامِ، وَيَحْتَفِلُوا بِفَرَحٍ عَظِيمٍ، </w:t>
      </w:r>
      <w:r w:rsidRPr="002E7055">
        <w:rPr>
          <w:rFonts w:ascii="Al Tarikh" w:hAnsi="Al Tarikh" w:cs="Al Tarikh"/>
          <w:b/>
          <w:bCs/>
          <w:color w:val="2C17A4"/>
          <w:sz w:val="28"/>
          <w:szCs w:val="28"/>
          <w:rtl/>
          <w:lang w:val="en-US"/>
        </w:rPr>
        <w:t>لِأنَّهُمْ فَهِمُوا الكَلَامَ الَّذِي أُعْلِنَ لَهُمْ</w:t>
      </w:r>
      <w:r w:rsidRPr="002E7055">
        <w:rPr>
          <w:rFonts w:ascii="Al Tarikh" w:hAnsi="Al Tarikh" w:cs="Al Tarikh"/>
          <w:color w:val="2C17A4"/>
          <w:sz w:val="28"/>
          <w:szCs w:val="28"/>
          <w:lang w:val="en-US"/>
        </w:rPr>
        <w:t>.</w:t>
      </w:r>
      <w:r w:rsidRPr="002E7055">
        <w:rPr>
          <w:rFonts w:ascii="Al Tarikh" w:hAnsi="Al Tarikh" w:cs="Al Tarikh" w:hint="cs"/>
          <w:color w:val="2C17A4"/>
          <w:sz w:val="28"/>
          <w:szCs w:val="28"/>
          <w:rtl/>
          <w:lang w:val="en-US"/>
        </w:rPr>
        <w:t xml:space="preserve"> </w:t>
      </w:r>
      <w:r w:rsidRPr="002E7055">
        <w:rPr>
          <w:rFonts w:ascii="Al Tarikh" w:hAnsi="Al Tarikh" w:cs="Al Tarikh" w:hint="cs"/>
          <w:color w:val="2C17A4"/>
          <w:sz w:val="28"/>
          <w:szCs w:val="28"/>
          <w:vertAlign w:val="superscript"/>
          <w:rtl/>
          <w:lang w:val="en-US"/>
        </w:rPr>
        <w:t>١٣</w:t>
      </w:r>
      <w:r w:rsidRPr="002E7055">
        <w:rPr>
          <w:rFonts w:ascii="Al Tarikh" w:hAnsi="Al Tarikh" w:cs="Al Tarikh"/>
          <w:color w:val="2C17A4"/>
          <w:sz w:val="28"/>
          <w:szCs w:val="28"/>
          <w:lang w:val="en-US"/>
        </w:rPr>
        <w:t xml:space="preserve"> </w:t>
      </w:r>
      <w:r w:rsidRPr="002E7055">
        <w:rPr>
          <w:rFonts w:ascii="Al Tarikh" w:hAnsi="Al Tarikh" w:cs="Al Tarikh"/>
          <w:color w:val="2C17A4"/>
          <w:sz w:val="28"/>
          <w:szCs w:val="28"/>
          <w:rtl/>
          <w:lang w:val="en-US"/>
        </w:rPr>
        <w:t xml:space="preserve">وفِي اليَوْمِ الثَّانِي مِنَ الشَّهْرِ، </w:t>
      </w:r>
      <w:r w:rsidRPr="002E7055">
        <w:rPr>
          <w:rFonts w:ascii="Al Tarikh" w:hAnsi="Al Tarikh" w:cs="Al Tarikh"/>
          <w:b/>
          <w:bCs/>
          <w:color w:val="2C17A4"/>
          <w:sz w:val="28"/>
          <w:szCs w:val="28"/>
          <w:rtl/>
          <w:lang w:val="en-US"/>
        </w:rPr>
        <w:t xml:space="preserve">اجْتَمَعَ رُؤَسَاءُ جَمِيعِ العَائِلَاتِ وَالكَهَنَةُ </w:t>
      </w:r>
      <w:proofErr w:type="spellStart"/>
      <w:r w:rsidRPr="002E7055">
        <w:rPr>
          <w:rFonts w:ascii="Al Tarikh" w:hAnsi="Al Tarikh" w:cs="Al Tarikh"/>
          <w:b/>
          <w:bCs/>
          <w:color w:val="2C17A4"/>
          <w:sz w:val="28"/>
          <w:szCs w:val="28"/>
          <w:rtl/>
          <w:lang w:val="en-US"/>
        </w:rPr>
        <w:t>وَاللَّاوِيُّونَ</w:t>
      </w:r>
      <w:proofErr w:type="spellEnd"/>
      <w:r w:rsidRPr="002E7055">
        <w:rPr>
          <w:rFonts w:ascii="Al Tarikh" w:hAnsi="Al Tarikh" w:cs="Al Tarikh"/>
          <w:b/>
          <w:bCs/>
          <w:color w:val="2C17A4"/>
          <w:sz w:val="28"/>
          <w:szCs w:val="28"/>
          <w:rtl/>
          <w:lang w:val="en-US"/>
        </w:rPr>
        <w:t xml:space="preserve"> مَعَ المُعَلِّمِ عَزْرَا</w:t>
      </w:r>
      <w:r w:rsidRPr="002E7055">
        <w:rPr>
          <w:rFonts w:ascii="Al Tarikh" w:hAnsi="Al Tarikh" w:cs="Al Tarikh"/>
          <w:color w:val="2C17A4"/>
          <w:sz w:val="28"/>
          <w:szCs w:val="28"/>
          <w:rtl/>
          <w:lang w:val="en-US"/>
        </w:rPr>
        <w:t xml:space="preserve"> </w:t>
      </w:r>
      <w:r w:rsidRPr="002E7055">
        <w:rPr>
          <w:rFonts w:ascii="Al Tarikh" w:hAnsi="Al Tarikh" w:cs="Al Tarikh"/>
          <w:b/>
          <w:bCs/>
          <w:color w:val="2C17A4"/>
          <w:sz w:val="28"/>
          <w:szCs w:val="28"/>
          <w:rtl/>
          <w:lang w:val="en-US"/>
        </w:rPr>
        <w:t>لِدِرَاسَةِ كَلَامِ الشَّرِيعَةِ</w:t>
      </w:r>
      <w:r w:rsidRPr="002E7055">
        <w:rPr>
          <w:rFonts w:ascii="Al Tarikh" w:hAnsi="Al Tarikh" w:cs="Al Tarikh"/>
          <w:color w:val="2C17A4"/>
          <w:sz w:val="28"/>
          <w:szCs w:val="28"/>
          <w:rtl/>
          <w:lang w:val="en-US"/>
        </w:rPr>
        <w:t xml:space="preserve"> </w:t>
      </w:r>
      <w:r w:rsidRPr="002E7055">
        <w:rPr>
          <w:rFonts w:ascii="Al Tarikh" w:hAnsi="Al Tarikh" w:cs="Al Tarikh"/>
          <w:b/>
          <w:bCs/>
          <w:color w:val="2C17A4"/>
          <w:sz w:val="28"/>
          <w:szCs w:val="28"/>
          <w:rtl/>
          <w:lang w:val="en-US"/>
        </w:rPr>
        <w:t>وَتَعْلِيمِهَا</w:t>
      </w:r>
      <w:r w:rsidRPr="002E7055">
        <w:rPr>
          <w:rFonts w:ascii="Al Tarikh" w:hAnsi="Al Tarikh" w:cs="Al Tarikh"/>
          <w:color w:val="2C17A4"/>
          <w:sz w:val="28"/>
          <w:szCs w:val="28"/>
          <w:lang w:val="en-US"/>
        </w:rPr>
        <w:t>.</w:t>
      </w:r>
      <w:r w:rsidRPr="002E7055">
        <w:rPr>
          <w:rFonts w:ascii="Al Tarikh" w:hAnsi="Al Tarikh" w:cs="Al Tarikh" w:hint="cs"/>
          <w:color w:val="2C17A4"/>
          <w:sz w:val="28"/>
          <w:szCs w:val="28"/>
          <w:rtl/>
          <w:lang w:val="en-US"/>
        </w:rPr>
        <w:t xml:space="preserve"> </w:t>
      </w:r>
      <w:r w:rsidRPr="002E7055">
        <w:rPr>
          <w:rFonts w:ascii="Al Tarikh" w:hAnsi="Al Tarikh" w:cs="Al Tarikh" w:hint="cs"/>
          <w:color w:val="2C17A4"/>
          <w:sz w:val="28"/>
          <w:szCs w:val="28"/>
          <w:vertAlign w:val="superscript"/>
          <w:rtl/>
          <w:lang w:val="en-US"/>
        </w:rPr>
        <w:t>١٤</w:t>
      </w:r>
      <w:r w:rsidRPr="002E7055">
        <w:rPr>
          <w:rFonts w:ascii="Al Tarikh" w:hAnsi="Al Tarikh" w:cs="Al Tarikh"/>
          <w:color w:val="2C17A4"/>
          <w:sz w:val="28"/>
          <w:szCs w:val="28"/>
          <w:lang w:val="en-US"/>
        </w:rPr>
        <w:t xml:space="preserve"> </w:t>
      </w:r>
      <w:r w:rsidRPr="002E7055">
        <w:rPr>
          <w:rFonts w:ascii="Al Tarikh" w:hAnsi="Al Tarikh" w:cs="Al Tarikh"/>
          <w:b/>
          <w:bCs/>
          <w:color w:val="2C17A4"/>
          <w:sz w:val="28"/>
          <w:szCs w:val="28"/>
          <w:rtl/>
          <w:lang w:val="en-US"/>
        </w:rPr>
        <w:t>وَوَجَدُوا فِيهَا مَا أمَرَ بِهِ اللهُ عَلَى فَمِ مُوسَى</w:t>
      </w:r>
      <w:r w:rsidRPr="002E7055">
        <w:rPr>
          <w:rFonts w:ascii="Al Tarikh" w:hAnsi="Al Tarikh" w:cs="Al Tarikh"/>
          <w:color w:val="2C17A4"/>
          <w:sz w:val="28"/>
          <w:szCs w:val="28"/>
          <w:rtl/>
          <w:lang w:val="en-US"/>
        </w:rPr>
        <w:t xml:space="preserve">. </w:t>
      </w:r>
      <w:r w:rsidRPr="004772DB">
        <w:rPr>
          <w:rFonts w:ascii="Al Tarikh" w:hAnsi="Al Tarikh" w:cs="Al Tarikh"/>
          <w:b/>
          <w:bCs/>
          <w:color w:val="2C17A4"/>
          <w:sz w:val="28"/>
          <w:szCs w:val="28"/>
          <w:rtl/>
          <w:lang w:val="en-US"/>
        </w:rPr>
        <w:t>وَأنَّ عَلَى بَنِي إسْرَائِيلَ</w:t>
      </w:r>
      <w:r w:rsidRPr="002E7055">
        <w:rPr>
          <w:rFonts w:ascii="Al Tarikh" w:hAnsi="Al Tarikh" w:cs="Al Tarikh"/>
          <w:color w:val="2C17A4"/>
          <w:sz w:val="28"/>
          <w:szCs w:val="28"/>
          <w:rtl/>
          <w:lang w:val="en-US"/>
        </w:rPr>
        <w:t xml:space="preserve"> أنْ يَسْكُنُوا فِي سَقَائِفَ</w:t>
      </w:r>
      <w:r w:rsidRPr="002E7055">
        <w:rPr>
          <w:rFonts w:ascii="Al Tarikh" w:hAnsi="Al Tarikh" w:cs="Al Tarikh"/>
          <w:color w:val="2C17A4"/>
          <w:sz w:val="28"/>
          <w:szCs w:val="28"/>
          <w:lang w:val="en-US"/>
        </w:rPr>
        <w:t xml:space="preserve"> </w:t>
      </w:r>
      <w:r w:rsidRPr="002E7055">
        <w:rPr>
          <w:rFonts w:ascii="Al Tarikh" w:hAnsi="Al Tarikh" w:cs="Al Tarikh"/>
          <w:color w:val="2C17A4"/>
          <w:sz w:val="28"/>
          <w:szCs w:val="28"/>
          <w:rtl/>
          <w:lang w:val="en-US"/>
        </w:rPr>
        <w:t xml:space="preserve">مُؤَقَّتَةٍ فِي عِيدِ الشَّهْرِ السَّابِعِ. </w:t>
      </w:r>
      <w:r w:rsidRPr="002E7055">
        <w:rPr>
          <w:rFonts w:ascii="Al Tarikh" w:hAnsi="Al Tarikh" w:cs="Al Tarikh" w:hint="cs"/>
          <w:color w:val="2C17A4"/>
          <w:sz w:val="28"/>
          <w:szCs w:val="28"/>
          <w:vertAlign w:val="superscript"/>
          <w:rtl/>
          <w:lang w:val="en-US"/>
        </w:rPr>
        <w:t>١٥</w:t>
      </w:r>
      <w:r w:rsidRPr="002E7055">
        <w:rPr>
          <w:rFonts w:ascii="Al Tarikh" w:hAnsi="Al Tarikh" w:cs="Al Tarikh"/>
          <w:color w:val="2C17A4"/>
          <w:sz w:val="28"/>
          <w:szCs w:val="28"/>
          <w:rtl/>
          <w:lang w:val="en-US"/>
        </w:rPr>
        <w:t xml:space="preserve"> وَأنْ يُنَادُوا بِالكَلِمَاتِ التَّالِيَةِ وَيَنْشُرُوهَا عَبْرَ مُدُنِهِمْ وَفِي القُدْسِ: «اخْرُجُوا إلَى المَنَاطِقِ الجَبَلِيَّةِ وَأحْضِرُوا أغْصَانًا مِنَ الزَّيْتُونِ </w:t>
      </w:r>
      <w:r w:rsidRPr="002E7055">
        <w:rPr>
          <w:rFonts w:ascii="Al Tarikh" w:hAnsi="Al Tarikh" w:cs="Al Tarikh"/>
          <w:color w:val="2C17A4"/>
          <w:sz w:val="28"/>
          <w:szCs w:val="28"/>
          <w:rtl/>
          <w:lang w:val="en-US"/>
        </w:rPr>
        <w:lastRenderedPageBreak/>
        <w:t>وَالزَّيْتُونِ البَرِّيِّ وَالآسِ وَالنَّخِيلِ وَأشْجَارٍ مُورِقَةٍ أُخْرَى لِكَي تَصْنَعُوا سَقَائِفَ كَمَا هُوَ مَكْتُوبٌ فِي الشَّرِيعَةِ</w:t>
      </w:r>
      <w:r w:rsidRPr="002E7055">
        <w:rPr>
          <w:rFonts w:ascii="Al Tarikh" w:hAnsi="Al Tarikh" w:cs="Al Tarikh"/>
          <w:color w:val="2C17A4"/>
          <w:sz w:val="28"/>
          <w:szCs w:val="28"/>
          <w:lang w:val="en-US"/>
        </w:rPr>
        <w:t>.</w:t>
      </w:r>
      <w:r w:rsidRPr="002E7055">
        <w:rPr>
          <w:rFonts w:ascii="Al Tarikh" w:hAnsi="Al Tarikh" w:cs="Al Tarikh"/>
          <w:color w:val="2C17A4"/>
          <w:sz w:val="28"/>
          <w:szCs w:val="28"/>
          <w:rtl/>
          <w:lang w:val="en-US"/>
        </w:rPr>
        <w:t>»</w:t>
      </w:r>
      <w:r w:rsidRPr="002E7055">
        <w:rPr>
          <w:rFonts w:ascii="Al Tarikh" w:hAnsi="Al Tarikh" w:cs="Al Tarikh" w:hint="cs"/>
          <w:color w:val="2C17A4"/>
          <w:sz w:val="28"/>
          <w:szCs w:val="28"/>
          <w:rtl/>
          <w:lang w:val="en-US"/>
        </w:rPr>
        <w:t xml:space="preserve"> </w:t>
      </w:r>
      <w:r w:rsidRPr="002E7055">
        <w:rPr>
          <w:rFonts w:ascii="Al Tarikh" w:hAnsi="Al Tarikh" w:cs="Al Tarikh" w:hint="cs"/>
          <w:color w:val="2C17A4"/>
          <w:sz w:val="28"/>
          <w:szCs w:val="28"/>
          <w:vertAlign w:val="superscript"/>
          <w:rtl/>
          <w:lang w:val="en-US"/>
        </w:rPr>
        <w:t>١٦</w:t>
      </w:r>
      <w:r w:rsidRPr="002E7055">
        <w:rPr>
          <w:rFonts w:ascii="Al Tarikh" w:hAnsi="Al Tarikh" w:cs="Al Tarikh"/>
          <w:color w:val="2C17A4"/>
          <w:sz w:val="28"/>
          <w:szCs w:val="28"/>
          <w:lang w:val="en-US"/>
        </w:rPr>
        <w:t xml:space="preserve"> </w:t>
      </w:r>
      <w:r w:rsidRPr="002E7055">
        <w:rPr>
          <w:rFonts w:ascii="Al Tarikh" w:hAnsi="Al Tarikh" w:cs="Al Tarikh"/>
          <w:color w:val="2C17A4"/>
          <w:sz w:val="28"/>
          <w:szCs w:val="28"/>
          <w:rtl/>
          <w:lang w:val="en-US"/>
        </w:rPr>
        <w:t xml:space="preserve">فَخَرَجَ الشَّعْبُ وَأحضَرُوا أغْصَانًا وَصَنَعُوا سَقَائِفَ مُؤَقَّتَةً لِأنْفُسِهِمْ، كُلُّ وَاحِدٍ عَلَى سَطْحِ بَيْتِهِ وَفِي سَاحَةِ مَنزِلِهِ، وَفِي سَاحَاتِ بَيْتِ اللهِ، وَفِي السَّاحَةِ القَرِيبَةِ مِنْ بَابِ المَاءِ، وَالسَّاحَةِ القَرِيبَةِ مِنْ بَابِ </w:t>
      </w:r>
      <w:proofErr w:type="spellStart"/>
      <w:r w:rsidRPr="002E7055">
        <w:rPr>
          <w:rFonts w:ascii="Al Tarikh" w:hAnsi="Al Tarikh" w:cs="Al Tarikh"/>
          <w:color w:val="2C17A4"/>
          <w:sz w:val="28"/>
          <w:szCs w:val="28"/>
          <w:rtl/>
          <w:lang w:val="en-US"/>
        </w:rPr>
        <w:t>أفْرَايِمَ</w:t>
      </w:r>
      <w:proofErr w:type="spellEnd"/>
      <w:r w:rsidRPr="002E7055">
        <w:rPr>
          <w:rFonts w:ascii="Al Tarikh" w:hAnsi="Al Tarikh" w:cs="Al Tarikh"/>
          <w:color w:val="2C17A4"/>
          <w:sz w:val="28"/>
          <w:szCs w:val="28"/>
          <w:rtl/>
          <w:lang w:val="en-US"/>
        </w:rPr>
        <w:t xml:space="preserve">. </w:t>
      </w:r>
      <w:r w:rsidRPr="002E7055">
        <w:rPr>
          <w:rFonts w:ascii="Al Tarikh" w:hAnsi="Al Tarikh" w:cs="Al Tarikh" w:hint="cs"/>
          <w:color w:val="2C17A4"/>
          <w:sz w:val="28"/>
          <w:szCs w:val="28"/>
          <w:vertAlign w:val="superscript"/>
          <w:rtl/>
          <w:lang w:val="en-US"/>
        </w:rPr>
        <w:t>١٧</w:t>
      </w:r>
      <w:r w:rsidRPr="002E7055">
        <w:rPr>
          <w:rFonts w:ascii="Al Tarikh" w:hAnsi="Al Tarikh" w:cs="Al Tarikh"/>
          <w:color w:val="2C17A4"/>
          <w:sz w:val="28"/>
          <w:szCs w:val="28"/>
          <w:rtl/>
          <w:lang w:val="en-US"/>
        </w:rPr>
        <w:t xml:space="preserve"> وَصَنَعَتْ كُلُّ الجَمَاعَةِ الَّتِي عَادَتْ مِنَ السَّبِيِ سَقَائِفَ مُؤَقَّتَةً، وَأقَامُوا فِيهَا. </w:t>
      </w:r>
      <w:r w:rsidRPr="002E7055">
        <w:rPr>
          <w:rFonts w:ascii="Al Tarikh" w:hAnsi="Al Tarikh" w:cs="Al Tarikh"/>
          <w:b/>
          <w:bCs/>
          <w:color w:val="2C17A4"/>
          <w:sz w:val="28"/>
          <w:szCs w:val="28"/>
          <w:rtl/>
          <w:lang w:val="en-US"/>
        </w:rPr>
        <w:t>لِأنَّهُمْ لَمْ يَفْعَلُوا هَذَا مِنْ أيَّامِ يَشُوعَ بْنِ نُونٍ</w:t>
      </w:r>
      <w:r w:rsidRPr="002E7055">
        <w:rPr>
          <w:rFonts w:ascii="Al Tarikh" w:hAnsi="Al Tarikh" w:cs="Al Tarikh"/>
          <w:color w:val="2C17A4"/>
          <w:sz w:val="28"/>
          <w:szCs w:val="28"/>
          <w:rtl/>
          <w:lang w:val="en-US"/>
        </w:rPr>
        <w:t>. وَكَانَ فَرَحُهُمْ عَظِيمًا</w:t>
      </w:r>
      <w:r w:rsidRPr="002E7055">
        <w:rPr>
          <w:rFonts w:ascii="Al Tarikh" w:hAnsi="Al Tarikh" w:cs="Al Tarikh"/>
          <w:color w:val="2C17A4"/>
          <w:sz w:val="28"/>
          <w:szCs w:val="28"/>
          <w:lang w:val="en-US"/>
        </w:rPr>
        <w:t>.</w:t>
      </w:r>
      <w:r w:rsidRPr="002E7055">
        <w:rPr>
          <w:rFonts w:ascii="Al Tarikh" w:hAnsi="Al Tarikh" w:cs="Al Tarikh" w:hint="cs"/>
          <w:color w:val="2C17A4"/>
          <w:sz w:val="28"/>
          <w:szCs w:val="28"/>
          <w:rtl/>
          <w:lang w:val="en-US"/>
        </w:rPr>
        <w:t xml:space="preserve"> </w:t>
      </w:r>
      <w:r w:rsidRPr="002E7055">
        <w:rPr>
          <w:rFonts w:ascii="Al Tarikh" w:hAnsi="Al Tarikh" w:cs="Al Tarikh" w:hint="cs"/>
          <w:color w:val="2C17A4"/>
          <w:sz w:val="28"/>
          <w:szCs w:val="28"/>
          <w:vertAlign w:val="superscript"/>
          <w:rtl/>
          <w:lang w:val="en-US"/>
        </w:rPr>
        <w:t>١٨</w:t>
      </w:r>
      <w:r w:rsidRPr="002E7055">
        <w:rPr>
          <w:rFonts w:ascii="Al Tarikh" w:hAnsi="Al Tarikh" w:cs="Al Tarikh"/>
          <w:color w:val="2C17A4"/>
          <w:sz w:val="28"/>
          <w:szCs w:val="28"/>
          <w:rtl/>
          <w:lang w:val="en-US"/>
        </w:rPr>
        <w:t xml:space="preserve"> وَكَانَ عَزْرَا يَقْرَأُ مِنْ كِتَابِ شَرِيعَةِ اللهِ كُلَّ يَوْمٍ مِنْ أوَّلِ يَوْمٍ إلَى آخِرِ يَوْمٍ فِي الِاحْتِفَالِ. وَاحْتَفَلُوا سَبْعَةَ أيَّامٍ، وَفِي اليَوْمِ الثَّامِنِ كَانَ هُنَاكَ اجْتِمَاعٌ خَاصٌّ كَمَا تَقُولُ الشَّرِيعَةُ.</w:t>
      </w:r>
      <w:r w:rsidRPr="002E7055">
        <w:rPr>
          <w:rFonts w:ascii="Al Tarikh" w:hAnsi="Al Tarikh" w:cs="Al Tarikh" w:hint="cs"/>
          <w:color w:val="2C17A4"/>
          <w:sz w:val="28"/>
          <w:szCs w:val="28"/>
          <w:rtl/>
          <w:lang w:val="en-US"/>
        </w:rPr>
        <w:t xml:space="preserve"> "</w:t>
      </w:r>
      <w:r w:rsidRPr="002E7055">
        <w:rPr>
          <w:rFonts w:ascii="Al Tarikh" w:hAnsi="Al Tarikh" w:cs="Al Tarikh" w:hint="cs"/>
          <w:sz w:val="28"/>
          <w:szCs w:val="28"/>
          <w:rtl/>
          <w:lang w:val="en-US"/>
        </w:rPr>
        <w:t>.</w:t>
      </w:r>
    </w:p>
    <w:p w14:paraId="3B0B3D82"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ولسائل أن يسأل: إذا أعاد عزرا كتابة شريعة موسى، فهل هذا يعني أن العهد القديم الذي بين أيدينا الآن هو غير محرف وله موثوقية؟</w:t>
      </w:r>
    </w:p>
    <w:p w14:paraId="394386D5" w14:textId="77777777" w:rsidR="00A3272C" w:rsidRPr="006D3108" w:rsidRDefault="00A3272C" w:rsidP="00A3272C">
      <w:pPr>
        <w:bidi/>
        <w:spacing w:after="120"/>
        <w:jc w:val="both"/>
        <w:rPr>
          <w:rFonts w:ascii="Al Tarikh" w:hAnsi="Al Tarikh" w:cs="Al Tarikh"/>
          <w:b/>
          <w:bCs/>
          <w:color w:val="C00000"/>
          <w:sz w:val="28"/>
          <w:szCs w:val="28"/>
          <w:rtl/>
          <w:lang w:val="en-US"/>
        </w:rPr>
      </w:pPr>
      <w:r w:rsidRPr="006D3108">
        <w:rPr>
          <w:rFonts w:ascii="Al Tarikh" w:hAnsi="Al Tarikh" w:cs="Al Tarikh" w:hint="cs"/>
          <w:b/>
          <w:bCs/>
          <w:color w:val="C00000"/>
          <w:sz w:val="28"/>
          <w:szCs w:val="28"/>
          <w:rtl/>
          <w:lang w:val="en-US"/>
        </w:rPr>
        <w:t>هل العهد القديم الذي بين أيدينا الآن هو ما كتبه عزرا؟</w:t>
      </w:r>
    </w:p>
    <w:p w14:paraId="6E9874B7"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بعض القساوسة لإضفاء طابع الموثوقية على أسفار العهد القديم، يقسمون تاريخ العهد القديم لعهد ما قبل عزرا، وعهد ما بعد عزرا، ثم يضعون أدلة ضعيفة جداً لمحاولة إثبات أن الأسفار المقدسة ومن وقت نبي الله موسى قد وصلت مكتوبة وسليمة لعزرا، ثم يضعون أدلة ضعيفة لمحاولة إثبات أن الكتاب المقدس الموجود بين أيدينا اليوم هو من كتابة عزرا. ولكن سنرد على كل هذا بإذن الله تعالى في النقاط الآتية:</w:t>
      </w:r>
    </w:p>
    <w:p w14:paraId="69C27A6D"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١- الأسفار الخمسة المنسوبة لموسى عليه السلام، ليست من كتابة موسى عليه السلام، وهذا سوف نستعرضه بالتفصيل في الفصل القادم بإذن الله تعالى.</w:t>
      </w:r>
    </w:p>
    <w:p w14:paraId="64DFA1CE"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٢- التوراة التي أنزلت على موسى عليه السلام، كانت كلام الله وذو طابع تشريعي آمر ومباشر، وهداية لبني إسرائيل، وإخبارهم بأمور غيبية لم يعلموها مثل بداية الخلق وغير ذلك، أما الأسفار الخمسة (التكوين، الخروج، اللاويين، العدد، التثنية) فهي لها طابع قصصي يحكي عن الله وعن موسى وعن شريعة موسى وعن خروج بني إسرائيل من مصر وغير ذلك، وحتى في ذكر تلك الأسفار لتشريعات لبني إسرائيل فكان هذا أيضاً بطابع قصصي يفهم منه بكل وضوح أن المتحدث ليس هو الله بضمير المخاطب أو موسى بضمير المخاطب، وإنما شخص آخر كتب ما وصله من التقليد الشفهي فكتب عن الله وعن موسى وغير ذلك بضمير الغائب. وتفصيل ذلك سنذكره في الفصل القادم بإذن الله تعالى.</w:t>
      </w:r>
    </w:p>
    <w:p w14:paraId="724F3F7D"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٣- تسمية تلك الأسفار الخمسة بالتوراة كان اجتهاداً من بني إسرائيل وفي وقت متأخر وليس في عهد موسى أو حتى عهد قريب منه، وقد سميت بذلك بسبب ما تحكيه عن فترة موسى عليه السلام.</w:t>
      </w:r>
    </w:p>
    <w:p w14:paraId="65438E93"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٤- تحتوي تلك الأسفار الخمسة على جزء من الحقيقة وقد نقل هذا الجزء من عهد موسى وحتى كتابة تلك الأسفار الخمسة عبر التقليد الشفهي، ولكن أضيف عليه كثير من التحريف والضلال.</w:t>
      </w:r>
    </w:p>
    <w:p w14:paraId="6BC19A75"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 xml:space="preserve">٥- يؤكد علماء النقد الكتابي أن الأسفار الخمسة لم تكتب من شخص واحد وإنما من عدة مصادر مختلفة وعلى فترات متباعدة، وأن بين تلك المصادر اختلافات كبيرة في الأسلوب </w:t>
      </w:r>
      <w:r>
        <w:rPr>
          <w:rFonts w:ascii="Al Tarikh" w:hAnsi="Al Tarikh" w:cs="Al Tarikh" w:hint="cs"/>
          <w:color w:val="000000" w:themeColor="text1"/>
          <w:sz w:val="28"/>
          <w:szCs w:val="28"/>
          <w:rtl/>
          <w:lang w:val="en-US"/>
        </w:rPr>
        <w:lastRenderedPageBreak/>
        <w:t>والمضمون والمفردات اللغوية، وسموا تلك المصادر ب "يهوي" (</w:t>
      </w:r>
      <w:r w:rsidRPr="00AC3056">
        <w:rPr>
          <w:rFonts w:ascii="Al Tarikh" w:hAnsi="Al Tarikh" w:cs="Al Tarikh"/>
          <w:color w:val="132AC9"/>
          <w:sz w:val="26"/>
          <w:szCs w:val="26"/>
          <w:lang w:val="en-US"/>
        </w:rPr>
        <w:t>Yahwist</w:t>
      </w:r>
      <w:r>
        <w:rPr>
          <w:rFonts w:ascii="Al Tarikh" w:hAnsi="Al Tarikh" w:cs="Al Tarikh" w:hint="cs"/>
          <w:color w:val="000000" w:themeColor="text1"/>
          <w:sz w:val="28"/>
          <w:szCs w:val="28"/>
          <w:rtl/>
          <w:lang w:val="en-US"/>
        </w:rPr>
        <w:t>) ويرمز له ب "</w:t>
      </w:r>
      <w:r w:rsidRPr="00E46851">
        <w:rPr>
          <w:rFonts w:ascii="Al Tarikh" w:hAnsi="Al Tarikh" w:cs="Al Tarikh"/>
          <w:color w:val="000000" w:themeColor="text1"/>
          <w:sz w:val="26"/>
          <w:szCs w:val="26"/>
          <w:lang w:val="en-US"/>
        </w:rPr>
        <w:t>J</w:t>
      </w:r>
      <w:r>
        <w:rPr>
          <w:rFonts w:ascii="Al Tarikh" w:hAnsi="Al Tarikh" w:cs="Al Tarikh" w:hint="cs"/>
          <w:color w:val="000000" w:themeColor="text1"/>
          <w:sz w:val="28"/>
          <w:szCs w:val="28"/>
          <w:rtl/>
          <w:lang w:val="en-US"/>
        </w:rPr>
        <w:t>"، و "</w:t>
      </w:r>
      <w:proofErr w:type="spellStart"/>
      <w:r>
        <w:rPr>
          <w:rFonts w:ascii="Al Tarikh" w:hAnsi="Al Tarikh" w:cs="Al Tarikh" w:hint="cs"/>
          <w:color w:val="000000" w:themeColor="text1"/>
          <w:sz w:val="28"/>
          <w:szCs w:val="28"/>
          <w:rtl/>
          <w:lang w:val="en-US"/>
        </w:rPr>
        <w:t>إلوهي</w:t>
      </w:r>
      <w:proofErr w:type="spellEnd"/>
      <w:r>
        <w:rPr>
          <w:rFonts w:ascii="Al Tarikh" w:hAnsi="Al Tarikh" w:cs="Al Tarikh" w:hint="cs"/>
          <w:color w:val="000000" w:themeColor="text1"/>
          <w:sz w:val="28"/>
          <w:szCs w:val="28"/>
          <w:rtl/>
          <w:lang w:val="en-US"/>
        </w:rPr>
        <w:t>" (</w:t>
      </w:r>
      <w:proofErr w:type="spellStart"/>
      <w:r w:rsidRPr="00AC3056">
        <w:rPr>
          <w:rFonts w:ascii="Al Tarikh" w:hAnsi="Al Tarikh" w:cs="Al Tarikh"/>
          <w:color w:val="132AC9"/>
          <w:sz w:val="26"/>
          <w:szCs w:val="26"/>
          <w:lang w:val="en-US"/>
        </w:rPr>
        <w:t>Elohist</w:t>
      </w:r>
      <w:proofErr w:type="spellEnd"/>
      <w:r>
        <w:rPr>
          <w:rFonts w:ascii="Al Tarikh" w:hAnsi="Al Tarikh" w:cs="Al Tarikh" w:hint="cs"/>
          <w:color w:val="000000" w:themeColor="text1"/>
          <w:sz w:val="28"/>
          <w:szCs w:val="28"/>
          <w:rtl/>
          <w:lang w:val="en-US"/>
        </w:rPr>
        <w:t>) ويرمز له ب "</w:t>
      </w:r>
      <w:r w:rsidRPr="00E46851">
        <w:rPr>
          <w:rFonts w:ascii="Al Tarikh" w:hAnsi="Al Tarikh" w:cs="Al Tarikh"/>
          <w:color w:val="000000" w:themeColor="text1"/>
          <w:sz w:val="26"/>
          <w:szCs w:val="26"/>
          <w:lang w:val="en-US"/>
        </w:rPr>
        <w:t>E</w:t>
      </w:r>
      <w:r>
        <w:rPr>
          <w:rFonts w:ascii="Al Tarikh" w:hAnsi="Al Tarikh" w:cs="Al Tarikh" w:hint="cs"/>
          <w:color w:val="000000" w:themeColor="text1"/>
          <w:sz w:val="28"/>
          <w:szCs w:val="28"/>
          <w:rtl/>
          <w:lang w:val="en-US"/>
        </w:rPr>
        <w:t>"، و "كهنوتي" (</w:t>
      </w:r>
      <w:r w:rsidRPr="00AC3056">
        <w:rPr>
          <w:rFonts w:ascii="Al Tarikh" w:hAnsi="Al Tarikh" w:cs="Al Tarikh"/>
          <w:color w:val="132AC9"/>
          <w:sz w:val="26"/>
          <w:szCs w:val="26"/>
          <w:lang w:val="en-US"/>
        </w:rPr>
        <w:t>Priestly</w:t>
      </w:r>
      <w:r>
        <w:rPr>
          <w:rFonts w:ascii="Al Tarikh" w:hAnsi="Al Tarikh" w:cs="Al Tarikh" w:hint="cs"/>
          <w:color w:val="000000" w:themeColor="text1"/>
          <w:sz w:val="28"/>
          <w:szCs w:val="28"/>
          <w:rtl/>
          <w:lang w:val="en-US"/>
        </w:rPr>
        <w:t>) ويرمز له ب "</w:t>
      </w:r>
      <w:r w:rsidRPr="00E46851">
        <w:rPr>
          <w:rFonts w:ascii="Al Tarikh" w:hAnsi="Al Tarikh" w:cs="Al Tarikh"/>
          <w:color w:val="000000" w:themeColor="text1"/>
          <w:sz w:val="26"/>
          <w:szCs w:val="26"/>
          <w:lang w:val="en-US"/>
        </w:rPr>
        <w:t>P</w:t>
      </w:r>
      <w:r>
        <w:rPr>
          <w:rFonts w:ascii="Al Tarikh" w:hAnsi="Al Tarikh" w:cs="Al Tarikh" w:hint="cs"/>
          <w:color w:val="000000" w:themeColor="text1"/>
          <w:sz w:val="28"/>
          <w:szCs w:val="28"/>
          <w:rtl/>
          <w:lang w:val="en-US"/>
        </w:rPr>
        <w:t>"، و "</w:t>
      </w:r>
      <w:proofErr w:type="spellStart"/>
      <w:r>
        <w:rPr>
          <w:rFonts w:ascii="Al Tarikh" w:hAnsi="Al Tarikh" w:cs="Al Tarikh" w:hint="cs"/>
          <w:color w:val="000000" w:themeColor="text1"/>
          <w:sz w:val="28"/>
          <w:szCs w:val="28"/>
          <w:rtl/>
          <w:lang w:val="en-US"/>
        </w:rPr>
        <w:t>تثنوي</w:t>
      </w:r>
      <w:proofErr w:type="spellEnd"/>
      <w:r>
        <w:rPr>
          <w:rFonts w:ascii="Al Tarikh" w:hAnsi="Al Tarikh" w:cs="Al Tarikh" w:hint="cs"/>
          <w:color w:val="000000" w:themeColor="text1"/>
          <w:sz w:val="28"/>
          <w:szCs w:val="28"/>
          <w:rtl/>
          <w:lang w:val="en-US"/>
        </w:rPr>
        <w:t>" (</w:t>
      </w:r>
      <w:r w:rsidRPr="00AC3056">
        <w:rPr>
          <w:rFonts w:ascii="Al Tarikh" w:hAnsi="Al Tarikh" w:cs="Al Tarikh"/>
          <w:color w:val="132AC9"/>
          <w:sz w:val="26"/>
          <w:szCs w:val="26"/>
          <w:lang w:val="en-US"/>
        </w:rPr>
        <w:t>Deuteronomist</w:t>
      </w:r>
      <w:r>
        <w:rPr>
          <w:rFonts w:ascii="Al Tarikh" w:hAnsi="Al Tarikh" w:cs="Al Tarikh" w:hint="cs"/>
          <w:color w:val="000000" w:themeColor="text1"/>
          <w:sz w:val="28"/>
          <w:szCs w:val="28"/>
          <w:rtl/>
          <w:lang w:val="en-US"/>
        </w:rPr>
        <w:t>) ويرمز له ب "</w:t>
      </w:r>
      <w:r w:rsidRPr="00E46851">
        <w:rPr>
          <w:rFonts w:ascii="Al Tarikh" w:hAnsi="Al Tarikh" w:cs="Al Tarikh"/>
          <w:color w:val="000000" w:themeColor="text1"/>
          <w:sz w:val="26"/>
          <w:szCs w:val="26"/>
          <w:lang w:val="en-US"/>
        </w:rPr>
        <w:t>D</w:t>
      </w:r>
      <w:r>
        <w:rPr>
          <w:rFonts w:ascii="Al Tarikh" w:hAnsi="Al Tarikh" w:cs="Al Tarikh" w:hint="cs"/>
          <w:color w:val="000000" w:themeColor="text1"/>
          <w:sz w:val="28"/>
          <w:szCs w:val="28"/>
          <w:rtl/>
          <w:lang w:val="en-US"/>
        </w:rPr>
        <w:t>".</w:t>
      </w:r>
    </w:p>
    <w:p w14:paraId="7D4F5A69"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٦- يؤكد علماء النقد الكتابي أن سفر التثنية لم يكن في البداية جزءاً من الأسفار الخمسة الحالية، وقد تمت إضافته لهم مؤخراً، وأن تلك الأسفار الأربعة الأولى تشترك في المصادر "</w:t>
      </w:r>
      <w:r w:rsidRPr="00E46851">
        <w:rPr>
          <w:rFonts w:ascii="Al Tarikh" w:hAnsi="Al Tarikh" w:cs="Al Tarikh"/>
          <w:color w:val="000000" w:themeColor="text1"/>
          <w:sz w:val="26"/>
          <w:szCs w:val="26"/>
          <w:lang w:val="en-US"/>
        </w:rPr>
        <w:t>J</w:t>
      </w:r>
      <w:r>
        <w:rPr>
          <w:rFonts w:ascii="Al Tarikh" w:hAnsi="Al Tarikh" w:cs="Al Tarikh" w:hint="cs"/>
          <w:color w:val="000000" w:themeColor="text1"/>
          <w:sz w:val="28"/>
          <w:szCs w:val="28"/>
          <w:rtl/>
          <w:lang w:val="en-US"/>
        </w:rPr>
        <w:t>" و"</w:t>
      </w:r>
      <w:r w:rsidRPr="00E46851">
        <w:rPr>
          <w:rFonts w:ascii="Al Tarikh" w:hAnsi="Al Tarikh" w:cs="Al Tarikh"/>
          <w:color w:val="000000" w:themeColor="text1"/>
          <w:sz w:val="26"/>
          <w:szCs w:val="26"/>
          <w:lang w:val="en-US"/>
        </w:rPr>
        <w:t>E</w:t>
      </w:r>
      <w:r>
        <w:rPr>
          <w:rFonts w:ascii="Al Tarikh" w:hAnsi="Al Tarikh" w:cs="Al Tarikh" w:hint="cs"/>
          <w:color w:val="000000" w:themeColor="text1"/>
          <w:sz w:val="28"/>
          <w:szCs w:val="28"/>
          <w:rtl/>
          <w:lang w:val="en-US"/>
        </w:rPr>
        <w:t>" و"</w:t>
      </w:r>
      <w:r w:rsidRPr="00E46851">
        <w:rPr>
          <w:rFonts w:ascii="Al Tarikh" w:hAnsi="Al Tarikh" w:cs="Al Tarikh"/>
          <w:color w:val="000000" w:themeColor="text1"/>
          <w:sz w:val="26"/>
          <w:szCs w:val="26"/>
          <w:lang w:val="en-US"/>
        </w:rPr>
        <w:t>P</w:t>
      </w:r>
      <w:r>
        <w:rPr>
          <w:rFonts w:ascii="Al Tarikh" w:hAnsi="Al Tarikh" w:cs="Al Tarikh" w:hint="cs"/>
          <w:color w:val="000000" w:themeColor="text1"/>
          <w:sz w:val="28"/>
          <w:szCs w:val="28"/>
          <w:rtl/>
          <w:lang w:val="en-US"/>
        </w:rPr>
        <w:t>"، أما جزء كبير من سفر التثنية فيشترك مع أسفار أخرى في المصدر "</w:t>
      </w:r>
      <w:r w:rsidRPr="00E46851">
        <w:rPr>
          <w:rFonts w:ascii="Al Tarikh" w:hAnsi="Al Tarikh" w:cs="Al Tarikh"/>
          <w:color w:val="000000" w:themeColor="text1"/>
          <w:sz w:val="26"/>
          <w:szCs w:val="26"/>
          <w:lang w:val="en-US"/>
        </w:rPr>
        <w:t>D</w:t>
      </w:r>
      <w:r>
        <w:rPr>
          <w:rFonts w:ascii="Al Tarikh" w:hAnsi="Al Tarikh" w:cs="Al Tarikh" w:hint="cs"/>
          <w:color w:val="000000" w:themeColor="text1"/>
          <w:sz w:val="28"/>
          <w:szCs w:val="28"/>
          <w:rtl/>
          <w:lang w:val="en-US"/>
        </w:rPr>
        <w:t xml:space="preserve">". وهناك نظرية واسعة الانتشار والقبول باسم "المصدر </w:t>
      </w:r>
      <w:proofErr w:type="spellStart"/>
      <w:r>
        <w:rPr>
          <w:rFonts w:ascii="Al Tarikh" w:hAnsi="Al Tarikh" w:cs="Al Tarikh" w:hint="cs"/>
          <w:color w:val="000000" w:themeColor="text1"/>
          <w:sz w:val="28"/>
          <w:szCs w:val="28"/>
          <w:rtl/>
          <w:lang w:val="en-US"/>
        </w:rPr>
        <w:t>التثنوي</w:t>
      </w:r>
      <w:proofErr w:type="spellEnd"/>
      <w:r>
        <w:rPr>
          <w:rFonts w:ascii="Al Tarikh" w:hAnsi="Al Tarikh" w:cs="Al Tarikh" w:hint="cs"/>
          <w:color w:val="000000" w:themeColor="text1"/>
          <w:sz w:val="28"/>
          <w:szCs w:val="28"/>
          <w:rtl/>
          <w:lang w:val="en-US"/>
        </w:rPr>
        <w:t>" (</w:t>
      </w:r>
      <w:r w:rsidRPr="00AC3056">
        <w:rPr>
          <w:rFonts w:ascii="Al Tarikh" w:hAnsi="Al Tarikh" w:cs="Al Tarikh"/>
          <w:color w:val="132AC9"/>
          <w:sz w:val="26"/>
          <w:szCs w:val="26"/>
          <w:lang w:val="en-US"/>
        </w:rPr>
        <w:t>Deuteronomist</w:t>
      </w:r>
      <w:r>
        <w:rPr>
          <w:rFonts w:ascii="Al Tarikh" w:hAnsi="Al Tarikh" w:cs="Al Tarikh" w:hint="cs"/>
          <w:color w:val="000000" w:themeColor="text1"/>
          <w:sz w:val="28"/>
          <w:szCs w:val="28"/>
          <w:rtl/>
          <w:lang w:val="en-US"/>
        </w:rPr>
        <w:t xml:space="preserve">) وهي للعالم </w:t>
      </w:r>
      <w:proofErr w:type="spellStart"/>
      <w:r>
        <w:rPr>
          <w:rFonts w:ascii="Al Tarikh" w:hAnsi="Al Tarikh" w:cs="Al Tarikh" w:hint="cs"/>
          <w:color w:val="000000" w:themeColor="text1"/>
          <w:sz w:val="28"/>
          <w:szCs w:val="28"/>
          <w:rtl/>
          <w:lang w:val="en-US"/>
        </w:rPr>
        <w:t>التوراتي</w:t>
      </w:r>
      <w:proofErr w:type="spellEnd"/>
      <w:r>
        <w:rPr>
          <w:rFonts w:ascii="Al Tarikh" w:hAnsi="Al Tarikh" w:cs="Al Tarikh" w:hint="cs"/>
          <w:color w:val="000000" w:themeColor="text1"/>
          <w:sz w:val="28"/>
          <w:szCs w:val="28"/>
          <w:rtl/>
          <w:lang w:val="en-US"/>
        </w:rPr>
        <w:t xml:space="preserve"> الألماني "</w:t>
      </w:r>
      <w:r w:rsidRPr="00AC3056">
        <w:rPr>
          <w:rFonts w:ascii="Al Tarikh" w:hAnsi="Al Tarikh" w:cs="Al Tarikh" w:hint="cs"/>
          <w:color w:val="132AC9"/>
          <w:sz w:val="28"/>
          <w:szCs w:val="28"/>
          <w:rtl/>
          <w:lang w:val="en-US"/>
        </w:rPr>
        <w:t>مارتن نوث</w:t>
      </w:r>
      <w:r>
        <w:rPr>
          <w:rFonts w:ascii="Al Tarikh" w:hAnsi="Al Tarikh" w:cs="Al Tarikh" w:hint="cs"/>
          <w:color w:val="000000" w:themeColor="text1"/>
          <w:sz w:val="28"/>
          <w:szCs w:val="28"/>
          <w:rtl/>
          <w:lang w:val="en-US"/>
        </w:rPr>
        <w:t>"</w:t>
      </w:r>
      <w:r>
        <w:rPr>
          <w:rStyle w:val="FootnoteReference"/>
          <w:rFonts w:ascii="Al Tarikh" w:eastAsiaTheme="majorEastAsia" w:hAnsi="Al Tarikh" w:cs="Al Tarikh"/>
          <w:color w:val="000000" w:themeColor="text1"/>
          <w:sz w:val="28"/>
          <w:szCs w:val="28"/>
          <w:rtl/>
          <w:lang w:val="en-US"/>
        </w:rPr>
        <w:footnoteReference w:id="147"/>
      </w:r>
      <w:r>
        <w:rPr>
          <w:rFonts w:ascii="Al Tarikh" w:hAnsi="Al Tarikh" w:cs="Al Tarikh" w:hint="cs"/>
          <w:color w:val="000000" w:themeColor="text1"/>
          <w:sz w:val="28"/>
          <w:szCs w:val="28"/>
          <w:rtl/>
          <w:lang w:val="en-US"/>
        </w:rPr>
        <w:t xml:space="preserve"> والمتخصص في التاريخ المبكر لبني إسرائيل، يقول فيها أن كل من سفر التثنية ويشوع والقضاة وصموئيل أول وثاني وملوك أول وثاني مشتركون في المصدر </w:t>
      </w:r>
      <w:proofErr w:type="spellStart"/>
      <w:r>
        <w:rPr>
          <w:rFonts w:ascii="Al Tarikh" w:hAnsi="Al Tarikh" w:cs="Al Tarikh" w:hint="cs"/>
          <w:color w:val="000000" w:themeColor="text1"/>
          <w:sz w:val="28"/>
          <w:szCs w:val="28"/>
          <w:rtl/>
          <w:lang w:val="en-US"/>
        </w:rPr>
        <w:t>التثنوي</w:t>
      </w:r>
      <w:proofErr w:type="spellEnd"/>
      <w:r>
        <w:rPr>
          <w:rFonts w:ascii="Al Tarikh" w:hAnsi="Al Tarikh" w:cs="Al Tarikh" w:hint="cs"/>
          <w:color w:val="000000" w:themeColor="text1"/>
          <w:sz w:val="28"/>
          <w:szCs w:val="28"/>
          <w:rtl/>
          <w:lang w:val="en-US"/>
        </w:rPr>
        <w:t xml:space="preserve"> "</w:t>
      </w:r>
      <w:r w:rsidRPr="00E46851">
        <w:rPr>
          <w:rFonts w:ascii="Al Tarikh" w:hAnsi="Al Tarikh" w:cs="Al Tarikh"/>
          <w:color w:val="000000" w:themeColor="text1"/>
          <w:sz w:val="26"/>
          <w:szCs w:val="26"/>
          <w:lang w:val="en-US"/>
        </w:rPr>
        <w:t>D</w:t>
      </w:r>
      <w:r>
        <w:rPr>
          <w:rFonts w:ascii="Al Tarikh" w:hAnsi="Al Tarikh" w:cs="Al Tarikh" w:hint="cs"/>
          <w:color w:val="000000" w:themeColor="text1"/>
          <w:sz w:val="28"/>
          <w:szCs w:val="28"/>
          <w:rtl/>
          <w:lang w:val="en-US"/>
        </w:rPr>
        <w:t>"، فهناك وحدة في اللغة والمضمون فيما بينهم.</w:t>
      </w:r>
    </w:p>
    <w:p w14:paraId="684C5B2A"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٧- بالنسبة لعزرا ف</w:t>
      </w:r>
      <w:r w:rsidRPr="002D42F5">
        <w:rPr>
          <w:rFonts w:ascii="Al Tarikh" w:hAnsi="Al Tarikh" w:cs="Al Tarikh" w:hint="cs"/>
          <w:color w:val="000000" w:themeColor="text1"/>
          <w:sz w:val="28"/>
          <w:szCs w:val="28"/>
          <w:rtl/>
          <w:lang w:val="en-US"/>
        </w:rPr>
        <w:t xml:space="preserve">كما </w:t>
      </w:r>
      <w:r>
        <w:rPr>
          <w:rFonts w:ascii="Al Tarikh" w:hAnsi="Al Tarikh" w:cs="Al Tarikh" w:hint="cs"/>
          <w:color w:val="000000" w:themeColor="text1"/>
          <w:sz w:val="28"/>
          <w:szCs w:val="28"/>
          <w:rtl/>
          <w:lang w:val="en-US"/>
        </w:rPr>
        <w:t xml:space="preserve">ذكرنا بالأعلى فإن الملك </w:t>
      </w:r>
      <w:proofErr w:type="spellStart"/>
      <w:r w:rsidRPr="002D42F5">
        <w:rPr>
          <w:rFonts w:ascii="Al Tarikh" w:hAnsi="Al Tarikh" w:cs="Al Tarikh"/>
          <w:color w:val="000000" w:themeColor="text1"/>
          <w:sz w:val="28"/>
          <w:szCs w:val="28"/>
          <w:rtl/>
          <w:lang w:val="en-US"/>
        </w:rPr>
        <w:t>أَرْتَحْشَشْتَا</w:t>
      </w:r>
      <w:proofErr w:type="spellEnd"/>
      <w:r w:rsidRPr="002D42F5">
        <w:rPr>
          <w:rFonts w:ascii="Al Tarikh" w:hAnsi="Al Tarikh" w:cs="Al Tarikh"/>
          <w:color w:val="000000" w:themeColor="text1"/>
          <w:sz w:val="28"/>
          <w:szCs w:val="28"/>
          <w:rtl/>
          <w:lang w:val="en-US"/>
        </w:rPr>
        <w:t xml:space="preserve"> </w:t>
      </w:r>
      <w:r w:rsidRPr="002D42F5">
        <w:rPr>
          <w:rFonts w:ascii="Al Tarikh" w:hAnsi="Al Tarikh" w:cs="Al Tarikh" w:hint="cs"/>
          <w:color w:val="000000" w:themeColor="text1"/>
          <w:sz w:val="28"/>
          <w:szCs w:val="28"/>
          <w:rtl/>
          <w:lang w:val="en-US"/>
        </w:rPr>
        <w:t>وجه رسالته ل</w:t>
      </w:r>
      <w:r>
        <w:rPr>
          <w:rFonts w:ascii="Al Tarikh" w:hAnsi="Al Tarikh" w:cs="Al Tarikh" w:hint="cs"/>
          <w:color w:val="000000" w:themeColor="text1"/>
          <w:sz w:val="28"/>
          <w:szCs w:val="28"/>
          <w:rtl/>
          <w:lang w:val="en-US"/>
        </w:rPr>
        <w:t>ه</w:t>
      </w:r>
      <w:r w:rsidRPr="002D42F5">
        <w:rPr>
          <w:rFonts w:ascii="Al Tarikh" w:hAnsi="Al Tarikh" w:cs="Al Tarikh" w:hint="cs"/>
          <w:color w:val="000000" w:themeColor="text1"/>
          <w:sz w:val="28"/>
          <w:szCs w:val="28"/>
          <w:rtl/>
          <w:lang w:val="en-US"/>
        </w:rPr>
        <w:t xml:space="preserve"> قائلا:</w:t>
      </w:r>
      <w:r w:rsidRPr="002D42F5">
        <w:rPr>
          <w:rFonts w:ascii="Al Tarikh" w:hAnsi="Al Tarikh" w:cs="Al Tarikh"/>
          <w:color w:val="2C17A4"/>
          <w:sz w:val="28"/>
          <w:szCs w:val="28"/>
          <w:rtl/>
          <w:lang w:val="en-US"/>
        </w:rPr>
        <w:t xml:space="preserve"> </w:t>
      </w:r>
      <w:r w:rsidRPr="002D42F5">
        <w:rPr>
          <w:rFonts w:ascii="Al Tarikh" w:hAnsi="Al Tarikh" w:cs="Al Tarikh" w:hint="cs"/>
          <w:color w:val="2C17A4"/>
          <w:sz w:val="28"/>
          <w:szCs w:val="28"/>
          <w:rtl/>
          <w:lang w:val="en-US"/>
        </w:rPr>
        <w:t>"</w:t>
      </w:r>
      <w:r w:rsidRPr="002D42F5">
        <w:rPr>
          <w:rFonts w:ascii="Al Tarikh" w:hAnsi="Al Tarikh" w:cs="Al Tarikh"/>
          <w:color w:val="2C17A4"/>
          <w:sz w:val="28"/>
          <w:szCs w:val="28"/>
          <w:rtl/>
          <w:lang w:val="en-US"/>
        </w:rPr>
        <w:t>إِلَى عِزْرَا الْكَاهِنِ كَاتِبِ شَرِيعَةِ إِلَهِ السَّمَاءِ</w:t>
      </w:r>
      <w:r w:rsidRPr="002D42F5">
        <w:rPr>
          <w:rFonts w:ascii="Al Tarikh" w:hAnsi="Al Tarikh" w:cs="Al Tarikh" w:hint="cs"/>
          <w:color w:val="2C17A4"/>
          <w:sz w:val="28"/>
          <w:szCs w:val="28"/>
          <w:rtl/>
          <w:lang w:val="en-US"/>
        </w:rPr>
        <w:t>"</w:t>
      </w:r>
      <w:r>
        <w:rPr>
          <w:rFonts w:ascii="Al Tarikh" w:hAnsi="Al Tarikh" w:cs="Al Tarikh" w:hint="cs"/>
          <w:color w:val="000000" w:themeColor="text1"/>
          <w:sz w:val="28"/>
          <w:szCs w:val="28"/>
          <w:rtl/>
          <w:lang w:val="en-US"/>
        </w:rPr>
        <w:t xml:space="preserve">، وهذا يعني أن عزرا قد أعاد كتابة التوراة أو شريعة موسى فقط وحسب ما وصله من التقليد الشفهي أثناء فترة السبي البابلي. أي أنه لم يكتب أية أسفار أخرى، بل وسفر عزرا نفسه ليس من كتابة عزرا، على الرغم من ادعاء بعض القساوسة أنه من كتابته لاستخدامه ضمير المتحدث فيه، ولكن سفر عزرا والمكون من ١٠ </w:t>
      </w:r>
      <w:proofErr w:type="spellStart"/>
      <w:r>
        <w:rPr>
          <w:rFonts w:ascii="Al Tarikh" w:hAnsi="Al Tarikh" w:cs="Al Tarikh" w:hint="cs"/>
          <w:color w:val="000000" w:themeColor="text1"/>
          <w:sz w:val="28"/>
          <w:szCs w:val="28"/>
          <w:rtl/>
          <w:lang w:val="en-US"/>
        </w:rPr>
        <w:t>إصحاحات</w:t>
      </w:r>
      <w:proofErr w:type="spellEnd"/>
      <w:r>
        <w:rPr>
          <w:rFonts w:ascii="Al Tarikh" w:hAnsi="Al Tarikh" w:cs="Al Tarikh" w:hint="cs"/>
          <w:color w:val="000000" w:themeColor="text1"/>
          <w:sz w:val="28"/>
          <w:szCs w:val="28"/>
          <w:rtl/>
          <w:lang w:val="en-US"/>
        </w:rPr>
        <w:t xml:space="preserve">، جميع </w:t>
      </w:r>
      <w:proofErr w:type="spellStart"/>
      <w:r>
        <w:rPr>
          <w:rFonts w:ascii="Al Tarikh" w:hAnsi="Al Tarikh" w:cs="Al Tarikh" w:hint="cs"/>
          <w:color w:val="000000" w:themeColor="text1"/>
          <w:sz w:val="28"/>
          <w:szCs w:val="28"/>
          <w:rtl/>
          <w:lang w:val="en-US"/>
        </w:rPr>
        <w:t>إصحاحاته</w:t>
      </w:r>
      <w:proofErr w:type="spellEnd"/>
      <w:r>
        <w:rPr>
          <w:rFonts w:ascii="Al Tarikh" w:hAnsi="Al Tarikh" w:cs="Al Tarikh" w:hint="cs"/>
          <w:color w:val="000000" w:themeColor="text1"/>
          <w:sz w:val="28"/>
          <w:szCs w:val="28"/>
          <w:rtl/>
          <w:lang w:val="en-US"/>
        </w:rPr>
        <w:t xml:space="preserve"> تتحدث عن عزرا بضمير الغائب إلا إصحاحين وهما السابع والثامن، ففيهما استخدم الكاتب أسلوب المتحدث لعزرا. ولكن ولأسباب كثيرة نرفض فكرة أن الكاتب هو عزرا نفسه، ومنها أن عزرا كان من سبط لاوي فهو كما ورد من نسل هارون، إلا أن كاتب سفر عزرا مؤيد في الواقع لسبط يهوذا وبنيامين، فسمى سكان السامرة من الأسباط العشرة بأنهم أعداء يهوذا وبنيامين، انظر في الإصحاح ٤ من سفر عزرا العدد ١: </w:t>
      </w:r>
      <w:r w:rsidRPr="00396439">
        <w:rPr>
          <w:rFonts w:ascii="Al Tarikh" w:hAnsi="Al Tarikh" w:cs="Al Tarikh" w:hint="cs"/>
          <w:color w:val="2C17A4"/>
          <w:sz w:val="28"/>
          <w:szCs w:val="28"/>
          <w:rtl/>
          <w:lang w:val="en-US"/>
        </w:rPr>
        <w:t>"</w:t>
      </w:r>
      <w:r>
        <w:rPr>
          <w:rFonts w:ascii="Al Tarikh" w:hAnsi="Al Tarikh" w:cs="Al Tarikh" w:hint="cs"/>
          <w:color w:val="2C17A4"/>
          <w:sz w:val="28"/>
          <w:szCs w:val="28"/>
          <w:rtl/>
          <w:lang w:val="en-US"/>
        </w:rPr>
        <w:t xml:space="preserve"> </w:t>
      </w:r>
      <w:r w:rsidRPr="00396439">
        <w:rPr>
          <w:rFonts w:ascii="Al Tarikh" w:hAnsi="Al Tarikh" w:cs="Al Tarikh" w:hint="cs"/>
          <w:color w:val="2C17A4"/>
          <w:sz w:val="28"/>
          <w:szCs w:val="28"/>
          <w:vertAlign w:val="superscript"/>
          <w:rtl/>
          <w:lang w:val="en-US"/>
        </w:rPr>
        <w:t>١</w:t>
      </w:r>
      <w:r w:rsidRPr="00396439">
        <w:rPr>
          <w:rFonts w:ascii="Al Tarikh" w:hAnsi="Al Tarikh" w:cs="Al Tarikh" w:hint="cs"/>
          <w:color w:val="2C17A4"/>
          <w:sz w:val="28"/>
          <w:szCs w:val="28"/>
          <w:rtl/>
          <w:lang w:val="en-US"/>
        </w:rPr>
        <w:t xml:space="preserve"> </w:t>
      </w:r>
      <w:r w:rsidRPr="00396439">
        <w:rPr>
          <w:rFonts w:ascii="Al Tarikh" w:hAnsi="Al Tarikh" w:cs="Al Tarikh"/>
          <w:color w:val="2C17A4"/>
          <w:sz w:val="28"/>
          <w:szCs w:val="28"/>
          <w:rtl/>
          <w:lang w:val="en-US"/>
        </w:rPr>
        <w:t xml:space="preserve">وَعِنْدَمَا عَرَفَ </w:t>
      </w:r>
      <w:r w:rsidRPr="00396439">
        <w:rPr>
          <w:rFonts w:ascii="Al Tarikh" w:hAnsi="Al Tarikh" w:cs="Al Tarikh"/>
          <w:b/>
          <w:bCs/>
          <w:color w:val="2C17A4"/>
          <w:sz w:val="28"/>
          <w:szCs w:val="28"/>
          <w:rtl/>
          <w:lang w:val="en-US"/>
        </w:rPr>
        <w:t>أَعْدَاءُ يَهُوذَا وَبَنْيَامِينَ</w:t>
      </w:r>
      <w:r w:rsidRPr="00396439">
        <w:rPr>
          <w:rFonts w:ascii="Al Tarikh" w:hAnsi="Al Tarikh" w:cs="Al Tarikh"/>
          <w:color w:val="2C17A4"/>
          <w:sz w:val="28"/>
          <w:szCs w:val="28"/>
          <w:rtl/>
          <w:lang w:val="en-US"/>
        </w:rPr>
        <w:t xml:space="preserve"> أَنَّ </w:t>
      </w:r>
      <w:proofErr w:type="spellStart"/>
      <w:r w:rsidRPr="00396439">
        <w:rPr>
          <w:rFonts w:ascii="Al Tarikh" w:hAnsi="Al Tarikh" w:cs="Al Tarikh"/>
          <w:color w:val="2C17A4"/>
          <w:sz w:val="28"/>
          <w:szCs w:val="28"/>
          <w:rtl/>
          <w:lang w:val="en-US"/>
        </w:rPr>
        <w:t>الْمَسْبِيِّينَ</w:t>
      </w:r>
      <w:proofErr w:type="spellEnd"/>
      <w:r w:rsidRPr="00396439">
        <w:rPr>
          <w:rFonts w:ascii="Al Tarikh" w:hAnsi="Al Tarikh" w:cs="Al Tarikh"/>
          <w:color w:val="2C17A4"/>
          <w:sz w:val="28"/>
          <w:szCs w:val="28"/>
          <w:rtl/>
          <w:lang w:val="en-US"/>
        </w:rPr>
        <w:t xml:space="preserve"> الْعَائِدِينَ شَرَعُوا فِي بِنَاءِ هَيْكَلٍ لِلرَّبِّ إِلَهِ إِسْرَائِيلَ، </w:t>
      </w:r>
      <w:r w:rsidRPr="00396439">
        <w:rPr>
          <w:rFonts w:ascii="Al Tarikh" w:hAnsi="Al Tarikh" w:cs="Al Tarikh" w:hint="cs"/>
          <w:color w:val="2C17A4"/>
          <w:sz w:val="28"/>
          <w:szCs w:val="28"/>
          <w:vertAlign w:val="superscript"/>
          <w:rtl/>
          <w:lang w:val="en-US"/>
        </w:rPr>
        <w:t>٢</w:t>
      </w:r>
      <w:r w:rsidRPr="00396439">
        <w:rPr>
          <w:rFonts w:ascii="Al Tarikh" w:hAnsi="Al Tarikh" w:cs="Al Tarikh"/>
          <w:color w:val="2C17A4"/>
          <w:sz w:val="28"/>
          <w:szCs w:val="28"/>
          <w:rtl/>
          <w:lang w:val="en-US"/>
        </w:rPr>
        <w:t xml:space="preserve"> أَقْبَلُوا إِلَى </w:t>
      </w:r>
      <w:proofErr w:type="spellStart"/>
      <w:r w:rsidRPr="00396439">
        <w:rPr>
          <w:rFonts w:ascii="Al Tarikh" w:hAnsi="Al Tarikh" w:cs="Al Tarikh"/>
          <w:color w:val="2C17A4"/>
          <w:sz w:val="28"/>
          <w:szCs w:val="28"/>
          <w:rtl/>
          <w:lang w:val="en-US"/>
        </w:rPr>
        <w:t>زَرُبَّابِلَ</w:t>
      </w:r>
      <w:proofErr w:type="spellEnd"/>
      <w:r w:rsidRPr="00396439">
        <w:rPr>
          <w:rFonts w:ascii="Al Tarikh" w:hAnsi="Al Tarikh" w:cs="Al Tarikh"/>
          <w:color w:val="2C17A4"/>
          <w:sz w:val="28"/>
          <w:szCs w:val="28"/>
          <w:rtl/>
          <w:lang w:val="en-US"/>
        </w:rPr>
        <w:t xml:space="preserve"> وَرُؤَسَاءِ الْعَشَائِرِ قَائِلِينَ لَهُمْ: «دَعُونَا نَبْنِي مَعَكُمْ، لأَنَّنَا مِثْلُكُمْ نَعْبُدُ إِلَهَكُمْ</w:t>
      </w:r>
      <w:r w:rsidRPr="00396439">
        <w:rPr>
          <w:rFonts w:ascii="Al Tarikh" w:hAnsi="Al Tarikh" w:cs="Al Tarikh" w:hint="cs"/>
          <w:color w:val="2C17A4"/>
          <w:sz w:val="28"/>
          <w:szCs w:val="28"/>
          <w:rtl/>
          <w:lang w:val="en-US"/>
        </w:rPr>
        <w:t>.</w:t>
      </w:r>
      <w:r>
        <w:rPr>
          <w:rFonts w:ascii="Al Tarikh" w:hAnsi="Al Tarikh" w:cs="Al Tarikh" w:hint="cs"/>
          <w:color w:val="000000" w:themeColor="text1"/>
          <w:sz w:val="28"/>
          <w:szCs w:val="28"/>
          <w:rtl/>
          <w:lang w:val="en-US"/>
        </w:rPr>
        <w:t xml:space="preserve"> </w:t>
      </w:r>
      <w:r w:rsidRPr="00396439">
        <w:rPr>
          <w:rFonts w:ascii="Al Tarikh" w:hAnsi="Al Tarikh" w:cs="Al Tarikh" w:hint="cs"/>
          <w:color w:val="132AC9"/>
          <w:sz w:val="28"/>
          <w:szCs w:val="28"/>
          <w:rtl/>
          <w:lang w:val="en-US"/>
        </w:rPr>
        <w:t>"</w:t>
      </w:r>
      <w:r>
        <w:rPr>
          <w:rFonts w:ascii="Al Tarikh" w:hAnsi="Al Tarikh" w:cs="Al Tarikh" w:hint="cs"/>
          <w:color w:val="000000" w:themeColor="text1"/>
          <w:sz w:val="28"/>
          <w:szCs w:val="28"/>
          <w:rtl/>
          <w:lang w:val="en-US"/>
        </w:rPr>
        <w:t xml:space="preserve">. أيضاً فإن استخدام صيغة المتحدث في إصحاحين ليس دليل على أن عزرا هو كاتب هذا السفر، فهو استخدم ضمير الغائب في ثمانية </w:t>
      </w:r>
      <w:proofErr w:type="spellStart"/>
      <w:r>
        <w:rPr>
          <w:rFonts w:ascii="Al Tarikh" w:hAnsi="Al Tarikh" w:cs="Al Tarikh" w:hint="cs"/>
          <w:color w:val="000000" w:themeColor="text1"/>
          <w:sz w:val="28"/>
          <w:szCs w:val="28"/>
          <w:rtl/>
          <w:lang w:val="en-US"/>
        </w:rPr>
        <w:t>إصحاحات</w:t>
      </w:r>
      <w:proofErr w:type="spellEnd"/>
      <w:r>
        <w:rPr>
          <w:rFonts w:ascii="Al Tarikh" w:hAnsi="Al Tarikh" w:cs="Al Tarikh" w:hint="cs"/>
          <w:color w:val="000000" w:themeColor="text1"/>
          <w:sz w:val="28"/>
          <w:szCs w:val="28"/>
          <w:rtl/>
          <w:lang w:val="en-US"/>
        </w:rPr>
        <w:t>، مما يشير إلى أن كاتب السفر ربما دون بعض من مذكرات عزرا وأضافها في السفر.</w:t>
      </w:r>
    </w:p>
    <w:p w14:paraId="54523F2F"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٨- المتعمق في دراسة العهد القديم، يجد إشارات كثيرة جدا تؤيد سبط يهوذا وبنيامين على حساب الأسباط العشرة الأخرى، مما يؤيد أن كتابة العهد القديم بوجه عام تمت بعد انفصال مملكة إسرائيل لمملكتين، فضلاً عن أن من تبقى من السامريين في عصرنا الحالي لا يؤمنون إلا بتوراتهم والتي هي تحتوي على الأسفار الخمسة الأولى، ويرفضون بشدة جميع الأسفار الأخرى التي يؤمن بها اليهود، ويتهمونهم بأنهم قد ألفوها أثناء السبي البابلي.</w:t>
      </w:r>
    </w:p>
    <w:p w14:paraId="724EE19C"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color w:val="000000" w:themeColor="text1"/>
          <w:sz w:val="28"/>
          <w:szCs w:val="28"/>
          <w:rtl/>
          <w:lang w:val="en-US"/>
        </w:rPr>
        <w:lastRenderedPageBreak/>
        <w:t>٩- عندما نقرأ الأسفار الأولى من العهد القديم، نجد تغير في جغرافيا فلسطين القديمة، فمن كتب تلك الأسفار شرح أسماء بعض الأماكن و</w:t>
      </w:r>
      <w:r w:rsidRPr="00AD107A">
        <w:rPr>
          <w:rFonts w:ascii="Al Tarikh" w:hAnsi="Al Tarikh" w:cs="Al Tarikh"/>
          <w:sz w:val="28"/>
          <w:szCs w:val="28"/>
          <w:rtl/>
          <w:lang w:val="en-US"/>
        </w:rPr>
        <w:t xml:space="preserve">غير أسماء بعض الأماكن </w:t>
      </w:r>
      <w:r>
        <w:rPr>
          <w:rFonts w:ascii="Al Tarikh" w:hAnsi="Al Tarikh" w:cs="Al Tarikh" w:hint="cs"/>
          <w:sz w:val="28"/>
          <w:szCs w:val="28"/>
          <w:rtl/>
          <w:lang w:val="en-US"/>
        </w:rPr>
        <w:t>فكتبها بأسمائها الجديدة، فمثلاً كتب مدينة دان، بدلاً من اسمها القديم "</w:t>
      </w:r>
      <w:proofErr w:type="spellStart"/>
      <w:r>
        <w:rPr>
          <w:rFonts w:ascii="Al Tarikh" w:hAnsi="Al Tarikh" w:cs="Al Tarikh" w:hint="cs"/>
          <w:sz w:val="28"/>
          <w:szCs w:val="28"/>
          <w:rtl/>
          <w:lang w:val="en-US"/>
        </w:rPr>
        <w:t>لايش</w:t>
      </w:r>
      <w:proofErr w:type="spellEnd"/>
      <w:r>
        <w:rPr>
          <w:rFonts w:ascii="Al Tarikh" w:hAnsi="Al Tarikh" w:cs="Al Tarikh" w:hint="cs"/>
          <w:sz w:val="28"/>
          <w:szCs w:val="28"/>
          <w:rtl/>
          <w:lang w:val="en-US"/>
        </w:rPr>
        <w:t>"، وكتب مدينة حبرون، بدلاً من اسمها القديم "أربع"، وسوف نتناول هذا في الفصل القادم بإذن الله تعالى. وهكذا فلا يمكن لعزرا الذي ولد وتربى في بابل أن يعرف الأسماء الجديدة لتلك المدن البعيدة عنه. وطالما أن عزرا كان يعيد كتابة أو تجميع التوراة من التقليد الشفهي، فهو بالتأكيد كان يكتب أسماء المدن كما وصلته، أي بأسمائها القديمة التي عرفت بها في عهد إبراهيم وفي عهد موسى عليهما السلام.</w:t>
      </w:r>
    </w:p>
    <w:p w14:paraId="57322152"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١٠- بعض القساوسة يؤكدون على وجود أسفار العهد القديم ووجود التوراة كاملة أثناء السبي البابلي، مستشهدين بقول دانيال أثناء السبي، والذي هو في سفر دانيال الإصحاح ٩ العدد ٢: </w:t>
      </w:r>
      <w:r w:rsidRPr="00923283">
        <w:rPr>
          <w:rFonts w:ascii="Al Tarikh" w:hAnsi="Al Tarikh" w:cs="Al Tarikh" w:hint="cs"/>
          <w:color w:val="2C17A4"/>
          <w:sz w:val="28"/>
          <w:szCs w:val="28"/>
          <w:rtl/>
          <w:lang w:val="en-US"/>
        </w:rPr>
        <w:t>"</w:t>
      </w:r>
      <w:r>
        <w:rPr>
          <w:rFonts w:ascii="Al Tarikh" w:hAnsi="Al Tarikh" w:cs="Al Tarikh" w:hint="cs"/>
          <w:color w:val="2C17A4"/>
          <w:sz w:val="28"/>
          <w:szCs w:val="28"/>
          <w:rtl/>
          <w:lang w:val="en-US"/>
        </w:rPr>
        <w:t xml:space="preserve"> </w:t>
      </w:r>
      <w:r w:rsidRPr="0039773F">
        <w:rPr>
          <w:rFonts w:ascii="Al Tarikh" w:hAnsi="Al Tarikh" w:cs="Al Tarikh" w:hint="cs"/>
          <w:color w:val="2C17A4"/>
          <w:sz w:val="28"/>
          <w:szCs w:val="28"/>
          <w:vertAlign w:val="superscript"/>
          <w:rtl/>
          <w:lang w:val="en-US"/>
        </w:rPr>
        <w:t>١</w:t>
      </w:r>
      <w:r>
        <w:rPr>
          <w:rFonts w:ascii="Al Tarikh" w:hAnsi="Al Tarikh" w:cs="Al Tarikh" w:hint="cs"/>
          <w:color w:val="2C17A4"/>
          <w:sz w:val="28"/>
          <w:szCs w:val="28"/>
          <w:rtl/>
          <w:lang w:val="en-US"/>
        </w:rPr>
        <w:t xml:space="preserve"> </w:t>
      </w:r>
      <w:r w:rsidRPr="0039773F">
        <w:rPr>
          <w:rFonts w:ascii="Al Tarikh" w:hAnsi="Al Tarikh" w:cs="Al Tarikh"/>
          <w:color w:val="2C17A4"/>
          <w:sz w:val="28"/>
          <w:szCs w:val="28"/>
          <w:rtl/>
          <w:lang w:val="en-US"/>
        </w:rPr>
        <w:t xml:space="preserve">فِي السَّنَةِ الأُولَى مِنْ حُكْمِ </w:t>
      </w:r>
      <w:proofErr w:type="spellStart"/>
      <w:r w:rsidRPr="0039773F">
        <w:rPr>
          <w:rFonts w:ascii="Al Tarikh" w:hAnsi="Al Tarikh" w:cs="Al Tarikh"/>
          <w:color w:val="2C17A4"/>
          <w:sz w:val="28"/>
          <w:szCs w:val="28"/>
          <w:rtl/>
          <w:lang w:val="en-US"/>
        </w:rPr>
        <w:t>دَارِيُّوسَ</w:t>
      </w:r>
      <w:proofErr w:type="spellEnd"/>
      <w:r w:rsidRPr="0039773F">
        <w:rPr>
          <w:rFonts w:ascii="Al Tarikh" w:hAnsi="Al Tarikh" w:cs="Al Tarikh"/>
          <w:color w:val="2C17A4"/>
          <w:sz w:val="28"/>
          <w:szCs w:val="28"/>
          <w:rtl/>
          <w:lang w:val="en-US"/>
        </w:rPr>
        <w:t xml:space="preserve"> بْنِ </w:t>
      </w:r>
      <w:proofErr w:type="spellStart"/>
      <w:r w:rsidRPr="0039773F">
        <w:rPr>
          <w:rFonts w:ascii="Al Tarikh" w:hAnsi="Al Tarikh" w:cs="Al Tarikh"/>
          <w:color w:val="2C17A4"/>
          <w:sz w:val="28"/>
          <w:szCs w:val="28"/>
          <w:rtl/>
          <w:lang w:val="en-US"/>
        </w:rPr>
        <w:t>أَحْشَوِيرُوشَ</w:t>
      </w:r>
      <w:proofErr w:type="spellEnd"/>
      <w:r w:rsidRPr="0039773F">
        <w:rPr>
          <w:rFonts w:ascii="Al Tarikh" w:hAnsi="Al Tarikh" w:cs="Al Tarikh"/>
          <w:color w:val="2C17A4"/>
          <w:sz w:val="28"/>
          <w:szCs w:val="28"/>
          <w:rtl/>
          <w:lang w:val="en-US"/>
        </w:rPr>
        <w:t xml:space="preserve"> مِنْ ذُرِّيَّةِ الْمَادِيِّينَ، الَّذِي اعْتَلَى عَرْشَ مَمْلَكَةِ الْكَلْدَانِيِّينَ.</w:t>
      </w:r>
      <w:r w:rsidRPr="00923283">
        <w:rPr>
          <w:rFonts w:ascii="Al Tarikh" w:hAnsi="Al Tarikh" w:cs="Al Tarikh" w:hint="cs"/>
          <w:color w:val="2C17A4"/>
          <w:sz w:val="28"/>
          <w:szCs w:val="28"/>
          <w:rtl/>
          <w:lang w:val="en-US"/>
        </w:rPr>
        <w:t xml:space="preserve"> </w:t>
      </w:r>
      <w:r w:rsidRPr="00923283">
        <w:rPr>
          <w:rFonts w:ascii="Al Tarikh" w:hAnsi="Al Tarikh" w:cs="Al Tarikh" w:hint="cs"/>
          <w:color w:val="2C17A4"/>
          <w:sz w:val="28"/>
          <w:szCs w:val="28"/>
          <w:vertAlign w:val="superscript"/>
          <w:rtl/>
          <w:lang w:val="en-US"/>
        </w:rPr>
        <w:t>٢</w:t>
      </w:r>
      <w:r w:rsidRPr="00923283">
        <w:rPr>
          <w:rFonts w:ascii="Al Tarikh" w:hAnsi="Al Tarikh" w:cs="Al Tarikh"/>
          <w:color w:val="2C17A4"/>
          <w:sz w:val="28"/>
          <w:szCs w:val="28"/>
          <w:rtl/>
          <w:lang w:val="en-US"/>
        </w:rPr>
        <w:t xml:space="preserve"> فِي السَّنَةِ الأُولَى مِنْ مُلْكِهِ، أَدْرَكْتُ أَنَا </w:t>
      </w:r>
      <w:r w:rsidRPr="00123E3F">
        <w:rPr>
          <w:rFonts w:ascii="Al Tarikh" w:hAnsi="Al Tarikh" w:cs="Al Tarikh"/>
          <w:b/>
          <w:bCs/>
          <w:color w:val="2C17A4"/>
          <w:sz w:val="28"/>
          <w:szCs w:val="28"/>
          <w:rtl/>
          <w:lang w:val="en-US"/>
        </w:rPr>
        <w:t>دَانِيَالَ</w:t>
      </w:r>
      <w:r w:rsidRPr="00923283">
        <w:rPr>
          <w:rFonts w:ascii="Al Tarikh" w:hAnsi="Al Tarikh" w:cs="Al Tarikh"/>
          <w:color w:val="2C17A4"/>
          <w:sz w:val="28"/>
          <w:szCs w:val="28"/>
          <w:rtl/>
          <w:lang w:val="en-US"/>
        </w:rPr>
        <w:t xml:space="preserve">، مِنْ دِرَاسَةِ </w:t>
      </w:r>
      <w:r w:rsidRPr="00123E3F">
        <w:rPr>
          <w:rFonts w:ascii="Al Tarikh" w:hAnsi="Al Tarikh" w:cs="Al Tarikh"/>
          <w:b/>
          <w:bCs/>
          <w:color w:val="2C17A4"/>
          <w:sz w:val="28"/>
          <w:szCs w:val="28"/>
          <w:rtl/>
          <w:lang w:val="en-US"/>
        </w:rPr>
        <w:t>الأَسْفَارِ</w:t>
      </w:r>
      <w:r w:rsidRPr="00923283">
        <w:rPr>
          <w:rFonts w:ascii="Al Tarikh" w:hAnsi="Al Tarikh" w:cs="Al Tarikh"/>
          <w:color w:val="2C17A4"/>
          <w:sz w:val="28"/>
          <w:szCs w:val="28"/>
          <w:rtl/>
          <w:lang w:val="en-US"/>
        </w:rPr>
        <w:t xml:space="preserve"> الَّتِي دُوِّنَ فِيهَا </w:t>
      </w:r>
      <w:r w:rsidRPr="00123E3F">
        <w:rPr>
          <w:rFonts w:ascii="Al Tarikh" w:hAnsi="Al Tarikh" w:cs="Al Tarikh"/>
          <w:b/>
          <w:bCs/>
          <w:color w:val="2C17A4"/>
          <w:sz w:val="28"/>
          <w:szCs w:val="28"/>
          <w:rtl/>
          <w:lang w:val="en-US"/>
        </w:rPr>
        <w:t xml:space="preserve">وَحْيُ الرَّبِّ إِلَى </w:t>
      </w:r>
      <w:proofErr w:type="spellStart"/>
      <w:r w:rsidRPr="00123E3F">
        <w:rPr>
          <w:rFonts w:ascii="Al Tarikh" w:hAnsi="Al Tarikh" w:cs="Al Tarikh"/>
          <w:b/>
          <w:bCs/>
          <w:color w:val="2C17A4"/>
          <w:sz w:val="28"/>
          <w:szCs w:val="28"/>
          <w:rtl/>
          <w:lang w:val="en-US"/>
        </w:rPr>
        <w:t>إِرْمِيَا</w:t>
      </w:r>
      <w:proofErr w:type="spellEnd"/>
      <w:r w:rsidRPr="00923283">
        <w:rPr>
          <w:rFonts w:ascii="Al Tarikh" w:hAnsi="Al Tarikh" w:cs="Al Tarikh"/>
          <w:color w:val="2C17A4"/>
          <w:sz w:val="28"/>
          <w:szCs w:val="28"/>
          <w:rtl/>
          <w:lang w:val="en-US"/>
        </w:rPr>
        <w:t>، أَنَّ عَدَدَ السَّنَوَاتِ الَّتِي قُضِيَ بِها عَلَى خَرَابِ أُورُشَلِيمَ هُوَ سَبْعُونَ سَنَةً.</w:t>
      </w:r>
      <w:r w:rsidRPr="00923283">
        <w:rPr>
          <w:rFonts w:ascii="Al Tarikh" w:hAnsi="Al Tarikh" w:cs="Al Tarikh" w:hint="cs"/>
          <w:color w:val="2C17A4"/>
          <w:sz w:val="28"/>
          <w:szCs w:val="28"/>
          <w:rtl/>
          <w:lang w:val="en-US"/>
        </w:rPr>
        <w:t xml:space="preserve"> "</w:t>
      </w:r>
      <w:r>
        <w:rPr>
          <w:rFonts w:ascii="Al Tarikh" w:hAnsi="Al Tarikh" w:cs="Al Tarikh" w:hint="cs"/>
          <w:color w:val="2C17A4"/>
          <w:sz w:val="28"/>
          <w:szCs w:val="28"/>
          <w:rtl/>
          <w:lang w:val="en-US"/>
        </w:rPr>
        <w:t>.</w:t>
      </w:r>
      <w:r>
        <w:rPr>
          <w:rFonts w:ascii="Al Tarikh" w:hAnsi="Al Tarikh" w:cs="Al Tarikh" w:hint="cs"/>
          <w:sz w:val="28"/>
          <w:szCs w:val="28"/>
          <w:rtl/>
          <w:lang w:val="en-US"/>
        </w:rPr>
        <w:t xml:space="preserve"> </w:t>
      </w:r>
    </w:p>
    <w:p w14:paraId="3935262C"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ولكن هذا تحريف متعمد، لأن </w:t>
      </w:r>
      <w:proofErr w:type="spellStart"/>
      <w:r>
        <w:rPr>
          <w:rFonts w:ascii="Al Tarikh" w:hAnsi="Al Tarikh" w:cs="Al Tarikh" w:hint="cs"/>
          <w:sz w:val="28"/>
          <w:szCs w:val="28"/>
          <w:rtl/>
          <w:lang w:val="en-US"/>
        </w:rPr>
        <w:t>إرميا</w:t>
      </w:r>
      <w:proofErr w:type="spellEnd"/>
      <w:r>
        <w:rPr>
          <w:rFonts w:ascii="Al Tarikh" w:hAnsi="Al Tarikh" w:cs="Al Tarikh" w:hint="cs"/>
          <w:sz w:val="28"/>
          <w:szCs w:val="28"/>
          <w:rtl/>
          <w:lang w:val="en-US"/>
        </w:rPr>
        <w:t xml:space="preserve"> له سفر واحد وهو المعروف باسم سفر </w:t>
      </w:r>
      <w:proofErr w:type="spellStart"/>
      <w:r>
        <w:rPr>
          <w:rFonts w:ascii="Al Tarikh" w:hAnsi="Al Tarikh" w:cs="Al Tarikh" w:hint="cs"/>
          <w:sz w:val="28"/>
          <w:szCs w:val="28"/>
          <w:rtl/>
          <w:lang w:val="en-US"/>
        </w:rPr>
        <w:t>إرميا</w:t>
      </w:r>
      <w:proofErr w:type="spellEnd"/>
      <w:r>
        <w:rPr>
          <w:rFonts w:ascii="Al Tarikh" w:hAnsi="Al Tarikh" w:cs="Al Tarikh" w:hint="cs"/>
          <w:sz w:val="28"/>
          <w:szCs w:val="28"/>
          <w:rtl/>
          <w:lang w:val="en-US"/>
        </w:rPr>
        <w:t xml:space="preserve">، إذن هذا ليس بدليل على وجود كتب وأسفار ووجود التوراة محفوظة وسليمة. أيضاً فإن </w:t>
      </w:r>
      <w:proofErr w:type="spellStart"/>
      <w:r>
        <w:rPr>
          <w:rFonts w:ascii="Al Tarikh" w:hAnsi="Al Tarikh" w:cs="Al Tarikh" w:hint="cs"/>
          <w:sz w:val="28"/>
          <w:szCs w:val="28"/>
          <w:rtl/>
          <w:lang w:val="en-US"/>
        </w:rPr>
        <w:t>إرميا</w:t>
      </w:r>
      <w:proofErr w:type="spellEnd"/>
      <w:r>
        <w:rPr>
          <w:rFonts w:ascii="Al Tarikh" w:hAnsi="Al Tarikh" w:cs="Al Tarikh" w:hint="cs"/>
          <w:sz w:val="28"/>
          <w:szCs w:val="28"/>
          <w:rtl/>
          <w:lang w:val="en-US"/>
        </w:rPr>
        <w:t xml:space="preserve"> كان معاصراً لدخول </w:t>
      </w:r>
      <w:proofErr w:type="spellStart"/>
      <w:r>
        <w:rPr>
          <w:rFonts w:ascii="Al Tarikh" w:hAnsi="Al Tarikh" w:cs="Al Tarikh" w:hint="cs"/>
          <w:sz w:val="28"/>
          <w:szCs w:val="28"/>
          <w:rtl/>
          <w:lang w:val="en-US"/>
        </w:rPr>
        <w:t>نبوخذنصر</w:t>
      </w:r>
      <w:proofErr w:type="spellEnd"/>
      <w:r>
        <w:rPr>
          <w:rFonts w:ascii="Al Tarikh" w:hAnsi="Al Tarikh" w:cs="Al Tarikh" w:hint="cs"/>
          <w:sz w:val="28"/>
          <w:szCs w:val="28"/>
          <w:rtl/>
          <w:lang w:val="en-US"/>
        </w:rPr>
        <w:t xml:space="preserve"> لأورشليم، ودانيال أيضاً كان معاصراً لهذا، بل وأخذه </w:t>
      </w:r>
      <w:proofErr w:type="spellStart"/>
      <w:r>
        <w:rPr>
          <w:rFonts w:ascii="Al Tarikh" w:hAnsi="Al Tarikh" w:cs="Al Tarikh" w:hint="cs"/>
          <w:sz w:val="28"/>
          <w:szCs w:val="28"/>
          <w:rtl/>
          <w:lang w:val="en-US"/>
        </w:rPr>
        <w:t>نبوخذنصر</w:t>
      </w:r>
      <w:proofErr w:type="spellEnd"/>
      <w:r>
        <w:rPr>
          <w:rFonts w:ascii="Al Tarikh" w:hAnsi="Al Tarikh" w:cs="Al Tarikh" w:hint="cs"/>
          <w:sz w:val="28"/>
          <w:szCs w:val="28"/>
          <w:rtl/>
          <w:lang w:val="en-US"/>
        </w:rPr>
        <w:t xml:space="preserve"> لبابل، أي أن كلا من </w:t>
      </w:r>
      <w:proofErr w:type="spellStart"/>
      <w:r>
        <w:rPr>
          <w:rFonts w:ascii="Al Tarikh" w:hAnsi="Al Tarikh" w:cs="Al Tarikh" w:hint="cs"/>
          <w:sz w:val="28"/>
          <w:szCs w:val="28"/>
          <w:rtl/>
          <w:lang w:val="en-US"/>
        </w:rPr>
        <w:t>إرميا</w:t>
      </w:r>
      <w:proofErr w:type="spellEnd"/>
      <w:r>
        <w:rPr>
          <w:rFonts w:ascii="Al Tarikh" w:hAnsi="Al Tarikh" w:cs="Al Tarikh" w:hint="cs"/>
          <w:sz w:val="28"/>
          <w:szCs w:val="28"/>
          <w:rtl/>
          <w:lang w:val="en-US"/>
        </w:rPr>
        <w:t xml:space="preserve"> ودانيال عاشوا في نفس العصر، إلا أن </w:t>
      </w:r>
      <w:proofErr w:type="spellStart"/>
      <w:r>
        <w:rPr>
          <w:rFonts w:ascii="Al Tarikh" w:hAnsi="Al Tarikh" w:cs="Al Tarikh" w:hint="cs"/>
          <w:sz w:val="28"/>
          <w:szCs w:val="28"/>
          <w:rtl/>
          <w:lang w:val="en-US"/>
        </w:rPr>
        <w:t>إرميا</w:t>
      </w:r>
      <w:proofErr w:type="spellEnd"/>
      <w:r>
        <w:rPr>
          <w:rFonts w:ascii="Al Tarikh" w:hAnsi="Al Tarikh" w:cs="Al Tarikh" w:hint="cs"/>
          <w:sz w:val="28"/>
          <w:szCs w:val="28"/>
          <w:rtl/>
          <w:lang w:val="en-US"/>
        </w:rPr>
        <w:t xml:space="preserve"> كان يكبره سناً، أي كان من السهل أن يحصل دانيال على سفر </w:t>
      </w:r>
      <w:proofErr w:type="spellStart"/>
      <w:r>
        <w:rPr>
          <w:rFonts w:ascii="Al Tarikh" w:hAnsi="Al Tarikh" w:cs="Al Tarikh" w:hint="cs"/>
          <w:sz w:val="28"/>
          <w:szCs w:val="28"/>
          <w:rtl/>
          <w:lang w:val="en-US"/>
        </w:rPr>
        <w:t>إرميا</w:t>
      </w:r>
      <w:proofErr w:type="spellEnd"/>
      <w:r>
        <w:rPr>
          <w:rFonts w:ascii="Al Tarikh" w:hAnsi="Al Tarikh" w:cs="Al Tarikh" w:hint="cs"/>
          <w:sz w:val="28"/>
          <w:szCs w:val="28"/>
          <w:rtl/>
          <w:lang w:val="en-US"/>
        </w:rPr>
        <w:t xml:space="preserve">. </w:t>
      </w:r>
    </w:p>
    <w:p w14:paraId="47064897"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ولكن نحن هنا نتحدث عن كيفية وصول </w:t>
      </w:r>
      <w:r w:rsidRPr="00D8759B">
        <w:rPr>
          <w:rFonts w:ascii="Al Tarikh" w:hAnsi="Al Tarikh" w:cs="Al Tarikh" w:hint="cs"/>
          <w:color w:val="132AC9"/>
          <w:sz w:val="28"/>
          <w:szCs w:val="28"/>
          <w:rtl/>
          <w:lang w:val="en-US"/>
        </w:rPr>
        <w:t xml:space="preserve">التوراة </w:t>
      </w:r>
      <w:r>
        <w:rPr>
          <w:rFonts w:ascii="Al Tarikh" w:hAnsi="Al Tarikh" w:cs="Al Tarikh" w:hint="cs"/>
          <w:sz w:val="28"/>
          <w:szCs w:val="28"/>
          <w:rtl/>
          <w:lang w:val="en-US"/>
        </w:rPr>
        <w:t xml:space="preserve">من زمن </w:t>
      </w:r>
      <w:r w:rsidRPr="00D8759B">
        <w:rPr>
          <w:rFonts w:ascii="Al Tarikh" w:hAnsi="Al Tarikh" w:cs="Al Tarikh" w:hint="cs"/>
          <w:color w:val="132AC9"/>
          <w:sz w:val="28"/>
          <w:szCs w:val="28"/>
          <w:rtl/>
          <w:lang w:val="en-US"/>
        </w:rPr>
        <w:t xml:space="preserve">موسى </w:t>
      </w:r>
      <w:r>
        <w:rPr>
          <w:rFonts w:ascii="Al Tarikh" w:hAnsi="Al Tarikh" w:cs="Al Tarikh" w:hint="cs"/>
          <w:sz w:val="28"/>
          <w:szCs w:val="28"/>
          <w:rtl/>
          <w:lang w:val="en-US"/>
        </w:rPr>
        <w:t xml:space="preserve">عليه السلام </w:t>
      </w:r>
      <w:r w:rsidRPr="00D8759B">
        <w:rPr>
          <w:rFonts w:ascii="Al Tarikh" w:hAnsi="Al Tarikh" w:cs="Al Tarikh" w:hint="cs"/>
          <w:color w:val="132AC9"/>
          <w:sz w:val="28"/>
          <w:szCs w:val="28"/>
          <w:rtl/>
          <w:lang w:val="en-US"/>
        </w:rPr>
        <w:t xml:space="preserve">لعزرا </w:t>
      </w:r>
      <w:r>
        <w:rPr>
          <w:rFonts w:ascii="Al Tarikh" w:hAnsi="Al Tarikh" w:cs="Al Tarikh" w:hint="cs"/>
          <w:sz w:val="28"/>
          <w:szCs w:val="28"/>
          <w:rtl/>
          <w:lang w:val="en-US"/>
        </w:rPr>
        <w:t xml:space="preserve">الكاتب الذي ولد في السبي البابلي! فما علاقة سفر </w:t>
      </w:r>
      <w:proofErr w:type="spellStart"/>
      <w:r>
        <w:rPr>
          <w:rFonts w:ascii="Al Tarikh" w:hAnsi="Al Tarikh" w:cs="Al Tarikh" w:hint="cs"/>
          <w:sz w:val="28"/>
          <w:szCs w:val="28"/>
          <w:rtl/>
          <w:lang w:val="en-US"/>
        </w:rPr>
        <w:t>إرميا</w:t>
      </w:r>
      <w:proofErr w:type="spellEnd"/>
      <w:r>
        <w:rPr>
          <w:rFonts w:ascii="Al Tarikh" w:hAnsi="Al Tarikh" w:cs="Al Tarikh" w:hint="cs"/>
          <w:sz w:val="28"/>
          <w:szCs w:val="28"/>
          <w:rtl/>
          <w:lang w:val="en-US"/>
        </w:rPr>
        <w:t xml:space="preserve"> وأيضا دانيال بهذا؟ </w:t>
      </w:r>
    </w:p>
    <w:p w14:paraId="571BA431"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ليست المشكلة هي وصول سفر قد كتب من نبي لنبي آخر، فالنبي عمره محدود، ونحن المسلمون نؤمن أن الله عز وجل قد أرسل العديد من الأنبياء لبني إسرائيل، ولكن المشكلة كانت تكمن دائما في أن هذا الشعب وقعوا على مر العصور في عبادة الأصنام ولم يعيروا انتباهاً لا لأنبيائهم ولا لأسفار أنبيائهم. </w:t>
      </w:r>
    </w:p>
    <w:p w14:paraId="5A76D5C0"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بل على العكس كانوا دائمون في تكذيب أنبيائهم أو قتلهم وتحريف أقوالهم وفق أهوائهم أو حرق أسفارهم وتدميرها، وهذا هو السبب في عدم وصول إلينا أي مخطوطة أصلية من أسفارهم المقدسة. فكم من نبي قتلوا واضطهدوا؟ فهذا </w:t>
      </w:r>
      <w:proofErr w:type="spellStart"/>
      <w:r w:rsidRPr="007060DB">
        <w:rPr>
          <w:rFonts w:ascii="Al Tarikh" w:hAnsi="Al Tarikh" w:cs="Al Tarikh" w:hint="cs"/>
          <w:color w:val="132AC9"/>
          <w:sz w:val="28"/>
          <w:szCs w:val="28"/>
          <w:rtl/>
          <w:lang w:val="en-US"/>
        </w:rPr>
        <w:t>إرميا</w:t>
      </w:r>
      <w:proofErr w:type="spellEnd"/>
      <w:r w:rsidRPr="007060DB">
        <w:rPr>
          <w:rFonts w:ascii="Al Tarikh" w:hAnsi="Al Tarikh" w:cs="Al Tarikh" w:hint="cs"/>
          <w:color w:val="132AC9"/>
          <w:sz w:val="28"/>
          <w:szCs w:val="28"/>
          <w:rtl/>
          <w:lang w:val="en-US"/>
        </w:rPr>
        <w:t xml:space="preserve"> </w:t>
      </w:r>
      <w:r>
        <w:rPr>
          <w:rFonts w:ascii="Al Tarikh" w:hAnsi="Al Tarikh" w:cs="Al Tarikh" w:hint="cs"/>
          <w:sz w:val="28"/>
          <w:szCs w:val="28"/>
          <w:rtl/>
          <w:lang w:val="en-US"/>
        </w:rPr>
        <w:t xml:space="preserve">نفسه قد عانى من الاضطهاد والتكذيب، فسجن وأهين وحرم من دخول الهيكل وأحرق الملك </w:t>
      </w:r>
      <w:proofErr w:type="spellStart"/>
      <w:r>
        <w:rPr>
          <w:rFonts w:ascii="Al Tarikh" w:hAnsi="Al Tarikh" w:cs="Al Tarikh" w:hint="cs"/>
          <w:sz w:val="28"/>
          <w:szCs w:val="28"/>
          <w:rtl/>
          <w:lang w:val="en-US"/>
        </w:rPr>
        <w:t>يهوياقيم</w:t>
      </w:r>
      <w:proofErr w:type="spellEnd"/>
      <w:r>
        <w:rPr>
          <w:rFonts w:ascii="Al Tarikh" w:hAnsi="Al Tarikh" w:cs="Al Tarikh" w:hint="cs"/>
          <w:sz w:val="28"/>
          <w:szCs w:val="28"/>
          <w:rtl/>
          <w:lang w:val="en-US"/>
        </w:rPr>
        <w:t xml:space="preserve"> سفره (انظر سفر </w:t>
      </w:r>
      <w:proofErr w:type="spellStart"/>
      <w:r>
        <w:rPr>
          <w:rFonts w:ascii="Al Tarikh" w:hAnsi="Al Tarikh" w:cs="Al Tarikh" w:hint="cs"/>
          <w:sz w:val="28"/>
          <w:szCs w:val="28"/>
          <w:rtl/>
          <w:lang w:val="en-US"/>
        </w:rPr>
        <w:t>إرميا</w:t>
      </w:r>
      <w:proofErr w:type="spellEnd"/>
      <w:r>
        <w:rPr>
          <w:rFonts w:ascii="Al Tarikh" w:hAnsi="Al Tarikh" w:cs="Al Tarikh" w:hint="cs"/>
          <w:sz w:val="28"/>
          <w:szCs w:val="28"/>
          <w:rtl/>
          <w:lang w:val="en-US"/>
        </w:rPr>
        <w:t xml:space="preserve"> الإصحاح ٣٦ العدد ٢٣)، بل ويقول التقليد اليهودي أن اليهود قد رجموه حتى الموت في مصر في </w:t>
      </w:r>
      <w:proofErr w:type="spellStart"/>
      <w:r>
        <w:rPr>
          <w:rFonts w:ascii="Al Tarikh" w:hAnsi="Al Tarikh" w:cs="Al Tarikh" w:hint="cs"/>
          <w:sz w:val="28"/>
          <w:szCs w:val="28"/>
          <w:rtl/>
          <w:lang w:val="en-US"/>
        </w:rPr>
        <w:t>تحفنحيس</w:t>
      </w:r>
      <w:proofErr w:type="spellEnd"/>
      <w:r>
        <w:rPr>
          <w:rFonts w:ascii="Al Tarikh" w:hAnsi="Al Tarikh" w:cs="Al Tarikh" w:hint="cs"/>
          <w:sz w:val="28"/>
          <w:szCs w:val="28"/>
          <w:rtl/>
          <w:lang w:val="en-US"/>
        </w:rPr>
        <w:t xml:space="preserve">! وأيضا النبي </w:t>
      </w:r>
      <w:proofErr w:type="spellStart"/>
      <w:r>
        <w:rPr>
          <w:rFonts w:ascii="Al Tarikh" w:hAnsi="Al Tarikh" w:cs="Al Tarikh" w:hint="cs"/>
          <w:sz w:val="28"/>
          <w:szCs w:val="28"/>
          <w:rtl/>
          <w:lang w:val="en-US"/>
        </w:rPr>
        <w:t>حزقيال</w:t>
      </w:r>
      <w:proofErr w:type="spellEnd"/>
      <w:r>
        <w:rPr>
          <w:rFonts w:ascii="Al Tarikh" w:hAnsi="Al Tarikh" w:cs="Al Tarikh" w:hint="cs"/>
          <w:sz w:val="28"/>
          <w:szCs w:val="28"/>
          <w:rtl/>
          <w:lang w:val="en-US"/>
        </w:rPr>
        <w:t xml:space="preserve"> الذي كتب سفر </w:t>
      </w:r>
      <w:proofErr w:type="spellStart"/>
      <w:r>
        <w:rPr>
          <w:rFonts w:ascii="Al Tarikh" w:hAnsi="Al Tarikh" w:cs="Al Tarikh" w:hint="cs"/>
          <w:sz w:val="28"/>
          <w:szCs w:val="28"/>
          <w:rtl/>
          <w:lang w:val="en-US"/>
        </w:rPr>
        <w:t>حزقيال</w:t>
      </w:r>
      <w:proofErr w:type="spellEnd"/>
      <w:r>
        <w:rPr>
          <w:rFonts w:ascii="Al Tarikh" w:hAnsi="Al Tarikh" w:cs="Al Tarikh" w:hint="cs"/>
          <w:sz w:val="28"/>
          <w:szCs w:val="28"/>
          <w:rtl/>
          <w:lang w:val="en-US"/>
        </w:rPr>
        <w:t xml:space="preserve"> في السبي البابلي، ي</w:t>
      </w:r>
      <w:r w:rsidRPr="001D00E9">
        <w:rPr>
          <w:rFonts w:ascii="Al Tarikh" w:hAnsi="Al Tarikh" w:cs="Al Tarikh"/>
          <w:sz w:val="28"/>
          <w:szCs w:val="28"/>
          <w:rtl/>
          <w:lang w:val="en-US"/>
        </w:rPr>
        <w:t xml:space="preserve">قول </w:t>
      </w:r>
      <w:r>
        <w:rPr>
          <w:rFonts w:ascii="Al Tarikh" w:hAnsi="Al Tarikh" w:cs="Al Tarikh" w:hint="cs"/>
          <w:sz w:val="28"/>
          <w:szCs w:val="28"/>
          <w:rtl/>
          <w:lang w:val="en-US"/>
        </w:rPr>
        <w:t>ال</w:t>
      </w:r>
      <w:r w:rsidRPr="001D00E9">
        <w:rPr>
          <w:rFonts w:ascii="Al Tarikh" w:hAnsi="Al Tarikh" w:cs="Al Tarikh"/>
          <w:sz w:val="28"/>
          <w:szCs w:val="28"/>
          <w:rtl/>
          <w:lang w:val="en-US"/>
        </w:rPr>
        <w:t>تقليد اليهود</w:t>
      </w:r>
      <w:r>
        <w:rPr>
          <w:rFonts w:ascii="Al Tarikh" w:hAnsi="Al Tarikh" w:cs="Al Tarikh" w:hint="cs"/>
          <w:sz w:val="28"/>
          <w:szCs w:val="28"/>
          <w:rtl/>
          <w:lang w:val="en-US"/>
        </w:rPr>
        <w:t>ي</w:t>
      </w:r>
      <w:r w:rsidRPr="001D00E9">
        <w:rPr>
          <w:rFonts w:ascii="Al Tarikh" w:hAnsi="Al Tarikh" w:cs="Al Tarikh"/>
          <w:sz w:val="28"/>
          <w:szCs w:val="28"/>
          <w:rtl/>
          <w:lang w:val="en-US"/>
        </w:rPr>
        <w:t xml:space="preserve"> أن </w:t>
      </w:r>
      <w:proofErr w:type="spellStart"/>
      <w:r w:rsidRPr="001D00E9">
        <w:rPr>
          <w:rFonts w:ascii="Al Tarikh" w:hAnsi="Al Tarikh" w:cs="Al Tarikh"/>
          <w:sz w:val="28"/>
          <w:szCs w:val="28"/>
          <w:rtl/>
          <w:lang w:val="en-US"/>
        </w:rPr>
        <w:t>المسبيين</w:t>
      </w:r>
      <w:proofErr w:type="spellEnd"/>
      <w:r w:rsidRPr="001D00E9">
        <w:rPr>
          <w:rFonts w:ascii="Al Tarikh" w:hAnsi="Al Tarikh" w:cs="Al Tarikh"/>
          <w:sz w:val="28"/>
          <w:szCs w:val="28"/>
          <w:rtl/>
          <w:lang w:val="en-US"/>
        </w:rPr>
        <w:t xml:space="preserve"> </w:t>
      </w:r>
      <w:r>
        <w:rPr>
          <w:rFonts w:ascii="Al Tarikh" w:hAnsi="Al Tarikh" w:cs="Al Tarikh" w:hint="cs"/>
          <w:sz w:val="28"/>
          <w:szCs w:val="28"/>
          <w:rtl/>
          <w:lang w:val="en-US"/>
        </w:rPr>
        <w:t xml:space="preserve">من بني إسرائيل </w:t>
      </w:r>
      <w:r w:rsidRPr="001D00E9">
        <w:rPr>
          <w:rFonts w:ascii="Al Tarikh" w:hAnsi="Al Tarikh" w:cs="Al Tarikh"/>
          <w:sz w:val="28"/>
          <w:szCs w:val="28"/>
          <w:rtl/>
          <w:lang w:val="en-US"/>
        </w:rPr>
        <w:t xml:space="preserve">قتلوه في بابل بسبب أمانته وجرأته وتوبيخه لهم، ويقال أنهم </w:t>
      </w:r>
      <w:proofErr w:type="spellStart"/>
      <w:r w:rsidRPr="001D00E9">
        <w:rPr>
          <w:rFonts w:ascii="Al Tarikh" w:hAnsi="Al Tarikh" w:cs="Al Tarikh"/>
          <w:sz w:val="28"/>
          <w:szCs w:val="28"/>
          <w:rtl/>
          <w:lang w:val="en-US"/>
        </w:rPr>
        <w:t>سحلوه</w:t>
      </w:r>
      <w:proofErr w:type="spellEnd"/>
      <w:r w:rsidRPr="001D00E9">
        <w:rPr>
          <w:rFonts w:ascii="Al Tarikh" w:hAnsi="Al Tarikh" w:cs="Al Tarikh"/>
          <w:sz w:val="28"/>
          <w:szCs w:val="28"/>
          <w:rtl/>
          <w:lang w:val="en-US"/>
        </w:rPr>
        <w:t xml:space="preserve"> على الأحجار وظلوا يسحبونه حتى تحطم رأسه</w:t>
      </w:r>
      <w:r>
        <w:rPr>
          <w:rFonts w:ascii="Al Tarikh" w:hAnsi="Al Tarikh" w:cs="Al Tarikh" w:hint="cs"/>
          <w:sz w:val="28"/>
          <w:szCs w:val="28"/>
          <w:rtl/>
          <w:lang w:val="en-US"/>
        </w:rPr>
        <w:t xml:space="preserve">، بل ويذكر كتاب </w:t>
      </w:r>
      <w:proofErr w:type="spellStart"/>
      <w:r>
        <w:rPr>
          <w:rFonts w:ascii="Al Tarikh" w:hAnsi="Al Tarikh" w:cs="Al Tarikh" w:hint="cs"/>
          <w:sz w:val="28"/>
          <w:szCs w:val="28"/>
          <w:rtl/>
          <w:lang w:val="en-US"/>
        </w:rPr>
        <w:lastRenderedPageBreak/>
        <w:t>السنكسار</w:t>
      </w:r>
      <w:proofErr w:type="spellEnd"/>
      <w:r>
        <w:rPr>
          <w:rStyle w:val="FootnoteReference"/>
          <w:rFonts w:ascii="Al Tarikh" w:eastAsiaTheme="majorEastAsia" w:hAnsi="Al Tarikh" w:cs="Al Tarikh"/>
          <w:sz w:val="28"/>
          <w:szCs w:val="28"/>
          <w:rtl/>
          <w:lang w:val="en-US"/>
        </w:rPr>
        <w:footnoteReference w:id="148"/>
      </w:r>
      <w:r>
        <w:rPr>
          <w:rFonts w:ascii="Al Tarikh" w:hAnsi="Al Tarikh" w:cs="Al Tarikh" w:hint="cs"/>
          <w:sz w:val="28"/>
          <w:szCs w:val="28"/>
          <w:rtl/>
          <w:lang w:val="en-US"/>
        </w:rPr>
        <w:t xml:space="preserve"> عنه أنه </w:t>
      </w:r>
      <w:r w:rsidRPr="001D00E9">
        <w:rPr>
          <w:rFonts w:ascii="Al Tarikh" w:hAnsi="Al Tarikh" w:cs="Al Tarikh"/>
          <w:sz w:val="28"/>
          <w:szCs w:val="28"/>
          <w:rtl/>
          <w:lang w:val="en-US"/>
        </w:rPr>
        <w:t>لما عبد بنو إسرائيل الأصنام في بابل بكتهم فوثب عليه رؤساؤهم وقتلوه ثم دفنوه في مدافن سام وار فكشاد</w:t>
      </w:r>
      <w:r>
        <w:rPr>
          <w:rStyle w:val="FootnoteReference"/>
          <w:rFonts w:ascii="Al Tarikh" w:eastAsiaTheme="majorEastAsia" w:hAnsi="Al Tarikh" w:cs="Al Tarikh"/>
          <w:sz w:val="28"/>
          <w:szCs w:val="28"/>
          <w:rtl/>
          <w:lang w:val="en-US"/>
        </w:rPr>
        <w:footnoteReference w:id="149"/>
      </w:r>
      <w:r w:rsidRPr="001D00E9">
        <w:rPr>
          <w:rFonts w:ascii="Al Tarikh" w:hAnsi="Al Tarikh" w:cs="Al Tarikh"/>
          <w:sz w:val="28"/>
          <w:szCs w:val="28"/>
          <w:rtl/>
          <w:lang w:val="en-US"/>
        </w:rPr>
        <w:t>.</w:t>
      </w:r>
    </w:p>
    <w:p w14:paraId="1BF2FA73"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بل وظهر في بني إسرائيل على مر العصور أعداد كبيرة من الأنبياء الكذبة والكهنة الذين قدموا محرقات للأصنام وعبدوها وبنو معابد للأصنام  والعديد من الملوك الأشرار حسب وصف الكتاب المقدس، فكيف بعد ذلك يكونوا قد حافظوا على أسفارهم المقدسة منذ زمن موسى عليه السلام؟</w:t>
      </w:r>
    </w:p>
    <w:p w14:paraId="537EBD22"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١١- يستشهد بعض القساوسة على عصمة الأسفار المقدسة من التحريف بأن رجال حزقيا جمعوا أمثال سليمان، وأن هذا شاهد على عملية تجميع الكتاب المقدس وعمل نسخ منه، سفر الأمثال الإصحاح ٢٥ العدد ١: </w:t>
      </w:r>
      <w:r w:rsidRPr="004D764D">
        <w:rPr>
          <w:rFonts w:ascii="Al Tarikh" w:hAnsi="Al Tarikh" w:cs="Al Tarikh" w:hint="cs"/>
          <w:color w:val="132AC9"/>
          <w:sz w:val="28"/>
          <w:szCs w:val="28"/>
          <w:rtl/>
          <w:lang w:val="en-US"/>
        </w:rPr>
        <w:t xml:space="preserve">" ١ </w:t>
      </w:r>
      <w:r w:rsidRPr="00097F73">
        <w:rPr>
          <w:rFonts w:ascii="Al Tarikh" w:hAnsi="Al Tarikh" w:cs="Al Tarikh"/>
          <w:b/>
          <w:bCs/>
          <w:color w:val="132AC9"/>
          <w:sz w:val="28"/>
          <w:szCs w:val="28"/>
          <w:rtl/>
          <w:lang w:val="en-US"/>
        </w:rPr>
        <w:t>هَذِهِ أَيْضاً</w:t>
      </w:r>
      <w:r w:rsidRPr="004D764D">
        <w:rPr>
          <w:rFonts w:ascii="Al Tarikh" w:hAnsi="Al Tarikh" w:cs="Al Tarikh"/>
          <w:color w:val="132AC9"/>
          <w:sz w:val="28"/>
          <w:szCs w:val="28"/>
          <w:rtl/>
          <w:lang w:val="en-US"/>
        </w:rPr>
        <w:t xml:space="preserve"> أَمْثَالُ سُلَيْمَانَ الَّتِي </w:t>
      </w:r>
      <w:r w:rsidRPr="004D764D">
        <w:rPr>
          <w:rFonts w:ascii="Al Tarikh" w:hAnsi="Al Tarikh" w:cs="Al Tarikh"/>
          <w:b/>
          <w:bCs/>
          <w:color w:val="132AC9"/>
          <w:sz w:val="28"/>
          <w:szCs w:val="28"/>
          <w:rtl/>
          <w:lang w:val="en-US"/>
        </w:rPr>
        <w:t>نَسَخَهَا رِجَالُ حَزَقِيَّا</w:t>
      </w:r>
      <w:r w:rsidRPr="004D764D">
        <w:rPr>
          <w:rFonts w:ascii="Al Tarikh" w:hAnsi="Al Tarikh" w:cs="Al Tarikh"/>
          <w:color w:val="132AC9"/>
          <w:sz w:val="28"/>
          <w:szCs w:val="28"/>
          <w:rtl/>
          <w:lang w:val="en-US"/>
        </w:rPr>
        <w:t xml:space="preserve"> مَلِكِ يَهُوذَا</w:t>
      </w:r>
      <w:r w:rsidRPr="004D764D">
        <w:rPr>
          <w:rFonts w:ascii="Al Tarikh" w:hAnsi="Al Tarikh" w:cs="Al Tarikh" w:hint="cs"/>
          <w:color w:val="132AC9"/>
          <w:sz w:val="28"/>
          <w:szCs w:val="28"/>
          <w:rtl/>
          <w:lang w:val="en-US"/>
        </w:rPr>
        <w:t xml:space="preserve"> "</w:t>
      </w:r>
      <w:r>
        <w:rPr>
          <w:rFonts w:ascii="Al Tarikh" w:hAnsi="Al Tarikh" w:cs="Al Tarikh" w:hint="cs"/>
          <w:sz w:val="28"/>
          <w:szCs w:val="28"/>
          <w:rtl/>
          <w:lang w:val="en-US"/>
        </w:rPr>
        <w:t>. ولكن هذا أيضاً ليس بدليل على كيفية وصول توراة موسى لعزرا، وليس بدليل على حفظ بني إسرائيل لتوراة موسى ولأسفارهم المقدسة، أيضا فإن عبارة "</w:t>
      </w:r>
      <w:r w:rsidRPr="004B322B">
        <w:rPr>
          <w:rFonts w:ascii="Al Tarikh" w:hAnsi="Al Tarikh" w:cs="Al Tarikh"/>
          <w:color w:val="132AC9"/>
          <w:sz w:val="28"/>
          <w:szCs w:val="28"/>
          <w:rtl/>
          <w:lang w:val="en-US"/>
        </w:rPr>
        <w:t xml:space="preserve"> </w:t>
      </w:r>
      <w:r w:rsidRPr="004D764D">
        <w:rPr>
          <w:rFonts w:ascii="Al Tarikh" w:hAnsi="Al Tarikh" w:cs="Al Tarikh"/>
          <w:color w:val="132AC9"/>
          <w:sz w:val="28"/>
          <w:szCs w:val="28"/>
          <w:rtl/>
          <w:lang w:val="en-US"/>
        </w:rPr>
        <w:t xml:space="preserve">أَمْثَالُ سُلَيْمَانَ الَّتِي </w:t>
      </w:r>
      <w:r w:rsidRPr="004B322B">
        <w:rPr>
          <w:rFonts w:ascii="Al Tarikh" w:hAnsi="Al Tarikh" w:cs="Al Tarikh"/>
          <w:color w:val="132AC9"/>
          <w:sz w:val="28"/>
          <w:szCs w:val="28"/>
          <w:rtl/>
          <w:lang w:val="en-US"/>
        </w:rPr>
        <w:t>نَسَخَهَا رِجَالُ حَزَقِيَّا</w:t>
      </w:r>
      <w:r w:rsidRPr="004D764D">
        <w:rPr>
          <w:rFonts w:ascii="Al Tarikh" w:hAnsi="Al Tarikh" w:cs="Al Tarikh"/>
          <w:color w:val="132AC9"/>
          <w:sz w:val="28"/>
          <w:szCs w:val="28"/>
          <w:rtl/>
          <w:lang w:val="en-US"/>
        </w:rPr>
        <w:t xml:space="preserve"> </w:t>
      </w:r>
      <w:r>
        <w:rPr>
          <w:rFonts w:ascii="Al Tarikh" w:hAnsi="Al Tarikh" w:cs="Al Tarikh" w:hint="cs"/>
          <w:sz w:val="28"/>
          <w:szCs w:val="28"/>
          <w:rtl/>
          <w:lang w:val="en-US"/>
        </w:rPr>
        <w:t>"، توضح أن جمع أمثال سليمان تم بعد مرور ما يقرب من ثلاثة قرون على موته، فسليمان عاش في القرن العاشر ق.م. أما حزقيا فحكم عام ٧٢٨ ق.م. فحزقيا هو أبو جد يوشيا الملك. أيضاً فإن عبارة "</w:t>
      </w:r>
      <w:r w:rsidRPr="00097F73">
        <w:rPr>
          <w:rFonts w:ascii="Al Tarikh" w:hAnsi="Al Tarikh" w:cs="Al Tarikh" w:hint="cs"/>
          <w:color w:val="132AC9"/>
          <w:sz w:val="28"/>
          <w:szCs w:val="28"/>
          <w:rtl/>
          <w:lang w:val="en-US"/>
        </w:rPr>
        <w:t>أمثال سليمان</w:t>
      </w:r>
      <w:r>
        <w:rPr>
          <w:rFonts w:ascii="Al Tarikh" w:hAnsi="Al Tarikh" w:cs="Al Tarikh" w:hint="cs"/>
          <w:sz w:val="28"/>
          <w:szCs w:val="28"/>
          <w:rtl/>
          <w:lang w:val="en-US"/>
        </w:rPr>
        <w:t xml:space="preserve">" توضح أن تلك الأمثال لم تكن سفر مقدس قد كتبه سليمان، ولم تكن وحي إلهي بل أمثال شفوية جمعها المتأخرون. فانظر في سفر الأمثال الإصحاح ٢٤ العدد ٢٣: </w:t>
      </w:r>
      <w:r w:rsidRPr="00097F73">
        <w:rPr>
          <w:rFonts w:ascii="Al Tarikh" w:hAnsi="Al Tarikh" w:cs="Al Tarikh" w:hint="cs"/>
          <w:color w:val="132AC9"/>
          <w:sz w:val="28"/>
          <w:szCs w:val="28"/>
          <w:rtl/>
          <w:lang w:val="en-US"/>
        </w:rPr>
        <w:t>"</w:t>
      </w:r>
      <w:r w:rsidRPr="00097F73">
        <w:rPr>
          <w:rFonts w:ascii="Al Tarikh" w:hAnsi="Al Tarikh" w:cs="Al Tarikh"/>
          <w:color w:val="132AC9"/>
          <w:sz w:val="28"/>
          <w:szCs w:val="28"/>
          <w:rtl/>
          <w:lang w:val="en-US"/>
        </w:rPr>
        <w:t xml:space="preserve"> </w:t>
      </w:r>
      <w:r w:rsidRPr="00097F73">
        <w:rPr>
          <w:rFonts w:ascii="Al Tarikh" w:hAnsi="Al Tarikh" w:cs="Al Tarikh" w:hint="cs"/>
          <w:color w:val="132AC9"/>
          <w:sz w:val="28"/>
          <w:szCs w:val="28"/>
          <w:vertAlign w:val="superscript"/>
          <w:rtl/>
          <w:lang w:val="en-US"/>
        </w:rPr>
        <w:t>٢٣</w:t>
      </w:r>
      <w:r w:rsidRPr="00097F73">
        <w:rPr>
          <w:rFonts w:ascii="Al Tarikh" w:hAnsi="Al Tarikh" w:cs="Al Tarikh"/>
          <w:color w:val="132AC9"/>
          <w:sz w:val="28"/>
          <w:szCs w:val="28"/>
          <w:rtl/>
          <w:lang w:val="en-US"/>
        </w:rPr>
        <w:t xml:space="preserve"> </w:t>
      </w:r>
      <w:r w:rsidRPr="00097F73">
        <w:rPr>
          <w:rFonts w:ascii="Al Tarikh" w:hAnsi="Al Tarikh" w:cs="Al Tarikh"/>
          <w:b/>
          <w:bCs/>
          <w:color w:val="132AC9"/>
          <w:sz w:val="28"/>
          <w:szCs w:val="28"/>
          <w:rtl/>
          <w:lang w:val="en-US"/>
        </w:rPr>
        <w:t>وَهَذِهِ أَيْضاً أَقْوَالُ الْحُكَمَاءِ</w:t>
      </w:r>
      <w:r w:rsidRPr="00097F73">
        <w:rPr>
          <w:rFonts w:ascii="Al Tarikh" w:hAnsi="Al Tarikh" w:cs="Al Tarikh"/>
          <w:color w:val="132AC9"/>
          <w:sz w:val="28"/>
          <w:szCs w:val="28"/>
          <w:rtl/>
          <w:lang w:val="en-US"/>
        </w:rPr>
        <w:t xml:space="preserve">: التَّحَيُّزُ فِي الْحُكْمِ مُشِينٌ، </w:t>
      </w:r>
      <w:r w:rsidRPr="00097F73">
        <w:rPr>
          <w:rFonts w:ascii="Al Tarikh" w:hAnsi="Al Tarikh" w:cs="Al Tarikh" w:hint="cs"/>
          <w:color w:val="132AC9"/>
          <w:sz w:val="28"/>
          <w:szCs w:val="28"/>
          <w:vertAlign w:val="superscript"/>
          <w:rtl/>
          <w:lang w:val="en-US"/>
        </w:rPr>
        <w:t>٢٤</w:t>
      </w:r>
      <w:r w:rsidRPr="00097F73">
        <w:rPr>
          <w:rFonts w:ascii="Al Tarikh" w:hAnsi="Al Tarikh" w:cs="Al Tarikh"/>
          <w:color w:val="132AC9"/>
          <w:sz w:val="28"/>
          <w:szCs w:val="28"/>
          <w:rtl/>
          <w:lang w:val="en-US"/>
        </w:rPr>
        <w:t xml:space="preserve"> وَمَنْ يَقُولُ لِلشِّرِّيرِ: أَنْتَ بَرِيءٌ، تَلْعَنُهُ الشُّعُوبُ وَتَمْقُتُهُ الأُمَمُ. </w:t>
      </w:r>
      <w:r w:rsidRPr="00097F73">
        <w:rPr>
          <w:rFonts w:ascii="Al Tarikh" w:hAnsi="Al Tarikh" w:cs="Al Tarikh" w:hint="cs"/>
          <w:color w:val="132AC9"/>
          <w:sz w:val="28"/>
          <w:szCs w:val="28"/>
          <w:rtl/>
          <w:lang w:val="en-US"/>
        </w:rPr>
        <w:t>"</w:t>
      </w:r>
      <w:r>
        <w:rPr>
          <w:rFonts w:ascii="Al Tarikh" w:hAnsi="Al Tarikh" w:cs="Al Tarikh" w:hint="cs"/>
          <w:sz w:val="28"/>
          <w:szCs w:val="28"/>
          <w:rtl/>
          <w:lang w:val="en-US"/>
        </w:rPr>
        <w:t xml:space="preserve">. إذن لماذا أضاف بنو إسرائيل هذه الأمثال للكتاب المقدس جاعلين منها سفراً مقدساً ووحياً إلهياً؟ أخيراً نقول، أن سليمان قد وصفه الكتاب المقدس بأنه عبد الأصنام، فأي سفر مقدس قد يكون قد كتبه وأي أمثال نأخذها منه؟ (علماً أننا المسلمون لا نؤمن بأن نبي الله سليمان عليه السلام عبد الأصنام، ولكن هذا هو ادعاء الكتاب المقدس عليه)، سفر الملوك ١ الإصحاح ١١ العدد ٥: </w:t>
      </w:r>
      <w:r w:rsidRPr="00185B52">
        <w:rPr>
          <w:rFonts w:ascii="Al Tarikh" w:hAnsi="Al Tarikh" w:cs="Al Tarikh" w:hint="cs"/>
          <w:color w:val="132AC9"/>
          <w:sz w:val="28"/>
          <w:szCs w:val="28"/>
          <w:rtl/>
          <w:lang w:val="en-US"/>
        </w:rPr>
        <w:t xml:space="preserve">" </w:t>
      </w:r>
      <w:r w:rsidRPr="00185B52">
        <w:rPr>
          <w:rFonts w:ascii="Al Tarikh" w:hAnsi="Al Tarikh" w:cs="Al Tarikh" w:hint="cs"/>
          <w:color w:val="132AC9"/>
          <w:sz w:val="28"/>
          <w:szCs w:val="28"/>
          <w:vertAlign w:val="superscript"/>
          <w:rtl/>
          <w:lang w:val="en-US"/>
        </w:rPr>
        <w:t>٥</w:t>
      </w:r>
      <w:r w:rsidRPr="00185B52">
        <w:rPr>
          <w:rFonts w:ascii="Al Tarikh" w:hAnsi="Al Tarikh" w:cs="Al Tarikh"/>
          <w:color w:val="132AC9"/>
          <w:sz w:val="28"/>
          <w:szCs w:val="28"/>
          <w:rtl/>
          <w:lang w:val="en-US"/>
        </w:rPr>
        <w:t xml:space="preserve"> وَمَا لَبِثَ أَنْ عَبَدَ </w:t>
      </w:r>
      <w:proofErr w:type="spellStart"/>
      <w:r w:rsidRPr="00185B52">
        <w:rPr>
          <w:rFonts w:ascii="Al Tarikh" w:hAnsi="Al Tarikh" w:cs="Al Tarikh"/>
          <w:color w:val="132AC9"/>
          <w:sz w:val="28"/>
          <w:szCs w:val="28"/>
          <w:rtl/>
          <w:lang w:val="en-US"/>
        </w:rPr>
        <w:t>عَشْتَارُوثَ</w:t>
      </w:r>
      <w:proofErr w:type="spellEnd"/>
      <w:r w:rsidRPr="00185B52">
        <w:rPr>
          <w:rFonts w:ascii="Al Tarikh" w:hAnsi="Al Tarikh" w:cs="Al Tarikh"/>
          <w:color w:val="132AC9"/>
          <w:sz w:val="28"/>
          <w:szCs w:val="28"/>
          <w:rtl/>
          <w:lang w:val="en-US"/>
        </w:rPr>
        <w:t xml:space="preserve"> إلَهَةَ </w:t>
      </w:r>
      <w:proofErr w:type="spellStart"/>
      <w:r w:rsidRPr="00185B52">
        <w:rPr>
          <w:rFonts w:ascii="Al Tarikh" w:hAnsi="Al Tarikh" w:cs="Al Tarikh"/>
          <w:color w:val="132AC9"/>
          <w:sz w:val="28"/>
          <w:szCs w:val="28"/>
          <w:rtl/>
          <w:lang w:val="en-US"/>
        </w:rPr>
        <w:t>الصِّيدُونِيِّينَ</w:t>
      </w:r>
      <w:proofErr w:type="spellEnd"/>
      <w:r w:rsidRPr="00185B52">
        <w:rPr>
          <w:rFonts w:ascii="Al Tarikh" w:hAnsi="Al Tarikh" w:cs="Al Tarikh"/>
          <w:color w:val="132AC9"/>
          <w:sz w:val="28"/>
          <w:szCs w:val="28"/>
          <w:rtl/>
          <w:lang w:val="en-US"/>
        </w:rPr>
        <w:t xml:space="preserve">، وَمَلْكُومَ إِلَهَ الْعَمُّونِيِّينَ الْبَغِيضَ، </w:t>
      </w:r>
      <w:r w:rsidRPr="00185B52">
        <w:rPr>
          <w:rFonts w:ascii="Al Tarikh" w:hAnsi="Al Tarikh" w:cs="Al Tarikh" w:hint="cs"/>
          <w:color w:val="132AC9"/>
          <w:sz w:val="28"/>
          <w:szCs w:val="28"/>
          <w:vertAlign w:val="superscript"/>
          <w:rtl/>
          <w:lang w:val="en-US"/>
        </w:rPr>
        <w:t>٦</w:t>
      </w:r>
      <w:r w:rsidRPr="00185B52">
        <w:rPr>
          <w:rFonts w:ascii="Al Tarikh" w:hAnsi="Al Tarikh" w:cs="Al Tarikh"/>
          <w:color w:val="132AC9"/>
          <w:sz w:val="28"/>
          <w:szCs w:val="28"/>
          <w:rtl/>
          <w:lang w:val="en-US"/>
        </w:rPr>
        <w:t xml:space="preserve"> وَارْتَكَبَ الشَّرَّ فِي عَيْنَيِ الرَّبِّ، وَلَمْ يَتْبَعْ سَبِيلَ الرَّبِّ بِكَمَالٍ كَمَا فَعَلَ أَبُوهُ دَاوُدُ.</w:t>
      </w:r>
      <w:r w:rsidRPr="00185B52">
        <w:rPr>
          <w:rFonts w:ascii="Al Tarikh" w:hAnsi="Al Tarikh" w:cs="Al Tarikh" w:hint="cs"/>
          <w:color w:val="132AC9"/>
          <w:sz w:val="28"/>
          <w:szCs w:val="28"/>
          <w:rtl/>
          <w:lang w:val="en-US"/>
        </w:rPr>
        <w:t xml:space="preserve"> "</w:t>
      </w:r>
      <w:r>
        <w:rPr>
          <w:rFonts w:ascii="Al Tarikh" w:hAnsi="Al Tarikh" w:cs="Al Tarikh" w:hint="cs"/>
          <w:sz w:val="28"/>
          <w:szCs w:val="28"/>
          <w:rtl/>
          <w:lang w:val="en-US"/>
        </w:rPr>
        <w:t>. فإن كنت أنت عزيزي القس تؤمن بما قاله الكتاب المقدس عن سليمان، فعندها لا تقل لي أن أؤمن بسفر الأمثال وأقبله كسفر مقدس، فكيف أقبل سفر ممن وصف بعبادته للأصنام؟</w:t>
      </w:r>
    </w:p>
    <w:p w14:paraId="402A9366"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١٢- نرجع للحديث عن عزرا الكاتب، فمن يدعي وجود نسخ مكتوبة في عصره، فنرد عليه بأنه إذا كانت هناك نسخ مكتوبة، فماذا كتب هو؟ يعني لا فائدة من كتابة شيء هو مكتوب أصلاً! ولكن عزرا لقب بكاتب شريعة إله السماء، لأنه أعاد كتابة القوانين والوصايا مما وصله من التقليد الشفهي وليس من كتب مكتوبة.</w:t>
      </w:r>
    </w:p>
    <w:p w14:paraId="3C6585EC" w14:textId="77777777" w:rsidR="00A3272C" w:rsidRDefault="00A3272C" w:rsidP="00A3272C">
      <w:pPr>
        <w:rPr>
          <w:rFonts w:ascii="Al Tarikh" w:hAnsi="Al Tarikh" w:cs="Al Tarikh"/>
          <w:b/>
          <w:bCs/>
          <w:color w:val="000000" w:themeColor="text1"/>
          <w:sz w:val="32"/>
          <w:szCs w:val="32"/>
          <w:rtl/>
          <w:lang w:val="en-US"/>
        </w:rPr>
      </w:pPr>
      <w:r>
        <w:rPr>
          <w:rFonts w:ascii="Al Tarikh" w:hAnsi="Al Tarikh" w:cs="Al Tarikh"/>
          <w:b/>
          <w:bCs/>
          <w:color w:val="000000" w:themeColor="text1"/>
          <w:sz w:val="32"/>
          <w:szCs w:val="32"/>
          <w:rtl/>
          <w:lang w:val="en-US"/>
        </w:rPr>
        <w:br w:type="page"/>
      </w:r>
    </w:p>
    <w:p w14:paraId="1DCF8EB8" w14:textId="77777777" w:rsidR="00A3272C" w:rsidRPr="00297B86" w:rsidRDefault="00A3272C" w:rsidP="00A3272C">
      <w:pPr>
        <w:bidi/>
        <w:spacing w:after="120"/>
        <w:jc w:val="center"/>
        <w:rPr>
          <w:rFonts w:ascii="Al Tarikh" w:hAnsi="Al Tarikh" w:cs="Al Tarikh"/>
          <w:b/>
          <w:bCs/>
          <w:color w:val="000000" w:themeColor="text1"/>
          <w:sz w:val="32"/>
          <w:szCs w:val="32"/>
          <w:rtl/>
          <w:lang w:val="en-US"/>
        </w:rPr>
      </w:pPr>
      <w:r w:rsidRPr="00297B86">
        <w:rPr>
          <w:rFonts w:ascii="Al Tarikh" w:hAnsi="Al Tarikh" w:cs="Al Tarikh" w:hint="cs"/>
          <w:b/>
          <w:bCs/>
          <w:color w:val="000000" w:themeColor="text1"/>
          <w:sz w:val="32"/>
          <w:szCs w:val="32"/>
          <w:rtl/>
          <w:lang w:val="en-US"/>
        </w:rPr>
        <w:lastRenderedPageBreak/>
        <w:t>الفصل الرابع</w:t>
      </w:r>
    </w:p>
    <w:p w14:paraId="3EA2F678" w14:textId="77777777" w:rsidR="00A3272C" w:rsidRPr="00297B86" w:rsidRDefault="00A3272C" w:rsidP="00A3272C">
      <w:pPr>
        <w:bidi/>
        <w:spacing w:after="120"/>
        <w:jc w:val="center"/>
        <w:rPr>
          <w:rFonts w:ascii="Al Tarikh" w:hAnsi="Al Tarikh" w:cs="Al Tarikh"/>
          <w:b/>
          <w:bCs/>
          <w:color w:val="C00000"/>
          <w:sz w:val="32"/>
          <w:szCs w:val="32"/>
          <w:rtl/>
          <w:lang w:val="en-US"/>
        </w:rPr>
      </w:pPr>
      <w:r w:rsidRPr="00297B86">
        <w:rPr>
          <w:rFonts w:ascii="Al Tarikh" w:hAnsi="Al Tarikh" w:cs="Al Tarikh" w:hint="cs"/>
          <w:b/>
          <w:bCs/>
          <w:color w:val="C00000"/>
          <w:sz w:val="32"/>
          <w:szCs w:val="32"/>
          <w:rtl/>
          <w:lang w:val="en-US"/>
        </w:rPr>
        <w:t>من كتب التوراة أو أسفار موسى الخمسة؟</w:t>
      </w:r>
    </w:p>
    <w:p w14:paraId="0CD63A54" w14:textId="77777777" w:rsidR="00A3272C" w:rsidRPr="00DB75B2" w:rsidRDefault="00A3272C" w:rsidP="00A3272C">
      <w:pPr>
        <w:bidi/>
        <w:spacing w:after="120"/>
        <w:jc w:val="both"/>
        <w:rPr>
          <w:rFonts w:ascii="Al Tarikh" w:hAnsi="Al Tarikh" w:cs="Al Tarikh"/>
          <w:b/>
          <w:bCs/>
          <w:color w:val="C00000"/>
          <w:sz w:val="28"/>
          <w:szCs w:val="28"/>
          <w:lang w:val="en-US"/>
        </w:rPr>
      </w:pPr>
      <w:r>
        <w:rPr>
          <w:rFonts w:ascii="Al Tarikh" w:hAnsi="Al Tarikh" w:cs="Al Tarikh" w:hint="cs"/>
          <w:b/>
          <w:bCs/>
          <w:color w:val="C00000"/>
          <w:sz w:val="28"/>
          <w:szCs w:val="28"/>
          <w:rtl/>
          <w:lang w:val="el-GR"/>
        </w:rPr>
        <w:t>التوراة أو أسفار موسى الخمسة:</w:t>
      </w:r>
    </w:p>
    <w:p w14:paraId="11886F1A" w14:textId="77777777" w:rsidR="00A3272C" w:rsidRDefault="00A3272C" w:rsidP="00A3272C">
      <w:pPr>
        <w:bidi/>
        <w:spacing w:after="120"/>
        <w:jc w:val="both"/>
        <w:rPr>
          <w:rFonts w:ascii="Al Tarikh" w:hAnsi="Al Tarikh" w:cs="Al Tarikh"/>
          <w:sz w:val="28"/>
          <w:szCs w:val="28"/>
          <w:rtl/>
          <w:lang w:val="el-GR"/>
        </w:rPr>
      </w:pPr>
      <w:r>
        <w:rPr>
          <w:rFonts w:ascii="Al Tarikh" w:hAnsi="Al Tarikh" w:cs="Al Tarikh" w:hint="cs"/>
          <w:sz w:val="28"/>
          <w:szCs w:val="28"/>
          <w:rtl/>
          <w:lang w:val="el-GR"/>
        </w:rPr>
        <w:t>يؤمن المسيحيون واليهود بأن نبي الله موسى عليه السلام هو كاتب التوراة والتي يؤمنون أنها أول خمسة أسفار في العهد القديم (التكوين، الخروج، اللاويين، العدد، التثنية)، ويسمونها ب "أسفار موسى الخمسة" أو "كتاب الشريعة" أو "شريعة موسى".</w:t>
      </w:r>
    </w:p>
    <w:p w14:paraId="3A1AEFF8" w14:textId="77777777" w:rsidR="00A3272C" w:rsidRDefault="00A3272C" w:rsidP="00A3272C">
      <w:pPr>
        <w:bidi/>
        <w:spacing w:after="120"/>
        <w:jc w:val="both"/>
        <w:rPr>
          <w:rFonts w:ascii="Al Tarikh" w:hAnsi="Al Tarikh" w:cs="Al Tarikh"/>
          <w:sz w:val="28"/>
          <w:szCs w:val="28"/>
          <w:rtl/>
          <w:lang w:val="el-GR"/>
        </w:rPr>
      </w:pPr>
      <w:r>
        <w:rPr>
          <w:rFonts w:ascii="Al Tarikh" w:hAnsi="Al Tarikh" w:cs="Al Tarikh" w:hint="cs"/>
          <w:sz w:val="28"/>
          <w:szCs w:val="28"/>
          <w:rtl/>
          <w:lang w:val="el-GR"/>
        </w:rPr>
        <w:t>وكما ذكرنا من قبل، فإن كلام الله في كتابه يجب أن يكون بضمير المخاطب، ولكن إذا قرأنا أسفار موسى الخمسة، لا نجد أنها تستخدم ضمير المخاطب وإنما المتحدث هو آخر غير الله عز وجل وغير موسى نفسه عليه السلام.</w:t>
      </w:r>
    </w:p>
    <w:p w14:paraId="3674C76C" w14:textId="77777777" w:rsidR="00A3272C" w:rsidRPr="00E26322" w:rsidRDefault="00A3272C" w:rsidP="00A3272C">
      <w:pPr>
        <w:bidi/>
        <w:spacing w:after="120"/>
        <w:jc w:val="both"/>
        <w:rPr>
          <w:rFonts w:ascii="Al Tarikh" w:hAnsi="Al Tarikh" w:cs="Al Tarikh"/>
          <w:b/>
          <w:bCs/>
          <w:color w:val="C00000"/>
          <w:sz w:val="28"/>
          <w:szCs w:val="28"/>
          <w:rtl/>
          <w:lang w:val="el-GR"/>
        </w:rPr>
      </w:pPr>
      <w:r w:rsidRPr="00E26322">
        <w:rPr>
          <w:rFonts w:ascii="Al Tarikh" w:hAnsi="Al Tarikh" w:cs="Al Tarikh" w:hint="cs"/>
          <w:b/>
          <w:bCs/>
          <w:color w:val="C00000"/>
          <w:sz w:val="28"/>
          <w:szCs w:val="28"/>
          <w:rtl/>
          <w:lang w:val="el-GR"/>
        </w:rPr>
        <w:t>موت موسى عليه السلام:</w:t>
      </w:r>
    </w:p>
    <w:p w14:paraId="39135B44"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سفر التثنية الإصحاح ٣٤ العدد ٥: </w:t>
      </w:r>
      <w:r w:rsidRPr="00E26322">
        <w:rPr>
          <w:rFonts w:ascii="Al Tarikh" w:hAnsi="Al Tarikh" w:cs="Al Tarikh" w:hint="cs"/>
          <w:color w:val="2C17A4"/>
          <w:sz w:val="28"/>
          <w:szCs w:val="28"/>
          <w:rtl/>
          <w:lang w:val="en-US"/>
        </w:rPr>
        <w:t>"</w:t>
      </w:r>
      <w:r w:rsidRPr="00E26322">
        <w:rPr>
          <w:color w:val="2C17A4"/>
          <w:rtl/>
        </w:rPr>
        <w:t xml:space="preserve"> </w:t>
      </w:r>
      <w:r w:rsidRPr="009110A8">
        <w:rPr>
          <w:rFonts w:ascii="Al Tarikh" w:hAnsi="Al Tarikh" w:cs="Al Tarikh" w:hint="cs"/>
          <w:color w:val="2C17A4"/>
          <w:sz w:val="28"/>
          <w:szCs w:val="28"/>
          <w:vertAlign w:val="superscript"/>
          <w:rtl/>
          <w:lang w:val="en-US"/>
        </w:rPr>
        <w:t>٥</w:t>
      </w:r>
      <w:r w:rsidRPr="00E26322">
        <w:rPr>
          <w:rFonts w:ascii="Al Tarikh" w:hAnsi="Al Tarikh" w:cs="Al Tarikh"/>
          <w:color w:val="2C17A4"/>
          <w:sz w:val="28"/>
          <w:szCs w:val="28"/>
          <w:rtl/>
          <w:lang w:val="en-US"/>
        </w:rPr>
        <w:t xml:space="preserve"> </w:t>
      </w:r>
      <w:r w:rsidRPr="00F12F8D">
        <w:rPr>
          <w:rFonts w:ascii="Al Tarikh" w:hAnsi="Al Tarikh" w:cs="Al Tarikh" w:hint="cs"/>
          <w:b/>
          <w:bCs/>
          <w:color w:val="2C17A4"/>
          <w:sz w:val="28"/>
          <w:szCs w:val="28"/>
          <w:rtl/>
          <w:lang w:val="en-US"/>
        </w:rPr>
        <w:t>فَمَاتَ</w:t>
      </w:r>
      <w:r w:rsidRPr="00F12F8D">
        <w:rPr>
          <w:rFonts w:ascii="Al Tarikh" w:hAnsi="Al Tarikh" w:cs="Al Tarikh"/>
          <w:b/>
          <w:bCs/>
          <w:color w:val="2C17A4"/>
          <w:sz w:val="28"/>
          <w:szCs w:val="28"/>
          <w:rtl/>
          <w:lang w:val="en-US"/>
        </w:rPr>
        <w:t xml:space="preserve"> </w:t>
      </w:r>
      <w:r w:rsidRPr="00F12F8D">
        <w:rPr>
          <w:rFonts w:ascii="Al Tarikh" w:hAnsi="Al Tarikh" w:cs="Al Tarikh" w:hint="cs"/>
          <w:b/>
          <w:bCs/>
          <w:color w:val="2C17A4"/>
          <w:sz w:val="28"/>
          <w:szCs w:val="28"/>
          <w:rtl/>
          <w:lang w:val="en-US"/>
        </w:rPr>
        <w:t>مُوسَى</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عَبْدُ</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الرَّبِّ</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فِي</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أَرْضِ</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مُوآبَ</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بِمُوْجِبِ</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قَوْلِ</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الرَّبِّ</w:t>
      </w:r>
      <w:r w:rsidRPr="00E26322">
        <w:rPr>
          <w:rFonts w:ascii="Al Tarikh" w:hAnsi="Al Tarikh" w:cs="Al Tarikh"/>
          <w:color w:val="2C17A4"/>
          <w:sz w:val="28"/>
          <w:szCs w:val="28"/>
          <w:rtl/>
          <w:lang w:val="en-US"/>
        </w:rPr>
        <w:t xml:space="preserve">. </w:t>
      </w:r>
      <w:r w:rsidRPr="009110A8">
        <w:rPr>
          <w:rFonts w:ascii="Al Tarikh" w:hAnsi="Al Tarikh" w:cs="Al Tarikh" w:hint="cs"/>
          <w:color w:val="2C17A4"/>
          <w:sz w:val="28"/>
          <w:szCs w:val="28"/>
          <w:vertAlign w:val="superscript"/>
          <w:rtl/>
          <w:lang w:val="en-US"/>
        </w:rPr>
        <w:t>٦</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وَدَفَنَهُ</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فِي</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الْوَادِي</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فِي</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أَرْضِ</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مُوآبَ،</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مُقَابِلَ</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بَيْتِ</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فَغُورَ</w:t>
      </w:r>
      <w:r w:rsidRPr="00E26322">
        <w:rPr>
          <w:rFonts w:ascii="Al Tarikh" w:hAnsi="Al Tarikh" w:cs="Al Tarikh"/>
          <w:color w:val="2C17A4"/>
          <w:sz w:val="28"/>
          <w:szCs w:val="28"/>
          <w:rtl/>
          <w:lang w:val="en-US"/>
        </w:rPr>
        <w:t xml:space="preserve">. </w:t>
      </w:r>
      <w:r w:rsidRPr="00F12F8D">
        <w:rPr>
          <w:rFonts w:ascii="Al Tarikh" w:hAnsi="Al Tarikh" w:cs="Al Tarikh" w:hint="cs"/>
          <w:b/>
          <w:bCs/>
          <w:color w:val="2C17A4"/>
          <w:sz w:val="28"/>
          <w:szCs w:val="28"/>
          <w:rtl/>
          <w:lang w:val="en-US"/>
        </w:rPr>
        <w:t>وَلَمْ</w:t>
      </w:r>
      <w:r w:rsidRPr="00F12F8D">
        <w:rPr>
          <w:rFonts w:ascii="Al Tarikh" w:hAnsi="Al Tarikh" w:cs="Al Tarikh"/>
          <w:b/>
          <w:bCs/>
          <w:color w:val="2C17A4"/>
          <w:sz w:val="28"/>
          <w:szCs w:val="28"/>
          <w:rtl/>
          <w:lang w:val="en-US"/>
        </w:rPr>
        <w:t xml:space="preserve"> </w:t>
      </w:r>
      <w:r w:rsidRPr="00F12F8D">
        <w:rPr>
          <w:rFonts w:ascii="Al Tarikh" w:hAnsi="Al Tarikh" w:cs="Al Tarikh" w:hint="cs"/>
          <w:b/>
          <w:bCs/>
          <w:color w:val="2C17A4"/>
          <w:sz w:val="28"/>
          <w:szCs w:val="28"/>
          <w:rtl/>
          <w:lang w:val="en-US"/>
        </w:rPr>
        <w:t>يَعْرِفْ</w:t>
      </w:r>
      <w:r w:rsidRPr="00F12F8D">
        <w:rPr>
          <w:rFonts w:ascii="Al Tarikh" w:hAnsi="Al Tarikh" w:cs="Al Tarikh"/>
          <w:b/>
          <w:bCs/>
          <w:color w:val="2C17A4"/>
          <w:sz w:val="28"/>
          <w:szCs w:val="28"/>
          <w:rtl/>
          <w:lang w:val="en-US"/>
        </w:rPr>
        <w:t xml:space="preserve"> </w:t>
      </w:r>
      <w:r w:rsidRPr="00F12F8D">
        <w:rPr>
          <w:rFonts w:ascii="Al Tarikh" w:hAnsi="Al Tarikh" w:cs="Al Tarikh" w:hint="cs"/>
          <w:b/>
          <w:bCs/>
          <w:color w:val="2C17A4"/>
          <w:sz w:val="28"/>
          <w:szCs w:val="28"/>
          <w:rtl/>
          <w:lang w:val="en-US"/>
        </w:rPr>
        <w:t>أَحَدٌ</w:t>
      </w:r>
      <w:r w:rsidRPr="00F12F8D">
        <w:rPr>
          <w:rFonts w:ascii="Al Tarikh" w:hAnsi="Al Tarikh" w:cs="Al Tarikh"/>
          <w:b/>
          <w:bCs/>
          <w:color w:val="2C17A4"/>
          <w:sz w:val="28"/>
          <w:szCs w:val="28"/>
          <w:rtl/>
          <w:lang w:val="en-US"/>
        </w:rPr>
        <w:t xml:space="preserve"> </w:t>
      </w:r>
      <w:r w:rsidRPr="00F12F8D">
        <w:rPr>
          <w:rFonts w:ascii="Al Tarikh" w:hAnsi="Al Tarikh" w:cs="Al Tarikh" w:hint="cs"/>
          <w:b/>
          <w:bCs/>
          <w:color w:val="2C17A4"/>
          <w:sz w:val="28"/>
          <w:szCs w:val="28"/>
          <w:rtl/>
          <w:lang w:val="en-US"/>
        </w:rPr>
        <w:t>قَبْرَهُ</w:t>
      </w:r>
      <w:r w:rsidRPr="00F12F8D">
        <w:rPr>
          <w:rFonts w:ascii="Al Tarikh" w:hAnsi="Al Tarikh" w:cs="Al Tarikh"/>
          <w:b/>
          <w:bCs/>
          <w:color w:val="2C17A4"/>
          <w:sz w:val="28"/>
          <w:szCs w:val="28"/>
          <w:rtl/>
          <w:lang w:val="en-US"/>
        </w:rPr>
        <w:t xml:space="preserve"> </w:t>
      </w:r>
      <w:r w:rsidRPr="00F12F8D">
        <w:rPr>
          <w:rFonts w:ascii="Al Tarikh" w:hAnsi="Al Tarikh" w:cs="Al Tarikh" w:hint="cs"/>
          <w:b/>
          <w:bCs/>
          <w:color w:val="2C17A4"/>
          <w:sz w:val="28"/>
          <w:szCs w:val="28"/>
          <w:rtl/>
          <w:lang w:val="en-US"/>
        </w:rPr>
        <w:t>إِلَى</w:t>
      </w:r>
      <w:r w:rsidRPr="00F12F8D">
        <w:rPr>
          <w:rFonts w:ascii="Al Tarikh" w:hAnsi="Al Tarikh" w:cs="Al Tarikh"/>
          <w:b/>
          <w:bCs/>
          <w:color w:val="2C17A4"/>
          <w:sz w:val="28"/>
          <w:szCs w:val="28"/>
          <w:rtl/>
          <w:lang w:val="en-US"/>
        </w:rPr>
        <w:t xml:space="preserve"> </w:t>
      </w:r>
      <w:r w:rsidRPr="00F12F8D">
        <w:rPr>
          <w:rFonts w:ascii="Al Tarikh" w:hAnsi="Al Tarikh" w:cs="Al Tarikh" w:hint="cs"/>
          <w:b/>
          <w:bCs/>
          <w:color w:val="2C17A4"/>
          <w:sz w:val="28"/>
          <w:szCs w:val="28"/>
          <w:rtl/>
          <w:lang w:val="en-US"/>
        </w:rPr>
        <w:t>هَذَا</w:t>
      </w:r>
      <w:r w:rsidRPr="00F12F8D">
        <w:rPr>
          <w:rFonts w:ascii="Al Tarikh" w:hAnsi="Al Tarikh" w:cs="Al Tarikh"/>
          <w:b/>
          <w:bCs/>
          <w:color w:val="2C17A4"/>
          <w:sz w:val="28"/>
          <w:szCs w:val="28"/>
          <w:rtl/>
          <w:lang w:val="en-US"/>
        </w:rPr>
        <w:t xml:space="preserve"> </w:t>
      </w:r>
      <w:r w:rsidRPr="00F12F8D">
        <w:rPr>
          <w:rFonts w:ascii="Al Tarikh" w:hAnsi="Al Tarikh" w:cs="Al Tarikh" w:hint="cs"/>
          <w:b/>
          <w:bCs/>
          <w:color w:val="2C17A4"/>
          <w:sz w:val="28"/>
          <w:szCs w:val="28"/>
          <w:rtl/>
          <w:lang w:val="en-US"/>
        </w:rPr>
        <w:t>الْيَوْمِ</w:t>
      </w:r>
      <w:r w:rsidRPr="00E26322">
        <w:rPr>
          <w:rFonts w:ascii="Al Tarikh" w:hAnsi="Al Tarikh" w:cs="Al Tarikh"/>
          <w:color w:val="2C17A4"/>
          <w:sz w:val="28"/>
          <w:szCs w:val="28"/>
          <w:lang w:val="en-US"/>
        </w:rPr>
        <w:t>.</w:t>
      </w:r>
      <w:r>
        <w:rPr>
          <w:rFonts w:ascii="Al Tarikh" w:hAnsi="Al Tarikh" w:cs="Al Tarikh" w:hint="cs"/>
          <w:color w:val="2C17A4"/>
          <w:sz w:val="28"/>
          <w:szCs w:val="28"/>
          <w:rtl/>
          <w:lang w:val="en-US"/>
        </w:rPr>
        <w:t xml:space="preserve"> </w:t>
      </w:r>
      <w:r w:rsidRPr="009110A8">
        <w:rPr>
          <w:rFonts w:ascii="Al Tarikh" w:hAnsi="Al Tarikh" w:cs="Al Tarikh" w:hint="cs"/>
          <w:color w:val="2C17A4"/>
          <w:sz w:val="28"/>
          <w:szCs w:val="28"/>
          <w:vertAlign w:val="superscript"/>
          <w:rtl/>
          <w:lang w:val="en-US"/>
        </w:rPr>
        <w:t>٧</w:t>
      </w:r>
      <w:r w:rsidRPr="00E26322">
        <w:rPr>
          <w:rFonts w:ascii="Al Tarikh" w:hAnsi="Al Tarikh" w:cs="Al Tarikh"/>
          <w:color w:val="2C17A4"/>
          <w:sz w:val="28"/>
          <w:szCs w:val="28"/>
          <w:lang w:val="en-US"/>
        </w:rPr>
        <w:t xml:space="preserve"> </w:t>
      </w:r>
      <w:r w:rsidRPr="00E26322">
        <w:rPr>
          <w:rFonts w:ascii="Al Tarikh" w:hAnsi="Al Tarikh" w:cs="Al Tarikh" w:hint="cs"/>
          <w:color w:val="2C17A4"/>
          <w:sz w:val="28"/>
          <w:szCs w:val="28"/>
          <w:rtl/>
          <w:lang w:val="en-US"/>
        </w:rPr>
        <w:t>وَكَانَ</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مُوسَى</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قَدْ</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بَلَغَ</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مِنَ</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الْعُمْرِ</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مِئَةً</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وَعِشْرِينَ</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سَنَةً</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حِينَ</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مَاتَ،</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لَمْ</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يَكِلَّ</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بَصَرُهُ</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وَلا</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غَاضَتْ</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نَضَارَتُهُ</w:t>
      </w:r>
      <w:r w:rsidRPr="00E26322">
        <w:rPr>
          <w:rFonts w:ascii="Al Tarikh" w:hAnsi="Al Tarikh" w:cs="Al Tarikh"/>
          <w:color w:val="2C17A4"/>
          <w:sz w:val="28"/>
          <w:szCs w:val="28"/>
          <w:lang w:val="en-US"/>
        </w:rPr>
        <w:t>.</w:t>
      </w:r>
      <w:r>
        <w:rPr>
          <w:rFonts w:ascii="Al Tarikh" w:hAnsi="Al Tarikh" w:cs="Al Tarikh" w:hint="cs"/>
          <w:color w:val="2C17A4"/>
          <w:sz w:val="28"/>
          <w:szCs w:val="28"/>
          <w:rtl/>
          <w:lang w:val="en-US"/>
        </w:rPr>
        <w:t xml:space="preserve"> </w:t>
      </w:r>
      <w:r w:rsidRPr="009110A8">
        <w:rPr>
          <w:rFonts w:ascii="Al Tarikh" w:hAnsi="Al Tarikh" w:cs="Al Tarikh" w:hint="cs"/>
          <w:color w:val="2C17A4"/>
          <w:sz w:val="28"/>
          <w:szCs w:val="28"/>
          <w:vertAlign w:val="superscript"/>
          <w:rtl/>
          <w:lang w:val="en-US"/>
        </w:rPr>
        <w:t>٨</w:t>
      </w:r>
      <w:r w:rsidRPr="00E26322">
        <w:rPr>
          <w:rFonts w:ascii="Al Tarikh" w:hAnsi="Al Tarikh" w:cs="Al Tarikh"/>
          <w:color w:val="2C17A4"/>
          <w:sz w:val="28"/>
          <w:szCs w:val="28"/>
          <w:lang w:val="en-US"/>
        </w:rPr>
        <w:t xml:space="preserve"> </w:t>
      </w:r>
      <w:r w:rsidRPr="00E26322">
        <w:rPr>
          <w:rFonts w:ascii="Al Tarikh" w:hAnsi="Al Tarikh" w:cs="Al Tarikh" w:hint="cs"/>
          <w:color w:val="2C17A4"/>
          <w:sz w:val="28"/>
          <w:szCs w:val="28"/>
          <w:rtl/>
          <w:lang w:val="en-US"/>
        </w:rPr>
        <w:t>وَنَاحَ</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بَنُو</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إِسْرَائِيلَ</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عَلَى</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مُوسَى</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فِي</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سُهُولِ</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مُوآبَ</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طَوَالَ</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ثَلاثِينَ</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يَوْماً</w:t>
      </w:r>
      <w:r w:rsidRPr="00E26322">
        <w:rPr>
          <w:rFonts w:ascii="Al Tarikh" w:hAnsi="Al Tarikh" w:cs="Al Tarikh"/>
          <w:color w:val="2C17A4"/>
          <w:sz w:val="28"/>
          <w:szCs w:val="28"/>
          <w:lang w:val="en-US"/>
        </w:rPr>
        <w:t>.</w:t>
      </w:r>
      <w:r>
        <w:rPr>
          <w:rFonts w:ascii="Al Tarikh" w:hAnsi="Al Tarikh" w:cs="Al Tarikh" w:hint="cs"/>
          <w:color w:val="2C17A4"/>
          <w:sz w:val="28"/>
          <w:szCs w:val="28"/>
          <w:rtl/>
          <w:lang w:val="en-US"/>
        </w:rPr>
        <w:t xml:space="preserve"> </w:t>
      </w:r>
      <w:r w:rsidRPr="009110A8">
        <w:rPr>
          <w:rFonts w:ascii="Al Tarikh" w:hAnsi="Al Tarikh" w:cs="Al Tarikh" w:hint="cs"/>
          <w:color w:val="2C17A4"/>
          <w:sz w:val="28"/>
          <w:szCs w:val="28"/>
          <w:vertAlign w:val="superscript"/>
          <w:rtl/>
          <w:lang w:val="en-US"/>
        </w:rPr>
        <w:t>٩</w:t>
      </w:r>
      <w:r w:rsidRPr="00E26322">
        <w:rPr>
          <w:rFonts w:ascii="Al Tarikh" w:hAnsi="Al Tarikh" w:cs="Al Tarikh"/>
          <w:color w:val="2C17A4"/>
          <w:sz w:val="28"/>
          <w:szCs w:val="28"/>
          <w:lang w:val="en-US"/>
        </w:rPr>
        <w:t xml:space="preserve"> </w:t>
      </w:r>
      <w:r w:rsidRPr="00F12F8D">
        <w:rPr>
          <w:rFonts w:ascii="Al Tarikh" w:hAnsi="Al Tarikh" w:cs="Al Tarikh" w:hint="cs"/>
          <w:b/>
          <w:bCs/>
          <w:color w:val="2C17A4"/>
          <w:sz w:val="28"/>
          <w:szCs w:val="28"/>
          <w:rtl/>
          <w:lang w:val="en-US"/>
        </w:rPr>
        <w:t>وَكَانَ</w:t>
      </w:r>
      <w:r w:rsidRPr="00F12F8D">
        <w:rPr>
          <w:rFonts w:ascii="Al Tarikh" w:hAnsi="Al Tarikh" w:cs="Al Tarikh"/>
          <w:b/>
          <w:bCs/>
          <w:color w:val="2C17A4"/>
          <w:sz w:val="28"/>
          <w:szCs w:val="28"/>
          <w:rtl/>
          <w:lang w:val="en-US"/>
        </w:rPr>
        <w:t xml:space="preserve"> </w:t>
      </w:r>
      <w:r w:rsidRPr="00F12F8D">
        <w:rPr>
          <w:rFonts w:ascii="Al Tarikh" w:hAnsi="Al Tarikh" w:cs="Al Tarikh" w:hint="cs"/>
          <w:b/>
          <w:bCs/>
          <w:color w:val="2C17A4"/>
          <w:sz w:val="28"/>
          <w:szCs w:val="28"/>
          <w:rtl/>
          <w:lang w:val="en-US"/>
        </w:rPr>
        <w:t>يَشُوعُ</w:t>
      </w:r>
      <w:r w:rsidRPr="00F12F8D">
        <w:rPr>
          <w:rFonts w:ascii="Al Tarikh" w:hAnsi="Al Tarikh" w:cs="Al Tarikh"/>
          <w:b/>
          <w:bCs/>
          <w:color w:val="2C17A4"/>
          <w:sz w:val="28"/>
          <w:szCs w:val="28"/>
          <w:rtl/>
          <w:lang w:val="en-US"/>
        </w:rPr>
        <w:t xml:space="preserve"> </w:t>
      </w:r>
      <w:r w:rsidRPr="00F12F8D">
        <w:rPr>
          <w:rFonts w:ascii="Al Tarikh" w:hAnsi="Al Tarikh" w:cs="Al Tarikh" w:hint="cs"/>
          <w:b/>
          <w:bCs/>
          <w:color w:val="2C17A4"/>
          <w:sz w:val="28"/>
          <w:szCs w:val="28"/>
          <w:rtl/>
          <w:lang w:val="en-US"/>
        </w:rPr>
        <w:t>بْنُ</w:t>
      </w:r>
      <w:r w:rsidRPr="00F12F8D">
        <w:rPr>
          <w:rFonts w:ascii="Al Tarikh" w:hAnsi="Al Tarikh" w:cs="Al Tarikh"/>
          <w:b/>
          <w:bCs/>
          <w:color w:val="2C17A4"/>
          <w:sz w:val="28"/>
          <w:szCs w:val="28"/>
          <w:rtl/>
          <w:lang w:val="en-US"/>
        </w:rPr>
        <w:t xml:space="preserve"> </w:t>
      </w:r>
      <w:r w:rsidRPr="00F12F8D">
        <w:rPr>
          <w:rFonts w:ascii="Al Tarikh" w:hAnsi="Al Tarikh" w:cs="Al Tarikh" w:hint="cs"/>
          <w:b/>
          <w:bCs/>
          <w:color w:val="2C17A4"/>
          <w:sz w:val="28"/>
          <w:szCs w:val="28"/>
          <w:rtl/>
          <w:lang w:val="en-US"/>
        </w:rPr>
        <w:t>نُونٍ</w:t>
      </w:r>
      <w:r w:rsidRPr="00F12F8D">
        <w:rPr>
          <w:rFonts w:ascii="Al Tarikh" w:hAnsi="Al Tarikh" w:cs="Al Tarikh"/>
          <w:b/>
          <w:bCs/>
          <w:color w:val="2C17A4"/>
          <w:sz w:val="28"/>
          <w:szCs w:val="28"/>
          <w:rtl/>
          <w:lang w:val="en-US"/>
        </w:rPr>
        <w:t xml:space="preserve"> </w:t>
      </w:r>
      <w:r w:rsidRPr="00F12F8D">
        <w:rPr>
          <w:rFonts w:ascii="Al Tarikh" w:hAnsi="Al Tarikh" w:cs="Al Tarikh" w:hint="cs"/>
          <w:b/>
          <w:bCs/>
          <w:color w:val="2C17A4"/>
          <w:sz w:val="28"/>
          <w:szCs w:val="28"/>
          <w:rtl/>
          <w:lang w:val="en-US"/>
        </w:rPr>
        <w:t>قَدِ</w:t>
      </w:r>
      <w:r w:rsidRPr="00F12F8D">
        <w:rPr>
          <w:rFonts w:ascii="Al Tarikh" w:hAnsi="Al Tarikh" w:cs="Al Tarikh"/>
          <w:b/>
          <w:bCs/>
          <w:color w:val="2C17A4"/>
          <w:sz w:val="28"/>
          <w:szCs w:val="28"/>
          <w:rtl/>
          <w:lang w:val="en-US"/>
        </w:rPr>
        <w:t xml:space="preserve"> </w:t>
      </w:r>
      <w:r w:rsidRPr="00F12F8D">
        <w:rPr>
          <w:rFonts w:ascii="Al Tarikh" w:hAnsi="Al Tarikh" w:cs="Al Tarikh" w:hint="cs"/>
          <w:b/>
          <w:bCs/>
          <w:color w:val="2C17A4"/>
          <w:sz w:val="28"/>
          <w:szCs w:val="28"/>
          <w:rtl/>
          <w:lang w:val="en-US"/>
        </w:rPr>
        <w:t>امْتَلَأَ</w:t>
      </w:r>
      <w:r w:rsidRPr="00F12F8D">
        <w:rPr>
          <w:rFonts w:ascii="Al Tarikh" w:hAnsi="Al Tarikh" w:cs="Al Tarikh"/>
          <w:b/>
          <w:bCs/>
          <w:color w:val="2C17A4"/>
          <w:sz w:val="28"/>
          <w:szCs w:val="28"/>
          <w:rtl/>
          <w:lang w:val="en-US"/>
        </w:rPr>
        <w:t xml:space="preserve"> </w:t>
      </w:r>
      <w:r w:rsidRPr="00F12F8D">
        <w:rPr>
          <w:rFonts w:ascii="Al Tarikh" w:hAnsi="Al Tarikh" w:cs="Al Tarikh" w:hint="cs"/>
          <w:b/>
          <w:bCs/>
          <w:color w:val="2C17A4"/>
          <w:sz w:val="28"/>
          <w:szCs w:val="28"/>
          <w:rtl/>
          <w:lang w:val="en-US"/>
        </w:rPr>
        <w:t>رُوحَ</w:t>
      </w:r>
      <w:r w:rsidRPr="00F12F8D">
        <w:rPr>
          <w:rFonts w:ascii="Al Tarikh" w:hAnsi="Al Tarikh" w:cs="Al Tarikh"/>
          <w:b/>
          <w:bCs/>
          <w:color w:val="2C17A4"/>
          <w:sz w:val="28"/>
          <w:szCs w:val="28"/>
          <w:rtl/>
          <w:lang w:val="en-US"/>
        </w:rPr>
        <w:t xml:space="preserve"> </w:t>
      </w:r>
      <w:r w:rsidRPr="00F12F8D">
        <w:rPr>
          <w:rFonts w:ascii="Al Tarikh" w:hAnsi="Al Tarikh" w:cs="Al Tarikh" w:hint="cs"/>
          <w:b/>
          <w:bCs/>
          <w:color w:val="2C17A4"/>
          <w:sz w:val="28"/>
          <w:szCs w:val="28"/>
          <w:rtl/>
          <w:lang w:val="en-US"/>
        </w:rPr>
        <w:t>حِكْمَةٍ</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بَعْدَ</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أَنْ</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وَضَعَ</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مُوسَى</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يَدَيْهِ</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عَلَيْهِ،</w:t>
      </w:r>
      <w:r w:rsidRPr="00E26322">
        <w:rPr>
          <w:rFonts w:ascii="Al Tarikh" w:hAnsi="Al Tarikh" w:cs="Al Tarikh"/>
          <w:color w:val="2C17A4"/>
          <w:sz w:val="28"/>
          <w:szCs w:val="28"/>
          <w:rtl/>
          <w:lang w:val="en-US"/>
        </w:rPr>
        <w:t xml:space="preserve"> </w:t>
      </w:r>
      <w:r w:rsidRPr="00F12F8D">
        <w:rPr>
          <w:rFonts w:ascii="Al Tarikh" w:hAnsi="Al Tarikh" w:cs="Al Tarikh" w:hint="cs"/>
          <w:b/>
          <w:bCs/>
          <w:color w:val="2C17A4"/>
          <w:sz w:val="28"/>
          <w:szCs w:val="28"/>
          <w:rtl/>
          <w:lang w:val="en-US"/>
        </w:rPr>
        <w:t>فَأَطَاعَهُ</w:t>
      </w:r>
      <w:r w:rsidRPr="00F12F8D">
        <w:rPr>
          <w:rFonts w:ascii="Al Tarikh" w:hAnsi="Al Tarikh" w:cs="Al Tarikh"/>
          <w:b/>
          <w:bCs/>
          <w:color w:val="2C17A4"/>
          <w:sz w:val="28"/>
          <w:szCs w:val="28"/>
          <w:rtl/>
          <w:lang w:val="en-US"/>
        </w:rPr>
        <w:t xml:space="preserve"> </w:t>
      </w:r>
      <w:r w:rsidRPr="00F12F8D">
        <w:rPr>
          <w:rFonts w:ascii="Al Tarikh" w:hAnsi="Al Tarikh" w:cs="Al Tarikh" w:hint="cs"/>
          <w:b/>
          <w:bCs/>
          <w:color w:val="2C17A4"/>
          <w:sz w:val="28"/>
          <w:szCs w:val="28"/>
          <w:rtl/>
          <w:lang w:val="en-US"/>
        </w:rPr>
        <w:t>بَنُو</w:t>
      </w:r>
      <w:r w:rsidRPr="00F12F8D">
        <w:rPr>
          <w:rFonts w:ascii="Al Tarikh" w:hAnsi="Al Tarikh" w:cs="Al Tarikh"/>
          <w:b/>
          <w:bCs/>
          <w:color w:val="2C17A4"/>
          <w:sz w:val="28"/>
          <w:szCs w:val="28"/>
          <w:rtl/>
          <w:lang w:val="en-US"/>
        </w:rPr>
        <w:t xml:space="preserve"> </w:t>
      </w:r>
      <w:r w:rsidRPr="00F12F8D">
        <w:rPr>
          <w:rFonts w:ascii="Al Tarikh" w:hAnsi="Al Tarikh" w:cs="Al Tarikh" w:hint="cs"/>
          <w:b/>
          <w:bCs/>
          <w:color w:val="2C17A4"/>
          <w:sz w:val="28"/>
          <w:szCs w:val="28"/>
          <w:rtl/>
          <w:lang w:val="en-US"/>
        </w:rPr>
        <w:t>إِسْرَائِيلَ</w:t>
      </w:r>
      <w:r w:rsidRPr="00F12F8D">
        <w:rPr>
          <w:rFonts w:ascii="Al Tarikh" w:hAnsi="Al Tarikh" w:cs="Al Tarikh"/>
          <w:b/>
          <w:bCs/>
          <w:color w:val="2C17A4"/>
          <w:sz w:val="28"/>
          <w:szCs w:val="28"/>
          <w:rtl/>
          <w:lang w:val="en-US"/>
        </w:rPr>
        <w:t xml:space="preserve"> </w:t>
      </w:r>
      <w:r w:rsidRPr="00F12F8D">
        <w:rPr>
          <w:rFonts w:ascii="Al Tarikh" w:hAnsi="Al Tarikh" w:cs="Al Tarikh" w:hint="cs"/>
          <w:color w:val="2C17A4"/>
          <w:sz w:val="28"/>
          <w:szCs w:val="28"/>
          <w:rtl/>
          <w:lang w:val="en-US"/>
        </w:rPr>
        <w:t>وَعَمِلُوا</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بِمُقْتَضَى</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مَا</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أَوْصَى</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بِهِ</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الرَّبُّ</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مُوسَى</w:t>
      </w:r>
      <w:r w:rsidRPr="00E26322">
        <w:rPr>
          <w:rFonts w:ascii="Al Tarikh" w:hAnsi="Al Tarikh" w:cs="Al Tarikh"/>
          <w:color w:val="2C17A4"/>
          <w:sz w:val="28"/>
          <w:szCs w:val="28"/>
          <w:lang w:val="en-US"/>
        </w:rPr>
        <w:t>.</w:t>
      </w:r>
      <w:r>
        <w:rPr>
          <w:rFonts w:ascii="Al Tarikh" w:hAnsi="Al Tarikh" w:cs="Al Tarikh" w:hint="cs"/>
          <w:color w:val="2C17A4"/>
          <w:sz w:val="28"/>
          <w:szCs w:val="28"/>
          <w:rtl/>
          <w:lang w:val="en-US"/>
        </w:rPr>
        <w:t xml:space="preserve"> </w:t>
      </w:r>
      <w:r w:rsidRPr="009110A8">
        <w:rPr>
          <w:rFonts w:ascii="Al Tarikh" w:hAnsi="Al Tarikh" w:cs="Al Tarikh" w:hint="cs"/>
          <w:color w:val="2C17A4"/>
          <w:sz w:val="28"/>
          <w:szCs w:val="28"/>
          <w:vertAlign w:val="superscript"/>
          <w:rtl/>
          <w:lang w:val="en-US"/>
        </w:rPr>
        <w:t>١٠</w:t>
      </w:r>
      <w:r w:rsidRPr="00E26322">
        <w:rPr>
          <w:rFonts w:ascii="Al Tarikh" w:hAnsi="Al Tarikh" w:cs="Al Tarikh"/>
          <w:color w:val="2C17A4"/>
          <w:sz w:val="28"/>
          <w:szCs w:val="28"/>
          <w:rtl/>
          <w:lang w:val="en-US"/>
        </w:rPr>
        <w:t xml:space="preserve"> </w:t>
      </w:r>
      <w:r w:rsidRPr="00F12F8D">
        <w:rPr>
          <w:rFonts w:ascii="Al Tarikh" w:hAnsi="Al Tarikh" w:cs="Al Tarikh" w:hint="cs"/>
          <w:b/>
          <w:bCs/>
          <w:color w:val="2C17A4"/>
          <w:sz w:val="28"/>
          <w:szCs w:val="28"/>
          <w:rtl/>
          <w:lang w:val="en-US"/>
        </w:rPr>
        <w:t>وَلَمْ</w:t>
      </w:r>
      <w:r w:rsidRPr="00F12F8D">
        <w:rPr>
          <w:rFonts w:ascii="Al Tarikh" w:hAnsi="Al Tarikh" w:cs="Al Tarikh"/>
          <w:b/>
          <w:bCs/>
          <w:color w:val="2C17A4"/>
          <w:sz w:val="28"/>
          <w:szCs w:val="28"/>
          <w:rtl/>
          <w:lang w:val="en-US"/>
        </w:rPr>
        <w:t xml:space="preserve"> </w:t>
      </w:r>
      <w:r w:rsidRPr="00F12F8D">
        <w:rPr>
          <w:rFonts w:ascii="Al Tarikh" w:hAnsi="Al Tarikh" w:cs="Al Tarikh" w:hint="cs"/>
          <w:b/>
          <w:bCs/>
          <w:color w:val="2C17A4"/>
          <w:sz w:val="28"/>
          <w:szCs w:val="28"/>
          <w:rtl/>
          <w:lang w:val="en-US"/>
        </w:rPr>
        <w:t>يَظْهَرْ</w:t>
      </w:r>
      <w:r w:rsidRPr="00F12F8D">
        <w:rPr>
          <w:rFonts w:ascii="Al Tarikh" w:hAnsi="Al Tarikh" w:cs="Al Tarikh"/>
          <w:b/>
          <w:bCs/>
          <w:color w:val="2C17A4"/>
          <w:sz w:val="28"/>
          <w:szCs w:val="28"/>
          <w:rtl/>
          <w:lang w:val="en-US"/>
        </w:rPr>
        <w:t xml:space="preserve"> </w:t>
      </w:r>
      <w:r w:rsidRPr="00F12F8D">
        <w:rPr>
          <w:rFonts w:ascii="Al Tarikh" w:hAnsi="Al Tarikh" w:cs="Al Tarikh" w:hint="cs"/>
          <w:b/>
          <w:bCs/>
          <w:color w:val="2C17A4"/>
          <w:sz w:val="28"/>
          <w:szCs w:val="28"/>
          <w:rtl/>
          <w:lang w:val="en-US"/>
        </w:rPr>
        <w:t>بَعْدُ</w:t>
      </w:r>
      <w:r w:rsidRPr="00F12F8D">
        <w:rPr>
          <w:rFonts w:ascii="Al Tarikh" w:hAnsi="Al Tarikh" w:cs="Al Tarikh"/>
          <w:b/>
          <w:bCs/>
          <w:color w:val="2C17A4"/>
          <w:sz w:val="28"/>
          <w:szCs w:val="28"/>
          <w:rtl/>
          <w:lang w:val="en-US"/>
        </w:rPr>
        <w:t xml:space="preserve"> </w:t>
      </w:r>
      <w:r w:rsidRPr="00F12F8D">
        <w:rPr>
          <w:rFonts w:ascii="Al Tarikh" w:hAnsi="Al Tarikh" w:cs="Al Tarikh" w:hint="cs"/>
          <w:b/>
          <w:bCs/>
          <w:color w:val="2C17A4"/>
          <w:sz w:val="28"/>
          <w:szCs w:val="28"/>
          <w:rtl/>
          <w:lang w:val="en-US"/>
        </w:rPr>
        <w:t>نَبِيٌّ</w:t>
      </w:r>
      <w:r w:rsidRPr="00F12F8D">
        <w:rPr>
          <w:rFonts w:ascii="Al Tarikh" w:hAnsi="Al Tarikh" w:cs="Al Tarikh"/>
          <w:b/>
          <w:bCs/>
          <w:color w:val="2C17A4"/>
          <w:sz w:val="28"/>
          <w:szCs w:val="28"/>
          <w:rtl/>
          <w:lang w:val="en-US"/>
        </w:rPr>
        <w:t xml:space="preserve"> </w:t>
      </w:r>
      <w:r w:rsidRPr="00F12F8D">
        <w:rPr>
          <w:rFonts w:ascii="Al Tarikh" w:hAnsi="Al Tarikh" w:cs="Al Tarikh" w:hint="cs"/>
          <w:b/>
          <w:bCs/>
          <w:color w:val="2C17A4"/>
          <w:sz w:val="28"/>
          <w:szCs w:val="28"/>
          <w:rtl/>
          <w:lang w:val="en-US"/>
        </w:rPr>
        <w:t>فِي</w:t>
      </w:r>
      <w:r w:rsidRPr="00F12F8D">
        <w:rPr>
          <w:rFonts w:ascii="Al Tarikh" w:hAnsi="Al Tarikh" w:cs="Al Tarikh"/>
          <w:b/>
          <w:bCs/>
          <w:color w:val="2C17A4"/>
          <w:sz w:val="28"/>
          <w:szCs w:val="28"/>
          <w:rtl/>
          <w:lang w:val="en-US"/>
        </w:rPr>
        <w:t xml:space="preserve"> </w:t>
      </w:r>
      <w:r w:rsidRPr="00F12F8D">
        <w:rPr>
          <w:rFonts w:ascii="Al Tarikh" w:hAnsi="Al Tarikh" w:cs="Al Tarikh" w:hint="cs"/>
          <w:b/>
          <w:bCs/>
          <w:color w:val="2C17A4"/>
          <w:sz w:val="28"/>
          <w:szCs w:val="28"/>
          <w:rtl/>
          <w:lang w:val="en-US"/>
        </w:rPr>
        <w:t>بَنِي</w:t>
      </w:r>
      <w:r w:rsidRPr="00F12F8D">
        <w:rPr>
          <w:rFonts w:ascii="Al Tarikh" w:hAnsi="Al Tarikh" w:cs="Al Tarikh"/>
          <w:b/>
          <w:bCs/>
          <w:color w:val="2C17A4"/>
          <w:sz w:val="28"/>
          <w:szCs w:val="28"/>
          <w:rtl/>
          <w:lang w:val="en-US"/>
        </w:rPr>
        <w:t xml:space="preserve"> </w:t>
      </w:r>
      <w:r w:rsidRPr="00F12F8D">
        <w:rPr>
          <w:rFonts w:ascii="Al Tarikh" w:hAnsi="Al Tarikh" w:cs="Al Tarikh" w:hint="cs"/>
          <w:b/>
          <w:bCs/>
          <w:color w:val="2C17A4"/>
          <w:sz w:val="28"/>
          <w:szCs w:val="28"/>
          <w:rtl/>
          <w:lang w:val="en-US"/>
        </w:rPr>
        <w:t>إِسْرَائِيلَ</w:t>
      </w:r>
      <w:r w:rsidRPr="00F12F8D">
        <w:rPr>
          <w:rFonts w:ascii="Al Tarikh" w:hAnsi="Al Tarikh" w:cs="Al Tarikh"/>
          <w:b/>
          <w:bCs/>
          <w:color w:val="2C17A4"/>
          <w:sz w:val="28"/>
          <w:szCs w:val="28"/>
          <w:rtl/>
          <w:lang w:val="en-US"/>
        </w:rPr>
        <w:t xml:space="preserve"> </w:t>
      </w:r>
      <w:r w:rsidRPr="00F12F8D">
        <w:rPr>
          <w:rFonts w:ascii="Al Tarikh" w:hAnsi="Al Tarikh" w:cs="Al Tarikh" w:hint="cs"/>
          <w:b/>
          <w:bCs/>
          <w:color w:val="2C17A4"/>
          <w:sz w:val="28"/>
          <w:szCs w:val="28"/>
          <w:rtl/>
          <w:lang w:val="en-US"/>
        </w:rPr>
        <w:t>مِثْلُ</w:t>
      </w:r>
      <w:r w:rsidRPr="00F12F8D">
        <w:rPr>
          <w:rFonts w:ascii="Al Tarikh" w:hAnsi="Al Tarikh" w:cs="Al Tarikh"/>
          <w:b/>
          <w:bCs/>
          <w:color w:val="2C17A4"/>
          <w:sz w:val="28"/>
          <w:szCs w:val="28"/>
          <w:rtl/>
          <w:lang w:val="en-US"/>
        </w:rPr>
        <w:t xml:space="preserve"> </w:t>
      </w:r>
      <w:r w:rsidRPr="00F12F8D">
        <w:rPr>
          <w:rFonts w:ascii="Al Tarikh" w:hAnsi="Al Tarikh" w:cs="Al Tarikh" w:hint="cs"/>
          <w:b/>
          <w:bCs/>
          <w:color w:val="2C17A4"/>
          <w:sz w:val="28"/>
          <w:szCs w:val="28"/>
          <w:rtl/>
          <w:lang w:val="en-US"/>
        </w:rPr>
        <w:t>مُوسَى</w:t>
      </w:r>
      <w:r w:rsidRPr="00E26322">
        <w:rPr>
          <w:rFonts w:ascii="Al Tarikh" w:hAnsi="Al Tarikh" w:cs="Al Tarikh" w:hint="cs"/>
          <w:color w:val="2C17A4"/>
          <w:sz w:val="28"/>
          <w:szCs w:val="28"/>
          <w:rtl/>
          <w:lang w:val="en-US"/>
        </w:rPr>
        <w:t>،</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الَّذِي</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خَاطَبَهُ</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الرَّبُّ</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وَجْهاً</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لِوَجْهٍ</w:t>
      </w:r>
      <w:r w:rsidRPr="00E26322">
        <w:rPr>
          <w:rFonts w:ascii="Al Tarikh" w:hAnsi="Al Tarikh" w:cs="Al Tarikh"/>
          <w:color w:val="2C17A4"/>
          <w:sz w:val="28"/>
          <w:szCs w:val="28"/>
          <w:rtl/>
          <w:lang w:val="en-US"/>
        </w:rPr>
        <w:t xml:space="preserve"> </w:t>
      </w:r>
      <w:r w:rsidRPr="009110A8">
        <w:rPr>
          <w:rFonts w:ascii="Al Tarikh" w:hAnsi="Al Tarikh" w:cs="Al Tarikh" w:hint="cs"/>
          <w:color w:val="2C17A4"/>
          <w:sz w:val="28"/>
          <w:szCs w:val="28"/>
          <w:vertAlign w:val="superscript"/>
          <w:rtl/>
          <w:lang w:val="en-US"/>
        </w:rPr>
        <w:t>١١</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وَأَقَامَهُ</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لِيُجْرِيَ</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جَمِيعَ</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الآيَاتِ</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وَالْمُعْجِزَاتِ</w:t>
      </w:r>
      <w:r w:rsidRPr="00E26322">
        <w:rPr>
          <w:rFonts w:ascii="Al Tarikh" w:hAnsi="Al Tarikh" w:cs="Al Tarikh"/>
          <w:color w:val="2C17A4"/>
          <w:sz w:val="28"/>
          <w:szCs w:val="28"/>
          <w:rtl/>
          <w:lang w:val="en-US"/>
        </w:rPr>
        <w:t xml:space="preserve"> </w:t>
      </w:r>
      <w:proofErr w:type="spellStart"/>
      <w:r w:rsidRPr="00E26322">
        <w:rPr>
          <w:rFonts w:ascii="Al Tarikh" w:hAnsi="Al Tarikh" w:cs="Al Tarikh" w:hint="cs"/>
          <w:color w:val="2C17A4"/>
          <w:sz w:val="28"/>
          <w:szCs w:val="28"/>
          <w:rtl/>
          <w:lang w:val="en-US"/>
        </w:rPr>
        <w:t>فِى</w:t>
      </w:r>
      <w:proofErr w:type="spellEnd"/>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دِيَارِ</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مِصْرَ،</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عَلَى</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فِرْعَوْنَ</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وَعَلَى</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جَمِيعِ</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عَبِيدِهِ</w:t>
      </w:r>
      <w:r w:rsidRPr="00E26322">
        <w:rPr>
          <w:rFonts w:ascii="Al Tarikh" w:hAnsi="Al Tarikh" w:cs="Al Tarikh"/>
          <w:color w:val="2C17A4"/>
          <w:sz w:val="28"/>
          <w:szCs w:val="28"/>
          <w:rtl/>
          <w:lang w:val="en-US"/>
        </w:rPr>
        <w:t xml:space="preserve">. </w:t>
      </w:r>
      <w:r w:rsidRPr="009110A8">
        <w:rPr>
          <w:rFonts w:ascii="Al Tarikh" w:hAnsi="Al Tarikh" w:cs="Al Tarikh" w:hint="cs"/>
          <w:color w:val="2C17A4"/>
          <w:sz w:val="28"/>
          <w:szCs w:val="28"/>
          <w:vertAlign w:val="superscript"/>
          <w:rtl/>
          <w:lang w:val="en-US"/>
        </w:rPr>
        <w:t>١٢</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إِذْ</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لَمْ</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يَسْتَطِعْ</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أَحَدٌ</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أَنْ</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يَصْنَعَ</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الْعَظَائِمَ</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الْمُخِيفَةَ</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بِقُدْرَةٍ</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فَائِقَةٍ</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كَمَا</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فَعَلَ</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مُوسَى</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أَمَامَ</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كُلِّ</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بَنِي</w:t>
      </w:r>
      <w:r w:rsidRPr="00E26322">
        <w:rPr>
          <w:rFonts w:ascii="Al Tarikh" w:hAnsi="Al Tarikh" w:cs="Al Tarikh"/>
          <w:color w:val="2C17A4"/>
          <w:sz w:val="28"/>
          <w:szCs w:val="28"/>
          <w:rtl/>
          <w:lang w:val="en-US"/>
        </w:rPr>
        <w:t xml:space="preserve"> </w:t>
      </w:r>
      <w:r w:rsidRPr="00E26322">
        <w:rPr>
          <w:rFonts w:ascii="Al Tarikh" w:hAnsi="Al Tarikh" w:cs="Al Tarikh" w:hint="cs"/>
          <w:color w:val="2C17A4"/>
          <w:sz w:val="28"/>
          <w:szCs w:val="28"/>
          <w:rtl/>
          <w:lang w:val="en-US"/>
        </w:rPr>
        <w:t>إِسْرَائِيلَ</w:t>
      </w:r>
      <w:r w:rsidRPr="00E26322">
        <w:rPr>
          <w:rFonts w:ascii="Al Tarikh" w:hAnsi="Al Tarikh" w:cs="Al Tarikh"/>
          <w:color w:val="2C17A4"/>
          <w:sz w:val="28"/>
          <w:szCs w:val="28"/>
          <w:rtl/>
          <w:lang w:val="en-US"/>
        </w:rPr>
        <w:t>.</w:t>
      </w:r>
      <w:r w:rsidRPr="00E26322">
        <w:rPr>
          <w:rFonts w:ascii="Al Tarikh" w:hAnsi="Al Tarikh" w:cs="Al Tarikh" w:hint="cs"/>
          <w:color w:val="2C17A4"/>
          <w:sz w:val="28"/>
          <w:szCs w:val="28"/>
          <w:rtl/>
          <w:lang w:val="en-US"/>
        </w:rPr>
        <w:t>"</w:t>
      </w:r>
      <w:r>
        <w:rPr>
          <w:rFonts w:ascii="Al Tarikh" w:hAnsi="Al Tarikh" w:cs="Al Tarikh" w:hint="cs"/>
          <w:sz w:val="28"/>
          <w:szCs w:val="28"/>
          <w:rtl/>
          <w:lang w:val="en-US"/>
        </w:rPr>
        <w:t>.</w:t>
      </w:r>
    </w:p>
    <w:p w14:paraId="36A12229"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ومن السابق نجد الآتي:</w:t>
      </w:r>
    </w:p>
    <w:p w14:paraId="5EA84C4B"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١- أن سفر التثنية قد ذكر قصة موت موسى عليه السلام، فكيف يكون موسى عليه السلام هو كاتب هذا السفر؟</w:t>
      </w:r>
    </w:p>
    <w:p w14:paraId="7983CB6F"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٢- ذكر السفر "</w:t>
      </w:r>
      <w:r w:rsidRPr="00F12F8D">
        <w:rPr>
          <w:rFonts w:ascii="Al Tarikh" w:hAnsi="Al Tarikh" w:cs="Al Tarikh" w:hint="cs"/>
          <w:b/>
          <w:bCs/>
          <w:color w:val="2C17A4"/>
          <w:sz w:val="28"/>
          <w:szCs w:val="28"/>
          <w:rtl/>
          <w:lang w:val="en-US"/>
        </w:rPr>
        <w:t xml:space="preserve"> </w:t>
      </w:r>
      <w:r w:rsidRPr="00F12F8D">
        <w:rPr>
          <w:rFonts w:ascii="Al Tarikh" w:hAnsi="Al Tarikh" w:cs="Al Tarikh" w:hint="cs"/>
          <w:color w:val="2C17A4"/>
          <w:sz w:val="28"/>
          <w:szCs w:val="28"/>
          <w:rtl/>
          <w:lang w:val="en-US"/>
        </w:rPr>
        <w:t>وَلَمْ</w:t>
      </w:r>
      <w:r w:rsidRPr="00F12F8D">
        <w:rPr>
          <w:rFonts w:ascii="Al Tarikh" w:hAnsi="Al Tarikh" w:cs="Al Tarikh"/>
          <w:color w:val="2C17A4"/>
          <w:sz w:val="28"/>
          <w:szCs w:val="28"/>
          <w:rtl/>
          <w:lang w:val="en-US"/>
        </w:rPr>
        <w:t xml:space="preserve"> </w:t>
      </w:r>
      <w:r w:rsidRPr="00F12F8D">
        <w:rPr>
          <w:rFonts w:ascii="Al Tarikh" w:hAnsi="Al Tarikh" w:cs="Al Tarikh" w:hint="cs"/>
          <w:color w:val="2C17A4"/>
          <w:sz w:val="28"/>
          <w:szCs w:val="28"/>
          <w:rtl/>
          <w:lang w:val="en-US"/>
        </w:rPr>
        <w:t>يَعْرِفْ</w:t>
      </w:r>
      <w:r w:rsidRPr="00F12F8D">
        <w:rPr>
          <w:rFonts w:ascii="Al Tarikh" w:hAnsi="Al Tarikh" w:cs="Al Tarikh"/>
          <w:color w:val="2C17A4"/>
          <w:sz w:val="28"/>
          <w:szCs w:val="28"/>
          <w:rtl/>
          <w:lang w:val="en-US"/>
        </w:rPr>
        <w:t xml:space="preserve"> </w:t>
      </w:r>
      <w:r w:rsidRPr="00F12F8D">
        <w:rPr>
          <w:rFonts w:ascii="Al Tarikh" w:hAnsi="Al Tarikh" w:cs="Al Tarikh" w:hint="cs"/>
          <w:color w:val="2C17A4"/>
          <w:sz w:val="28"/>
          <w:szCs w:val="28"/>
          <w:rtl/>
          <w:lang w:val="en-US"/>
        </w:rPr>
        <w:t>أَحَدٌ</w:t>
      </w:r>
      <w:r w:rsidRPr="00F12F8D">
        <w:rPr>
          <w:rFonts w:ascii="Al Tarikh" w:hAnsi="Al Tarikh" w:cs="Al Tarikh"/>
          <w:color w:val="2C17A4"/>
          <w:sz w:val="28"/>
          <w:szCs w:val="28"/>
          <w:rtl/>
          <w:lang w:val="en-US"/>
        </w:rPr>
        <w:t xml:space="preserve"> </w:t>
      </w:r>
      <w:r w:rsidRPr="00F12F8D">
        <w:rPr>
          <w:rFonts w:ascii="Al Tarikh" w:hAnsi="Al Tarikh" w:cs="Al Tarikh" w:hint="cs"/>
          <w:color w:val="2C17A4"/>
          <w:sz w:val="28"/>
          <w:szCs w:val="28"/>
          <w:rtl/>
          <w:lang w:val="en-US"/>
        </w:rPr>
        <w:t>قَبْرَهُ</w:t>
      </w:r>
      <w:r w:rsidRPr="00F12F8D">
        <w:rPr>
          <w:rFonts w:ascii="Al Tarikh" w:hAnsi="Al Tarikh" w:cs="Al Tarikh"/>
          <w:color w:val="2C17A4"/>
          <w:sz w:val="28"/>
          <w:szCs w:val="28"/>
          <w:rtl/>
          <w:lang w:val="en-US"/>
        </w:rPr>
        <w:t xml:space="preserve"> </w:t>
      </w:r>
      <w:r w:rsidRPr="00F12F8D">
        <w:rPr>
          <w:rFonts w:ascii="Al Tarikh" w:hAnsi="Al Tarikh" w:cs="Al Tarikh" w:hint="cs"/>
          <w:color w:val="2C17A4"/>
          <w:sz w:val="28"/>
          <w:szCs w:val="28"/>
          <w:rtl/>
          <w:lang w:val="en-US"/>
        </w:rPr>
        <w:t>إِلَى</w:t>
      </w:r>
      <w:r w:rsidRPr="00F12F8D">
        <w:rPr>
          <w:rFonts w:ascii="Al Tarikh" w:hAnsi="Al Tarikh" w:cs="Al Tarikh"/>
          <w:color w:val="2C17A4"/>
          <w:sz w:val="28"/>
          <w:szCs w:val="28"/>
          <w:rtl/>
          <w:lang w:val="en-US"/>
        </w:rPr>
        <w:t xml:space="preserve"> </w:t>
      </w:r>
      <w:r w:rsidRPr="00F12F8D">
        <w:rPr>
          <w:rFonts w:ascii="Al Tarikh" w:hAnsi="Al Tarikh" w:cs="Al Tarikh" w:hint="cs"/>
          <w:color w:val="2C17A4"/>
          <w:sz w:val="28"/>
          <w:szCs w:val="28"/>
          <w:rtl/>
          <w:lang w:val="en-US"/>
        </w:rPr>
        <w:t>هَذَا</w:t>
      </w:r>
      <w:r w:rsidRPr="00F12F8D">
        <w:rPr>
          <w:rFonts w:ascii="Al Tarikh" w:hAnsi="Al Tarikh" w:cs="Al Tarikh"/>
          <w:color w:val="2C17A4"/>
          <w:sz w:val="28"/>
          <w:szCs w:val="28"/>
          <w:rtl/>
          <w:lang w:val="en-US"/>
        </w:rPr>
        <w:t xml:space="preserve"> </w:t>
      </w:r>
      <w:r w:rsidRPr="00F12F8D">
        <w:rPr>
          <w:rFonts w:ascii="Al Tarikh" w:hAnsi="Al Tarikh" w:cs="Al Tarikh" w:hint="cs"/>
          <w:color w:val="2C17A4"/>
          <w:sz w:val="28"/>
          <w:szCs w:val="28"/>
          <w:rtl/>
          <w:lang w:val="en-US"/>
        </w:rPr>
        <w:t>الْيَوْمِ</w:t>
      </w:r>
      <w:r>
        <w:rPr>
          <w:rFonts w:ascii="Al Tarikh" w:hAnsi="Al Tarikh" w:cs="Al Tarikh" w:hint="cs"/>
          <w:sz w:val="28"/>
          <w:szCs w:val="28"/>
          <w:rtl/>
          <w:lang w:val="en-US"/>
        </w:rPr>
        <w:t xml:space="preserve"> "، مما يشير إلى وجود فرق زماني كبير بين تاريخ موت موسى عليه السلام وتاريخ كتابة هذا السفر.</w:t>
      </w:r>
    </w:p>
    <w:p w14:paraId="50205AA2"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٣- ذكر السفر أن من تولى حكم بني إسرائيل بعد موسى هو يشوع بن نون، "</w:t>
      </w:r>
      <w:r w:rsidRPr="00F12F8D">
        <w:rPr>
          <w:rFonts w:ascii="Al Tarikh" w:hAnsi="Al Tarikh" w:cs="Al Tarikh" w:hint="cs"/>
          <w:b/>
          <w:bCs/>
          <w:color w:val="2C17A4"/>
          <w:sz w:val="28"/>
          <w:szCs w:val="28"/>
          <w:rtl/>
          <w:lang w:val="en-US"/>
        </w:rPr>
        <w:t xml:space="preserve"> </w:t>
      </w:r>
      <w:r w:rsidRPr="00F12F8D">
        <w:rPr>
          <w:rFonts w:ascii="Al Tarikh" w:hAnsi="Al Tarikh" w:cs="Al Tarikh" w:hint="cs"/>
          <w:color w:val="2C17A4"/>
          <w:sz w:val="28"/>
          <w:szCs w:val="28"/>
          <w:rtl/>
          <w:lang w:val="en-US"/>
        </w:rPr>
        <w:t>فَأَطَاعَهُ</w:t>
      </w:r>
      <w:r w:rsidRPr="00F12F8D">
        <w:rPr>
          <w:rFonts w:ascii="Al Tarikh" w:hAnsi="Al Tarikh" w:cs="Al Tarikh"/>
          <w:color w:val="2C17A4"/>
          <w:sz w:val="28"/>
          <w:szCs w:val="28"/>
          <w:rtl/>
          <w:lang w:val="en-US"/>
        </w:rPr>
        <w:t xml:space="preserve"> </w:t>
      </w:r>
      <w:r w:rsidRPr="00F12F8D">
        <w:rPr>
          <w:rFonts w:ascii="Al Tarikh" w:hAnsi="Al Tarikh" w:cs="Al Tarikh" w:hint="cs"/>
          <w:color w:val="2C17A4"/>
          <w:sz w:val="28"/>
          <w:szCs w:val="28"/>
          <w:rtl/>
          <w:lang w:val="en-US"/>
        </w:rPr>
        <w:t>بَنُو</w:t>
      </w:r>
      <w:r w:rsidRPr="00F12F8D">
        <w:rPr>
          <w:rFonts w:ascii="Al Tarikh" w:hAnsi="Al Tarikh" w:cs="Al Tarikh"/>
          <w:color w:val="2C17A4"/>
          <w:sz w:val="28"/>
          <w:szCs w:val="28"/>
          <w:rtl/>
          <w:lang w:val="en-US"/>
        </w:rPr>
        <w:t xml:space="preserve"> </w:t>
      </w:r>
      <w:r w:rsidRPr="00F12F8D">
        <w:rPr>
          <w:rFonts w:ascii="Al Tarikh" w:hAnsi="Al Tarikh" w:cs="Al Tarikh" w:hint="cs"/>
          <w:color w:val="2C17A4"/>
          <w:sz w:val="28"/>
          <w:szCs w:val="28"/>
          <w:rtl/>
          <w:lang w:val="en-US"/>
        </w:rPr>
        <w:t>إِسْرَائِيلَ</w:t>
      </w:r>
      <w:r w:rsidRPr="00F12F8D">
        <w:rPr>
          <w:rFonts w:ascii="Al Tarikh" w:hAnsi="Al Tarikh" w:cs="Al Tarikh"/>
          <w:color w:val="2C17A4"/>
          <w:sz w:val="28"/>
          <w:szCs w:val="28"/>
          <w:rtl/>
          <w:lang w:val="en-US"/>
        </w:rPr>
        <w:t xml:space="preserve"> </w:t>
      </w:r>
      <w:r>
        <w:rPr>
          <w:rFonts w:ascii="Al Tarikh" w:hAnsi="Al Tarikh" w:cs="Al Tarikh" w:hint="cs"/>
          <w:sz w:val="28"/>
          <w:szCs w:val="28"/>
          <w:rtl/>
          <w:lang w:val="en-US"/>
        </w:rPr>
        <w:t>"، وفعل "أطاعه" هو فعل ماضي وليس حاضر، أي أن كاتب السفر يحكي شيء في الماضي وليس في الحاضر.</w:t>
      </w:r>
    </w:p>
    <w:p w14:paraId="0441D5B1"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٤- ذكر السفر "</w:t>
      </w:r>
      <w:r w:rsidRPr="00F12F8D">
        <w:rPr>
          <w:rFonts w:ascii="Al Tarikh" w:hAnsi="Al Tarikh" w:cs="Al Tarikh" w:hint="cs"/>
          <w:b/>
          <w:bCs/>
          <w:color w:val="2C17A4"/>
          <w:sz w:val="28"/>
          <w:szCs w:val="28"/>
          <w:rtl/>
          <w:lang w:val="en-US"/>
        </w:rPr>
        <w:t xml:space="preserve"> </w:t>
      </w:r>
      <w:r w:rsidRPr="00F12F8D">
        <w:rPr>
          <w:rFonts w:ascii="Al Tarikh" w:hAnsi="Al Tarikh" w:cs="Al Tarikh" w:hint="cs"/>
          <w:color w:val="2C17A4"/>
          <w:sz w:val="28"/>
          <w:szCs w:val="28"/>
          <w:rtl/>
          <w:lang w:val="en-US"/>
        </w:rPr>
        <w:t>وَلَمْ</w:t>
      </w:r>
      <w:r w:rsidRPr="00F12F8D">
        <w:rPr>
          <w:rFonts w:ascii="Al Tarikh" w:hAnsi="Al Tarikh" w:cs="Al Tarikh"/>
          <w:color w:val="2C17A4"/>
          <w:sz w:val="28"/>
          <w:szCs w:val="28"/>
          <w:rtl/>
          <w:lang w:val="en-US"/>
        </w:rPr>
        <w:t xml:space="preserve"> </w:t>
      </w:r>
      <w:r w:rsidRPr="00F12F8D">
        <w:rPr>
          <w:rFonts w:ascii="Al Tarikh" w:hAnsi="Al Tarikh" w:cs="Al Tarikh" w:hint="cs"/>
          <w:color w:val="2C17A4"/>
          <w:sz w:val="28"/>
          <w:szCs w:val="28"/>
          <w:rtl/>
          <w:lang w:val="en-US"/>
        </w:rPr>
        <w:t>يَظْهَرْ</w:t>
      </w:r>
      <w:r w:rsidRPr="00F12F8D">
        <w:rPr>
          <w:rFonts w:ascii="Al Tarikh" w:hAnsi="Al Tarikh" w:cs="Al Tarikh"/>
          <w:color w:val="2C17A4"/>
          <w:sz w:val="28"/>
          <w:szCs w:val="28"/>
          <w:rtl/>
          <w:lang w:val="en-US"/>
        </w:rPr>
        <w:t xml:space="preserve"> </w:t>
      </w:r>
      <w:r w:rsidRPr="00F12F8D">
        <w:rPr>
          <w:rFonts w:ascii="Al Tarikh" w:hAnsi="Al Tarikh" w:cs="Al Tarikh" w:hint="cs"/>
          <w:color w:val="2C17A4"/>
          <w:sz w:val="28"/>
          <w:szCs w:val="28"/>
          <w:rtl/>
          <w:lang w:val="en-US"/>
        </w:rPr>
        <w:t>بَعْدُ</w:t>
      </w:r>
      <w:r w:rsidRPr="00F12F8D">
        <w:rPr>
          <w:rFonts w:ascii="Al Tarikh" w:hAnsi="Al Tarikh" w:cs="Al Tarikh"/>
          <w:color w:val="2C17A4"/>
          <w:sz w:val="28"/>
          <w:szCs w:val="28"/>
          <w:rtl/>
          <w:lang w:val="en-US"/>
        </w:rPr>
        <w:t xml:space="preserve"> </w:t>
      </w:r>
      <w:r w:rsidRPr="00F12F8D">
        <w:rPr>
          <w:rFonts w:ascii="Al Tarikh" w:hAnsi="Al Tarikh" w:cs="Al Tarikh" w:hint="cs"/>
          <w:color w:val="2C17A4"/>
          <w:sz w:val="28"/>
          <w:szCs w:val="28"/>
          <w:rtl/>
          <w:lang w:val="en-US"/>
        </w:rPr>
        <w:t>نَبِيٌّ</w:t>
      </w:r>
      <w:r w:rsidRPr="00F12F8D">
        <w:rPr>
          <w:rFonts w:ascii="Al Tarikh" w:hAnsi="Al Tarikh" w:cs="Al Tarikh"/>
          <w:color w:val="2C17A4"/>
          <w:sz w:val="28"/>
          <w:szCs w:val="28"/>
          <w:rtl/>
          <w:lang w:val="en-US"/>
        </w:rPr>
        <w:t xml:space="preserve"> </w:t>
      </w:r>
      <w:r w:rsidRPr="00F12F8D">
        <w:rPr>
          <w:rFonts w:ascii="Al Tarikh" w:hAnsi="Al Tarikh" w:cs="Al Tarikh" w:hint="cs"/>
          <w:color w:val="2C17A4"/>
          <w:sz w:val="28"/>
          <w:szCs w:val="28"/>
          <w:rtl/>
          <w:lang w:val="en-US"/>
        </w:rPr>
        <w:t>فِي</w:t>
      </w:r>
      <w:r w:rsidRPr="00F12F8D">
        <w:rPr>
          <w:rFonts w:ascii="Al Tarikh" w:hAnsi="Al Tarikh" w:cs="Al Tarikh"/>
          <w:color w:val="2C17A4"/>
          <w:sz w:val="28"/>
          <w:szCs w:val="28"/>
          <w:rtl/>
          <w:lang w:val="en-US"/>
        </w:rPr>
        <w:t xml:space="preserve"> </w:t>
      </w:r>
      <w:r w:rsidRPr="00F12F8D">
        <w:rPr>
          <w:rFonts w:ascii="Al Tarikh" w:hAnsi="Al Tarikh" w:cs="Al Tarikh" w:hint="cs"/>
          <w:color w:val="2C17A4"/>
          <w:sz w:val="28"/>
          <w:szCs w:val="28"/>
          <w:rtl/>
          <w:lang w:val="en-US"/>
        </w:rPr>
        <w:t>بَنِي</w:t>
      </w:r>
      <w:r w:rsidRPr="00F12F8D">
        <w:rPr>
          <w:rFonts w:ascii="Al Tarikh" w:hAnsi="Al Tarikh" w:cs="Al Tarikh"/>
          <w:color w:val="2C17A4"/>
          <w:sz w:val="28"/>
          <w:szCs w:val="28"/>
          <w:rtl/>
          <w:lang w:val="en-US"/>
        </w:rPr>
        <w:t xml:space="preserve"> </w:t>
      </w:r>
      <w:r w:rsidRPr="00F12F8D">
        <w:rPr>
          <w:rFonts w:ascii="Al Tarikh" w:hAnsi="Al Tarikh" w:cs="Al Tarikh" w:hint="cs"/>
          <w:color w:val="2C17A4"/>
          <w:sz w:val="28"/>
          <w:szCs w:val="28"/>
          <w:rtl/>
          <w:lang w:val="en-US"/>
        </w:rPr>
        <w:t>إِسْرَائِيلَ</w:t>
      </w:r>
      <w:r w:rsidRPr="00F12F8D">
        <w:rPr>
          <w:rFonts w:ascii="Al Tarikh" w:hAnsi="Al Tarikh" w:cs="Al Tarikh"/>
          <w:color w:val="2C17A4"/>
          <w:sz w:val="28"/>
          <w:szCs w:val="28"/>
          <w:rtl/>
          <w:lang w:val="en-US"/>
        </w:rPr>
        <w:t xml:space="preserve"> </w:t>
      </w:r>
      <w:r w:rsidRPr="00F12F8D">
        <w:rPr>
          <w:rFonts w:ascii="Al Tarikh" w:hAnsi="Al Tarikh" w:cs="Al Tarikh" w:hint="cs"/>
          <w:color w:val="2C17A4"/>
          <w:sz w:val="28"/>
          <w:szCs w:val="28"/>
          <w:rtl/>
          <w:lang w:val="en-US"/>
        </w:rPr>
        <w:t>مِثْلُ</w:t>
      </w:r>
      <w:r w:rsidRPr="00F12F8D">
        <w:rPr>
          <w:rFonts w:ascii="Al Tarikh" w:hAnsi="Al Tarikh" w:cs="Al Tarikh"/>
          <w:color w:val="2C17A4"/>
          <w:sz w:val="28"/>
          <w:szCs w:val="28"/>
          <w:rtl/>
          <w:lang w:val="en-US"/>
        </w:rPr>
        <w:t xml:space="preserve"> </w:t>
      </w:r>
      <w:r w:rsidRPr="00F12F8D">
        <w:rPr>
          <w:rFonts w:ascii="Al Tarikh" w:hAnsi="Al Tarikh" w:cs="Al Tarikh" w:hint="cs"/>
          <w:color w:val="2C17A4"/>
          <w:sz w:val="28"/>
          <w:szCs w:val="28"/>
          <w:rtl/>
          <w:lang w:val="en-US"/>
        </w:rPr>
        <w:t>مُوسَى</w:t>
      </w:r>
      <w:r>
        <w:rPr>
          <w:rFonts w:ascii="Al Tarikh" w:hAnsi="Al Tarikh" w:cs="Al Tarikh" w:hint="cs"/>
          <w:sz w:val="28"/>
          <w:szCs w:val="28"/>
          <w:rtl/>
          <w:lang w:val="en-US"/>
        </w:rPr>
        <w:t xml:space="preserve"> "، مما يشير إلى وجود فرق زماني كبير بين تاريخ موت موسى عليه السلام وتاريخ كتابة هذا السفر، حيث ظهر العديد من الأنبياء ولكن لم يكن أحدهم مثل موسى عليه السلام.</w:t>
      </w:r>
    </w:p>
    <w:p w14:paraId="6CAF9CCC" w14:textId="77777777" w:rsidR="00A3272C" w:rsidRPr="008C6E7E" w:rsidRDefault="00A3272C" w:rsidP="00A3272C">
      <w:pPr>
        <w:bidi/>
        <w:spacing w:after="120"/>
        <w:jc w:val="both"/>
        <w:rPr>
          <w:rFonts w:ascii="Al Tarikh" w:hAnsi="Al Tarikh" w:cs="Al Tarikh"/>
          <w:b/>
          <w:bCs/>
          <w:color w:val="C00000"/>
          <w:sz w:val="28"/>
          <w:szCs w:val="28"/>
          <w:rtl/>
          <w:lang w:val="en-US"/>
        </w:rPr>
      </w:pPr>
      <w:r>
        <w:rPr>
          <w:rFonts w:ascii="Al Tarikh" w:hAnsi="Al Tarikh" w:cs="Al Tarikh" w:hint="cs"/>
          <w:b/>
          <w:bCs/>
          <w:color w:val="C00000"/>
          <w:sz w:val="28"/>
          <w:szCs w:val="28"/>
          <w:rtl/>
          <w:lang w:val="en-US"/>
        </w:rPr>
        <w:t>أقوال</w:t>
      </w:r>
      <w:r w:rsidRPr="008C6E7E">
        <w:rPr>
          <w:rFonts w:ascii="Al Tarikh" w:hAnsi="Al Tarikh" w:cs="Al Tarikh" w:hint="cs"/>
          <w:b/>
          <w:bCs/>
          <w:color w:val="C00000"/>
          <w:sz w:val="28"/>
          <w:szCs w:val="28"/>
          <w:rtl/>
          <w:lang w:val="en-US"/>
        </w:rPr>
        <w:t xml:space="preserve"> بعض القساوسة على ما سبق ذكره:</w:t>
      </w:r>
    </w:p>
    <w:p w14:paraId="281F327A"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lastRenderedPageBreak/>
        <w:t>تنقسم أقوال القساوسة على ثلاث أقوال:</w:t>
      </w:r>
    </w:p>
    <w:p w14:paraId="4FE0293E"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١- بعض القساوسة يعترفون أن كاتب هذا السفر ليس هو موسى عليه السلام، ويقولون أنهم لا يعرفون من يكون كاتب هذا السفر. وقولهم هذا يدحض فرضية أن ينسب هذا السفر لله تعالى وأن يعتبر من كلام الله تعالى.</w:t>
      </w:r>
    </w:p>
    <w:p w14:paraId="659B0ED5"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٢- قساوسة أخرون يؤكدون أن كاتب السفر هو موسى </w:t>
      </w:r>
      <w:proofErr w:type="spellStart"/>
      <w:r>
        <w:rPr>
          <w:rFonts w:ascii="Al Tarikh" w:hAnsi="Al Tarikh" w:cs="Al Tarikh" w:hint="cs"/>
          <w:sz w:val="28"/>
          <w:szCs w:val="28"/>
          <w:rtl/>
          <w:lang w:val="en-US"/>
        </w:rPr>
        <w:t>علىه</w:t>
      </w:r>
      <w:proofErr w:type="spellEnd"/>
      <w:r>
        <w:rPr>
          <w:rFonts w:ascii="Al Tarikh" w:hAnsi="Al Tarikh" w:cs="Al Tarikh" w:hint="cs"/>
          <w:sz w:val="28"/>
          <w:szCs w:val="28"/>
          <w:rtl/>
          <w:lang w:val="en-US"/>
        </w:rPr>
        <w:t xml:space="preserve"> السلام، ولكن نهاية السفر قد تكون من كتابة يوشع بن نون وبأنه كتبها وضمها لنهاية سفر التثنية كتتمة لقصة موسى عليه السلام. </w:t>
      </w:r>
    </w:p>
    <w:p w14:paraId="0894DD05" w14:textId="77777777" w:rsidR="00A3272C" w:rsidRDefault="00A3272C" w:rsidP="00A3272C">
      <w:pPr>
        <w:bidi/>
        <w:spacing w:after="120"/>
        <w:jc w:val="both"/>
        <w:rPr>
          <w:rFonts w:ascii="Al Tarikh" w:hAnsi="Al Tarikh" w:cs="Al Tarikh"/>
          <w:sz w:val="28"/>
          <w:szCs w:val="28"/>
          <w:rtl/>
          <w:lang w:val="en-US"/>
        </w:rPr>
      </w:pPr>
      <w:r w:rsidRPr="0001705D">
        <w:rPr>
          <w:rFonts w:ascii="Al Tarikh" w:hAnsi="Al Tarikh" w:cs="Al Tarikh" w:hint="cs"/>
          <w:sz w:val="28"/>
          <w:szCs w:val="28"/>
          <w:rtl/>
          <w:lang w:val="en-US"/>
        </w:rPr>
        <w:t xml:space="preserve">ولكن يرد على قولهم هذا، بأن يوشع بن نون كان نبياً فكيف له </w:t>
      </w:r>
      <w:proofErr w:type="spellStart"/>
      <w:r w:rsidRPr="0001705D">
        <w:rPr>
          <w:rFonts w:ascii="Al Tarikh" w:hAnsi="Al Tarikh" w:cs="Al Tarikh" w:hint="cs"/>
          <w:sz w:val="28"/>
          <w:szCs w:val="28"/>
          <w:rtl/>
          <w:lang w:val="en-US"/>
        </w:rPr>
        <w:t>التجرأ</w:t>
      </w:r>
      <w:proofErr w:type="spellEnd"/>
      <w:r w:rsidRPr="0001705D">
        <w:rPr>
          <w:rFonts w:ascii="Al Tarikh" w:hAnsi="Al Tarikh" w:cs="Al Tarikh" w:hint="cs"/>
          <w:sz w:val="28"/>
          <w:szCs w:val="28"/>
          <w:rtl/>
          <w:lang w:val="en-US"/>
        </w:rPr>
        <w:t xml:space="preserve"> أن يضيف لكلام الله كلام ليس منه؟ كما أن هذا السفر قد ذكر اسم يوشع بن نون بضمير الغائب وليس ضمير المخاطب! أيضاً إن كان يوشع بن نون هو من كتب تتمة لقصة موسى، فهو إذن كان معتبراً أن هذا الكتاب إنما هو كتاب تاريخي وليس كلام الله! فضلاً عن وجود عبارات في تلك التتمة تشير إلى وجود فرق زماني كبير بين تاريخ موت موسى عليه السلام وتاريخ كتابة هذا السفر. </w:t>
      </w:r>
      <w:r>
        <w:rPr>
          <w:rFonts w:ascii="Al Tarikh" w:hAnsi="Al Tarikh" w:cs="Al Tarikh" w:hint="cs"/>
          <w:sz w:val="28"/>
          <w:szCs w:val="28"/>
          <w:rtl/>
          <w:lang w:val="en-US"/>
        </w:rPr>
        <w:t>أ</w:t>
      </w:r>
      <w:r w:rsidRPr="0001705D">
        <w:rPr>
          <w:rFonts w:ascii="Al Tarikh" w:hAnsi="Al Tarikh" w:cs="Al Tarikh" w:hint="cs"/>
          <w:sz w:val="28"/>
          <w:szCs w:val="28"/>
          <w:rtl/>
          <w:lang w:val="en-US"/>
        </w:rPr>
        <w:t>يضاً فإن هؤلاء القساوسة الذين ادعوا أن كاتب تلك التتمة هو يوشع، هم أنفسهم من ينسبون سفر يوشع ليوشع نفسه، ولكن أيضا عند النظر في نهاية سفر يوشع نجد أنه يذكر موت يوشع، فكيف يكون يوشع هو من كتب عن قصة موته؟</w:t>
      </w:r>
    </w:p>
    <w:p w14:paraId="51EFC1E9"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سفر يشوع الإصحاح ٢٤ العدد ٢٩: </w:t>
      </w:r>
      <w:r w:rsidRPr="000230AC">
        <w:rPr>
          <w:rFonts w:ascii="Al Tarikh" w:hAnsi="Al Tarikh" w:cs="Al Tarikh" w:hint="cs"/>
          <w:color w:val="2C17A4"/>
          <w:sz w:val="28"/>
          <w:szCs w:val="28"/>
          <w:rtl/>
          <w:lang w:val="en-US"/>
        </w:rPr>
        <w:t>"</w:t>
      </w:r>
      <w:r w:rsidRPr="000230AC">
        <w:rPr>
          <w:rFonts w:ascii="Al Tarikh" w:hAnsi="Al Tarikh" w:cs="Al Tarikh" w:hint="cs"/>
          <w:color w:val="2C17A4"/>
          <w:sz w:val="28"/>
          <w:szCs w:val="28"/>
          <w:vertAlign w:val="superscript"/>
          <w:rtl/>
          <w:lang w:val="en-US"/>
        </w:rPr>
        <w:t>٢٩</w:t>
      </w:r>
      <w:r w:rsidRPr="000230AC">
        <w:rPr>
          <w:rFonts w:ascii="Al Tarikh" w:hAnsi="Al Tarikh" w:cs="Al Tarikh"/>
          <w:color w:val="2C17A4"/>
          <w:sz w:val="28"/>
          <w:szCs w:val="28"/>
          <w:rtl/>
          <w:lang w:val="en-US"/>
        </w:rPr>
        <w:t xml:space="preserve"> وَمَا لَبِثَ بَعْدَ ذَلِكَ أَنْ </w:t>
      </w:r>
      <w:r w:rsidRPr="000230AC">
        <w:rPr>
          <w:rFonts w:ascii="Al Tarikh" w:hAnsi="Al Tarikh" w:cs="Al Tarikh"/>
          <w:b/>
          <w:bCs/>
          <w:color w:val="2C17A4"/>
          <w:sz w:val="28"/>
          <w:szCs w:val="28"/>
          <w:rtl/>
          <w:lang w:val="en-US"/>
        </w:rPr>
        <w:t>مَاتَ يَشُوعُ بْنُ نُونٍ</w:t>
      </w:r>
      <w:r w:rsidRPr="000230AC">
        <w:rPr>
          <w:rFonts w:ascii="Al Tarikh" w:hAnsi="Al Tarikh" w:cs="Al Tarikh"/>
          <w:color w:val="2C17A4"/>
          <w:sz w:val="28"/>
          <w:szCs w:val="28"/>
          <w:rtl/>
          <w:lang w:val="en-US"/>
        </w:rPr>
        <w:t xml:space="preserve"> عَبْدُ الرَّبِّ، وَقَدْ بَلَغَ مِنَ الْعُمْرِ مِئَةً وَعَشْرَ سَنَوَاتٍ، </w:t>
      </w:r>
      <w:r w:rsidRPr="000230AC">
        <w:rPr>
          <w:rFonts w:ascii="Al Tarikh" w:hAnsi="Al Tarikh" w:cs="Al Tarikh" w:hint="cs"/>
          <w:color w:val="2C17A4"/>
          <w:sz w:val="28"/>
          <w:szCs w:val="28"/>
          <w:vertAlign w:val="superscript"/>
          <w:rtl/>
          <w:lang w:val="en-US"/>
        </w:rPr>
        <w:t>٣٠</w:t>
      </w:r>
      <w:r w:rsidRPr="000230AC">
        <w:rPr>
          <w:rFonts w:ascii="Al Tarikh" w:hAnsi="Al Tarikh" w:cs="Al Tarikh"/>
          <w:color w:val="2C17A4"/>
          <w:sz w:val="28"/>
          <w:szCs w:val="28"/>
          <w:rtl/>
          <w:lang w:val="en-US"/>
        </w:rPr>
        <w:t xml:space="preserve"> </w:t>
      </w:r>
      <w:r w:rsidRPr="000230AC">
        <w:rPr>
          <w:rFonts w:ascii="Al Tarikh" w:hAnsi="Al Tarikh" w:cs="Al Tarikh"/>
          <w:b/>
          <w:bCs/>
          <w:color w:val="2C17A4"/>
          <w:sz w:val="28"/>
          <w:szCs w:val="28"/>
          <w:rtl/>
          <w:lang w:val="en-US"/>
        </w:rPr>
        <w:t>فَدَفَنُوهُ</w:t>
      </w:r>
      <w:r w:rsidRPr="000230AC">
        <w:rPr>
          <w:rFonts w:ascii="Al Tarikh" w:hAnsi="Al Tarikh" w:cs="Al Tarikh"/>
          <w:color w:val="2C17A4"/>
          <w:sz w:val="28"/>
          <w:szCs w:val="28"/>
          <w:rtl/>
          <w:lang w:val="en-US"/>
        </w:rPr>
        <w:t xml:space="preserve"> فِي أَرْضِ مِيرَاثِهِ فِي </w:t>
      </w:r>
      <w:proofErr w:type="spellStart"/>
      <w:r w:rsidRPr="000230AC">
        <w:rPr>
          <w:rFonts w:ascii="Al Tarikh" w:hAnsi="Al Tarikh" w:cs="Al Tarikh"/>
          <w:color w:val="2C17A4"/>
          <w:sz w:val="28"/>
          <w:szCs w:val="28"/>
          <w:rtl/>
          <w:lang w:val="en-US"/>
        </w:rPr>
        <w:t>تِمْنَةَ</w:t>
      </w:r>
      <w:proofErr w:type="spellEnd"/>
      <w:r w:rsidRPr="000230AC">
        <w:rPr>
          <w:rFonts w:ascii="Al Tarikh" w:hAnsi="Al Tarikh" w:cs="Al Tarikh"/>
          <w:color w:val="2C17A4"/>
          <w:sz w:val="28"/>
          <w:szCs w:val="28"/>
          <w:rtl/>
          <w:lang w:val="en-US"/>
        </w:rPr>
        <w:t xml:space="preserve"> سَارَحَ الَّتِي فِي جَبَلِ </w:t>
      </w:r>
      <w:proofErr w:type="spellStart"/>
      <w:r w:rsidRPr="000230AC">
        <w:rPr>
          <w:rFonts w:ascii="Al Tarikh" w:hAnsi="Al Tarikh" w:cs="Al Tarikh"/>
          <w:color w:val="2C17A4"/>
          <w:sz w:val="28"/>
          <w:szCs w:val="28"/>
          <w:rtl/>
          <w:lang w:val="en-US"/>
        </w:rPr>
        <w:t>أَفْرَايِمَ</w:t>
      </w:r>
      <w:proofErr w:type="spellEnd"/>
      <w:r w:rsidRPr="000230AC">
        <w:rPr>
          <w:rFonts w:ascii="Al Tarikh" w:hAnsi="Al Tarikh" w:cs="Al Tarikh"/>
          <w:color w:val="2C17A4"/>
          <w:sz w:val="28"/>
          <w:szCs w:val="28"/>
          <w:rtl/>
          <w:lang w:val="en-US"/>
        </w:rPr>
        <w:t xml:space="preserve"> شِمَالِيَّ جَبَلِ </w:t>
      </w:r>
      <w:proofErr w:type="spellStart"/>
      <w:r w:rsidRPr="000230AC">
        <w:rPr>
          <w:rFonts w:ascii="Al Tarikh" w:hAnsi="Al Tarikh" w:cs="Al Tarikh"/>
          <w:color w:val="2C17A4"/>
          <w:sz w:val="28"/>
          <w:szCs w:val="28"/>
          <w:rtl/>
          <w:lang w:val="en-US"/>
        </w:rPr>
        <w:t>جَاعَشَ</w:t>
      </w:r>
      <w:proofErr w:type="spellEnd"/>
      <w:r w:rsidRPr="000230AC">
        <w:rPr>
          <w:rFonts w:ascii="Al Tarikh" w:hAnsi="Al Tarikh" w:cs="Al Tarikh"/>
          <w:color w:val="2C17A4"/>
          <w:sz w:val="28"/>
          <w:szCs w:val="28"/>
          <w:rtl/>
          <w:lang w:val="en-US"/>
        </w:rPr>
        <w:t xml:space="preserve">. </w:t>
      </w:r>
      <w:r w:rsidRPr="000230AC">
        <w:rPr>
          <w:rFonts w:ascii="Al Tarikh" w:hAnsi="Al Tarikh" w:cs="Al Tarikh" w:hint="cs"/>
          <w:color w:val="2C17A4"/>
          <w:sz w:val="28"/>
          <w:szCs w:val="28"/>
          <w:vertAlign w:val="superscript"/>
          <w:rtl/>
          <w:lang w:val="en-US"/>
        </w:rPr>
        <w:t>٣١</w:t>
      </w:r>
      <w:r w:rsidRPr="000230AC">
        <w:rPr>
          <w:rFonts w:ascii="Al Tarikh" w:hAnsi="Al Tarikh" w:cs="Al Tarikh"/>
          <w:color w:val="2C17A4"/>
          <w:sz w:val="28"/>
          <w:szCs w:val="28"/>
          <w:rtl/>
          <w:lang w:val="en-US"/>
        </w:rPr>
        <w:t xml:space="preserve"> وَعَبَدَ الإِسْرَائِيلِيُّونَ الرَّبَّ </w:t>
      </w:r>
      <w:r w:rsidRPr="000230AC">
        <w:rPr>
          <w:rFonts w:ascii="Al Tarikh" w:hAnsi="Al Tarikh" w:cs="Al Tarikh"/>
          <w:b/>
          <w:bCs/>
          <w:color w:val="2C17A4"/>
          <w:sz w:val="28"/>
          <w:szCs w:val="28"/>
          <w:rtl/>
          <w:lang w:val="en-US"/>
        </w:rPr>
        <w:t>طَوَالَ حَيَاةِ يَشُوعَ</w:t>
      </w:r>
      <w:r w:rsidRPr="000230AC">
        <w:rPr>
          <w:rFonts w:ascii="Al Tarikh" w:hAnsi="Al Tarikh" w:cs="Al Tarikh"/>
          <w:color w:val="2C17A4"/>
          <w:sz w:val="28"/>
          <w:szCs w:val="28"/>
          <w:rtl/>
          <w:lang w:val="en-US"/>
        </w:rPr>
        <w:t xml:space="preserve">، </w:t>
      </w:r>
      <w:r w:rsidRPr="000230AC">
        <w:rPr>
          <w:rFonts w:ascii="Al Tarikh" w:hAnsi="Al Tarikh" w:cs="Al Tarikh"/>
          <w:b/>
          <w:bCs/>
          <w:color w:val="2C17A4"/>
          <w:sz w:val="28"/>
          <w:szCs w:val="28"/>
          <w:rtl/>
          <w:lang w:val="en-US"/>
        </w:rPr>
        <w:t>وَفِي أَثْنَاءِ أَيَّامِ الشُّيُوخِ الَّذِينَ عَمَّرُوا طَوِيلاً بَعْدَ يَشُوعَ</w:t>
      </w:r>
      <w:r w:rsidRPr="000230AC">
        <w:rPr>
          <w:rFonts w:ascii="Al Tarikh" w:hAnsi="Al Tarikh" w:cs="Al Tarikh"/>
          <w:color w:val="2C17A4"/>
          <w:sz w:val="28"/>
          <w:szCs w:val="28"/>
          <w:rtl/>
          <w:lang w:val="en-US"/>
        </w:rPr>
        <w:t>، مِمَّنَ شَهِدُوا كُلَّ مُعَامَلاتِ الرَّبِّ الَّتِي أَجْرَاهَا مَعَ إِسْرَائِيلَ.</w:t>
      </w:r>
      <w:r w:rsidRPr="000230AC">
        <w:rPr>
          <w:rFonts w:ascii="Al Tarikh" w:hAnsi="Al Tarikh" w:cs="Al Tarikh" w:hint="cs"/>
          <w:color w:val="2C17A4"/>
          <w:sz w:val="28"/>
          <w:szCs w:val="28"/>
          <w:rtl/>
          <w:lang w:val="en-US"/>
        </w:rPr>
        <w:t>"</w:t>
      </w:r>
      <w:r>
        <w:rPr>
          <w:rFonts w:ascii="Al Tarikh" w:hAnsi="Al Tarikh" w:cs="Al Tarikh" w:hint="cs"/>
          <w:sz w:val="28"/>
          <w:szCs w:val="28"/>
          <w:rtl/>
          <w:lang w:val="en-US"/>
        </w:rPr>
        <w:t>.</w:t>
      </w:r>
    </w:p>
    <w:p w14:paraId="75EEF137"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٣- قساوسة أخرون يؤكدون أن كاتب هذا السفر هو موسى نفسه، متغاضين عما ذكر في تلك التتمة وضاربين بها عرض الحائط، وداعمين ادعاءهم هذا بحجج واهية، ومنها أنه واضح أن كاتب هذا السفر كان حريصاً على مصلحة شعبه وأنه كان يعرف جيداً جغرافية الأماكن المذكورة في هذا السفر وما إلى ذلك، أيضاً وجود شهادات من بعض علماء اليهود والمسيحيين أن كاتب هذا السفر هو موسى، ووجود عبارات داخل هذا السفر مستخدمة ضمير المخاطب لموسى عليه السلام.</w:t>
      </w:r>
    </w:p>
    <w:p w14:paraId="6AA8C88F"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ولكن يرد على ادعاءاتهم تلك بأنه إذا كان كاتب هذا السفر حريصاً على مصلحه شعبه فهذا لا يمكن أن يكون دليل على أن كاتبه هو موسى عليه السلام، وبالنسبة لمعرفة الكاتب لجغرافية الأماكن المذكورة في هذا السفر فهذا أيضاً لا يمكن اعتباره دليل على نسبة هذا السفر لموسى عليه السلام، أما بالنسبة لوجود عبارات داخل هذا السفر مستخدمة لضمير المخاطب، فهذا شيء طبيعي داخل أي كتاب تاريخي، فالكاتب الذي يحكي عن قصة شخص أخر، قد يستخدم أسلوب المخاطب عند ذكر بعض أقواله، وبالنسبة لاستخدام ضمير المخاطب في بعض الأماكن </w:t>
      </w:r>
      <w:proofErr w:type="spellStart"/>
      <w:r>
        <w:rPr>
          <w:rFonts w:ascii="Al Tarikh" w:hAnsi="Al Tarikh" w:cs="Al Tarikh" w:hint="cs"/>
          <w:sz w:val="28"/>
          <w:szCs w:val="28"/>
          <w:rtl/>
          <w:lang w:val="en-US"/>
        </w:rPr>
        <w:t>فيدحضه</w:t>
      </w:r>
      <w:proofErr w:type="spellEnd"/>
      <w:r>
        <w:rPr>
          <w:rFonts w:ascii="Al Tarikh" w:hAnsi="Al Tarikh" w:cs="Al Tarikh" w:hint="cs"/>
          <w:sz w:val="28"/>
          <w:szCs w:val="28"/>
          <w:rtl/>
          <w:lang w:val="en-US"/>
        </w:rPr>
        <w:t xml:space="preserve"> استخدام ضمير الغائب في أماكن أخرى!</w:t>
      </w:r>
    </w:p>
    <w:p w14:paraId="68230045" w14:textId="77777777" w:rsidR="00A3272C" w:rsidRPr="0056280C" w:rsidRDefault="00A3272C" w:rsidP="00A3272C">
      <w:pPr>
        <w:bidi/>
        <w:spacing w:after="120"/>
        <w:jc w:val="both"/>
        <w:rPr>
          <w:rFonts w:ascii="Al Tarikh" w:hAnsi="Al Tarikh" w:cs="Al Tarikh"/>
          <w:b/>
          <w:bCs/>
          <w:color w:val="C00000"/>
          <w:sz w:val="28"/>
          <w:szCs w:val="28"/>
          <w:rtl/>
          <w:lang w:val="en-US"/>
        </w:rPr>
      </w:pPr>
      <w:r w:rsidRPr="0056280C">
        <w:rPr>
          <w:rFonts w:ascii="Al Tarikh" w:hAnsi="Al Tarikh" w:cs="Al Tarikh" w:hint="cs"/>
          <w:b/>
          <w:bCs/>
          <w:color w:val="C00000"/>
          <w:sz w:val="28"/>
          <w:szCs w:val="28"/>
          <w:rtl/>
          <w:lang w:val="en-US"/>
        </w:rPr>
        <w:lastRenderedPageBreak/>
        <w:t xml:space="preserve">دان أم </w:t>
      </w:r>
      <w:proofErr w:type="spellStart"/>
      <w:r w:rsidRPr="0056280C">
        <w:rPr>
          <w:rFonts w:ascii="Al Tarikh" w:hAnsi="Al Tarikh" w:cs="Al Tarikh" w:hint="cs"/>
          <w:b/>
          <w:bCs/>
          <w:color w:val="C00000"/>
          <w:sz w:val="28"/>
          <w:szCs w:val="28"/>
          <w:rtl/>
          <w:lang w:val="en-US"/>
        </w:rPr>
        <w:t>لايش</w:t>
      </w:r>
      <w:proofErr w:type="spellEnd"/>
      <w:r w:rsidRPr="0056280C">
        <w:rPr>
          <w:rFonts w:ascii="Al Tarikh" w:hAnsi="Al Tarikh" w:cs="Al Tarikh" w:hint="cs"/>
          <w:b/>
          <w:bCs/>
          <w:color w:val="C00000"/>
          <w:sz w:val="28"/>
          <w:szCs w:val="28"/>
          <w:rtl/>
          <w:lang w:val="en-US"/>
        </w:rPr>
        <w:t>؟</w:t>
      </w:r>
    </w:p>
    <w:p w14:paraId="21CE4D9B"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من الأدلة التي تؤكد أن من كتب التوراة الحالية أو الأسفار الخمسة المنسوبة لموسى عليه السلام لم يكن موسى وإنما شخص آخر قد كتبها بعد مرور فترة كبيرة من موت موسى عليه السلام، هو أن العديد من الأماكن في الكتاب المقدس قد وردت بأسمائها المتأخرة وليس بأسمائها الأصلية التي كانت على زمن موسى عليه السلام.</w:t>
      </w:r>
    </w:p>
    <w:p w14:paraId="0283F46D"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فعلى سبيل المثال ذهب نبي الله إبراهيم عليه الصلاة والسلام لمدينة "</w:t>
      </w:r>
      <w:proofErr w:type="spellStart"/>
      <w:r w:rsidRPr="0056280C">
        <w:rPr>
          <w:rFonts w:ascii="Al Tarikh" w:hAnsi="Al Tarikh" w:cs="Al Tarikh" w:hint="cs"/>
          <w:b/>
          <w:bCs/>
          <w:sz w:val="28"/>
          <w:szCs w:val="28"/>
          <w:rtl/>
          <w:lang w:val="en-US"/>
        </w:rPr>
        <w:t>لايش</w:t>
      </w:r>
      <w:proofErr w:type="spellEnd"/>
      <w:r>
        <w:rPr>
          <w:rFonts w:ascii="Al Tarikh" w:hAnsi="Al Tarikh" w:cs="Al Tarikh" w:hint="cs"/>
          <w:sz w:val="28"/>
          <w:szCs w:val="28"/>
          <w:rtl/>
          <w:lang w:val="en-US"/>
        </w:rPr>
        <w:t>" لإنقاذ ابن أخيه نبي الله لوط عليه السلام الذي وقع في الأسر، وعلى هذا فإن كان موسى عليه السلام هو من كتب التوراة الموجودة حالياً بين أيدينا، فبالتأكيد كان سيكتب اسم المدينة كما كان في زمنه "</w:t>
      </w:r>
      <w:proofErr w:type="spellStart"/>
      <w:r w:rsidRPr="0056280C">
        <w:rPr>
          <w:rFonts w:ascii="Al Tarikh" w:hAnsi="Al Tarikh" w:cs="Al Tarikh" w:hint="cs"/>
          <w:b/>
          <w:bCs/>
          <w:sz w:val="28"/>
          <w:szCs w:val="28"/>
          <w:rtl/>
          <w:lang w:val="en-US"/>
        </w:rPr>
        <w:t>لايش</w:t>
      </w:r>
      <w:proofErr w:type="spellEnd"/>
      <w:r>
        <w:rPr>
          <w:rFonts w:ascii="Al Tarikh" w:hAnsi="Al Tarikh" w:cs="Al Tarikh" w:hint="cs"/>
          <w:sz w:val="28"/>
          <w:szCs w:val="28"/>
          <w:rtl/>
          <w:lang w:val="en-US"/>
        </w:rPr>
        <w:t>"، ولكن عند قراءة سفر التكوين نجد أن اسم المدينة قد تغير ل "</w:t>
      </w:r>
      <w:r w:rsidRPr="003C3CDA">
        <w:rPr>
          <w:rFonts w:ascii="Al Tarikh" w:hAnsi="Al Tarikh" w:cs="Al Tarikh" w:hint="cs"/>
          <w:b/>
          <w:bCs/>
          <w:sz w:val="28"/>
          <w:szCs w:val="28"/>
          <w:rtl/>
          <w:lang w:val="en-US"/>
        </w:rPr>
        <w:t>دان</w:t>
      </w:r>
      <w:r>
        <w:rPr>
          <w:rFonts w:ascii="Al Tarikh" w:hAnsi="Al Tarikh" w:cs="Al Tarikh" w:hint="cs"/>
          <w:sz w:val="28"/>
          <w:szCs w:val="28"/>
          <w:rtl/>
          <w:lang w:val="en-US"/>
        </w:rPr>
        <w:t>" وليس "</w:t>
      </w:r>
      <w:proofErr w:type="spellStart"/>
      <w:r w:rsidRPr="003C3CDA">
        <w:rPr>
          <w:rFonts w:ascii="Al Tarikh" w:hAnsi="Al Tarikh" w:cs="Al Tarikh" w:hint="cs"/>
          <w:b/>
          <w:bCs/>
          <w:sz w:val="28"/>
          <w:szCs w:val="28"/>
          <w:rtl/>
          <w:lang w:val="en-US"/>
        </w:rPr>
        <w:t>لايش</w:t>
      </w:r>
      <w:proofErr w:type="spellEnd"/>
      <w:r>
        <w:rPr>
          <w:rFonts w:ascii="Al Tarikh" w:hAnsi="Al Tarikh" w:cs="Al Tarikh" w:hint="cs"/>
          <w:sz w:val="28"/>
          <w:szCs w:val="28"/>
          <w:rtl/>
          <w:lang w:val="en-US"/>
        </w:rPr>
        <w:t>"!</w:t>
      </w:r>
    </w:p>
    <w:p w14:paraId="1B44A728"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سفر التكوين الإصحاح ١٤ العدد ١٤: </w:t>
      </w:r>
      <w:r w:rsidRPr="003C3CDA">
        <w:rPr>
          <w:rFonts w:ascii="Al Tarikh" w:hAnsi="Al Tarikh" w:cs="Al Tarikh" w:hint="cs"/>
          <w:color w:val="2C17A4"/>
          <w:sz w:val="28"/>
          <w:szCs w:val="28"/>
          <w:rtl/>
          <w:lang w:val="en-US"/>
        </w:rPr>
        <w:t>"</w:t>
      </w:r>
      <w:r>
        <w:rPr>
          <w:rFonts w:ascii="Al Tarikh" w:hAnsi="Al Tarikh" w:cs="Al Tarikh" w:hint="cs"/>
          <w:sz w:val="28"/>
          <w:szCs w:val="28"/>
          <w:rtl/>
          <w:lang w:val="en-US"/>
        </w:rPr>
        <w:t xml:space="preserve"> </w:t>
      </w:r>
      <w:r w:rsidRPr="0056280C">
        <w:rPr>
          <w:rFonts w:ascii="Al Tarikh" w:hAnsi="Al Tarikh" w:cs="Al Tarikh" w:hint="cs"/>
          <w:color w:val="2C17A4"/>
          <w:sz w:val="28"/>
          <w:szCs w:val="28"/>
          <w:vertAlign w:val="superscript"/>
          <w:rtl/>
          <w:lang w:val="en-US"/>
        </w:rPr>
        <w:t>١٤</w:t>
      </w:r>
      <w:r w:rsidRPr="0056280C">
        <w:rPr>
          <w:rFonts w:ascii="Al Tarikh" w:hAnsi="Al Tarikh" w:cs="Al Tarikh"/>
          <w:color w:val="2C17A4"/>
          <w:sz w:val="28"/>
          <w:szCs w:val="28"/>
          <w:rtl/>
          <w:lang w:val="en-US"/>
        </w:rPr>
        <w:t xml:space="preserve"> فَلَمَّا سَمِعَ أَبْرَامُ أَنَّ ابْنَ أَخِيهِ قَدْ أُسِرَ، جَرَّدَ ثَلاثَ مِئَةٍ وَثَمَانِيَةَ عَشَرَ مِنْ غِلْمَانِهِ الْمُدَرَّبِينَ الْمَوْلُودِينَ فِي بَيْتِهِ وَتَعَقَّبَهُمْ حَتَّى بَلَغَ </w:t>
      </w:r>
      <w:r w:rsidRPr="0056280C">
        <w:rPr>
          <w:rFonts w:ascii="Al Tarikh" w:hAnsi="Al Tarikh" w:cs="Al Tarikh"/>
          <w:b/>
          <w:bCs/>
          <w:color w:val="2C17A4"/>
          <w:sz w:val="28"/>
          <w:szCs w:val="28"/>
          <w:rtl/>
          <w:lang w:val="en-US"/>
        </w:rPr>
        <w:t>دَانَ</w:t>
      </w:r>
      <w:r w:rsidRPr="0056280C">
        <w:rPr>
          <w:rFonts w:ascii="Al Tarikh" w:hAnsi="Al Tarikh" w:cs="Al Tarikh" w:hint="cs"/>
          <w:color w:val="2C17A4"/>
          <w:sz w:val="28"/>
          <w:szCs w:val="28"/>
          <w:rtl/>
          <w:lang w:val="en-US"/>
        </w:rPr>
        <w:t>.</w:t>
      </w:r>
      <w:r>
        <w:rPr>
          <w:rFonts w:ascii="Al Tarikh" w:hAnsi="Al Tarikh" w:cs="Al Tarikh" w:hint="cs"/>
          <w:sz w:val="28"/>
          <w:szCs w:val="28"/>
          <w:rtl/>
          <w:lang w:val="en-US"/>
        </w:rPr>
        <w:t xml:space="preserve"> </w:t>
      </w:r>
      <w:r w:rsidRPr="003C3CDA">
        <w:rPr>
          <w:rFonts w:ascii="Al Tarikh" w:hAnsi="Al Tarikh" w:cs="Al Tarikh" w:hint="cs"/>
          <w:color w:val="2C17A4"/>
          <w:sz w:val="28"/>
          <w:szCs w:val="28"/>
          <w:rtl/>
          <w:lang w:val="en-US"/>
        </w:rPr>
        <w:t>"</w:t>
      </w:r>
      <w:r>
        <w:rPr>
          <w:rFonts w:ascii="Al Tarikh" w:hAnsi="Al Tarikh" w:cs="Al Tarikh" w:hint="cs"/>
          <w:sz w:val="28"/>
          <w:szCs w:val="28"/>
          <w:rtl/>
          <w:lang w:val="en-US"/>
        </w:rPr>
        <w:t>.</w:t>
      </w:r>
    </w:p>
    <w:p w14:paraId="33CD6DCB"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ولكن من أين أتي اسم دان؟ دان هو اسم أحد أبناء يعقوب (إسرائيل) عليه السلام والذي منه انحدر سبط دان، وعندما دخل سبط دان أرض </w:t>
      </w:r>
      <w:proofErr w:type="spellStart"/>
      <w:r>
        <w:rPr>
          <w:rFonts w:ascii="Al Tarikh" w:hAnsi="Al Tarikh" w:cs="Al Tarikh" w:hint="cs"/>
          <w:sz w:val="28"/>
          <w:szCs w:val="28"/>
          <w:rtl/>
          <w:lang w:val="en-US"/>
        </w:rPr>
        <w:t>لايش</w:t>
      </w:r>
      <w:proofErr w:type="spellEnd"/>
      <w:r>
        <w:rPr>
          <w:rFonts w:ascii="Al Tarikh" w:hAnsi="Al Tarikh" w:cs="Al Tarikh" w:hint="cs"/>
          <w:sz w:val="28"/>
          <w:szCs w:val="28"/>
          <w:rtl/>
          <w:lang w:val="en-US"/>
        </w:rPr>
        <w:t xml:space="preserve"> قتلوا كل من فيها وأحرقوها بالنار ثم قاموا بتسمية المدينة باسم أبيهم دان.</w:t>
      </w:r>
    </w:p>
    <w:p w14:paraId="6AF9E16E"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سفر القضاة الإصحاح ١٨ العدد ١: </w:t>
      </w:r>
      <w:r w:rsidRPr="001031F2">
        <w:rPr>
          <w:rFonts w:ascii="Al Tarikh" w:hAnsi="Al Tarikh" w:cs="Al Tarikh" w:hint="cs"/>
          <w:color w:val="2C17A4"/>
          <w:sz w:val="28"/>
          <w:szCs w:val="28"/>
          <w:rtl/>
          <w:lang w:val="en-US"/>
        </w:rPr>
        <w:t>"</w:t>
      </w:r>
      <w:r w:rsidRPr="00D1067E">
        <w:rPr>
          <w:rFonts w:ascii="Al Tarikh" w:hAnsi="Al Tarikh" w:cs="Al Tarikh"/>
          <w:color w:val="2C17A4"/>
          <w:sz w:val="28"/>
          <w:szCs w:val="28"/>
          <w:vertAlign w:val="superscript"/>
          <w:rtl/>
          <w:lang w:val="en-US"/>
        </w:rPr>
        <w:t>١</w:t>
      </w:r>
      <w:r w:rsidRPr="001031F2">
        <w:rPr>
          <w:rFonts w:ascii="Al Tarikh" w:hAnsi="Al Tarikh" w:cs="Al Tarikh"/>
          <w:color w:val="2C17A4"/>
          <w:sz w:val="28"/>
          <w:szCs w:val="28"/>
          <w:rtl/>
          <w:lang w:val="en-US"/>
        </w:rPr>
        <w:t xml:space="preserve"> ... شَرَعَ أَبْنَاءُ سِبْطِ دَانٍ يَبْحَثُونَ عَنْ مَكَانٍ يَسْتَوْطِنُونَ فِيهِ ... </w:t>
      </w:r>
      <w:r w:rsidRPr="00D1067E">
        <w:rPr>
          <w:rFonts w:ascii="Al Tarikh" w:hAnsi="Al Tarikh" w:cs="Al Tarikh" w:hint="cs"/>
          <w:color w:val="2C17A4"/>
          <w:sz w:val="28"/>
          <w:szCs w:val="28"/>
          <w:vertAlign w:val="superscript"/>
          <w:rtl/>
          <w:lang w:val="en-US"/>
        </w:rPr>
        <w:t>٢</w:t>
      </w:r>
      <w:r w:rsidRPr="001031F2">
        <w:rPr>
          <w:rFonts w:ascii="Al Tarikh" w:hAnsi="Al Tarikh" w:cs="Al Tarikh"/>
          <w:color w:val="2C17A4"/>
          <w:sz w:val="28"/>
          <w:szCs w:val="28"/>
          <w:rtl/>
          <w:lang w:val="en-US"/>
        </w:rPr>
        <w:t xml:space="preserve"> فَأَرْسَلَ </w:t>
      </w:r>
      <w:proofErr w:type="spellStart"/>
      <w:r w:rsidRPr="001031F2">
        <w:rPr>
          <w:rFonts w:ascii="Al Tarikh" w:hAnsi="Al Tarikh" w:cs="Al Tarikh"/>
          <w:color w:val="2C17A4"/>
          <w:sz w:val="28"/>
          <w:szCs w:val="28"/>
          <w:rtl/>
          <w:lang w:val="en-US"/>
        </w:rPr>
        <w:t>الدَّانِيُّونَ</w:t>
      </w:r>
      <w:proofErr w:type="spellEnd"/>
      <w:r w:rsidRPr="001031F2">
        <w:rPr>
          <w:rFonts w:ascii="Al Tarikh" w:hAnsi="Al Tarikh" w:cs="Al Tarikh"/>
          <w:color w:val="2C17A4"/>
          <w:sz w:val="28"/>
          <w:szCs w:val="28"/>
          <w:rtl/>
          <w:lang w:val="en-US"/>
        </w:rPr>
        <w:t xml:space="preserve"> خَمْسَةَ رِجَالٍ مِنْ سِبْطِهِمْ ... ، لِتَجَسُّسِ الأَرْضِ وَاسْتِكْشَافِهَا، ... </w:t>
      </w:r>
      <w:r w:rsidRPr="00D1067E">
        <w:rPr>
          <w:rFonts w:ascii="Al Tarikh" w:hAnsi="Al Tarikh" w:cs="Al Tarikh" w:hint="cs"/>
          <w:color w:val="2C17A4"/>
          <w:sz w:val="28"/>
          <w:szCs w:val="28"/>
          <w:vertAlign w:val="superscript"/>
          <w:rtl/>
          <w:lang w:val="en-US"/>
        </w:rPr>
        <w:t>٧</w:t>
      </w:r>
      <w:r w:rsidRPr="001031F2">
        <w:rPr>
          <w:rFonts w:ascii="Al Tarikh" w:hAnsi="Al Tarikh" w:cs="Al Tarikh"/>
          <w:color w:val="2C17A4"/>
          <w:sz w:val="28"/>
          <w:szCs w:val="28"/>
          <w:rtl/>
          <w:lang w:val="en-US"/>
        </w:rPr>
        <w:t xml:space="preserve"> فَمَضَى الرِّجَالُ الْخَمْسَةُ حَتَّى وَصَلُوا إِلَى </w:t>
      </w:r>
      <w:proofErr w:type="spellStart"/>
      <w:r w:rsidRPr="00D1067E">
        <w:rPr>
          <w:rFonts w:ascii="Al Tarikh" w:hAnsi="Al Tarikh" w:cs="Al Tarikh"/>
          <w:b/>
          <w:bCs/>
          <w:color w:val="2C17A4"/>
          <w:sz w:val="28"/>
          <w:szCs w:val="28"/>
          <w:rtl/>
          <w:lang w:val="en-US"/>
        </w:rPr>
        <w:t>لايِشَ</w:t>
      </w:r>
      <w:proofErr w:type="spellEnd"/>
      <w:r w:rsidRPr="001031F2">
        <w:rPr>
          <w:rFonts w:ascii="Al Tarikh" w:hAnsi="Al Tarikh" w:cs="Al Tarikh"/>
          <w:color w:val="2C17A4"/>
          <w:sz w:val="28"/>
          <w:szCs w:val="28"/>
          <w:rtl/>
          <w:lang w:val="en-US"/>
        </w:rPr>
        <w:t xml:space="preserve">، فَوَجَدُوا أَهْلَهَا </w:t>
      </w:r>
      <w:proofErr w:type="spellStart"/>
      <w:r w:rsidRPr="001031F2">
        <w:rPr>
          <w:rFonts w:ascii="Al Tarikh" w:hAnsi="Al Tarikh" w:cs="Al Tarikh"/>
          <w:color w:val="2C17A4"/>
          <w:sz w:val="28"/>
          <w:szCs w:val="28"/>
          <w:rtl/>
          <w:lang w:val="en-US"/>
        </w:rPr>
        <w:t>الْصَّيْدُونِيِّينَ</w:t>
      </w:r>
      <w:proofErr w:type="spellEnd"/>
      <w:r w:rsidRPr="001031F2">
        <w:rPr>
          <w:rFonts w:ascii="Al Tarikh" w:hAnsi="Al Tarikh" w:cs="Al Tarikh"/>
          <w:color w:val="2C17A4"/>
          <w:sz w:val="28"/>
          <w:szCs w:val="28"/>
          <w:rtl/>
          <w:lang w:val="en-US"/>
        </w:rPr>
        <w:t xml:space="preserve"> مُقِيمِينَ فِيهَا </w:t>
      </w:r>
      <w:r w:rsidRPr="00D1067E">
        <w:rPr>
          <w:rFonts w:ascii="Al Tarikh" w:hAnsi="Al Tarikh" w:cs="Al Tarikh"/>
          <w:b/>
          <w:bCs/>
          <w:color w:val="2C17A4"/>
          <w:sz w:val="28"/>
          <w:szCs w:val="28"/>
          <w:rtl/>
          <w:lang w:val="en-US"/>
        </w:rPr>
        <w:t>مُطْمَئِنِّينَ</w:t>
      </w:r>
      <w:r w:rsidRPr="001031F2">
        <w:rPr>
          <w:rFonts w:ascii="Al Tarikh" w:hAnsi="Al Tarikh" w:cs="Al Tarikh"/>
          <w:color w:val="2C17A4"/>
          <w:sz w:val="28"/>
          <w:szCs w:val="28"/>
          <w:rtl/>
          <w:lang w:val="en-US"/>
        </w:rPr>
        <w:t xml:space="preserve"> كَعَادَةِ </w:t>
      </w:r>
      <w:proofErr w:type="spellStart"/>
      <w:r w:rsidRPr="001031F2">
        <w:rPr>
          <w:rFonts w:ascii="Al Tarikh" w:hAnsi="Al Tarikh" w:cs="Al Tarikh"/>
          <w:color w:val="2C17A4"/>
          <w:sz w:val="28"/>
          <w:szCs w:val="28"/>
          <w:rtl/>
          <w:lang w:val="en-US"/>
        </w:rPr>
        <w:t>الصَّيْدُونِيِّينَ</w:t>
      </w:r>
      <w:proofErr w:type="spellEnd"/>
      <w:r w:rsidRPr="001031F2">
        <w:rPr>
          <w:rFonts w:ascii="Al Tarikh" w:hAnsi="Al Tarikh" w:cs="Al Tarikh"/>
          <w:color w:val="2C17A4"/>
          <w:sz w:val="28"/>
          <w:szCs w:val="28"/>
          <w:rtl/>
          <w:lang w:val="en-US"/>
        </w:rPr>
        <w:t xml:space="preserve">، </w:t>
      </w:r>
      <w:r w:rsidRPr="00D1067E">
        <w:rPr>
          <w:rFonts w:ascii="Al Tarikh" w:hAnsi="Al Tarikh" w:cs="Al Tarikh"/>
          <w:b/>
          <w:bCs/>
          <w:color w:val="2C17A4"/>
          <w:sz w:val="28"/>
          <w:szCs w:val="28"/>
          <w:rtl/>
          <w:lang w:val="en-US"/>
        </w:rPr>
        <w:t>آمِنِينَ</w:t>
      </w:r>
      <w:r w:rsidRPr="001031F2">
        <w:rPr>
          <w:rFonts w:ascii="Al Tarikh" w:hAnsi="Al Tarikh" w:cs="Al Tarikh"/>
          <w:color w:val="2C17A4"/>
          <w:sz w:val="28"/>
          <w:szCs w:val="28"/>
          <w:rtl/>
          <w:lang w:val="en-US"/>
        </w:rPr>
        <w:t xml:space="preserve">، لَا يُؤْذِيهِمْ أَحَدٌ فِي أَرْضِهِمْ، أَثْرِيَاءَ وَيَتَمَتَّعُونَ بِالاكْتِفَاءِ الذَّاتِيِّ، ... </w:t>
      </w:r>
      <w:r w:rsidRPr="00D1067E">
        <w:rPr>
          <w:rFonts w:ascii="Al Tarikh" w:hAnsi="Al Tarikh" w:cs="Al Tarikh" w:hint="cs"/>
          <w:color w:val="2C17A4"/>
          <w:sz w:val="28"/>
          <w:szCs w:val="28"/>
          <w:vertAlign w:val="superscript"/>
          <w:rtl/>
          <w:lang w:val="en-US"/>
        </w:rPr>
        <w:t>٩</w:t>
      </w:r>
      <w:r w:rsidRPr="001031F2">
        <w:rPr>
          <w:rFonts w:ascii="Al Tarikh" w:hAnsi="Al Tarikh" w:cs="Al Tarikh"/>
          <w:color w:val="2C17A4"/>
          <w:sz w:val="28"/>
          <w:szCs w:val="28"/>
          <w:rtl/>
          <w:lang w:val="en-US"/>
        </w:rPr>
        <w:t xml:space="preserve"> فَأَجَابُوهُمْ: «هَيَّا بِنَا نَهْجُمْ عَلَى أَهْلِ </w:t>
      </w:r>
      <w:proofErr w:type="spellStart"/>
      <w:r w:rsidRPr="001031F2">
        <w:rPr>
          <w:rFonts w:ascii="Al Tarikh" w:hAnsi="Al Tarikh" w:cs="Al Tarikh"/>
          <w:color w:val="2C17A4"/>
          <w:sz w:val="28"/>
          <w:szCs w:val="28"/>
          <w:rtl/>
          <w:lang w:val="en-US"/>
        </w:rPr>
        <w:t>لايِشَ</w:t>
      </w:r>
      <w:proofErr w:type="spellEnd"/>
      <w:r w:rsidRPr="001031F2">
        <w:rPr>
          <w:rFonts w:ascii="Al Tarikh" w:hAnsi="Al Tarikh" w:cs="Al Tarikh"/>
          <w:color w:val="2C17A4"/>
          <w:sz w:val="28"/>
          <w:szCs w:val="28"/>
          <w:rtl/>
          <w:lang w:val="en-US"/>
        </w:rPr>
        <w:t xml:space="preserve"> فَأَرْضُهُمْ خَصِيبَةٌ، فَمَا بَالُكُمْ مُتَقَاعِسُونَ؟ لَا تَتَكَاسَلُوا عَنِ الْهُجُومِ لامْتِلاكِ الأَرْضِ ... </w:t>
      </w:r>
      <w:r w:rsidRPr="00D1067E">
        <w:rPr>
          <w:rFonts w:ascii="Al Tarikh" w:hAnsi="Al Tarikh" w:cs="Al Tarikh" w:hint="cs"/>
          <w:color w:val="2C17A4"/>
          <w:sz w:val="28"/>
          <w:szCs w:val="28"/>
          <w:vertAlign w:val="superscript"/>
          <w:rtl/>
          <w:lang w:val="en-US"/>
        </w:rPr>
        <w:t>٢٧</w:t>
      </w:r>
      <w:r w:rsidRPr="001031F2">
        <w:rPr>
          <w:rFonts w:ascii="Al Tarikh" w:hAnsi="Al Tarikh" w:cs="Al Tarikh"/>
          <w:color w:val="2C17A4"/>
          <w:sz w:val="28"/>
          <w:szCs w:val="28"/>
          <w:rtl/>
          <w:lang w:val="en-US"/>
        </w:rPr>
        <w:t xml:space="preserve"> أَمَّا </w:t>
      </w:r>
      <w:proofErr w:type="spellStart"/>
      <w:r w:rsidRPr="001031F2">
        <w:rPr>
          <w:rFonts w:ascii="Al Tarikh" w:hAnsi="Al Tarikh" w:cs="Al Tarikh"/>
          <w:color w:val="2C17A4"/>
          <w:sz w:val="28"/>
          <w:szCs w:val="28"/>
          <w:rtl/>
          <w:lang w:val="en-US"/>
        </w:rPr>
        <w:t>الدَّانِيُّونَ</w:t>
      </w:r>
      <w:proofErr w:type="spellEnd"/>
      <w:r w:rsidRPr="001031F2">
        <w:rPr>
          <w:rFonts w:ascii="Al Tarikh" w:hAnsi="Al Tarikh" w:cs="Al Tarikh"/>
          <w:color w:val="2C17A4"/>
          <w:sz w:val="28"/>
          <w:szCs w:val="28"/>
          <w:rtl/>
          <w:lang w:val="en-US"/>
        </w:rPr>
        <w:t xml:space="preserve"> فَقَدْ أَقْبَلُوا إِلَى </w:t>
      </w:r>
      <w:proofErr w:type="spellStart"/>
      <w:r w:rsidRPr="001031F2">
        <w:rPr>
          <w:rFonts w:ascii="Al Tarikh" w:hAnsi="Al Tarikh" w:cs="Al Tarikh"/>
          <w:color w:val="2C17A4"/>
          <w:sz w:val="28"/>
          <w:szCs w:val="28"/>
          <w:rtl/>
          <w:lang w:val="en-US"/>
        </w:rPr>
        <w:t>لايِشَ</w:t>
      </w:r>
      <w:proofErr w:type="spellEnd"/>
      <w:r w:rsidRPr="001031F2">
        <w:rPr>
          <w:rFonts w:ascii="Al Tarikh" w:hAnsi="Al Tarikh" w:cs="Al Tarikh"/>
          <w:color w:val="2C17A4"/>
          <w:sz w:val="28"/>
          <w:szCs w:val="28"/>
          <w:rtl/>
          <w:lang w:val="en-US"/>
        </w:rPr>
        <w:t xml:space="preserve"> وَمَعَهُمْ أَصْنَامُ </w:t>
      </w:r>
      <w:proofErr w:type="spellStart"/>
      <w:r w:rsidRPr="001031F2">
        <w:rPr>
          <w:rFonts w:ascii="Al Tarikh" w:hAnsi="Al Tarikh" w:cs="Al Tarikh"/>
          <w:color w:val="2C17A4"/>
          <w:sz w:val="28"/>
          <w:szCs w:val="28"/>
          <w:rtl/>
          <w:lang w:val="en-US"/>
        </w:rPr>
        <w:t>مِيخَا</w:t>
      </w:r>
      <w:proofErr w:type="spellEnd"/>
      <w:r w:rsidRPr="001031F2">
        <w:rPr>
          <w:rFonts w:ascii="Al Tarikh" w:hAnsi="Al Tarikh" w:cs="Al Tarikh"/>
          <w:color w:val="2C17A4"/>
          <w:sz w:val="28"/>
          <w:szCs w:val="28"/>
          <w:rtl/>
          <w:lang w:val="en-US"/>
        </w:rPr>
        <w:t xml:space="preserve"> وَالْكَاهِنُ، فَوَجَدُوا شَعْبَهَا آمِناً مُطْمَئِنّاً مُسَالِماً، فَهَاجَمُوهَا </w:t>
      </w:r>
      <w:r w:rsidRPr="00D1067E">
        <w:rPr>
          <w:rFonts w:ascii="Al Tarikh" w:hAnsi="Al Tarikh" w:cs="Al Tarikh"/>
          <w:b/>
          <w:bCs/>
          <w:color w:val="2C17A4"/>
          <w:sz w:val="28"/>
          <w:szCs w:val="28"/>
          <w:rtl/>
          <w:lang w:val="en-US"/>
        </w:rPr>
        <w:t>وَقَتَلُوا أَهْلَهَا بِحَدِّ السَّيْفِ وَأَحْرَقُوهَا</w:t>
      </w:r>
      <w:r w:rsidRPr="001031F2">
        <w:rPr>
          <w:rFonts w:ascii="Al Tarikh" w:hAnsi="Al Tarikh" w:cs="Al Tarikh"/>
          <w:color w:val="2C17A4"/>
          <w:sz w:val="28"/>
          <w:szCs w:val="28"/>
          <w:rtl/>
          <w:lang w:val="en-US"/>
        </w:rPr>
        <w:t xml:space="preserve"> ... </w:t>
      </w:r>
      <w:r w:rsidRPr="00D1067E">
        <w:rPr>
          <w:rFonts w:ascii="Al Tarikh" w:hAnsi="Al Tarikh" w:cs="Al Tarikh" w:hint="cs"/>
          <w:color w:val="2C17A4"/>
          <w:sz w:val="28"/>
          <w:szCs w:val="28"/>
          <w:vertAlign w:val="superscript"/>
          <w:rtl/>
          <w:lang w:val="en-US"/>
        </w:rPr>
        <w:t>٢٩</w:t>
      </w:r>
      <w:r w:rsidRPr="001031F2">
        <w:rPr>
          <w:rFonts w:ascii="Al Tarikh" w:hAnsi="Al Tarikh" w:cs="Al Tarikh"/>
          <w:color w:val="2C17A4"/>
          <w:sz w:val="28"/>
          <w:szCs w:val="28"/>
          <w:rtl/>
          <w:lang w:val="en-US"/>
        </w:rPr>
        <w:t xml:space="preserve"> </w:t>
      </w:r>
      <w:r w:rsidRPr="00D1067E">
        <w:rPr>
          <w:rFonts w:ascii="Al Tarikh" w:hAnsi="Al Tarikh" w:cs="Al Tarikh"/>
          <w:b/>
          <w:bCs/>
          <w:color w:val="2C17A4"/>
          <w:sz w:val="28"/>
          <w:szCs w:val="28"/>
          <w:rtl/>
          <w:lang w:val="en-US"/>
        </w:rPr>
        <w:t>وَدَعَوْهَا دَاناً بِاسْمِ دَانٍ أَبِيهِمْ</w:t>
      </w:r>
      <w:r w:rsidRPr="001031F2">
        <w:rPr>
          <w:rFonts w:ascii="Al Tarikh" w:hAnsi="Al Tarikh" w:cs="Al Tarikh"/>
          <w:color w:val="2C17A4"/>
          <w:sz w:val="28"/>
          <w:szCs w:val="28"/>
          <w:rtl/>
          <w:lang w:val="en-US"/>
        </w:rPr>
        <w:t xml:space="preserve"> الَّذِي أَنْجَبَهُ إِسْرَائِيلُ، </w:t>
      </w:r>
      <w:r w:rsidRPr="00D1067E">
        <w:rPr>
          <w:rFonts w:ascii="Al Tarikh" w:hAnsi="Al Tarikh" w:cs="Al Tarikh"/>
          <w:b/>
          <w:bCs/>
          <w:color w:val="2C17A4"/>
          <w:sz w:val="28"/>
          <w:szCs w:val="28"/>
          <w:rtl/>
          <w:lang w:val="en-US"/>
        </w:rPr>
        <w:t xml:space="preserve">أَمَّا اسْمُهَا الْقَدِيمُ فَكَانَ </w:t>
      </w:r>
      <w:proofErr w:type="spellStart"/>
      <w:r w:rsidRPr="00D1067E">
        <w:rPr>
          <w:rFonts w:ascii="Al Tarikh" w:hAnsi="Al Tarikh" w:cs="Al Tarikh"/>
          <w:b/>
          <w:bCs/>
          <w:color w:val="2C17A4"/>
          <w:sz w:val="28"/>
          <w:szCs w:val="28"/>
          <w:rtl/>
          <w:lang w:val="en-US"/>
        </w:rPr>
        <w:t>لايِشَ</w:t>
      </w:r>
      <w:proofErr w:type="spellEnd"/>
      <w:r w:rsidRPr="001031F2">
        <w:rPr>
          <w:rFonts w:ascii="Al Tarikh" w:hAnsi="Al Tarikh" w:cs="Al Tarikh"/>
          <w:color w:val="2C17A4"/>
          <w:sz w:val="28"/>
          <w:szCs w:val="28"/>
          <w:rtl/>
          <w:lang w:val="en-US"/>
        </w:rPr>
        <w:t>.</w:t>
      </w:r>
      <w:r w:rsidRPr="001031F2">
        <w:rPr>
          <w:rFonts w:ascii="Al Tarikh" w:hAnsi="Al Tarikh" w:cs="Al Tarikh" w:hint="cs"/>
          <w:color w:val="2C17A4"/>
          <w:sz w:val="28"/>
          <w:szCs w:val="28"/>
          <w:rtl/>
          <w:lang w:val="en-US"/>
        </w:rPr>
        <w:t>"</w:t>
      </w:r>
      <w:r>
        <w:rPr>
          <w:rFonts w:ascii="Al Tarikh" w:hAnsi="Al Tarikh" w:cs="Al Tarikh" w:hint="cs"/>
          <w:sz w:val="28"/>
          <w:szCs w:val="28"/>
          <w:rtl/>
          <w:lang w:val="en-US"/>
        </w:rPr>
        <w:t>.</w:t>
      </w:r>
    </w:p>
    <w:p w14:paraId="0F4A2D41"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ومن الحيل الطريفة التي قابلناها في ردود بعض القساوسة، أنه على أحد أشهر المواقع المسيحية على الإنترنت قد كتبوا عن عزرا الكاتب الآتي: </w:t>
      </w:r>
    </w:p>
    <w:p w14:paraId="2BB6C67E"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w:t>
      </w:r>
      <w:r w:rsidRPr="00AD107A">
        <w:rPr>
          <w:rtl/>
        </w:rPr>
        <w:t xml:space="preserve"> </w:t>
      </w:r>
      <w:r w:rsidRPr="00AD107A">
        <w:rPr>
          <w:rFonts w:ascii="Al Tarikh" w:hAnsi="Al Tarikh" w:cs="Al Tarikh"/>
          <w:sz w:val="28"/>
          <w:szCs w:val="28"/>
          <w:rtl/>
          <w:lang w:val="en-US"/>
        </w:rPr>
        <w:t>هو أيضًا غير أسماء بعض الأماكن التي اشتهرت بأسماء جديدة وأزال الأسماء التي لم تعد تستخدم ليفهم الناس المعاصرين مثال: تك</w:t>
      </w:r>
      <w:r>
        <w:rPr>
          <w:rFonts w:ascii="Al Tarikh" w:hAnsi="Al Tarikh" w:cs="Al Tarikh" w:hint="cs"/>
          <w:sz w:val="28"/>
          <w:szCs w:val="28"/>
          <w:rtl/>
          <w:lang w:val="en-US"/>
        </w:rPr>
        <w:t>وين</w:t>
      </w:r>
      <w:r w:rsidRPr="00AD107A">
        <w:rPr>
          <w:rFonts w:ascii="Al Tarikh" w:hAnsi="Al Tarikh" w:cs="Al Tarikh"/>
          <w:sz w:val="28"/>
          <w:szCs w:val="28"/>
          <w:rtl/>
          <w:lang w:val="en-US"/>
        </w:rPr>
        <w:t xml:space="preserve"> 14:14 كان </w:t>
      </w:r>
      <w:proofErr w:type="spellStart"/>
      <w:r w:rsidRPr="00AD107A">
        <w:rPr>
          <w:rFonts w:ascii="Al Tarikh" w:hAnsi="Al Tarikh" w:cs="Al Tarikh"/>
          <w:sz w:val="28"/>
          <w:szCs w:val="28"/>
          <w:rtl/>
          <w:lang w:val="en-US"/>
        </w:rPr>
        <w:t>لايش</w:t>
      </w:r>
      <w:proofErr w:type="spellEnd"/>
      <w:r w:rsidRPr="00AD107A">
        <w:rPr>
          <w:rFonts w:ascii="Al Tarikh" w:hAnsi="Al Tarikh" w:cs="Al Tarikh"/>
          <w:sz w:val="28"/>
          <w:szCs w:val="28"/>
          <w:rtl/>
          <w:lang w:val="en-US"/>
        </w:rPr>
        <w:t xml:space="preserve"> هو الاسم القديم للمنطقة التي سميت دان فيما بعد.</w:t>
      </w:r>
      <w:r>
        <w:rPr>
          <w:rFonts w:ascii="Al Tarikh" w:hAnsi="Al Tarikh" w:cs="Al Tarikh" w:hint="cs"/>
          <w:sz w:val="28"/>
          <w:szCs w:val="28"/>
          <w:rtl/>
          <w:lang w:val="en-US"/>
        </w:rPr>
        <w:t>".</w:t>
      </w:r>
    </w:p>
    <w:p w14:paraId="1DE9AC3D"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ولكن عندما ورد لنفس الموقع سؤال "</w:t>
      </w:r>
      <w:r w:rsidRPr="00AD107A">
        <w:rPr>
          <w:rtl/>
        </w:rPr>
        <w:t xml:space="preserve"> </w:t>
      </w:r>
      <w:r w:rsidRPr="00AD107A">
        <w:rPr>
          <w:rFonts w:ascii="Al Tarikh" w:hAnsi="Al Tarikh" w:cs="Al Tarikh"/>
          <w:sz w:val="28"/>
          <w:szCs w:val="28"/>
          <w:rtl/>
          <w:lang w:val="en-US"/>
        </w:rPr>
        <w:t xml:space="preserve">كيف يذكر سفر التكوين اسم بلدة دان (تك 14: 14) رغم أن اسم المدينة كان </w:t>
      </w:r>
      <w:proofErr w:type="spellStart"/>
      <w:r w:rsidRPr="00AD107A">
        <w:rPr>
          <w:rFonts w:ascii="Al Tarikh" w:hAnsi="Al Tarikh" w:cs="Al Tarikh"/>
          <w:sz w:val="28"/>
          <w:szCs w:val="28"/>
          <w:rtl/>
          <w:lang w:val="en-US"/>
        </w:rPr>
        <w:t>لايش</w:t>
      </w:r>
      <w:proofErr w:type="spellEnd"/>
      <w:r w:rsidRPr="00AD107A">
        <w:rPr>
          <w:rFonts w:ascii="Al Tarikh" w:hAnsi="Al Tarikh" w:cs="Al Tarikh"/>
          <w:sz w:val="28"/>
          <w:szCs w:val="28"/>
          <w:rtl/>
          <w:lang w:val="en-US"/>
        </w:rPr>
        <w:t xml:space="preserve"> حتى عصر القضاة عندما احتلها أهل دان وضربوا أهلها بالسيف وأحرقوها بالنار وأعادوا بناءها ودعوها دان باسم أبيهم (قض 18: 27-29)؟</w:t>
      </w:r>
      <w:r>
        <w:rPr>
          <w:rFonts w:ascii="Al Tarikh" w:hAnsi="Al Tarikh" w:cs="Al Tarikh" w:hint="cs"/>
          <w:sz w:val="28"/>
          <w:szCs w:val="28"/>
          <w:rtl/>
          <w:lang w:val="en-US"/>
        </w:rPr>
        <w:t>"، رد الموقع بالآتي:</w:t>
      </w:r>
    </w:p>
    <w:p w14:paraId="2881592F"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lastRenderedPageBreak/>
        <w:t>"</w:t>
      </w:r>
      <w:r w:rsidRPr="00AD107A">
        <w:rPr>
          <w:rtl/>
        </w:rPr>
        <w:t xml:space="preserve"> </w:t>
      </w:r>
      <w:r w:rsidRPr="00AD107A">
        <w:rPr>
          <w:rFonts w:ascii="Al Tarikh" w:hAnsi="Al Tarikh" w:cs="Al Tarikh"/>
          <w:sz w:val="28"/>
          <w:szCs w:val="28"/>
          <w:rtl/>
          <w:lang w:val="en-US"/>
        </w:rPr>
        <w:t xml:space="preserve">كان هناك مدينتان باسم "دان" الأولى التي ورد ذكرها في سفر التكوين، </w:t>
      </w:r>
      <w:r>
        <w:rPr>
          <w:rFonts w:ascii="Al Tarikh" w:hAnsi="Al Tarikh" w:cs="Al Tarikh" w:hint="cs"/>
          <w:sz w:val="28"/>
          <w:szCs w:val="28"/>
          <w:rtl/>
          <w:lang w:val="en-US"/>
        </w:rPr>
        <w:t>...</w:t>
      </w:r>
      <w:r w:rsidRPr="00AD107A">
        <w:rPr>
          <w:rFonts w:ascii="Al Tarikh" w:hAnsi="Al Tarikh" w:cs="Al Tarikh"/>
          <w:sz w:val="28"/>
          <w:szCs w:val="28"/>
          <w:rtl/>
          <w:lang w:val="en-US"/>
        </w:rPr>
        <w:t xml:space="preserve"> والمدينة الثانية "دان" ذُكرت في سفر القضاة</w:t>
      </w:r>
      <w:r>
        <w:rPr>
          <w:rFonts w:ascii="Al Tarikh" w:hAnsi="Al Tarikh" w:cs="Al Tarikh" w:hint="cs"/>
          <w:sz w:val="28"/>
          <w:szCs w:val="28"/>
          <w:rtl/>
          <w:lang w:val="en-US"/>
        </w:rPr>
        <w:t>. "!</w:t>
      </w:r>
    </w:p>
    <w:p w14:paraId="05471C52"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يعني نفس القساوسة الكبار الذين يديرون ذلك الموقع الشهير، قد تلاعبوا بالإجابات وفق أهوائهم، فمرة يقولون أن عزرا هو من غير اسم المدينة كتيسير على الناس، ثم بعد ذلك يقولون أنه لم يتم تغيير اسم المدينة وأن المذكور هي مدينة أخرى! ولكن إن أراد القارئ الكريم البحث عن اسم تلك المدينة التاريخية فسيجد أن جميع المؤرخين يذكرون أنها هي نفس المدينة التي ذهب إليها إبراهيم عليه السلام لإنقاذ ابن أخيه وأنه قد تم تغيير اسمها في الكتاب المقدس.</w:t>
      </w:r>
    </w:p>
    <w:p w14:paraId="14162AC4" w14:textId="77777777" w:rsidR="00A3272C" w:rsidRPr="00DA2065" w:rsidRDefault="00A3272C" w:rsidP="00A3272C">
      <w:pPr>
        <w:bidi/>
        <w:spacing w:after="120"/>
        <w:jc w:val="both"/>
        <w:rPr>
          <w:rFonts w:ascii="Al Tarikh" w:hAnsi="Al Tarikh" w:cs="Al Tarikh"/>
          <w:b/>
          <w:bCs/>
          <w:color w:val="C00000"/>
          <w:sz w:val="28"/>
          <w:szCs w:val="28"/>
          <w:rtl/>
          <w:lang w:val="en-US"/>
        </w:rPr>
      </w:pPr>
      <w:r w:rsidRPr="00DA2065">
        <w:rPr>
          <w:rFonts w:ascii="Al Tarikh" w:hAnsi="Al Tarikh" w:cs="Al Tarikh" w:hint="cs"/>
          <w:b/>
          <w:bCs/>
          <w:color w:val="C00000"/>
          <w:sz w:val="28"/>
          <w:szCs w:val="28"/>
          <w:rtl/>
          <w:lang w:val="en-US"/>
        </w:rPr>
        <w:t>حبرون أم أربع؟</w:t>
      </w:r>
    </w:p>
    <w:p w14:paraId="317364CA" w14:textId="77777777" w:rsidR="00A3272C" w:rsidRPr="000B4A7F"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التكوين الإصحاح ٢٣ العدد ١: </w:t>
      </w:r>
      <w:r w:rsidRPr="0001705D">
        <w:rPr>
          <w:rFonts w:ascii="Al Tarikh" w:hAnsi="Al Tarikh" w:cs="Al Tarikh" w:hint="cs"/>
          <w:color w:val="2C17A4"/>
          <w:sz w:val="28"/>
          <w:szCs w:val="28"/>
          <w:rtl/>
          <w:lang w:val="en-US"/>
        </w:rPr>
        <w:t xml:space="preserve">" </w:t>
      </w:r>
      <w:r w:rsidRPr="0001705D">
        <w:rPr>
          <w:rFonts w:ascii="Al Tarikh" w:hAnsi="Al Tarikh" w:cs="Al Tarikh"/>
          <w:color w:val="2C17A4"/>
          <w:sz w:val="28"/>
          <w:szCs w:val="28"/>
          <w:vertAlign w:val="superscript"/>
          <w:rtl/>
          <w:lang w:val="en-US"/>
        </w:rPr>
        <w:t>١</w:t>
      </w:r>
      <w:r w:rsidRPr="0001705D">
        <w:rPr>
          <w:rFonts w:ascii="Al Tarikh" w:hAnsi="Al Tarikh" w:cs="Al Tarikh"/>
          <w:color w:val="2C17A4"/>
          <w:sz w:val="28"/>
          <w:szCs w:val="28"/>
          <w:rtl/>
          <w:lang w:val="en-US"/>
        </w:rPr>
        <w:t xml:space="preserve"> وَعَاشَتْ سَارَةُ مِئَةً وَسَبْعاً وَعِشْرِينَ سَنَةً. </w:t>
      </w:r>
      <w:r w:rsidRPr="0001705D">
        <w:rPr>
          <w:rFonts w:ascii="Al Tarikh" w:hAnsi="Al Tarikh" w:cs="Al Tarikh"/>
          <w:color w:val="2C17A4"/>
          <w:sz w:val="28"/>
          <w:szCs w:val="28"/>
          <w:vertAlign w:val="superscript"/>
          <w:rtl/>
          <w:lang w:val="en-US"/>
        </w:rPr>
        <w:t>٢</w:t>
      </w:r>
      <w:r w:rsidRPr="0001705D">
        <w:rPr>
          <w:rFonts w:ascii="Al Tarikh" w:hAnsi="Al Tarikh" w:cs="Al Tarikh"/>
          <w:color w:val="2C17A4"/>
          <w:sz w:val="28"/>
          <w:szCs w:val="28"/>
          <w:rtl/>
          <w:lang w:val="en-US"/>
        </w:rPr>
        <w:t xml:space="preserve"> ثُمَّ مَاتَتْ سَارَةُ فِي قَرْيَةِ </w:t>
      </w:r>
      <w:r w:rsidRPr="0001705D">
        <w:rPr>
          <w:rFonts w:ascii="Al Tarikh" w:hAnsi="Al Tarikh" w:cs="Al Tarikh"/>
          <w:b/>
          <w:bCs/>
          <w:color w:val="2C17A4"/>
          <w:sz w:val="28"/>
          <w:szCs w:val="28"/>
          <w:rtl/>
          <w:lang w:val="en-US"/>
        </w:rPr>
        <w:t>أَرْبَعَ</w:t>
      </w:r>
      <w:r w:rsidRPr="0001705D">
        <w:rPr>
          <w:rFonts w:ascii="Al Tarikh" w:hAnsi="Al Tarikh" w:cs="Al Tarikh"/>
          <w:color w:val="2C17A4"/>
          <w:sz w:val="28"/>
          <w:szCs w:val="28"/>
          <w:rtl/>
          <w:lang w:val="en-US"/>
        </w:rPr>
        <w:t xml:space="preserve">، </w:t>
      </w:r>
      <w:r w:rsidRPr="0001705D">
        <w:rPr>
          <w:rFonts w:ascii="Al Tarikh" w:hAnsi="Al Tarikh" w:cs="Al Tarikh"/>
          <w:b/>
          <w:bCs/>
          <w:color w:val="2C17A4"/>
          <w:sz w:val="28"/>
          <w:szCs w:val="28"/>
          <w:rtl/>
          <w:lang w:val="en-US"/>
        </w:rPr>
        <w:t>أَيْ حَبْرُونَ</w:t>
      </w:r>
      <w:r w:rsidRPr="0001705D">
        <w:rPr>
          <w:rFonts w:ascii="Al Tarikh" w:hAnsi="Al Tarikh" w:cs="Al Tarikh"/>
          <w:color w:val="2C17A4"/>
          <w:sz w:val="28"/>
          <w:szCs w:val="28"/>
          <w:rtl/>
          <w:lang w:val="en-US"/>
        </w:rPr>
        <w:t>، فِي أَرْضِ كَنْعَانَ، فَجَاءَ إِبْرَاهِيمُ لِيَنْدُبَ سَارَةَ وَيَبْكِيَ عَلَيْهَا.</w:t>
      </w:r>
      <w:r w:rsidRPr="0001705D">
        <w:rPr>
          <w:rFonts w:ascii="Al Tarikh" w:hAnsi="Al Tarikh" w:cs="Al Tarikh" w:hint="cs"/>
          <w:color w:val="2C17A4"/>
          <w:sz w:val="28"/>
          <w:szCs w:val="28"/>
          <w:rtl/>
          <w:lang w:val="en-US"/>
        </w:rPr>
        <w:t xml:space="preserve"> "</w:t>
      </w:r>
      <w:r>
        <w:rPr>
          <w:rFonts w:ascii="Al Tarikh" w:hAnsi="Al Tarikh" w:cs="Al Tarikh" w:hint="cs"/>
          <w:sz w:val="28"/>
          <w:szCs w:val="28"/>
          <w:rtl/>
          <w:lang w:val="en-US"/>
        </w:rPr>
        <w:t>.</w:t>
      </w:r>
    </w:p>
    <w:p w14:paraId="32EE6D14"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يشوع الإصحاح ١٥ العدد ٥٤: </w:t>
      </w:r>
      <w:r w:rsidRPr="0001705D">
        <w:rPr>
          <w:rFonts w:ascii="Al Tarikh" w:hAnsi="Al Tarikh" w:cs="Al Tarikh" w:hint="cs"/>
          <w:color w:val="2C17A4"/>
          <w:sz w:val="28"/>
          <w:szCs w:val="28"/>
          <w:rtl/>
          <w:lang w:val="en-US"/>
        </w:rPr>
        <w:t>"</w:t>
      </w:r>
      <w:r w:rsidRPr="0001705D">
        <w:rPr>
          <w:rFonts w:ascii="Al Tarikh" w:hAnsi="Al Tarikh" w:cs="Al Tarikh"/>
          <w:color w:val="2C17A4"/>
          <w:sz w:val="28"/>
          <w:szCs w:val="28"/>
          <w:vertAlign w:val="superscript"/>
          <w:rtl/>
          <w:lang w:val="en-US"/>
        </w:rPr>
        <w:t>٥٤</w:t>
      </w:r>
      <w:r w:rsidRPr="0001705D">
        <w:rPr>
          <w:rFonts w:ascii="Al Tarikh" w:hAnsi="Al Tarikh" w:cs="Al Tarikh"/>
          <w:color w:val="2C17A4"/>
          <w:sz w:val="28"/>
          <w:szCs w:val="28"/>
          <w:lang w:val="en-US"/>
        </w:rPr>
        <w:t xml:space="preserve"> </w:t>
      </w:r>
      <w:proofErr w:type="spellStart"/>
      <w:r w:rsidRPr="0001705D">
        <w:rPr>
          <w:rFonts w:ascii="Al Tarikh" w:hAnsi="Al Tarikh" w:cs="Al Tarikh"/>
          <w:color w:val="2C17A4"/>
          <w:sz w:val="28"/>
          <w:szCs w:val="28"/>
          <w:rtl/>
          <w:lang w:val="en-US"/>
        </w:rPr>
        <w:t>وَحُمْطَةُ</w:t>
      </w:r>
      <w:proofErr w:type="spellEnd"/>
      <w:r w:rsidRPr="0001705D">
        <w:rPr>
          <w:rFonts w:ascii="Al Tarikh" w:hAnsi="Al Tarikh" w:cs="Al Tarikh"/>
          <w:color w:val="2C17A4"/>
          <w:sz w:val="28"/>
          <w:szCs w:val="28"/>
          <w:rtl/>
          <w:lang w:val="en-US"/>
        </w:rPr>
        <w:t xml:space="preserve"> وَقَرْيَةُ </w:t>
      </w:r>
      <w:r w:rsidRPr="0001705D">
        <w:rPr>
          <w:rFonts w:ascii="Al Tarikh" w:hAnsi="Al Tarikh" w:cs="Al Tarikh"/>
          <w:b/>
          <w:bCs/>
          <w:color w:val="2C17A4"/>
          <w:sz w:val="28"/>
          <w:szCs w:val="28"/>
          <w:rtl/>
          <w:lang w:val="en-US"/>
        </w:rPr>
        <w:t>أَرْبَعَ</w:t>
      </w:r>
      <w:r w:rsidRPr="0001705D">
        <w:rPr>
          <w:rFonts w:ascii="Al Tarikh" w:hAnsi="Al Tarikh" w:cs="Al Tarikh"/>
          <w:color w:val="2C17A4"/>
          <w:sz w:val="28"/>
          <w:szCs w:val="28"/>
          <w:rtl/>
          <w:lang w:val="en-US"/>
        </w:rPr>
        <w:t xml:space="preserve"> وَهِيَ </w:t>
      </w:r>
      <w:r w:rsidRPr="0001705D">
        <w:rPr>
          <w:rFonts w:ascii="Al Tarikh" w:hAnsi="Al Tarikh" w:cs="Al Tarikh"/>
          <w:b/>
          <w:bCs/>
          <w:color w:val="2C17A4"/>
          <w:sz w:val="28"/>
          <w:szCs w:val="28"/>
          <w:rtl/>
          <w:lang w:val="en-US"/>
        </w:rPr>
        <w:t>حَبْرُونُ</w:t>
      </w:r>
      <w:r w:rsidRPr="0001705D">
        <w:rPr>
          <w:rFonts w:ascii="Al Tarikh" w:hAnsi="Al Tarikh" w:cs="Al Tarikh"/>
          <w:color w:val="2C17A4"/>
          <w:sz w:val="28"/>
          <w:szCs w:val="28"/>
          <w:rtl/>
          <w:lang w:val="en-US"/>
        </w:rPr>
        <w:t xml:space="preserve"> </w:t>
      </w:r>
      <w:r w:rsidRPr="0001705D">
        <w:rPr>
          <w:rFonts w:ascii="Al Tarikh" w:hAnsi="Al Tarikh" w:cs="Al Tarikh" w:hint="cs"/>
          <w:color w:val="2C17A4"/>
          <w:sz w:val="28"/>
          <w:szCs w:val="28"/>
          <w:rtl/>
          <w:lang w:val="en-US"/>
        </w:rPr>
        <w:t>"</w:t>
      </w:r>
      <w:r>
        <w:rPr>
          <w:rFonts w:ascii="Al Tarikh" w:hAnsi="Al Tarikh" w:cs="Al Tarikh" w:hint="cs"/>
          <w:sz w:val="28"/>
          <w:szCs w:val="28"/>
          <w:rtl/>
          <w:lang w:val="en-US"/>
        </w:rPr>
        <w:t>.</w:t>
      </w:r>
    </w:p>
    <w:p w14:paraId="7FDB6DFB" w14:textId="77777777" w:rsidR="00A3272C" w:rsidRPr="00DA2065"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يشوع الإصحاح ٢٠ العدد ٧: </w:t>
      </w:r>
      <w:r w:rsidRPr="0001705D">
        <w:rPr>
          <w:rFonts w:ascii="Al Tarikh" w:hAnsi="Al Tarikh" w:cs="Al Tarikh" w:hint="cs"/>
          <w:color w:val="2C17A4"/>
          <w:sz w:val="28"/>
          <w:szCs w:val="28"/>
          <w:rtl/>
          <w:lang w:val="en-US"/>
        </w:rPr>
        <w:t xml:space="preserve">" </w:t>
      </w:r>
      <w:r w:rsidRPr="0001705D">
        <w:rPr>
          <w:rFonts w:ascii="Al Tarikh" w:hAnsi="Al Tarikh" w:cs="Al Tarikh"/>
          <w:color w:val="2C17A4"/>
          <w:sz w:val="28"/>
          <w:szCs w:val="28"/>
          <w:vertAlign w:val="superscript"/>
          <w:rtl/>
          <w:lang w:val="en-US"/>
        </w:rPr>
        <w:t>٧</w:t>
      </w:r>
      <w:r w:rsidRPr="0001705D">
        <w:rPr>
          <w:rFonts w:ascii="Al Tarikh" w:hAnsi="Al Tarikh" w:cs="Al Tarikh"/>
          <w:color w:val="2C17A4"/>
          <w:sz w:val="28"/>
          <w:szCs w:val="28"/>
          <w:lang w:val="en-US"/>
        </w:rPr>
        <w:t xml:space="preserve"> </w:t>
      </w:r>
      <w:r w:rsidRPr="0001705D">
        <w:rPr>
          <w:rFonts w:ascii="Al Tarikh" w:hAnsi="Al Tarikh" w:cs="Al Tarikh"/>
          <w:color w:val="2C17A4"/>
          <w:sz w:val="28"/>
          <w:szCs w:val="28"/>
          <w:rtl/>
          <w:lang w:val="en-US"/>
        </w:rPr>
        <w:t xml:space="preserve">فَخَصَّصَ الإِسْرَائِيلِيُّونَ مُدُنَ مَلْجَأٍ: قَادَشَ فِي الْجَلِيلِ فِي جَبَلِ </w:t>
      </w:r>
      <w:proofErr w:type="spellStart"/>
      <w:r w:rsidRPr="0001705D">
        <w:rPr>
          <w:rFonts w:ascii="Al Tarikh" w:hAnsi="Al Tarikh" w:cs="Al Tarikh"/>
          <w:color w:val="2C17A4"/>
          <w:sz w:val="28"/>
          <w:szCs w:val="28"/>
          <w:rtl/>
          <w:lang w:val="en-US"/>
        </w:rPr>
        <w:t>نَفْتَالِي</w:t>
      </w:r>
      <w:proofErr w:type="spellEnd"/>
      <w:r w:rsidRPr="0001705D">
        <w:rPr>
          <w:rFonts w:ascii="Al Tarikh" w:hAnsi="Al Tarikh" w:cs="Al Tarikh"/>
          <w:color w:val="2C17A4"/>
          <w:sz w:val="28"/>
          <w:szCs w:val="28"/>
          <w:rtl/>
          <w:lang w:val="en-US"/>
        </w:rPr>
        <w:t xml:space="preserve"> وَشَكِيمَ فِي جَبَلِ </w:t>
      </w:r>
      <w:proofErr w:type="spellStart"/>
      <w:r w:rsidRPr="0001705D">
        <w:rPr>
          <w:rFonts w:ascii="Al Tarikh" w:hAnsi="Al Tarikh" w:cs="Al Tarikh"/>
          <w:color w:val="2C17A4"/>
          <w:sz w:val="28"/>
          <w:szCs w:val="28"/>
          <w:rtl/>
          <w:lang w:val="en-US"/>
        </w:rPr>
        <w:t>أَفْرَايِمَ</w:t>
      </w:r>
      <w:proofErr w:type="spellEnd"/>
      <w:r w:rsidRPr="0001705D">
        <w:rPr>
          <w:rFonts w:ascii="Al Tarikh" w:hAnsi="Al Tarikh" w:cs="Al Tarikh"/>
          <w:color w:val="2C17A4"/>
          <w:sz w:val="28"/>
          <w:szCs w:val="28"/>
          <w:rtl/>
          <w:lang w:val="en-US"/>
        </w:rPr>
        <w:t xml:space="preserve">، وَقَرْيَةَ </w:t>
      </w:r>
      <w:r w:rsidRPr="0001705D">
        <w:rPr>
          <w:rFonts w:ascii="Al Tarikh" w:hAnsi="Al Tarikh" w:cs="Al Tarikh"/>
          <w:b/>
          <w:bCs/>
          <w:color w:val="2C17A4"/>
          <w:sz w:val="28"/>
          <w:szCs w:val="28"/>
          <w:rtl/>
          <w:lang w:val="en-US"/>
        </w:rPr>
        <w:t>أَرْبَعَ</w:t>
      </w:r>
      <w:r w:rsidRPr="0001705D">
        <w:rPr>
          <w:rFonts w:ascii="Al Tarikh" w:hAnsi="Al Tarikh" w:cs="Al Tarikh"/>
          <w:color w:val="2C17A4"/>
          <w:sz w:val="28"/>
          <w:szCs w:val="28"/>
          <w:rtl/>
          <w:lang w:val="en-US"/>
        </w:rPr>
        <w:t xml:space="preserve"> الَّتِي هِيَ </w:t>
      </w:r>
      <w:r w:rsidRPr="0001705D">
        <w:rPr>
          <w:rFonts w:ascii="Al Tarikh" w:hAnsi="Al Tarikh" w:cs="Al Tarikh"/>
          <w:b/>
          <w:bCs/>
          <w:color w:val="2C17A4"/>
          <w:sz w:val="28"/>
          <w:szCs w:val="28"/>
          <w:rtl/>
          <w:lang w:val="en-US"/>
        </w:rPr>
        <w:t>حَبْرُونُ</w:t>
      </w:r>
      <w:r w:rsidRPr="0001705D">
        <w:rPr>
          <w:rFonts w:ascii="Al Tarikh" w:hAnsi="Al Tarikh" w:cs="Al Tarikh"/>
          <w:color w:val="2C17A4"/>
          <w:sz w:val="28"/>
          <w:szCs w:val="28"/>
          <w:rtl/>
          <w:lang w:val="en-US"/>
        </w:rPr>
        <w:t xml:space="preserve"> فِي جَبَلِ يَهُوذَا.</w:t>
      </w:r>
      <w:r w:rsidRPr="0001705D">
        <w:rPr>
          <w:rFonts w:ascii="Al Tarikh" w:hAnsi="Al Tarikh" w:cs="Al Tarikh" w:hint="cs"/>
          <w:color w:val="2C17A4"/>
          <w:sz w:val="28"/>
          <w:szCs w:val="28"/>
          <w:rtl/>
          <w:lang w:val="en-US"/>
        </w:rPr>
        <w:t xml:space="preserve"> "</w:t>
      </w:r>
      <w:r>
        <w:rPr>
          <w:rFonts w:ascii="Al Tarikh" w:hAnsi="Al Tarikh" w:cs="Al Tarikh" w:hint="cs"/>
          <w:sz w:val="28"/>
          <w:szCs w:val="28"/>
          <w:rtl/>
          <w:lang w:val="en-US"/>
        </w:rPr>
        <w:t>.</w:t>
      </w:r>
    </w:p>
    <w:p w14:paraId="20172E98" w14:textId="77777777" w:rsidR="00A3272C" w:rsidRDefault="00A3272C" w:rsidP="00A3272C">
      <w:pPr>
        <w:rPr>
          <w:rFonts w:ascii="Al Tarikh" w:hAnsi="Al Tarikh" w:cs="Al Tarikh"/>
          <w:b/>
          <w:bCs/>
          <w:color w:val="000000" w:themeColor="text1"/>
          <w:sz w:val="28"/>
          <w:szCs w:val="28"/>
          <w:rtl/>
          <w:lang w:val="en-US"/>
        </w:rPr>
      </w:pPr>
      <w:r>
        <w:rPr>
          <w:rFonts w:ascii="Al Tarikh" w:hAnsi="Al Tarikh" w:cs="Al Tarikh"/>
          <w:b/>
          <w:bCs/>
          <w:color w:val="000000" w:themeColor="text1"/>
          <w:sz w:val="28"/>
          <w:szCs w:val="28"/>
          <w:rtl/>
          <w:lang w:val="en-US"/>
        </w:rPr>
        <w:br w:type="page"/>
      </w:r>
    </w:p>
    <w:p w14:paraId="3463532A" w14:textId="77777777" w:rsidR="00A3272C" w:rsidRPr="00091E37" w:rsidRDefault="00A3272C" w:rsidP="00A3272C">
      <w:pPr>
        <w:bidi/>
        <w:spacing w:after="120"/>
        <w:jc w:val="center"/>
        <w:rPr>
          <w:rFonts w:ascii="Al Tarikh" w:hAnsi="Al Tarikh" w:cs="Al Tarikh"/>
          <w:b/>
          <w:bCs/>
          <w:color w:val="000000" w:themeColor="text1"/>
          <w:sz w:val="32"/>
          <w:szCs w:val="32"/>
          <w:rtl/>
          <w:lang w:val="en-US"/>
        </w:rPr>
      </w:pPr>
      <w:r w:rsidRPr="00091E37">
        <w:rPr>
          <w:rFonts w:ascii="Al Tarikh" w:hAnsi="Al Tarikh" w:cs="Al Tarikh" w:hint="cs"/>
          <w:b/>
          <w:bCs/>
          <w:color w:val="000000" w:themeColor="text1"/>
          <w:sz w:val="32"/>
          <w:szCs w:val="32"/>
          <w:rtl/>
          <w:lang w:val="en-US"/>
        </w:rPr>
        <w:lastRenderedPageBreak/>
        <w:t>الفصل الخامس</w:t>
      </w:r>
    </w:p>
    <w:p w14:paraId="617A32D8" w14:textId="77777777" w:rsidR="00A3272C" w:rsidRPr="00091E37" w:rsidRDefault="00A3272C" w:rsidP="00A3272C">
      <w:pPr>
        <w:bidi/>
        <w:spacing w:after="120"/>
        <w:jc w:val="center"/>
        <w:rPr>
          <w:rFonts w:ascii="Al Tarikh" w:hAnsi="Al Tarikh" w:cs="Al Tarikh"/>
          <w:b/>
          <w:bCs/>
          <w:color w:val="C00000"/>
          <w:sz w:val="32"/>
          <w:szCs w:val="32"/>
          <w:rtl/>
          <w:lang w:val="en-US"/>
        </w:rPr>
      </w:pPr>
      <w:r w:rsidRPr="00091E37">
        <w:rPr>
          <w:rFonts w:ascii="Al Tarikh" w:hAnsi="Al Tarikh" w:cs="Al Tarikh" w:hint="cs"/>
          <w:b/>
          <w:bCs/>
          <w:color w:val="C00000"/>
          <w:sz w:val="32"/>
          <w:szCs w:val="32"/>
          <w:rtl/>
          <w:lang w:val="en-US"/>
        </w:rPr>
        <w:t>توراة المسلمين</w:t>
      </w:r>
    </w:p>
    <w:p w14:paraId="27FD7857" w14:textId="77777777" w:rsidR="00A3272C" w:rsidRPr="00762FAE" w:rsidRDefault="00A3272C" w:rsidP="00A3272C">
      <w:pPr>
        <w:bidi/>
        <w:spacing w:after="120"/>
        <w:jc w:val="both"/>
        <w:rPr>
          <w:rFonts w:ascii="Cambria" w:hAnsi="Cambria" w:cs="Al Tarikh"/>
          <w:b/>
          <w:bCs/>
          <w:color w:val="C00000"/>
          <w:sz w:val="28"/>
          <w:szCs w:val="28"/>
          <w:rtl/>
          <w:lang w:val="en-US"/>
        </w:rPr>
      </w:pPr>
      <w:r w:rsidRPr="00762FAE">
        <w:rPr>
          <w:rFonts w:ascii="Cambria" w:hAnsi="Cambria" w:cs="Al Tarikh" w:hint="cs"/>
          <w:b/>
          <w:bCs/>
          <w:color w:val="C00000"/>
          <w:sz w:val="28"/>
          <w:szCs w:val="28"/>
          <w:rtl/>
          <w:lang w:val="en-US"/>
        </w:rPr>
        <w:t>معتقد المسلمين في التوراة:</w:t>
      </w:r>
    </w:p>
    <w:p w14:paraId="41FE5C59" w14:textId="77777777" w:rsidR="00A3272C" w:rsidRPr="00132A12" w:rsidRDefault="00A3272C" w:rsidP="00A3272C">
      <w:pPr>
        <w:bidi/>
        <w:spacing w:after="120"/>
        <w:jc w:val="both"/>
        <w:rPr>
          <w:rFonts w:asciiTheme="majorHAnsi" w:hAnsiTheme="majorHAnsi" w:cstheme="majorHAnsi"/>
          <w:color w:val="FF0000"/>
          <w:sz w:val="26"/>
          <w:szCs w:val="26"/>
          <w:rtl/>
          <w:lang w:val="en-US"/>
        </w:rPr>
      </w:pPr>
      <w:r>
        <w:rPr>
          <w:rFonts w:ascii="Cambria" w:hAnsi="Cambria" w:cs="Al Tarikh" w:hint="cs"/>
          <w:sz w:val="28"/>
          <w:szCs w:val="28"/>
          <w:rtl/>
          <w:lang w:val="en-US"/>
        </w:rPr>
        <w:t xml:space="preserve">يؤمن المسلمون أن الله عز وجل قد أنزل كتاباً على نبيه موسى عليه الصلاة والسلام وهو كتاب التوراة، </w:t>
      </w:r>
      <w:r>
        <w:rPr>
          <w:rFonts w:ascii="Al Tarikh" w:hAnsi="Al Tarikh" w:cs="Al Tarikh" w:hint="cs"/>
          <w:sz w:val="28"/>
          <w:szCs w:val="28"/>
          <w:rtl/>
          <w:lang w:val="en-US"/>
        </w:rPr>
        <w:t xml:space="preserve">يقول الله تعالى: </w:t>
      </w:r>
      <w:r w:rsidRPr="00F80923">
        <w:rPr>
          <w:rFonts w:asciiTheme="majorHAnsi" w:hAnsiTheme="majorHAnsi" w:cstheme="majorHAnsi" w:hint="cs"/>
          <w:color w:val="FF0000"/>
          <w:sz w:val="26"/>
          <w:szCs w:val="26"/>
          <w:rtl/>
          <w:lang w:val="en-US"/>
        </w:rPr>
        <w:t>{</w:t>
      </w:r>
      <w:proofErr w:type="spellStart"/>
      <w:r w:rsidRPr="00F80923">
        <w:rPr>
          <w:rFonts w:asciiTheme="majorHAnsi" w:hAnsiTheme="majorHAnsi" w:cstheme="majorHAnsi"/>
          <w:color w:val="FF0000"/>
          <w:sz w:val="26"/>
          <w:szCs w:val="26"/>
          <w:rtl/>
          <w:lang w:val="en-US"/>
        </w:rPr>
        <w:t>وَلَقَد</w:t>
      </w:r>
      <w:r w:rsidRPr="00F80923">
        <w:rPr>
          <w:rFonts w:asciiTheme="majorHAnsi" w:hAnsiTheme="majorHAnsi" w:cstheme="majorHAnsi" w:hint="cs"/>
          <w:color w:val="FF0000"/>
          <w:sz w:val="26"/>
          <w:szCs w:val="26"/>
          <w:rtl/>
          <w:lang w:val="en-US"/>
        </w:rPr>
        <w:t>ۡ</w:t>
      </w:r>
      <w:proofErr w:type="spellEnd"/>
      <w:r w:rsidRPr="00F80923">
        <w:rPr>
          <w:rFonts w:asciiTheme="majorHAnsi" w:hAnsiTheme="majorHAnsi" w:cstheme="majorHAnsi"/>
          <w:color w:val="FF0000"/>
          <w:sz w:val="26"/>
          <w:szCs w:val="26"/>
          <w:rtl/>
          <w:lang w:val="en-US"/>
        </w:rPr>
        <w:t xml:space="preserve"> </w:t>
      </w:r>
      <w:proofErr w:type="spellStart"/>
      <w:r w:rsidRPr="00F80923">
        <w:rPr>
          <w:rFonts w:asciiTheme="majorHAnsi" w:hAnsiTheme="majorHAnsi" w:cstheme="majorHAnsi"/>
          <w:color w:val="FF0000"/>
          <w:sz w:val="26"/>
          <w:szCs w:val="26"/>
          <w:rtl/>
          <w:lang w:val="en-US"/>
        </w:rPr>
        <w:t>ءَاتَي</w:t>
      </w:r>
      <w:r w:rsidRPr="00F80923">
        <w:rPr>
          <w:rFonts w:asciiTheme="majorHAnsi" w:hAnsiTheme="majorHAnsi" w:cstheme="majorHAnsi" w:hint="cs"/>
          <w:color w:val="FF0000"/>
          <w:sz w:val="26"/>
          <w:szCs w:val="26"/>
          <w:rtl/>
          <w:lang w:val="en-US"/>
        </w:rPr>
        <w:t>ۡ</w:t>
      </w:r>
      <w:r w:rsidRPr="00F80923">
        <w:rPr>
          <w:rFonts w:asciiTheme="majorHAnsi" w:hAnsiTheme="majorHAnsi" w:cstheme="majorHAnsi"/>
          <w:color w:val="FF0000"/>
          <w:sz w:val="26"/>
          <w:szCs w:val="26"/>
          <w:rtl/>
          <w:lang w:val="en-US"/>
        </w:rPr>
        <w:t>نَا</w:t>
      </w:r>
      <w:proofErr w:type="spellEnd"/>
      <w:r w:rsidRPr="00F80923">
        <w:rPr>
          <w:rFonts w:asciiTheme="majorHAnsi" w:hAnsiTheme="majorHAnsi" w:cstheme="majorHAnsi"/>
          <w:color w:val="FF0000"/>
          <w:sz w:val="26"/>
          <w:szCs w:val="26"/>
          <w:rtl/>
          <w:lang w:val="en-US"/>
        </w:rPr>
        <w:t xml:space="preserve"> مُوسَى </w:t>
      </w:r>
      <w:proofErr w:type="spellStart"/>
      <w:r w:rsidRPr="00F80923">
        <w:rPr>
          <w:rFonts w:asciiTheme="majorHAnsi" w:hAnsiTheme="majorHAnsi" w:cstheme="majorHAnsi" w:hint="cs"/>
          <w:color w:val="FF0000"/>
          <w:sz w:val="26"/>
          <w:szCs w:val="26"/>
          <w:rtl/>
          <w:lang w:val="en-US"/>
        </w:rPr>
        <w:t>ٱ</w:t>
      </w:r>
      <w:r w:rsidRPr="00F80923">
        <w:rPr>
          <w:rFonts w:asciiTheme="majorHAnsi" w:hAnsiTheme="majorHAnsi" w:cstheme="majorHAnsi" w:hint="eastAsia"/>
          <w:color w:val="FF0000"/>
          <w:sz w:val="26"/>
          <w:szCs w:val="26"/>
          <w:rtl/>
          <w:lang w:val="en-US"/>
        </w:rPr>
        <w:t>ل</w:t>
      </w:r>
      <w:r w:rsidRPr="00F80923">
        <w:rPr>
          <w:rFonts w:asciiTheme="majorHAnsi" w:hAnsiTheme="majorHAnsi" w:cstheme="majorHAnsi" w:hint="cs"/>
          <w:color w:val="FF0000"/>
          <w:sz w:val="26"/>
          <w:szCs w:val="26"/>
          <w:rtl/>
          <w:lang w:val="en-US"/>
        </w:rPr>
        <w:t>ۡ</w:t>
      </w:r>
      <w:r w:rsidRPr="00F80923">
        <w:rPr>
          <w:rFonts w:asciiTheme="majorHAnsi" w:hAnsiTheme="majorHAnsi" w:cstheme="majorHAnsi" w:hint="eastAsia"/>
          <w:color w:val="FF0000"/>
          <w:sz w:val="26"/>
          <w:szCs w:val="26"/>
          <w:rtl/>
          <w:lang w:val="en-US"/>
        </w:rPr>
        <w:t>كِتَ</w:t>
      </w:r>
      <w:r w:rsidRPr="00F80923">
        <w:rPr>
          <w:rFonts w:asciiTheme="majorHAnsi" w:hAnsiTheme="majorHAnsi" w:cstheme="majorHAnsi" w:hint="cs"/>
          <w:color w:val="FF0000"/>
          <w:sz w:val="26"/>
          <w:szCs w:val="26"/>
          <w:rtl/>
          <w:lang w:val="en-US"/>
        </w:rPr>
        <w:t>ٰ</w:t>
      </w:r>
      <w:r w:rsidRPr="00F80923">
        <w:rPr>
          <w:rFonts w:asciiTheme="majorHAnsi" w:hAnsiTheme="majorHAnsi" w:cstheme="majorHAnsi" w:hint="eastAsia"/>
          <w:color w:val="FF0000"/>
          <w:sz w:val="26"/>
          <w:szCs w:val="26"/>
          <w:rtl/>
          <w:lang w:val="en-US"/>
        </w:rPr>
        <w:t>بَ</w:t>
      </w:r>
      <w:proofErr w:type="spellEnd"/>
      <w:r w:rsidRPr="00F80923">
        <w:rPr>
          <w:rFonts w:asciiTheme="majorHAnsi" w:hAnsiTheme="majorHAnsi" w:cstheme="majorHAnsi"/>
          <w:color w:val="FF0000"/>
          <w:sz w:val="26"/>
          <w:szCs w:val="26"/>
          <w:rtl/>
          <w:lang w:val="en-US"/>
        </w:rPr>
        <w:t xml:space="preserve"> </w:t>
      </w:r>
      <w:proofErr w:type="spellStart"/>
      <w:r w:rsidRPr="00F80923">
        <w:rPr>
          <w:rFonts w:asciiTheme="majorHAnsi" w:hAnsiTheme="majorHAnsi" w:cstheme="majorHAnsi"/>
          <w:color w:val="FF0000"/>
          <w:sz w:val="26"/>
          <w:szCs w:val="26"/>
          <w:rtl/>
          <w:lang w:val="en-US"/>
        </w:rPr>
        <w:t>وَقَفَّي</w:t>
      </w:r>
      <w:r w:rsidRPr="00F80923">
        <w:rPr>
          <w:rFonts w:asciiTheme="majorHAnsi" w:hAnsiTheme="majorHAnsi" w:cstheme="majorHAnsi" w:hint="cs"/>
          <w:color w:val="FF0000"/>
          <w:sz w:val="26"/>
          <w:szCs w:val="26"/>
          <w:rtl/>
          <w:lang w:val="en-US"/>
        </w:rPr>
        <w:t>ۡ</w:t>
      </w:r>
      <w:r w:rsidRPr="00F80923">
        <w:rPr>
          <w:rFonts w:asciiTheme="majorHAnsi" w:hAnsiTheme="majorHAnsi" w:cstheme="majorHAnsi"/>
          <w:color w:val="FF0000"/>
          <w:sz w:val="26"/>
          <w:szCs w:val="26"/>
          <w:rtl/>
          <w:lang w:val="en-US"/>
        </w:rPr>
        <w:t>نَا</w:t>
      </w:r>
      <w:proofErr w:type="spellEnd"/>
      <w:r w:rsidRPr="00F80923">
        <w:rPr>
          <w:rFonts w:asciiTheme="majorHAnsi" w:hAnsiTheme="majorHAnsi" w:cstheme="majorHAnsi"/>
          <w:color w:val="FF0000"/>
          <w:sz w:val="26"/>
          <w:szCs w:val="26"/>
          <w:rtl/>
          <w:lang w:val="en-US"/>
        </w:rPr>
        <w:t xml:space="preserve"> </w:t>
      </w:r>
      <w:proofErr w:type="spellStart"/>
      <w:r w:rsidRPr="00F80923">
        <w:rPr>
          <w:rFonts w:asciiTheme="majorHAnsi" w:hAnsiTheme="majorHAnsi" w:cstheme="majorHAnsi"/>
          <w:color w:val="FF0000"/>
          <w:sz w:val="26"/>
          <w:szCs w:val="26"/>
          <w:rtl/>
          <w:lang w:val="en-US"/>
        </w:rPr>
        <w:t>مِن</w:t>
      </w:r>
      <w:r w:rsidRPr="00F80923">
        <w:rPr>
          <w:rFonts w:asciiTheme="majorHAnsi" w:hAnsiTheme="majorHAnsi" w:cstheme="majorHAnsi" w:hint="cs"/>
          <w:color w:val="FF0000"/>
          <w:sz w:val="26"/>
          <w:szCs w:val="26"/>
          <w:rtl/>
          <w:lang w:val="en-US"/>
        </w:rPr>
        <w:t>ۢ</w:t>
      </w:r>
      <w:proofErr w:type="spellEnd"/>
      <w:r w:rsidRPr="00F80923">
        <w:rPr>
          <w:rFonts w:asciiTheme="majorHAnsi" w:hAnsiTheme="majorHAnsi" w:cstheme="majorHAnsi"/>
          <w:color w:val="FF0000"/>
          <w:sz w:val="26"/>
          <w:szCs w:val="26"/>
          <w:rtl/>
          <w:lang w:val="en-US"/>
        </w:rPr>
        <w:t xml:space="preserve"> </w:t>
      </w:r>
      <w:proofErr w:type="spellStart"/>
      <w:r w:rsidRPr="00F80923">
        <w:rPr>
          <w:rFonts w:asciiTheme="majorHAnsi" w:hAnsiTheme="majorHAnsi" w:cstheme="majorHAnsi"/>
          <w:color w:val="FF0000"/>
          <w:sz w:val="26"/>
          <w:szCs w:val="26"/>
          <w:rtl/>
          <w:lang w:val="en-US"/>
        </w:rPr>
        <w:t>بَع</w:t>
      </w:r>
      <w:r w:rsidRPr="00F80923">
        <w:rPr>
          <w:rFonts w:asciiTheme="majorHAnsi" w:hAnsiTheme="majorHAnsi" w:cstheme="majorHAnsi" w:hint="cs"/>
          <w:color w:val="FF0000"/>
          <w:sz w:val="26"/>
          <w:szCs w:val="26"/>
          <w:rtl/>
          <w:lang w:val="en-US"/>
        </w:rPr>
        <w:t>ۡ</w:t>
      </w:r>
      <w:r w:rsidRPr="00F80923">
        <w:rPr>
          <w:rFonts w:asciiTheme="majorHAnsi" w:hAnsiTheme="majorHAnsi" w:cstheme="majorHAnsi"/>
          <w:color w:val="FF0000"/>
          <w:sz w:val="26"/>
          <w:szCs w:val="26"/>
          <w:rtl/>
          <w:lang w:val="en-US"/>
        </w:rPr>
        <w:t>دِهِ</w:t>
      </w:r>
      <w:r w:rsidRPr="00F80923">
        <w:rPr>
          <w:rFonts w:asciiTheme="majorHAnsi" w:hAnsiTheme="majorHAnsi" w:cstheme="majorHAnsi" w:hint="cs"/>
          <w:color w:val="FF0000"/>
          <w:sz w:val="26"/>
          <w:szCs w:val="26"/>
          <w:rtl/>
          <w:lang w:val="en-US"/>
        </w:rPr>
        <w:t>ۦ</w:t>
      </w:r>
      <w:proofErr w:type="spellEnd"/>
      <w:r w:rsidRPr="00F80923">
        <w:rPr>
          <w:rFonts w:asciiTheme="majorHAnsi" w:hAnsiTheme="majorHAnsi" w:cstheme="majorHAnsi"/>
          <w:color w:val="FF0000"/>
          <w:sz w:val="26"/>
          <w:szCs w:val="26"/>
          <w:rtl/>
          <w:lang w:val="en-US"/>
        </w:rPr>
        <w:t xml:space="preserve"> </w:t>
      </w:r>
      <w:proofErr w:type="spellStart"/>
      <w:r w:rsidRPr="00F80923">
        <w:rPr>
          <w:rFonts w:asciiTheme="majorHAnsi" w:hAnsiTheme="majorHAnsi" w:cstheme="majorHAnsi"/>
          <w:color w:val="FF0000"/>
          <w:sz w:val="26"/>
          <w:szCs w:val="26"/>
          <w:rtl/>
          <w:lang w:val="en-US"/>
        </w:rPr>
        <w:t>بِ</w:t>
      </w:r>
      <w:r w:rsidRPr="00F80923">
        <w:rPr>
          <w:rFonts w:asciiTheme="majorHAnsi" w:hAnsiTheme="majorHAnsi" w:cstheme="majorHAnsi" w:hint="cs"/>
          <w:color w:val="FF0000"/>
          <w:sz w:val="26"/>
          <w:szCs w:val="26"/>
          <w:rtl/>
          <w:lang w:val="en-US"/>
        </w:rPr>
        <w:t>ٱ</w:t>
      </w:r>
      <w:r w:rsidRPr="00F80923">
        <w:rPr>
          <w:rFonts w:asciiTheme="majorHAnsi" w:hAnsiTheme="majorHAnsi" w:cstheme="majorHAnsi" w:hint="eastAsia"/>
          <w:color w:val="FF0000"/>
          <w:sz w:val="26"/>
          <w:szCs w:val="26"/>
          <w:rtl/>
          <w:lang w:val="en-US"/>
        </w:rPr>
        <w:t>لرُّسُلِ</w:t>
      </w:r>
      <w:r w:rsidRPr="00F80923">
        <w:rPr>
          <w:rFonts w:asciiTheme="majorHAnsi" w:hAnsiTheme="majorHAnsi" w:cstheme="majorHAnsi" w:hint="cs"/>
          <w:color w:val="FF0000"/>
          <w:sz w:val="26"/>
          <w:szCs w:val="26"/>
          <w:rtl/>
          <w:lang w:val="en-US"/>
        </w:rPr>
        <w:t>ۖ</w:t>
      </w:r>
      <w:proofErr w:type="spellEnd"/>
      <w:r w:rsidRPr="00F80923">
        <w:rPr>
          <w:rFonts w:asciiTheme="majorHAnsi" w:hAnsiTheme="majorHAnsi" w:cstheme="majorHAnsi"/>
          <w:color w:val="FF0000"/>
          <w:sz w:val="26"/>
          <w:szCs w:val="26"/>
          <w:rtl/>
          <w:lang w:val="en-US"/>
        </w:rPr>
        <w:t xml:space="preserve"> </w:t>
      </w:r>
      <w:proofErr w:type="spellStart"/>
      <w:r w:rsidRPr="00F80923">
        <w:rPr>
          <w:rFonts w:asciiTheme="majorHAnsi" w:hAnsiTheme="majorHAnsi" w:cstheme="majorHAnsi"/>
          <w:color w:val="FF0000"/>
          <w:sz w:val="26"/>
          <w:szCs w:val="26"/>
          <w:rtl/>
          <w:lang w:val="en-US"/>
        </w:rPr>
        <w:t>وَءَاتَي</w:t>
      </w:r>
      <w:r w:rsidRPr="00F80923">
        <w:rPr>
          <w:rFonts w:asciiTheme="majorHAnsi" w:hAnsiTheme="majorHAnsi" w:cstheme="majorHAnsi" w:hint="cs"/>
          <w:color w:val="FF0000"/>
          <w:sz w:val="26"/>
          <w:szCs w:val="26"/>
          <w:rtl/>
          <w:lang w:val="en-US"/>
        </w:rPr>
        <w:t>ۡ</w:t>
      </w:r>
      <w:r w:rsidRPr="00F80923">
        <w:rPr>
          <w:rFonts w:asciiTheme="majorHAnsi" w:hAnsiTheme="majorHAnsi" w:cstheme="majorHAnsi"/>
          <w:color w:val="FF0000"/>
          <w:sz w:val="26"/>
          <w:szCs w:val="26"/>
          <w:rtl/>
          <w:lang w:val="en-US"/>
        </w:rPr>
        <w:t>نَا</w:t>
      </w:r>
      <w:proofErr w:type="spellEnd"/>
      <w:r w:rsidRPr="00F80923">
        <w:rPr>
          <w:rFonts w:asciiTheme="majorHAnsi" w:hAnsiTheme="majorHAnsi" w:cstheme="majorHAnsi"/>
          <w:color w:val="FF0000"/>
          <w:sz w:val="26"/>
          <w:szCs w:val="26"/>
          <w:rtl/>
          <w:lang w:val="en-US"/>
        </w:rPr>
        <w:t xml:space="preserve"> عِيسَى </w:t>
      </w:r>
      <w:proofErr w:type="spellStart"/>
      <w:r w:rsidRPr="00F80923">
        <w:rPr>
          <w:rFonts w:asciiTheme="majorHAnsi" w:hAnsiTheme="majorHAnsi" w:cstheme="majorHAnsi" w:hint="cs"/>
          <w:color w:val="FF0000"/>
          <w:sz w:val="26"/>
          <w:szCs w:val="26"/>
          <w:rtl/>
          <w:lang w:val="en-US"/>
        </w:rPr>
        <w:t>ٱ</w:t>
      </w:r>
      <w:r w:rsidRPr="00F80923">
        <w:rPr>
          <w:rFonts w:asciiTheme="majorHAnsi" w:hAnsiTheme="majorHAnsi" w:cstheme="majorHAnsi" w:hint="eastAsia"/>
          <w:color w:val="FF0000"/>
          <w:sz w:val="26"/>
          <w:szCs w:val="26"/>
          <w:rtl/>
          <w:lang w:val="en-US"/>
        </w:rPr>
        <w:t>ب</w:t>
      </w:r>
      <w:r w:rsidRPr="00F80923">
        <w:rPr>
          <w:rFonts w:asciiTheme="majorHAnsi" w:hAnsiTheme="majorHAnsi" w:cstheme="majorHAnsi" w:hint="cs"/>
          <w:color w:val="FF0000"/>
          <w:sz w:val="26"/>
          <w:szCs w:val="26"/>
          <w:rtl/>
          <w:lang w:val="en-US"/>
        </w:rPr>
        <w:t>ۡ</w:t>
      </w:r>
      <w:r w:rsidRPr="00F80923">
        <w:rPr>
          <w:rFonts w:asciiTheme="majorHAnsi" w:hAnsiTheme="majorHAnsi" w:cstheme="majorHAnsi" w:hint="eastAsia"/>
          <w:color w:val="FF0000"/>
          <w:sz w:val="26"/>
          <w:szCs w:val="26"/>
          <w:rtl/>
          <w:lang w:val="en-US"/>
        </w:rPr>
        <w:t>نَ</w:t>
      </w:r>
      <w:proofErr w:type="spellEnd"/>
      <w:r w:rsidRPr="00F80923">
        <w:rPr>
          <w:rFonts w:asciiTheme="majorHAnsi" w:hAnsiTheme="majorHAnsi" w:cstheme="majorHAnsi"/>
          <w:color w:val="FF0000"/>
          <w:sz w:val="26"/>
          <w:szCs w:val="26"/>
          <w:rtl/>
          <w:lang w:val="en-US"/>
        </w:rPr>
        <w:t xml:space="preserve"> </w:t>
      </w:r>
      <w:proofErr w:type="spellStart"/>
      <w:r w:rsidRPr="00F80923">
        <w:rPr>
          <w:rFonts w:asciiTheme="majorHAnsi" w:hAnsiTheme="majorHAnsi" w:cstheme="majorHAnsi"/>
          <w:color w:val="FF0000"/>
          <w:sz w:val="26"/>
          <w:szCs w:val="26"/>
          <w:rtl/>
          <w:lang w:val="en-US"/>
        </w:rPr>
        <w:t>مَر</w:t>
      </w:r>
      <w:r w:rsidRPr="00F80923">
        <w:rPr>
          <w:rFonts w:asciiTheme="majorHAnsi" w:hAnsiTheme="majorHAnsi" w:cstheme="majorHAnsi" w:hint="cs"/>
          <w:color w:val="FF0000"/>
          <w:sz w:val="26"/>
          <w:szCs w:val="26"/>
          <w:rtl/>
          <w:lang w:val="en-US"/>
        </w:rPr>
        <w:t>ۡ</w:t>
      </w:r>
      <w:r w:rsidRPr="00F80923">
        <w:rPr>
          <w:rFonts w:asciiTheme="majorHAnsi" w:hAnsiTheme="majorHAnsi" w:cstheme="majorHAnsi"/>
          <w:color w:val="FF0000"/>
          <w:sz w:val="26"/>
          <w:szCs w:val="26"/>
          <w:rtl/>
          <w:lang w:val="en-US"/>
        </w:rPr>
        <w:t>يَمَ</w:t>
      </w:r>
      <w:proofErr w:type="spellEnd"/>
      <w:r w:rsidRPr="00F80923">
        <w:rPr>
          <w:rFonts w:asciiTheme="majorHAnsi" w:hAnsiTheme="majorHAnsi" w:cstheme="majorHAnsi"/>
          <w:color w:val="FF0000"/>
          <w:sz w:val="26"/>
          <w:szCs w:val="26"/>
          <w:rtl/>
          <w:lang w:val="en-US"/>
        </w:rPr>
        <w:t xml:space="preserve"> </w:t>
      </w:r>
      <w:proofErr w:type="spellStart"/>
      <w:r w:rsidRPr="00F80923">
        <w:rPr>
          <w:rFonts w:asciiTheme="majorHAnsi" w:hAnsiTheme="majorHAnsi" w:cstheme="majorHAnsi" w:hint="cs"/>
          <w:color w:val="FF0000"/>
          <w:sz w:val="26"/>
          <w:szCs w:val="26"/>
          <w:rtl/>
          <w:lang w:val="en-US"/>
        </w:rPr>
        <w:t>ٱ</w:t>
      </w:r>
      <w:r w:rsidRPr="00F80923">
        <w:rPr>
          <w:rFonts w:asciiTheme="majorHAnsi" w:hAnsiTheme="majorHAnsi" w:cstheme="majorHAnsi" w:hint="eastAsia"/>
          <w:color w:val="FF0000"/>
          <w:sz w:val="26"/>
          <w:szCs w:val="26"/>
          <w:rtl/>
          <w:lang w:val="en-US"/>
        </w:rPr>
        <w:t>ل</w:t>
      </w:r>
      <w:r w:rsidRPr="00F80923">
        <w:rPr>
          <w:rFonts w:asciiTheme="majorHAnsi" w:hAnsiTheme="majorHAnsi" w:cstheme="majorHAnsi" w:hint="cs"/>
          <w:color w:val="FF0000"/>
          <w:sz w:val="26"/>
          <w:szCs w:val="26"/>
          <w:rtl/>
          <w:lang w:val="en-US"/>
        </w:rPr>
        <w:t>ۡ</w:t>
      </w:r>
      <w:r w:rsidRPr="00F80923">
        <w:rPr>
          <w:rFonts w:asciiTheme="majorHAnsi" w:hAnsiTheme="majorHAnsi" w:cstheme="majorHAnsi" w:hint="eastAsia"/>
          <w:color w:val="FF0000"/>
          <w:sz w:val="26"/>
          <w:szCs w:val="26"/>
          <w:rtl/>
          <w:lang w:val="en-US"/>
        </w:rPr>
        <w:t>بَيِّنَ</w:t>
      </w:r>
      <w:r w:rsidRPr="00F80923">
        <w:rPr>
          <w:rFonts w:asciiTheme="majorHAnsi" w:hAnsiTheme="majorHAnsi" w:cstheme="majorHAnsi" w:hint="cs"/>
          <w:color w:val="FF0000"/>
          <w:sz w:val="26"/>
          <w:szCs w:val="26"/>
          <w:rtl/>
          <w:lang w:val="en-US"/>
        </w:rPr>
        <w:t>ٰ</w:t>
      </w:r>
      <w:r w:rsidRPr="00F80923">
        <w:rPr>
          <w:rFonts w:asciiTheme="majorHAnsi" w:hAnsiTheme="majorHAnsi" w:cstheme="majorHAnsi" w:hint="eastAsia"/>
          <w:color w:val="FF0000"/>
          <w:sz w:val="26"/>
          <w:szCs w:val="26"/>
          <w:rtl/>
          <w:lang w:val="en-US"/>
        </w:rPr>
        <w:t>تِ</w:t>
      </w:r>
      <w:proofErr w:type="spellEnd"/>
      <w:r w:rsidRPr="00F80923">
        <w:rPr>
          <w:rFonts w:asciiTheme="majorHAnsi" w:hAnsiTheme="majorHAnsi" w:cstheme="majorHAnsi"/>
          <w:color w:val="FF0000"/>
          <w:sz w:val="26"/>
          <w:szCs w:val="26"/>
          <w:rtl/>
          <w:lang w:val="en-US"/>
        </w:rPr>
        <w:t xml:space="preserve"> </w:t>
      </w:r>
      <w:proofErr w:type="spellStart"/>
      <w:r w:rsidRPr="00F80923">
        <w:rPr>
          <w:rFonts w:asciiTheme="majorHAnsi" w:hAnsiTheme="majorHAnsi" w:cstheme="majorHAnsi"/>
          <w:color w:val="FF0000"/>
          <w:sz w:val="26"/>
          <w:szCs w:val="26"/>
          <w:rtl/>
          <w:lang w:val="en-US"/>
        </w:rPr>
        <w:t>وَأَيَّد</w:t>
      </w:r>
      <w:r w:rsidRPr="00F80923">
        <w:rPr>
          <w:rFonts w:asciiTheme="majorHAnsi" w:hAnsiTheme="majorHAnsi" w:cstheme="majorHAnsi" w:hint="cs"/>
          <w:color w:val="FF0000"/>
          <w:sz w:val="26"/>
          <w:szCs w:val="26"/>
          <w:rtl/>
          <w:lang w:val="en-US"/>
        </w:rPr>
        <w:t>ۡ</w:t>
      </w:r>
      <w:r w:rsidRPr="00F80923">
        <w:rPr>
          <w:rFonts w:asciiTheme="majorHAnsi" w:hAnsiTheme="majorHAnsi" w:cstheme="majorHAnsi"/>
          <w:color w:val="FF0000"/>
          <w:sz w:val="26"/>
          <w:szCs w:val="26"/>
          <w:rtl/>
          <w:lang w:val="en-US"/>
        </w:rPr>
        <w:t>نَ</w:t>
      </w:r>
      <w:r w:rsidRPr="00F80923">
        <w:rPr>
          <w:rFonts w:asciiTheme="majorHAnsi" w:hAnsiTheme="majorHAnsi" w:cstheme="majorHAnsi" w:hint="cs"/>
          <w:color w:val="FF0000"/>
          <w:sz w:val="26"/>
          <w:szCs w:val="26"/>
          <w:rtl/>
          <w:lang w:val="en-US"/>
        </w:rPr>
        <w:t>ٰ</w:t>
      </w:r>
      <w:r w:rsidRPr="00F80923">
        <w:rPr>
          <w:rFonts w:asciiTheme="majorHAnsi" w:hAnsiTheme="majorHAnsi" w:cstheme="majorHAnsi"/>
          <w:color w:val="FF0000"/>
          <w:sz w:val="26"/>
          <w:szCs w:val="26"/>
          <w:rtl/>
          <w:lang w:val="en-US"/>
        </w:rPr>
        <w:t>هُ</w:t>
      </w:r>
      <w:proofErr w:type="spellEnd"/>
      <w:r w:rsidRPr="00F80923">
        <w:rPr>
          <w:rFonts w:asciiTheme="majorHAnsi" w:hAnsiTheme="majorHAnsi" w:cstheme="majorHAnsi"/>
          <w:color w:val="FF0000"/>
          <w:sz w:val="26"/>
          <w:szCs w:val="26"/>
          <w:rtl/>
          <w:lang w:val="en-US"/>
        </w:rPr>
        <w:t xml:space="preserve"> بِرُوحِ </w:t>
      </w:r>
      <w:proofErr w:type="spellStart"/>
      <w:r w:rsidRPr="00F80923">
        <w:rPr>
          <w:rFonts w:asciiTheme="majorHAnsi" w:hAnsiTheme="majorHAnsi" w:cstheme="majorHAnsi" w:hint="cs"/>
          <w:color w:val="FF0000"/>
          <w:sz w:val="26"/>
          <w:szCs w:val="26"/>
          <w:rtl/>
          <w:lang w:val="en-US"/>
        </w:rPr>
        <w:t>ٱ</w:t>
      </w:r>
      <w:r w:rsidRPr="00F80923">
        <w:rPr>
          <w:rFonts w:asciiTheme="majorHAnsi" w:hAnsiTheme="majorHAnsi" w:cstheme="majorHAnsi" w:hint="eastAsia"/>
          <w:color w:val="FF0000"/>
          <w:sz w:val="26"/>
          <w:szCs w:val="26"/>
          <w:rtl/>
          <w:lang w:val="en-US"/>
        </w:rPr>
        <w:t>ل</w:t>
      </w:r>
      <w:r w:rsidRPr="00F80923">
        <w:rPr>
          <w:rFonts w:asciiTheme="majorHAnsi" w:hAnsiTheme="majorHAnsi" w:cstheme="majorHAnsi" w:hint="cs"/>
          <w:color w:val="FF0000"/>
          <w:sz w:val="26"/>
          <w:szCs w:val="26"/>
          <w:rtl/>
          <w:lang w:val="en-US"/>
        </w:rPr>
        <w:t>ۡ</w:t>
      </w:r>
      <w:r w:rsidRPr="00F80923">
        <w:rPr>
          <w:rFonts w:asciiTheme="majorHAnsi" w:hAnsiTheme="majorHAnsi" w:cstheme="majorHAnsi" w:hint="eastAsia"/>
          <w:color w:val="FF0000"/>
          <w:sz w:val="26"/>
          <w:szCs w:val="26"/>
          <w:rtl/>
          <w:lang w:val="en-US"/>
        </w:rPr>
        <w:t>قُدُسِ</w:t>
      </w:r>
      <w:r w:rsidRPr="00F80923">
        <w:rPr>
          <w:rFonts w:asciiTheme="majorHAnsi" w:hAnsiTheme="majorHAnsi" w:cstheme="majorHAnsi" w:hint="cs"/>
          <w:color w:val="FF0000"/>
          <w:sz w:val="26"/>
          <w:szCs w:val="26"/>
          <w:rtl/>
          <w:lang w:val="en-US"/>
        </w:rPr>
        <w:t>ۗ</w:t>
      </w:r>
      <w:proofErr w:type="spellEnd"/>
      <w:r>
        <w:rPr>
          <w:rFonts w:asciiTheme="majorHAnsi" w:hAnsiTheme="majorHAnsi" w:cstheme="majorHAnsi" w:hint="cs"/>
          <w:color w:val="FF0000"/>
          <w:sz w:val="26"/>
          <w:szCs w:val="26"/>
          <w:rtl/>
          <w:lang w:val="en-US"/>
        </w:rPr>
        <w:t>}</w:t>
      </w:r>
      <w:r w:rsidRPr="00181627">
        <w:rPr>
          <w:rStyle w:val="FootnoteReference"/>
          <w:rFonts w:ascii="Al Tarikh" w:eastAsiaTheme="majorEastAsia" w:hAnsi="Al Tarikh" w:cs="Al Tarikh" w:hint="cs"/>
          <w:color w:val="000000" w:themeColor="text1"/>
          <w:sz w:val="26"/>
          <w:szCs w:val="26"/>
          <w:rtl/>
          <w:lang w:val="en-US"/>
        </w:rPr>
        <w:footnoteReference w:id="150"/>
      </w:r>
      <w:r w:rsidRPr="00181627">
        <w:rPr>
          <w:rFonts w:ascii="Al Tarikh" w:hAnsi="Al Tarikh" w:cs="Al Tarikh" w:hint="cs"/>
          <w:color w:val="000000" w:themeColor="text1"/>
          <w:sz w:val="26"/>
          <w:szCs w:val="26"/>
          <w:rtl/>
          <w:lang w:val="en-US"/>
        </w:rPr>
        <w:t>.</w:t>
      </w:r>
    </w:p>
    <w:p w14:paraId="5629ABC1"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كما يؤمن المسلمون أن بنو إسرائيل قد بعدوا عن طريق الله على مر العصور، وأن الله عز وجل قد أرسل لهم العديد من الأنبياء ليدعوهم للاستقامة على دين الله، ولكنهم قتلوا الكثير من أنبياء الله، يقول الله تعالى: </w:t>
      </w:r>
      <w:r w:rsidRPr="00132A12">
        <w:rPr>
          <w:rFonts w:asciiTheme="majorHAnsi" w:hAnsiTheme="majorHAnsi" w:cstheme="majorHAnsi" w:hint="cs"/>
          <w:color w:val="FF0000"/>
          <w:sz w:val="26"/>
          <w:szCs w:val="26"/>
          <w:rtl/>
          <w:lang w:val="en-US"/>
        </w:rPr>
        <w:t>{</w:t>
      </w:r>
      <w:r w:rsidRPr="00132A12">
        <w:rPr>
          <w:rFonts w:asciiTheme="majorHAnsi" w:hAnsiTheme="majorHAnsi" w:cstheme="majorHAnsi"/>
          <w:color w:val="FF0000"/>
          <w:sz w:val="26"/>
          <w:szCs w:val="26"/>
          <w:rtl/>
          <w:lang w:val="en-US"/>
        </w:rPr>
        <w:t xml:space="preserve"> </w:t>
      </w:r>
      <w:r w:rsidRPr="00F80923">
        <w:rPr>
          <w:rFonts w:asciiTheme="majorHAnsi" w:hAnsiTheme="majorHAnsi" w:cstheme="majorHAnsi"/>
          <w:color w:val="FF0000"/>
          <w:sz w:val="26"/>
          <w:szCs w:val="26"/>
          <w:rtl/>
          <w:lang w:val="en-US"/>
        </w:rPr>
        <w:t xml:space="preserve">أَفَكُلَّمَا </w:t>
      </w:r>
      <w:proofErr w:type="spellStart"/>
      <w:r w:rsidRPr="00F80923">
        <w:rPr>
          <w:rFonts w:asciiTheme="majorHAnsi" w:hAnsiTheme="majorHAnsi" w:cstheme="majorHAnsi"/>
          <w:color w:val="FF0000"/>
          <w:sz w:val="26"/>
          <w:szCs w:val="26"/>
          <w:rtl/>
          <w:lang w:val="en-US"/>
        </w:rPr>
        <w:t>جَآءَكُم</w:t>
      </w:r>
      <w:r w:rsidRPr="00F80923">
        <w:rPr>
          <w:rFonts w:asciiTheme="majorHAnsi" w:hAnsiTheme="majorHAnsi" w:cstheme="majorHAnsi" w:hint="cs"/>
          <w:color w:val="FF0000"/>
          <w:sz w:val="26"/>
          <w:szCs w:val="26"/>
          <w:rtl/>
          <w:lang w:val="en-US"/>
        </w:rPr>
        <w:t>ۡ</w:t>
      </w:r>
      <w:proofErr w:type="spellEnd"/>
      <w:r w:rsidRPr="00F80923">
        <w:rPr>
          <w:rFonts w:asciiTheme="majorHAnsi" w:hAnsiTheme="majorHAnsi" w:cstheme="majorHAnsi"/>
          <w:color w:val="FF0000"/>
          <w:sz w:val="26"/>
          <w:szCs w:val="26"/>
          <w:rtl/>
          <w:lang w:val="en-US"/>
        </w:rPr>
        <w:t xml:space="preserve"> </w:t>
      </w:r>
      <w:proofErr w:type="spellStart"/>
      <w:r w:rsidRPr="00F80923">
        <w:rPr>
          <w:rFonts w:asciiTheme="majorHAnsi" w:hAnsiTheme="majorHAnsi" w:cstheme="majorHAnsi"/>
          <w:color w:val="FF0000"/>
          <w:sz w:val="26"/>
          <w:szCs w:val="26"/>
          <w:rtl/>
          <w:lang w:val="en-US"/>
        </w:rPr>
        <w:t>رَسُولُ</w:t>
      </w:r>
      <w:r w:rsidRPr="00F80923">
        <w:rPr>
          <w:rFonts w:asciiTheme="majorHAnsi" w:hAnsiTheme="majorHAnsi" w:cstheme="majorHAnsi" w:hint="cs"/>
          <w:color w:val="FF0000"/>
          <w:sz w:val="26"/>
          <w:szCs w:val="26"/>
          <w:rtl/>
          <w:lang w:val="en-US"/>
        </w:rPr>
        <w:t>ۢ</w:t>
      </w:r>
      <w:proofErr w:type="spellEnd"/>
      <w:r w:rsidRPr="00F80923">
        <w:rPr>
          <w:rFonts w:asciiTheme="majorHAnsi" w:hAnsiTheme="majorHAnsi" w:cstheme="majorHAnsi"/>
          <w:color w:val="FF0000"/>
          <w:sz w:val="26"/>
          <w:szCs w:val="26"/>
          <w:rtl/>
          <w:lang w:val="en-US"/>
        </w:rPr>
        <w:t xml:space="preserve"> بِمَا لَا </w:t>
      </w:r>
      <w:proofErr w:type="spellStart"/>
      <w:r w:rsidRPr="00F80923">
        <w:rPr>
          <w:rFonts w:asciiTheme="majorHAnsi" w:hAnsiTheme="majorHAnsi" w:cstheme="majorHAnsi"/>
          <w:color w:val="FF0000"/>
          <w:sz w:val="26"/>
          <w:szCs w:val="26"/>
          <w:rtl/>
          <w:lang w:val="en-US"/>
        </w:rPr>
        <w:t>تَه</w:t>
      </w:r>
      <w:r w:rsidRPr="00F80923">
        <w:rPr>
          <w:rFonts w:asciiTheme="majorHAnsi" w:hAnsiTheme="majorHAnsi" w:cstheme="majorHAnsi" w:hint="cs"/>
          <w:color w:val="FF0000"/>
          <w:sz w:val="26"/>
          <w:szCs w:val="26"/>
          <w:rtl/>
          <w:lang w:val="en-US"/>
        </w:rPr>
        <w:t>ۡ</w:t>
      </w:r>
      <w:r w:rsidRPr="00F80923">
        <w:rPr>
          <w:rFonts w:asciiTheme="majorHAnsi" w:hAnsiTheme="majorHAnsi" w:cstheme="majorHAnsi"/>
          <w:color w:val="FF0000"/>
          <w:sz w:val="26"/>
          <w:szCs w:val="26"/>
          <w:rtl/>
          <w:lang w:val="en-US"/>
        </w:rPr>
        <w:t>وَى</w:t>
      </w:r>
      <w:r w:rsidRPr="00F80923">
        <w:rPr>
          <w:rFonts w:asciiTheme="majorHAnsi" w:hAnsiTheme="majorHAnsi" w:cstheme="majorHAnsi" w:hint="cs"/>
          <w:color w:val="FF0000"/>
          <w:sz w:val="26"/>
          <w:szCs w:val="26"/>
          <w:rtl/>
          <w:lang w:val="en-US"/>
        </w:rPr>
        <w:t>ٰٓ</w:t>
      </w:r>
      <w:proofErr w:type="spellEnd"/>
      <w:r w:rsidRPr="00F80923">
        <w:rPr>
          <w:rFonts w:asciiTheme="majorHAnsi" w:hAnsiTheme="majorHAnsi" w:cstheme="majorHAnsi"/>
          <w:color w:val="FF0000"/>
          <w:sz w:val="26"/>
          <w:szCs w:val="26"/>
          <w:rtl/>
          <w:lang w:val="en-US"/>
        </w:rPr>
        <w:t xml:space="preserve"> أَنفُسُكُمُ </w:t>
      </w:r>
      <w:proofErr w:type="spellStart"/>
      <w:r w:rsidRPr="00F80923">
        <w:rPr>
          <w:rFonts w:asciiTheme="majorHAnsi" w:hAnsiTheme="majorHAnsi" w:cstheme="majorHAnsi" w:hint="cs"/>
          <w:color w:val="FF0000"/>
          <w:sz w:val="26"/>
          <w:szCs w:val="26"/>
          <w:rtl/>
          <w:lang w:val="en-US"/>
        </w:rPr>
        <w:t>ٱ</w:t>
      </w:r>
      <w:r w:rsidRPr="00F80923">
        <w:rPr>
          <w:rFonts w:asciiTheme="majorHAnsi" w:hAnsiTheme="majorHAnsi" w:cstheme="majorHAnsi" w:hint="eastAsia"/>
          <w:color w:val="FF0000"/>
          <w:sz w:val="26"/>
          <w:szCs w:val="26"/>
          <w:rtl/>
          <w:lang w:val="en-US"/>
        </w:rPr>
        <w:t>س</w:t>
      </w:r>
      <w:r w:rsidRPr="00F80923">
        <w:rPr>
          <w:rFonts w:asciiTheme="majorHAnsi" w:hAnsiTheme="majorHAnsi" w:cstheme="majorHAnsi" w:hint="cs"/>
          <w:color w:val="FF0000"/>
          <w:sz w:val="26"/>
          <w:szCs w:val="26"/>
          <w:rtl/>
          <w:lang w:val="en-US"/>
        </w:rPr>
        <w:t>ۡ</w:t>
      </w:r>
      <w:r w:rsidRPr="00F80923">
        <w:rPr>
          <w:rFonts w:asciiTheme="majorHAnsi" w:hAnsiTheme="majorHAnsi" w:cstheme="majorHAnsi" w:hint="eastAsia"/>
          <w:color w:val="FF0000"/>
          <w:sz w:val="26"/>
          <w:szCs w:val="26"/>
          <w:rtl/>
          <w:lang w:val="en-US"/>
        </w:rPr>
        <w:t>تَك</w:t>
      </w:r>
      <w:r w:rsidRPr="00F80923">
        <w:rPr>
          <w:rFonts w:asciiTheme="majorHAnsi" w:hAnsiTheme="majorHAnsi" w:cstheme="majorHAnsi" w:hint="cs"/>
          <w:color w:val="FF0000"/>
          <w:sz w:val="26"/>
          <w:szCs w:val="26"/>
          <w:rtl/>
          <w:lang w:val="en-US"/>
        </w:rPr>
        <w:t>ۡ</w:t>
      </w:r>
      <w:r w:rsidRPr="00F80923">
        <w:rPr>
          <w:rFonts w:asciiTheme="majorHAnsi" w:hAnsiTheme="majorHAnsi" w:cstheme="majorHAnsi" w:hint="eastAsia"/>
          <w:color w:val="FF0000"/>
          <w:sz w:val="26"/>
          <w:szCs w:val="26"/>
          <w:rtl/>
          <w:lang w:val="en-US"/>
        </w:rPr>
        <w:t>بَر</w:t>
      </w:r>
      <w:r w:rsidRPr="00F80923">
        <w:rPr>
          <w:rFonts w:asciiTheme="majorHAnsi" w:hAnsiTheme="majorHAnsi" w:cstheme="majorHAnsi" w:hint="cs"/>
          <w:color w:val="FF0000"/>
          <w:sz w:val="26"/>
          <w:szCs w:val="26"/>
          <w:rtl/>
          <w:lang w:val="en-US"/>
        </w:rPr>
        <w:t>ۡ</w:t>
      </w:r>
      <w:r w:rsidRPr="00F80923">
        <w:rPr>
          <w:rFonts w:asciiTheme="majorHAnsi" w:hAnsiTheme="majorHAnsi" w:cstheme="majorHAnsi" w:hint="eastAsia"/>
          <w:color w:val="FF0000"/>
          <w:sz w:val="26"/>
          <w:szCs w:val="26"/>
          <w:rtl/>
          <w:lang w:val="en-US"/>
        </w:rPr>
        <w:t>تُم</w:t>
      </w:r>
      <w:r w:rsidRPr="00F80923">
        <w:rPr>
          <w:rFonts w:asciiTheme="majorHAnsi" w:hAnsiTheme="majorHAnsi" w:cstheme="majorHAnsi" w:hint="cs"/>
          <w:color w:val="FF0000"/>
          <w:sz w:val="26"/>
          <w:szCs w:val="26"/>
          <w:rtl/>
          <w:lang w:val="en-US"/>
        </w:rPr>
        <w:t>ۡ</w:t>
      </w:r>
      <w:proofErr w:type="spellEnd"/>
      <w:r w:rsidRPr="00F80923">
        <w:rPr>
          <w:rFonts w:asciiTheme="majorHAnsi" w:hAnsiTheme="majorHAnsi" w:cstheme="majorHAnsi"/>
          <w:color w:val="FF0000"/>
          <w:sz w:val="26"/>
          <w:szCs w:val="26"/>
          <w:rtl/>
          <w:lang w:val="en-US"/>
        </w:rPr>
        <w:t xml:space="preserve"> </w:t>
      </w:r>
      <w:proofErr w:type="spellStart"/>
      <w:r w:rsidRPr="00F80923">
        <w:rPr>
          <w:rFonts w:asciiTheme="majorHAnsi" w:hAnsiTheme="majorHAnsi" w:cstheme="majorHAnsi"/>
          <w:color w:val="FF0000"/>
          <w:sz w:val="26"/>
          <w:szCs w:val="26"/>
          <w:rtl/>
          <w:lang w:val="en-US"/>
        </w:rPr>
        <w:t>فَفَرِيق</w:t>
      </w:r>
      <w:r w:rsidRPr="00F80923">
        <w:rPr>
          <w:rFonts w:asciiTheme="majorHAnsi" w:hAnsiTheme="majorHAnsi" w:cstheme="majorHAnsi" w:hint="cs"/>
          <w:color w:val="FF0000"/>
          <w:sz w:val="26"/>
          <w:szCs w:val="26"/>
          <w:rtl/>
          <w:lang w:val="en-US"/>
        </w:rPr>
        <w:t>ٗ</w:t>
      </w:r>
      <w:r w:rsidRPr="00F80923">
        <w:rPr>
          <w:rFonts w:asciiTheme="majorHAnsi" w:hAnsiTheme="majorHAnsi" w:cstheme="majorHAnsi"/>
          <w:color w:val="FF0000"/>
          <w:sz w:val="26"/>
          <w:szCs w:val="26"/>
          <w:rtl/>
          <w:lang w:val="en-US"/>
        </w:rPr>
        <w:t>ا</w:t>
      </w:r>
      <w:proofErr w:type="spellEnd"/>
      <w:r w:rsidRPr="00F80923">
        <w:rPr>
          <w:rFonts w:asciiTheme="majorHAnsi" w:hAnsiTheme="majorHAnsi" w:cstheme="majorHAnsi"/>
          <w:color w:val="FF0000"/>
          <w:sz w:val="26"/>
          <w:szCs w:val="26"/>
          <w:rtl/>
          <w:lang w:val="en-US"/>
        </w:rPr>
        <w:t xml:space="preserve"> </w:t>
      </w:r>
      <w:proofErr w:type="spellStart"/>
      <w:r w:rsidRPr="00F80923">
        <w:rPr>
          <w:rFonts w:asciiTheme="majorHAnsi" w:hAnsiTheme="majorHAnsi" w:cstheme="majorHAnsi"/>
          <w:color w:val="FF0000"/>
          <w:sz w:val="26"/>
          <w:szCs w:val="26"/>
          <w:rtl/>
          <w:lang w:val="en-US"/>
        </w:rPr>
        <w:t>كَذ</w:t>
      </w:r>
      <w:r w:rsidRPr="00F80923">
        <w:rPr>
          <w:rFonts w:asciiTheme="majorHAnsi" w:hAnsiTheme="majorHAnsi" w:cstheme="majorHAnsi" w:hint="eastAsia"/>
          <w:color w:val="FF0000"/>
          <w:sz w:val="26"/>
          <w:szCs w:val="26"/>
          <w:rtl/>
          <w:lang w:val="en-US"/>
        </w:rPr>
        <w:t>َّب</w:t>
      </w:r>
      <w:r w:rsidRPr="00F80923">
        <w:rPr>
          <w:rFonts w:asciiTheme="majorHAnsi" w:hAnsiTheme="majorHAnsi" w:cstheme="majorHAnsi" w:hint="cs"/>
          <w:color w:val="FF0000"/>
          <w:sz w:val="26"/>
          <w:szCs w:val="26"/>
          <w:rtl/>
          <w:lang w:val="en-US"/>
        </w:rPr>
        <w:t>ۡ</w:t>
      </w:r>
      <w:r w:rsidRPr="00F80923">
        <w:rPr>
          <w:rFonts w:asciiTheme="majorHAnsi" w:hAnsiTheme="majorHAnsi" w:cstheme="majorHAnsi" w:hint="eastAsia"/>
          <w:color w:val="FF0000"/>
          <w:sz w:val="26"/>
          <w:szCs w:val="26"/>
          <w:rtl/>
          <w:lang w:val="en-US"/>
        </w:rPr>
        <w:t>تُم</w:t>
      </w:r>
      <w:r w:rsidRPr="00F80923">
        <w:rPr>
          <w:rFonts w:asciiTheme="majorHAnsi" w:hAnsiTheme="majorHAnsi" w:cstheme="majorHAnsi" w:hint="cs"/>
          <w:color w:val="FF0000"/>
          <w:sz w:val="26"/>
          <w:szCs w:val="26"/>
          <w:rtl/>
          <w:lang w:val="en-US"/>
        </w:rPr>
        <w:t>ۡ</w:t>
      </w:r>
      <w:proofErr w:type="spellEnd"/>
      <w:r w:rsidRPr="00F80923">
        <w:rPr>
          <w:rFonts w:asciiTheme="majorHAnsi" w:hAnsiTheme="majorHAnsi" w:cstheme="majorHAnsi"/>
          <w:color w:val="FF0000"/>
          <w:sz w:val="26"/>
          <w:szCs w:val="26"/>
          <w:rtl/>
          <w:lang w:val="en-US"/>
        </w:rPr>
        <w:t xml:space="preserve"> </w:t>
      </w:r>
      <w:proofErr w:type="spellStart"/>
      <w:r w:rsidRPr="00F80923">
        <w:rPr>
          <w:rFonts w:asciiTheme="majorHAnsi" w:hAnsiTheme="majorHAnsi" w:cstheme="majorHAnsi"/>
          <w:color w:val="FF0000"/>
          <w:sz w:val="26"/>
          <w:szCs w:val="26"/>
          <w:rtl/>
          <w:lang w:val="en-US"/>
        </w:rPr>
        <w:t>وَفَرِيق</w:t>
      </w:r>
      <w:r w:rsidRPr="00F80923">
        <w:rPr>
          <w:rFonts w:asciiTheme="majorHAnsi" w:hAnsiTheme="majorHAnsi" w:cstheme="majorHAnsi" w:hint="cs"/>
          <w:color w:val="FF0000"/>
          <w:sz w:val="26"/>
          <w:szCs w:val="26"/>
          <w:rtl/>
          <w:lang w:val="en-US"/>
        </w:rPr>
        <w:t>ٗ</w:t>
      </w:r>
      <w:r w:rsidRPr="00F80923">
        <w:rPr>
          <w:rFonts w:asciiTheme="majorHAnsi" w:hAnsiTheme="majorHAnsi" w:cstheme="majorHAnsi"/>
          <w:color w:val="FF0000"/>
          <w:sz w:val="26"/>
          <w:szCs w:val="26"/>
          <w:rtl/>
          <w:lang w:val="en-US"/>
        </w:rPr>
        <w:t>ا</w:t>
      </w:r>
      <w:proofErr w:type="spellEnd"/>
      <w:r w:rsidRPr="00F80923">
        <w:rPr>
          <w:rFonts w:asciiTheme="majorHAnsi" w:hAnsiTheme="majorHAnsi" w:cstheme="majorHAnsi"/>
          <w:color w:val="FF0000"/>
          <w:sz w:val="26"/>
          <w:szCs w:val="26"/>
          <w:rtl/>
          <w:lang w:val="en-US"/>
        </w:rPr>
        <w:t xml:space="preserve"> </w:t>
      </w:r>
      <w:proofErr w:type="spellStart"/>
      <w:r w:rsidRPr="00F80923">
        <w:rPr>
          <w:rFonts w:asciiTheme="majorHAnsi" w:hAnsiTheme="majorHAnsi" w:cstheme="majorHAnsi"/>
          <w:color w:val="FF0000"/>
          <w:sz w:val="26"/>
          <w:szCs w:val="26"/>
          <w:rtl/>
          <w:lang w:val="en-US"/>
        </w:rPr>
        <w:t>تَق</w:t>
      </w:r>
      <w:r w:rsidRPr="00F80923">
        <w:rPr>
          <w:rFonts w:asciiTheme="majorHAnsi" w:hAnsiTheme="majorHAnsi" w:cstheme="majorHAnsi" w:hint="cs"/>
          <w:color w:val="FF0000"/>
          <w:sz w:val="26"/>
          <w:szCs w:val="26"/>
          <w:rtl/>
          <w:lang w:val="en-US"/>
        </w:rPr>
        <w:t>ۡ</w:t>
      </w:r>
      <w:r w:rsidRPr="00F80923">
        <w:rPr>
          <w:rFonts w:asciiTheme="majorHAnsi" w:hAnsiTheme="majorHAnsi" w:cstheme="majorHAnsi"/>
          <w:color w:val="FF0000"/>
          <w:sz w:val="26"/>
          <w:szCs w:val="26"/>
          <w:rtl/>
          <w:lang w:val="en-US"/>
        </w:rPr>
        <w:t>تُلُونَ</w:t>
      </w:r>
      <w:proofErr w:type="spellEnd"/>
      <w:r w:rsidRPr="00132A12">
        <w:rPr>
          <w:rFonts w:asciiTheme="majorHAnsi" w:hAnsiTheme="majorHAnsi" w:cstheme="majorHAnsi" w:hint="cs"/>
          <w:color w:val="FF0000"/>
          <w:sz w:val="26"/>
          <w:szCs w:val="26"/>
          <w:rtl/>
          <w:lang w:val="en-US"/>
        </w:rPr>
        <w:t xml:space="preserve"> }</w:t>
      </w:r>
      <w:r w:rsidRPr="00132A12">
        <w:rPr>
          <w:rStyle w:val="FootnoteReference"/>
          <w:rFonts w:ascii="Al Tarikh" w:eastAsiaTheme="majorEastAsia" w:hAnsi="Al Tarikh" w:cs="Al Tarikh" w:hint="cs"/>
          <w:sz w:val="28"/>
          <w:szCs w:val="28"/>
          <w:rtl/>
          <w:lang w:val="en-US"/>
        </w:rPr>
        <w:footnoteReference w:id="151"/>
      </w:r>
      <w:r>
        <w:rPr>
          <w:rFonts w:ascii="Al Tarikh" w:hAnsi="Al Tarikh" w:cs="Al Tarikh" w:hint="cs"/>
          <w:sz w:val="28"/>
          <w:szCs w:val="28"/>
          <w:rtl/>
          <w:lang w:val="en-US"/>
        </w:rPr>
        <w:t xml:space="preserve">، ويقول الله تعالى: </w:t>
      </w:r>
      <w:r w:rsidRPr="00181627">
        <w:rPr>
          <w:rFonts w:asciiTheme="majorHAnsi" w:hAnsiTheme="majorHAnsi" w:cs="Calibri Light" w:hint="cs"/>
          <w:color w:val="FF0000"/>
          <w:sz w:val="26"/>
          <w:szCs w:val="26"/>
          <w:rtl/>
          <w:lang w:val="en-US"/>
        </w:rPr>
        <w:t>{</w:t>
      </w:r>
      <w:r w:rsidRPr="00132A12">
        <w:rPr>
          <w:rFonts w:asciiTheme="majorHAnsi" w:hAnsiTheme="majorHAnsi" w:cs="Calibri Light"/>
          <w:color w:val="FF0000"/>
          <w:sz w:val="26"/>
          <w:szCs w:val="26"/>
          <w:rtl/>
          <w:lang w:val="en-US"/>
        </w:rPr>
        <w:t xml:space="preserve"> </w:t>
      </w:r>
      <w:r w:rsidRPr="00297B86">
        <w:rPr>
          <w:rFonts w:asciiTheme="majorHAnsi" w:hAnsiTheme="majorHAnsi" w:cstheme="majorHAnsi"/>
          <w:color w:val="FF0000"/>
          <w:sz w:val="26"/>
          <w:szCs w:val="26"/>
          <w:rtl/>
          <w:lang w:val="en-US"/>
        </w:rPr>
        <w:t xml:space="preserve">وَإِذَا قِيلَ </w:t>
      </w:r>
      <w:proofErr w:type="spellStart"/>
      <w:r w:rsidRPr="00297B86">
        <w:rPr>
          <w:rFonts w:asciiTheme="majorHAnsi" w:hAnsiTheme="majorHAnsi" w:cstheme="majorHAnsi"/>
          <w:color w:val="FF0000"/>
          <w:sz w:val="26"/>
          <w:szCs w:val="26"/>
          <w:rtl/>
          <w:lang w:val="en-US"/>
        </w:rPr>
        <w:t>لَهُمۡ</w:t>
      </w:r>
      <w:proofErr w:type="spellEnd"/>
      <w:r w:rsidRPr="00297B86">
        <w:rPr>
          <w:rFonts w:asciiTheme="majorHAnsi" w:hAnsiTheme="majorHAnsi" w:cstheme="majorHAnsi"/>
          <w:color w:val="FF0000"/>
          <w:sz w:val="26"/>
          <w:szCs w:val="26"/>
          <w:rtl/>
          <w:lang w:val="en-US"/>
        </w:rPr>
        <w:t xml:space="preserve"> ءَامِنُواْ بِمَآ أَنزَلَ </w:t>
      </w:r>
      <w:proofErr w:type="spellStart"/>
      <w:r w:rsidRPr="00297B86">
        <w:rPr>
          <w:rFonts w:asciiTheme="majorHAnsi" w:hAnsiTheme="majorHAnsi" w:cstheme="majorHAnsi"/>
          <w:color w:val="FF0000"/>
          <w:sz w:val="26"/>
          <w:szCs w:val="26"/>
          <w:rtl/>
          <w:lang w:val="en-US"/>
        </w:rPr>
        <w:t>ٱللَّهُ</w:t>
      </w:r>
      <w:proofErr w:type="spellEnd"/>
      <w:r w:rsidRPr="00297B86">
        <w:rPr>
          <w:rFonts w:asciiTheme="majorHAnsi" w:hAnsiTheme="majorHAnsi" w:cstheme="majorHAnsi"/>
          <w:color w:val="FF0000"/>
          <w:sz w:val="26"/>
          <w:szCs w:val="26"/>
          <w:rtl/>
          <w:lang w:val="en-US"/>
        </w:rPr>
        <w:t xml:space="preserve"> قَالُواْ </w:t>
      </w:r>
      <w:proofErr w:type="spellStart"/>
      <w:r w:rsidRPr="00297B86">
        <w:rPr>
          <w:rFonts w:asciiTheme="majorHAnsi" w:hAnsiTheme="majorHAnsi" w:cstheme="majorHAnsi"/>
          <w:color w:val="FF0000"/>
          <w:sz w:val="26"/>
          <w:szCs w:val="26"/>
          <w:rtl/>
          <w:lang w:val="en-US"/>
        </w:rPr>
        <w:t>نُؤۡمِنُ</w:t>
      </w:r>
      <w:proofErr w:type="spellEnd"/>
      <w:r w:rsidRPr="00297B86">
        <w:rPr>
          <w:rFonts w:asciiTheme="majorHAnsi" w:hAnsiTheme="majorHAnsi" w:cstheme="majorHAnsi"/>
          <w:color w:val="FF0000"/>
          <w:sz w:val="26"/>
          <w:szCs w:val="26"/>
          <w:rtl/>
          <w:lang w:val="en-US"/>
        </w:rPr>
        <w:t xml:space="preserve"> بِمَآ أُنزِلَ </w:t>
      </w:r>
      <w:proofErr w:type="spellStart"/>
      <w:r w:rsidRPr="00297B86">
        <w:rPr>
          <w:rFonts w:asciiTheme="majorHAnsi" w:hAnsiTheme="majorHAnsi" w:cstheme="majorHAnsi"/>
          <w:color w:val="FF0000"/>
          <w:sz w:val="26"/>
          <w:szCs w:val="26"/>
          <w:rtl/>
          <w:lang w:val="en-US"/>
        </w:rPr>
        <w:t>عَلَيۡنَا</w:t>
      </w:r>
      <w:proofErr w:type="spellEnd"/>
      <w:r w:rsidRPr="00297B86">
        <w:rPr>
          <w:rFonts w:asciiTheme="majorHAnsi" w:hAnsiTheme="majorHAnsi" w:cstheme="majorHAnsi"/>
          <w:color w:val="FF0000"/>
          <w:sz w:val="26"/>
          <w:szCs w:val="26"/>
          <w:rtl/>
          <w:lang w:val="en-US"/>
        </w:rPr>
        <w:t xml:space="preserve"> </w:t>
      </w:r>
      <w:proofErr w:type="spellStart"/>
      <w:r w:rsidRPr="00297B86">
        <w:rPr>
          <w:rFonts w:asciiTheme="majorHAnsi" w:hAnsiTheme="majorHAnsi" w:cstheme="majorHAnsi"/>
          <w:color w:val="FF0000"/>
          <w:sz w:val="26"/>
          <w:szCs w:val="26"/>
          <w:rtl/>
          <w:lang w:val="en-US"/>
        </w:rPr>
        <w:t>وَيَكۡفُرُونَ</w:t>
      </w:r>
      <w:proofErr w:type="spellEnd"/>
      <w:r w:rsidRPr="00297B86">
        <w:rPr>
          <w:rFonts w:asciiTheme="majorHAnsi" w:hAnsiTheme="majorHAnsi" w:cstheme="majorHAnsi"/>
          <w:color w:val="FF0000"/>
          <w:sz w:val="26"/>
          <w:szCs w:val="26"/>
          <w:rtl/>
          <w:lang w:val="en-US"/>
        </w:rPr>
        <w:t xml:space="preserve"> بِمَا </w:t>
      </w:r>
      <w:proofErr w:type="spellStart"/>
      <w:r w:rsidRPr="00297B86">
        <w:rPr>
          <w:rFonts w:asciiTheme="majorHAnsi" w:hAnsiTheme="majorHAnsi" w:cstheme="majorHAnsi"/>
          <w:color w:val="FF0000"/>
          <w:sz w:val="26"/>
          <w:szCs w:val="26"/>
          <w:rtl/>
          <w:lang w:val="en-US"/>
        </w:rPr>
        <w:t>وَرَآءَهُۥ</w:t>
      </w:r>
      <w:proofErr w:type="spellEnd"/>
      <w:r w:rsidRPr="00297B86">
        <w:rPr>
          <w:rFonts w:asciiTheme="majorHAnsi" w:hAnsiTheme="majorHAnsi" w:cstheme="majorHAnsi"/>
          <w:color w:val="FF0000"/>
          <w:sz w:val="26"/>
          <w:szCs w:val="26"/>
          <w:rtl/>
          <w:lang w:val="en-US"/>
        </w:rPr>
        <w:t xml:space="preserve"> وَهُوَ </w:t>
      </w:r>
      <w:proofErr w:type="spellStart"/>
      <w:r w:rsidRPr="00297B86">
        <w:rPr>
          <w:rFonts w:asciiTheme="majorHAnsi" w:hAnsiTheme="majorHAnsi" w:cstheme="majorHAnsi"/>
          <w:color w:val="FF0000"/>
          <w:sz w:val="26"/>
          <w:szCs w:val="26"/>
          <w:rtl/>
          <w:lang w:val="en-US"/>
        </w:rPr>
        <w:t>ٱلۡحَقُّ</w:t>
      </w:r>
      <w:proofErr w:type="spellEnd"/>
      <w:r w:rsidRPr="00297B86">
        <w:rPr>
          <w:rFonts w:asciiTheme="majorHAnsi" w:hAnsiTheme="majorHAnsi" w:cstheme="majorHAnsi"/>
          <w:color w:val="FF0000"/>
          <w:sz w:val="26"/>
          <w:szCs w:val="26"/>
          <w:rtl/>
          <w:lang w:val="en-US"/>
        </w:rPr>
        <w:t xml:space="preserve"> </w:t>
      </w:r>
      <w:proofErr w:type="spellStart"/>
      <w:r w:rsidRPr="00297B86">
        <w:rPr>
          <w:rFonts w:asciiTheme="majorHAnsi" w:hAnsiTheme="majorHAnsi" w:cstheme="majorHAnsi"/>
          <w:color w:val="FF0000"/>
          <w:sz w:val="26"/>
          <w:szCs w:val="26"/>
          <w:rtl/>
          <w:lang w:val="en-US"/>
        </w:rPr>
        <w:t>مُصَدِّقٗا</w:t>
      </w:r>
      <w:proofErr w:type="spellEnd"/>
      <w:r w:rsidRPr="00297B86">
        <w:rPr>
          <w:rFonts w:asciiTheme="majorHAnsi" w:hAnsiTheme="majorHAnsi" w:cstheme="majorHAnsi"/>
          <w:color w:val="FF0000"/>
          <w:sz w:val="26"/>
          <w:szCs w:val="26"/>
          <w:rtl/>
          <w:lang w:val="en-US"/>
        </w:rPr>
        <w:t xml:space="preserve"> لِّمَا </w:t>
      </w:r>
      <w:proofErr w:type="spellStart"/>
      <w:r w:rsidRPr="00297B86">
        <w:rPr>
          <w:rFonts w:asciiTheme="majorHAnsi" w:hAnsiTheme="majorHAnsi" w:cstheme="majorHAnsi"/>
          <w:color w:val="FF0000"/>
          <w:sz w:val="26"/>
          <w:szCs w:val="26"/>
          <w:rtl/>
          <w:lang w:val="en-US"/>
        </w:rPr>
        <w:t>مَعَهُمۡۗ</w:t>
      </w:r>
      <w:proofErr w:type="spellEnd"/>
      <w:r w:rsidRPr="00297B86">
        <w:rPr>
          <w:rFonts w:asciiTheme="majorHAnsi" w:hAnsiTheme="majorHAnsi" w:cstheme="majorHAnsi"/>
          <w:color w:val="FF0000"/>
          <w:sz w:val="26"/>
          <w:szCs w:val="26"/>
          <w:rtl/>
          <w:lang w:val="en-US"/>
        </w:rPr>
        <w:t xml:space="preserve"> </w:t>
      </w:r>
      <w:proofErr w:type="spellStart"/>
      <w:r w:rsidRPr="00297B86">
        <w:rPr>
          <w:rFonts w:asciiTheme="majorHAnsi" w:hAnsiTheme="majorHAnsi" w:cstheme="majorHAnsi"/>
          <w:color w:val="FF0000"/>
          <w:sz w:val="26"/>
          <w:szCs w:val="26"/>
          <w:rtl/>
          <w:lang w:val="en-US"/>
        </w:rPr>
        <w:t>قُلۡ</w:t>
      </w:r>
      <w:proofErr w:type="spellEnd"/>
      <w:r w:rsidRPr="00297B86">
        <w:rPr>
          <w:rFonts w:asciiTheme="majorHAnsi" w:hAnsiTheme="majorHAnsi" w:cstheme="majorHAnsi"/>
          <w:color w:val="FF0000"/>
          <w:sz w:val="26"/>
          <w:szCs w:val="26"/>
          <w:rtl/>
          <w:lang w:val="en-US"/>
        </w:rPr>
        <w:t xml:space="preserve"> فَلِمَ </w:t>
      </w:r>
      <w:proofErr w:type="spellStart"/>
      <w:r w:rsidRPr="00297B86">
        <w:rPr>
          <w:rFonts w:asciiTheme="majorHAnsi" w:hAnsiTheme="majorHAnsi" w:cstheme="majorHAnsi"/>
          <w:color w:val="FF0000"/>
          <w:sz w:val="26"/>
          <w:szCs w:val="26"/>
          <w:rtl/>
          <w:lang w:val="en-US"/>
        </w:rPr>
        <w:t>تَقۡتُلُونَ</w:t>
      </w:r>
      <w:proofErr w:type="spellEnd"/>
      <w:r w:rsidRPr="00297B86">
        <w:rPr>
          <w:rFonts w:asciiTheme="majorHAnsi" w:hAnsiTheme="majorHAnsi" w:cstheme="majorHAnsi"/>
          <w:color w:val="FF0000"/>
          <w:sz w:val="26"/>
          <w:szCs w:val="26"/>
          <w:rtl/>
          <w:lang w:val="en-US"/>
        </w:rPr>
        <w:t xml:space="preserve"> </w:t>
      </w:r>
      <w:proofErr w:type="spellStart"/>
      <w:r w:rsidRPr="00297B86">
        <w:rPr>
          <w:rFonts w:asciiTheme="majorHAnsi" w:hAnsiTheme="majorHAnsi" w:cstheme="majorHAnsi"/>
          <w:color w:val="FF0000"/>
          <w:sz w:val="26"/>
          <w:szCs w:val="26"/>
          <w:rtl/>
          <w:lang w:val="en-US"/>
        </w:rPr>
        <w:t>أَنۢبِيَآءَ</w:t>
      </w:r>
      <w:proofErr w:type="spellEnd"/>
      <w:r w:rsidRPr="00297B86">
        <w:rPr>
          <w:rFonts w:asciiTheme="majorHAnsi" w:hAnsiTheme="majorHAnsi" w:cstheme="majorHAnsi"/>
          <w:color w:val="FF0000"/>
          <w:sz w:val="26"/>
          <w:szCs w:val="26"/>
          <w:rtl/>
          <w:lang w:val="en-US"/>
        </w:rPr>
        <w:t xml:space="preserve"> </w:t>
      </w:r>
      <w:proofErr w:type="spellStart"/>
      <w:r w:rsidRPr="00297B86">
        <w:rPr>
          <w:rFonts w:asciiTheme="majorHAnsi" w:hAnsiTheme="majorHAnsi" w:cstheme="majorHAnsi"/>
          <w:color w:val="FF0000"/>
          <w:sz w:val="26"/>
          <w:szCs w:val="26"/>
          <w:rtl/>
          <w:lang w:val="en-US"/>
        </w:rPr>
        <w:t>ٱللَّهِ</w:t>
      </w:r>
      <w:proofErr w:type="spellEnd"/>
      <w:r w:rsidRPr="00297B86">
        <w:rPr>
          <w:rFonts w:asciiTheme="majorHAnsi" w:hAnsiTheme="majorHAnsi" w:cstheme="majorHAnsi"/>
          <w:color w:val="FF0000"/>
          <w:sz w:val="26"/>
          <w:szCs w:val="26"/>
          <w:rtl/>
          <w:lang w:val="en-US"/>
        </w:rPr>
        <w:t xml:space="preserve"> مِن </w:t>
      </w:r>
      <w:proofErr w:type="spellStart"/>
      <w:r w:rsidRPr="00297B86">
        <w:rPr>
          <w:rFonts w:asciiTheme="majorHAnsi" w:hAnsiTheme="majorHAnsi" w:cstheme="majorHAnsi"/>
          <w:color w:val="FF0000"/>
          <w:sz w:val="26"/>
          <w:szCs w:val="26"/>
          <w:rtl/>
          <w:lang w:val="en-US"/>
        </w:rPr>
        <w:t>قَبۡلُ</w:t>
      </w:r>
      <w:proofErr w:type="spellEnd"/>
      <w:r w:rsidRPr="00297B86">
        <w:rPr>
          <w:rFonts w:asciiTheme="majorHAnsi" w:hAnsiTheme="majorHAnsi" w:cstheme="majorHAnsi"/>
          <w:color w:val="FF0000"/>
          <w:sz w:val="26"/>
          <w:szCs w:val="26"/>
          <w:rtl/>
          <w:lang w:val="en-US"/>
        </w:rPr>
        <w:t xml:space="preserve"> إِن كُنتُم </w:t>
      </w:r>
      <w:proofErr w:type="spellStart"/>
      <w:r w:rsidRPr="00297B86">
        <w:rPr>
          <w:rFonts w:asciiTheme="majorHAnsi" w:hAnsiTheme="majorHAnsi" w:cstheme="majorHAnsi"/>
          <w:color w:val="FF0000"/>
          <w:sz w:val="26"/>
          <w:szCs w:val="26"/>
          <w:rtl/>
          <w:lang w:val="en-US"/>
        </w:rPr>
        <w:t>مُّؤۡمِنِينَ</w:t>
      </w:r>
      <w:proofErr w:type="spellEnd"/>
      <w:r w:rsidRPr="00297B86">
        <w:rPr>
          <w:rFonts w:asciiTheme="majorHAnsi" w:hAnsiTheme="majorHAnsi" w:cstheme="majorHAnsi"/>
          <w:color w:val="FF0000"/>
          <w:sz w:val="26"/>
          <w:szCs w:val="26"/>
          <w:rtl/>
          <w:lang w:val="en-US"/>
        </w:rPr>
        <w:t xml:space="preserve"> (٩١) ۞</w:t>
      </w:r>
      <w:proofErr w:type="spellStart"/>
      <w:r w:rsidRPr="00297B86">
        <w:rPr>
          <w:rFonts w:asciiTheme="majorHAnsi" w:hAnsiTheme="majorHAnsi" w:cstheme="majorHAnsi"/>
          <w:color w:val="FF0000"/>
          <w:sz w:val="26"/>
          <w:szCs w:val="26"/>
          <w:rtl/>
          <w:lang w:val="en-US"/>
        </w:rPr>
        <w:t>وَلَقَدۡ</w:t>
      </w:r>
      <w:proofErr w:type="spellEnd"/>
      <w:r w:rsidRPr="00297B86">
        <w:rPr>
          <w:rFonts w:asciiTheme="majorHAnsi" w:hAnsiTheme="majorHAnsi" w:cstheme="majorHAnsi"/>
          <w:color w:val="FF0000"/>
          <w:sz w:val="26"/>
          <w:szCs w:val="26"/>
          <w:rtl/>
          <w:lang w:val="en-US"/>
        </w:rPr>
        <w:t xml:space="preserve"> </w:t>
      </w:r>
      <w:proofErr w:type="spellStart"/>
      <w:r w:rsidRPr="00297B86">
        <w:rPr>
          <w:rFonts w:asciiTheme="majorHAnsi" w:hAnsiTheme="majorHAnsi" w:cstheme="majorHAnsi"/>
          <w:color w:val="FF0000"/>
          <w:sz w:val="26"/>
          <w:szCs w:val="26"/>
          <w:rtl/>
          <w:lang w:val="en-US"/>
        </w:rPr>
        <w:t>جَآءَكُم</w:t>
      </w:r>
      <w:proofErr w:type="spellEnd"/>
      <w:r w:rsidRPr="00297B86">
        <w:rPr>
          <w:rFonts w:asciiTheme="majorHAnsi" w:hAnsiTheme="majorHAnsi" w:cstheme="majorHAnsi"/>
          <w:color w:val="FF0000"/>
          <w:sz w:val="26"/>
          <w:szCs w:val="26"/>
          <w:rtl/>
          <w:lang w:val="en-US"/>
        </w:rPr>
        <w:t xml:space="preserve"> </w:t>
      </w:r>
      <w:proofErr w:type="spellStart"/>
      <w:r w:rsidRPr="00297B86">
        <w:rPr>
          <w:rFonts w:asciiTheme="majorHAnsi" w:hAnsiTheme="majorHAnsi" w:cstheme="majorHAnsi"/>
          <w:color w:val="FF0000"/>
          <w:sz w:val="26"/>
          <w:szCs w:val="26"/>
          <w:rtl/>
          <w:lang w:val="en-US"/>
        </w:rPr>
        <w:t>مُّوسَىٰ</w:t>
      </w:r>
      <w:proofErr w:type="spellEnd"/>
      <w:r w:rsidRPr="00297B86">
        <w:rPr>
          <w:rFonts w:asciiTheme="majorHAnsi" w:hAnsiTheme="majorHAnsi" w:cstheme="majorHAnsi"/>
          <w:color w:val="FF0000"/>
          <w:sz w:val="26"/>
          <w:szCs w:val="26"/>
          <w:rtl/>
          <w:lang w:val="en-US"/>
        </w:rPr>
        <w:t xml:space="preserve"> </w:t>
      </w:r>
      <w:proofErr w:type="spellStart"/>
      <w:r w:rsidRPr="00297B86">
        <w:rPr>
          <w:rFonts w:asciiTheme="majorHAnsi" w:hAnsiTheme="majorHAnsi" w:cstheme="majorHAnsi"/>
          <w:color w:val="FF0000"/>
          <w:sz w:val="26"/>
          <w:szCs w:val="26"/>
          <w:rtl/>
          <w:lang w:val="en-US"/>
        </w:rPr>
        <w:t>بِٱلۡبَيِّنَٰتِ</w:t>
      </w:r>
      <w:proofErr w:type="spellEnd"/>
      <w:r w:rsidRPr="00297B86">
        <w:rPr>
          <w:rFonts w:asciiTheme="majorHAnsi" w:hAnsiTheme="majorHAnsi" w:cstheme="majorHAnsi"/>
          <w:color w:val="FF0000"/>
          <w:sz w:val="26"/>
          <w:szCs w:val="26"/>
          <w:rtl/>
          <w:lang w:val="en-US"/>
        </w:rPr>
        <w:t xml:space="preserve"> ثُمَّ </w:t>
      </w:r>
      <w:proofErr w:type="spellStart"/>
      <w:r w:rsidRPr="00297B86">
        <w:rPr>
          <w:rFonts w:asciiTheme="majorHAnsi" w:hAnsiTheme="majorHAnsi" w:cstheme="majorHAnsi"/>
          <w:color w:val="FF0000"/>
          <w:sz w:val="26"/>
          <w:szCs w:val="26"/>
          <w:rtl/>
          <w:lang w:val="en-US"/>
        </w:rPr>
        <w:t>ٱتَّخَذۡتُمُ</w:t>
      </w:r>
      <w:proofErr w:type="spellEnd"/>
      <w:r w:rsidRPr="00297B86">
        <w:rPr>
          <w:rFonts w:asciiTheme="majorHAnsi" w:hAnsiTheme="majorHAnsi" w:cstheme="majorHAnsi"/>
          <w:color w:val="FF0000"/>
          <w:sz w:val="26"/>
          <w:szCs w:val="26"/>
          <w:rtl/>
          <w:lang w:val="en-US"/>
        </w:rPr>
        <w:t xml:space="preserve"> </w:t>
      </w:r>
      <w:proofErr w:type="spellStart"/>
      <w:r w:rsidRPr="00297B86">
        <w:rPr>
          <w:rFonts w:asciiTheme="majorHAnsi" w:hAnsiTheme="majorHAnsi" w:cstheme="majorHAnsi"/>
          <w:color w:val="FF0000"/>
          <w:sz w:val="26"/>
          <w:szCs w:val="26"/>
          <w:rtl/>
          <w:lang w:val="en-US"/>
        </w:rPr>
        <w:t>ٱلۡعِجۡلَ</w:t>
      </w:r>
      <w:proofErr w:type="spellEnd"/>
      <w:r w:rsidRPr="00297B86">
        <w:rPr>
          <w:rFonts w:asciiTheme="majorHAnsi" w:hAnsiTheme="majorHAnsi" w:cstheme="majorHAnsi"/>
          <w:color w:val="FF0000"/>
          <w:sz w:val="26"/>
          <w:szCs w:val="26"/>
          <w:rtl/>
          <w:lang w:val="en-US"/>
        </w:rPr>
        <w:t xml:space="preserve"> </w:t>
      </w:r>
      <w:proofErr w:type="spellStart"/>
      <w:r w:rsidRPr="00297B86">
        <w:rPr>
          <w:rFonts w:asciiTheme="majorHAnsi" w:hAnsiTheme="majorHAnsi" w:cstheme="majorHAnsi"/>
          <w:color w:val="FF0000"/>
          <w:sz w:val="26"/>
          <w:szCs w:val="26"/>
          <w:rtl/>
          <w:lang w:val="en-US"/>
        </w:rPr>
        <w:t>مِنۢ</w:t>
      </w:r>
      <w:proofErr w:type="spellEnd"/>
      <w:r w:rsidRPr="00297B86">
        <w:rPr>
          <w:rFonts w:asciiTheme="majorHAnsi" w:hAnsiTheme="majorHAnsi" w:cstheme="majorHAnsi"/>
          <w:color w:val="FF0000"/>
          <w:sz w:val="26"/>
          <w:szCs w:val="26"/>
          <w:rtl/>
          <w:lang w:val="en-US"/>
        </w:rPr>
        <w:t xml:space="preserve"> </w:t>
      </w:r>
      <w:proofErr w:type="spellStart"/>
      <w:r w:rsidRPr="00297B86">
        <w:rPr>
          <w:rFonts w:asciiTheme="majorHAnsi" w:hAnsiTheme="majorHAnsi" w:cstheme="majorHAnsi"/>
          <w:color w:val="FF0000"/>
          <w:sz w:val="26"/>
          <w:szCs w:val="26"/>
          <w:rtl/>
          <w:lang w:val="en-US"/>
        </w:rPr>
        <w:t>بَعۡدِهِۦ</w:t>
      </w:r>
      <w:proofErr w:type="spellEnd"/>
      <w:r w:rsidRPr="00297B86">
        <w:rPr>
          <w:rFonts w:asciiTheme="majorHAnsi" w:hAnsiTheme="majorHAnsi" w:cstheme="majorHAnsi"/>
          <w:color w:val="FF0000"/>
          <w:sz w:val="26"/>
          <w:szCs w:val="26"/>
          <w:rtl/>
          <w:lang w:val="en-US"/>
        </w:rPr>
        <w:t xml:space="preserve"> </w:t>
      </w:r>
      <w:proofErr w:type="spellStart"/>
      <w:r w:rsidRPr="00297B86">
        <w:rPr>
          <w:rFonts w:asciiTheme="majorHAnsi" w:hAnsiTheme="majorHAnsi" w:cstheme="majorHAnsi"/>
          <w:color w:val="FF0000"/>
          <w:sz w:val="26"/>
          <w:szCs w:val="26"/>
          <w:rtl/>
          <w:lang w:val="en-US"/>
        </w:rPr>
        <w:t>وَأَنتُمۡ</w:t>
      </w:r>
      <w:proofErr w:type="spellEnd"/>
      <w:r w:rsidRPr="00297B86">
        <w:rPr>
          <w:rFonts w:asciiTheme="majorHAnsi" w:hAnsiTheme="majorHAnsi" w:cstheme="majorHAnsi"/>
          <w:color w:val="FF0000"/>
          <w:sz w:val="26"/>
          <w:szCs w:val="26"/>
          <w:rtl/>
          <w:lang w:val="en-US"/>
        </w:rPr>
        <w:t xml:space="preserve"> </w:t>
      </w:r>
      <w:proofErr w:type="spellStart"/>
      <w:r w:rsidRPr="00297B86">
        <w:rPr>
          <w:rFonts w:asciiTheme="majorHAnsi" w:hAnsiTheme="majorHAnsi" w:cstheme="majorHAnsi"/>
          <w:color w:val="FF0000"/>
          <w:sz w:val="26"/>
          <w:szCs w:val="26"/>
          <w:rtl/>
          <w:lang w:val="en-US"/>
        </w:rPr>
        <w:t>ظَٰلِمُونَ</w:t>
      </w:r>
      <w:proofErr w:type="spellEnd"/>
      <w:r w:rsidRPr="00297B86">
        <w:rPr>
          <w:rFonts w:asciiTheme="majorHAnsi" w:hAnsiTheme="majorHAnsi" w:cstheme="majorHAnsi"/>
          <w:color w:val="FF0000"/>
          <w:sz w:val="26"/>
          <w:szCs w:val="26"/>
          <w:rtl/>
          <w:lang w:val="en-US"/>
        </w:rPr>
        <w:t xml:space="preserve"> (٩٢)</w:t>
      </w:r>
      <w:r w:rsidRPr="00F80923">
        <w:rPr>
          <w:rFonts w:asciiTheme="majorHAnsi" w:hAnsiTheme="majorHAnsi" w:cs="Calibri Light"/>
          <w:color w:val="FF0000"/>
          <w:sz w:val="26"/>
          <w:szCs w:val="26"/>
          <w:rtl/>
          <w:lang w:val="en-US"/>
        </w:rPr>
        <w:t xml:space="preserve"> </w:t>
      </w:r>
      <w:r w:rsidRPr="00F80923">
        <w:rPr>
          <w:rFonts w:asciiTheme="majorHAnsi" w:hAnsiTheme="majorHAnsi" w:cstheme="majorHAnsi" w:hint="cs"/>
          <w:color w:val="FF0000"/>
          <w:sz w:val="26"/>
          <w:szCs w:val="26"/>
          <w:rtl/>
          <w:lang w:val="en-US"/>
        </w:rPr>
        <w:t>}</w:t>
      </w:r>
      <w:r>
        <w:rPr>
          <w:rStyle w:val="FootnoteReference"/>
          <w:rFonts w:ascii="Al Tarikh" w:eastAsiaTheme="majorEastAsia" w:hAnsi="Al Tarikh" w:cs="Al Tarikh"/>
          <w:sz w:val="28"/>
          <w:szCs w:val="28"/>
          <w:rtl/>
          <w:lang w:val="en-US"/>
        </w:rPr>
        <w:footnoteReference w:id="152"/>
      </w:r>
      <w:r w:rsidRPr="00DB38BD">
        <w:rPr>
          <w:rFonts w:ascii="Al Tarikh" w:hAnsi="Al Tarikh" w:cs="Al Tarikh" w:hint="cs"/>
          <w:sz w:val="28"/>
          <w:szCs w:val="28"/>
          <w:rtl/>
          <w:lang w:val="en-US"/>
        </w:rPr>
        <w:t>.</w:t>
      </w:r>
    </w:p>
    <w:p w14:paraId="17AEFAC2"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انظر أيضاً ملوك ١ الإصحاح ١٨ العدد ٤: </w:t>
      </w:r>
      <w:r w:rsidRPr="00FA4A78">
        <w:rPr>
          <w:rFonts w:ascii="Al Tarikh" w:hAnsi="Al Tarikh" w:cs="Al Tarikh" w:hint="cs"/>
          <w:color w:val="2C17A4"/>
          <w:sz w:val="28"/>
          <w:szCs w:val="28"/>
          <w:rtl/>
          <w:lang w:val="en-US"/>
        </w:rPr>
        <w:t xml:space="preserve">" </w:t>
      </w:r>
      <w:r w:rsidRPr="00FA4A78">
        <w:rPr>
          <w:rFonts w:ascii="Al Tarikh" w:hAnsi="Al Tarikh" w:cs="Al Tarikh" w:hint="cs"/>
          <w:color w:val="2C17A4"/>
          <w:sz w:val="28"/>
          <w:szCs w:val="28"/>
          <w:vertAlign w:val="superscript"/>
          <w:rtl/>
          <w:lang w:val="en-US"/>
        </w:rPr>
        <w:t>٤</w:t>
      </w:r>
      <w:r w:rsidRPr="00FA4A78">
        <w:rPr>
          <w:rFonts w:ascii="Al Tarikh" w:hAnsi="Al Tarikh" w:cs="Al Tarikh"/>
          <w:color w:val="2C17A4"/>
          <w:sz w:val="28"/>
          <w:szCs w:val="28"/>
          <w:rtl/>
          <w:lang w:val="en-US"/>
        </w:rPr>
        <w:t xml:space="preserve"> فَحِينَ شَرَعَتْ </w:t>
      </w:r>
      <w:proofErr w:type="spellStart"/>
      <w:r w:rsidRPr="00FA4A78">
        <w:rPr>
          <w:rFonts w:ascii="Al Tarikh" w:hAnsi="Al Tarikh" w:cs="Al Tarikh"/>
          <w:color w:val="2C17A4"/>
          <w:sz w:val="28"/>
          <w:szCs w:val="28"/>
          <w:rtl/>
          <w:lang w:val="en-US"/>
        </w:rPr>
        <w:t>إِيزَابِلُ</w:t>
      </w:r>
      <w:proofErr w:type="spellEnd"/>
      <w:r w:rsidRPr="00FA4A78">
        <w:rPr>
          <w:rFonts w:ascii="Al Tarikh" w:hAnsi="Al Tarikh" w:cs="Al Tarikh"/>
          <w:color w:val="2C17A4"/>
          <w:sz w:val="28"/>
          <w:szCs w:val="28"/>
          <w:rtl/>
          <w:lang w:val="en-US"/>
        </w:rPr>
        <w:t xml:space="preserve"> فِي قَتْلِ أَنْبِيَاءِ الرَّبِّ، أَخَذَ </w:t>
      </w:r>
      <w:proofErr w:type="spellStart"/>
      <w:r w:rsidRPr="00FA4A78">
        <w:rPr>
          <w:rFonts w:ascii="Al Tarikh" w:hAnsi="Al Tarikh" w:cs="Al Tarikh"/>
          <w:color w:val="2C17A4"/>
          <w:sz w:val="28"/>
          <w:szCs w:val="28"/>
          <w:rtl/>
          <w:lang w:val="en-US"/>
        </w:rPr>
        <w:t>عُوبَدْيَا</w:t>
      </w:r>
      <w:proofErr w:type="spellEnd"/>
      <w:r w:rsidRPr="00FA4A78">
        <w:rPr>
          <w:rFonts w:ascii="Al Tarikh" w:hAnsi="Al Tarikh" w:cs="Al Tarikh"/>
          <w:color w:val="2C17A4"/>
          <w:sz w:val="28"/>
          <w:szCs w:val="28"/>
          <w:rtl/>
          <w:lang w:val="en-US"/>
        </w:rPr>
        <w:t xml:space="preserve"> مِئَةَ نَبِيٍّ وَخَبَّأَهُمْ خَمْسِينَ </w:t>
      </w:r>
      <w:proofErr w:type="spellStart"/>
      <w:r w:rsidRPr="00FA4A78">
        <w:rPr>
          <w:rFonts w:ascii="Al Tarikh" w:hAnsi="Al Tarikh" w:cs="Al Tarikh"/>
          <w:color w:val="2C17A4"/>
          <w:sz w:val="28"/>
          <w:szCs w:val="28"/>
          <w:rtl/>
          <w:lang w:val="en-US"/>
        </w:rPr>
        <w:t>خَمْسِينَ</w:t>
      </w:r>
      <w:proofErr w:type="spellEnd"/>
      <w:r w:rsidRPr="00FA4A78">
        <w:rPr>
          <w:rFonts w:ascii="Al Tarikh" w:hAnsi="Al Tarikh" w:cs="Al Tarikh"/>
          <w:color w:val="2C17A4"/>
          <w:sz w:val="28"/>
          <w:szCs w:val="28"/>
          <w:rtl/>
          <w:lang w:val="en-US"/>
        </w:rPr>
        <w:t xml:space="preserve"> فِي مُغَارَتَيْنِ، وَتَكَفَّلَ بِإِعَالَتِهِمْ بِالطَّعَامِ وَالْمَاءِ.</w:t>
      </w:r>
      <w:r w:rsidRPr="00FA4A78">
        <w:rPr>
          <w:rFonts w:ascii="Al Tarikh" w:hAnsi="Al Tarikh" w:cs="Al Tarikh" w:hint="cs"/>
          <w:color w:val="2C17A4"/>
          <w:sz w:val="28"/>
          <w:szCs w:val="28"/>
          <w:rtl/>
          <w:lang w:val="en-US"/>
        </w:rPr>
        <w:t xml:space="preserve"> "</w:t>
      </w:r>
      <w:r>
        <w:rPr>
          <w:rFonts w:ascii="Al Tarikh" w:hAnsi="Al Tarikh" w:cs="Al Tarikh" w:hint="cs"/>
          <w:sz w:val="28"/>
          <w:szCs w:val="28"/>
          <w:rtl/>
          <w:lang w:val="en-US"/>
        </w:rPr>
        <w:t>.</w:t>
      </w:r>
    </w:p>
    <w:p w14:paraId="2ED6B0AE"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انظر أيضا سفر أعمال الرسل الإصحاح ٧ العدد : </w:t>
      </w:r>
      <w:r w:rsidRPr="00C20D80">
        <w:rPr>
          <w:rFonts w:ascii="Al Tarikh" w:hAnsi="Al Tarikh" w:cs="Al Tarikh" w:hint="cs"/>
          <w:color w:val="2C17A4"/>
          <w:sz w:val="28"/>
          <w:szCs w:val="28"/>
          <w:rtl/>
          <w:lang w:val="en-US"/>
        </w:rPr>
        <w:t xml:space="preserve">" </w:t>
      </w:r>
      <w:r w:rsidRPr="00C20D80">
        <w:rPr>
          <w:rFonts w:ascii="Al Tarikh" w:hAnsi="Al Tarikh" w:cs="Al Tarikh" w:hint="cs"/>
          <w:color w:val="2C17A4"/>
          <w:sz w:val="28"/>
          <w:szCs w:val="28"/>
          <w:vertAlign w:val="superscript"/>
          <w:rtl/>
          <w:lang w:val="en-US"/>
        </w:rPr>
        <w:t>٥١</w:t>
      </w:r>
      <w:r w:rsidRPr="00C20D80">
        <w:rPr>
          <w:rFonts w:ascii="Al Tarikh" w:hAnsi="Al Tarikh" w:cs="Al Tarikh"/>
          <w:color w:val="2C17A4"/>
          <w:sz w:val="28"/>
          <w:szCs w:val="28"/>
          <w:rtl/>
          <w:lang w:val="en-US"/>
        </w:rPr>
        <w:t xml:space="preserve"> ثُمَّ قَالَ </w:t>
      </w:r>
      <w:proofErr w:type="spellStart"/>
      <w:r w:rsidRPr="00C20D80">
        <w:rPr>
          <w:rFonts w:ascii="Al Tarikh" w:hAnsi="Al Tarikh" w:cs="Al Tarikh"/>
          <w:color w:val="2C17A4"/>
          <w:sz w:val="28"/>
          <w:szCs w:val="28"/>
          <w:rtl/>
          <w:lang w:val="en-US"/>
        </w:rPr>
        <w:t>اسْتِفَانُوسُ</w:t>
      </w:r>
      <w:proofErr w:type="spellEnd"/>
      <w:r w:rsidRPr="00C20D80">
        <w:rPr>
          <w:rFonts w:ascii="Al Tarikh" w:hAnsi="Al Tarikh" w:cs="Al Tarikh"/>
          <w:color w:val="2C17A4"/>
          <w:sz w:val="28"/>
          <w:szCs w:val="28"/>
          <w:rtl/>
          <w:lang w:val="en-US"/>
        </w:rPr>
        <w:t xml:space="preserve">: «يَا أَصْحَابَ الرِّقَابِ الصُّلْبَةِ وَالْقُلُوبِ وَالآذَانِ غَيْرِ الْمَخْتُونَةِ! إِنَّكُمْ دَائِماً تُقَاوِمُونَ الرُّوحَ الْقُدُسَ. وَكَمَا فَعَلَ آبَاؤُكُمْ تَفْعَلُونَ! </w:t>
      </w:r>
      <w:r w:rsidRPr="00C20D80">
        <w:rPr>
          <w:rFonts w:ascii="Al Tarikh" w:hAnsi="Al Tarikh" w:cs="Al Tarikh" w:hint="cs"/>
          <w:color w:val="2C17A4"/>
          <w:sz w:val="28"/>
          <w:szCs w:val="28"/>
          <w:vertAlign w:val="superscript"/>
          <w:rtl/>
          <w:lang w:val="en-US"/>
        </w:rPr>
        <w:t>٥٢</w:t>
      </w:r>
      <w:r w:rsidRPr="00C20D80">
        <w:rPr>
          <w:rFonts w:ascii="Al Tarikh" w:hAnsi="Al Tarikh" w:cs="Al Tarikh"/>
          <w:color w:val="2C17A4"/>
          <w:sz w:val="28"/>
          <w:szCs w:val="28"/>
          <w:rtl/>
          <w:lang w:val="en-US"/>
        </w:rPr>
        <w:t xml:space="preserve"> فَأَيُّ نَبِيٍّ نَجَا مِنِ اضْطِهَادِهِمْ وَقَدْ قَتَلُوا الَّذِينَ أَنْبَأُوا بِمَجِيءِ البَارِّ الَّذِي سَلَّمْتُمُوهُ أَنْتُمْ وَقَتَلْتُمُوهُ! </w:t>
      </w:r>
      <w:r w:rsidRPr="00C20D80">
        <w:rPr>
          <w:rFonts w:ascii="Al Tarikh" w:hAnsi="Al Tarikh" w:cs="Al Tarikh" w:hint="cs"/>
          <w:color w:val="2C17A4"/>
          <w:sz w:val="28"/>
          <w:szCs w:val="28"/>
          <w:vertAlign w:val="superscript"/>
          <w:rtl/>
          <w:lang w:val="en-US"/>
        </w:rPr>
        <w:t>٥٣</w:t>
      </w:r>
      <w:r w:rsidRPr="00C20D80">
        <w:rPr>
          <w:rFonts w:ascii="Al Tarikh" w:hAnsi="Al Tarikh" w:cs="Al Tarikh"/>
          <w:color w:val="2C17A4"/>
          <w:sz w:val="28"/>
          <w:szCs w:val="28"/>
          <w:rtl/>
          <w:lang w:val="en-US"/>
        </w:rPr>
        <w:t xml:space="preserve"> فَأَنْتُمْ أَخَذْتُمُ الشَّرِيعَةَ مِنْ أَيْدِي الْمَلائِكَةِ، وَلَكِنَّكُمْ لَمْ تُطِيعُوهَا!»</w:t>
      </w:r>
      <w:r w:rsidRPr="00C20D80">
        <w:rPr>
          <w:rFonts w:ascii="Al Tarikh" w:hAnsi="Al Tarikh" w:cs="Al Tarikh" w:hint="cs"/>
          <w:color w:val="2C17A4"/>
          <w:sz w:val="28"/>
          <w:szCs w:val="28"/>
          <w:rtl/>
          <w:lang w:val="en-US"/>
        </w:rPr>
        <w:t>"</w:t>
      </w:r>
      <w:r>
        <w:rPr>
          <w:rFonts w:ascii="Al Tarikh" w:hAnsi="Al Tarikh" w:cs="Al Tarikh" w:hint="cs"/>
          <w:sz w:val="28"/>
          <w:szCs w:val="28"/>
          <w:rtl/>
          <w:lang w:val="en-US"/>
        </w:rPr>
        <w:t>.</w:t>
      </w:r>
    </w:p>
    <w:p w14:paraId="7D44D2A2"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انظر أيضاً متى الإصحاح ٥ العدد ١٢: </w:t>
      </w:r>
      <w:r w:rsidRPr="00FA4A78">
        <w:rPr>
          <w:rFonts w:ascii="Al Tarikh" w:hAnsi="Al Tarikh" w:cs="Al Tarikh" w:hint="cs"/>
          <w:color w:val="2C17A4"/>
          <w:sz w:val="28"/>
          <w:szCs w:val="28"/>
          <w:rtl/>
          <w:lang w:val="en-US"/>
        </w:rPr>
        <w:t xml:space="preserve">" </w:t>
      </w:r>
      <w:r w:rsidRPr="00FA4A78">
        <w:rPr>
          <w:rFonts w:ascii="Al Tarikh" w:hAnsi="Al Tarikh" w:cs="Al Tarikh" w:hint="cs"/>
          <w:color w:val="2C17A4"/>
          <w:sz w:val="28"/>
          <w:szCs w:val="28"/>
          <w:vertAlign w:val="superscript"/>
          <w:rtl/>
          <w:lang w:val="en-US"/>
        </w:rPr>
        <w:t>١٢</w:t>
      </w:r>
      <w:r w:rsidRPr="00FA4A78">
        <w:rPr>
          <w:rFonts w:ascii="Al Tarikh" w:hAnsi="Al Tarikh" w:cs="Al Tarikh"/>
          <w:color w:val="2C17A4"/>
          <w:sz w:val="28"/>
          <w:szCs w:val="28"/>
          <w:rtl/>
          <w:lang w:val="en-US"/>
        </w:rPr>
        <w:t xml:space="preserve"> اِفْرَحُوا وَتَهَلَّلُوا، فَإِنَّ مُكَافَأَتَكُمْ فِي السَّمَاوَاتِ عَظِيمَةٌ. فَإِنَّهُمْ هكَذَا اضْطَهَدُوا الأَنْبِيَاءَ مِنْ قَبْلِكُمْ!</w:t>
      </w:r>
      <w:r w:rsidRPr="00FA4A78">
        <w:rPr>
          <w:rFonts w:ascii="Al Tarikh" w:hAnsi="Al Tarikh" w:cs="Al Tarikh" w:hint="cs"/>
          <w:color w:val="2C17A4"/>
          <w:sz w:val="28"/>
          <w:szCs w:val="28"/>
          <w:rtl/>
          <w:lang w:val="en-US"/>
        </w:rPr>
        <w:t>"</w:t>
      </w:r>
      <w:r>
        <w:rPr>
          <w:rFonts w:ascii="Al Tarikh" w:hAnsi="Al Tarikh" w:cs="Al Tarikh" w:hint="cs"/>
          <w:sz w:val="28"/>
          <w:szCs w:val="28"/>
          <w:rtl/>
          <w:lang w:val="en-US"/>
        </w:rPr>
        <w:t>.</w:t>
      </w:r>
    </w:p>
    <w:p w14:paraId="54517F5F" w14:textId="77777777" w:rsidR="00A3272C" w:rsidRPr="00FA4A78"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انشر أيضا متى الإصحاح ٢٣ العدد ٢٩: </w:t>
      </w:r>
      <w:r w:rsidRPr="00FA4A78">
        <w:rPr>
          <w:rFonts w:ascii="Al Tarikh" w:hAnsi="Al Tarikh" w:cs="Al Tarikh" w:hint="cs"/>
          <w:color w:val="2C17A4"/>
          <w:sz w:val="28"/>
          <w:szCs w:val="28"/>
          <w:rtl/>
          <w:lang w:val="en-US"/>
        </w:rPr>
        <w:t>"</w:t>
      </w:r>
      <w:r>
        <w:rPr>
          <w:rFonts w:ascii="Al Tarikh" w:hAnsi="Al Tarikh" w:cs="Al Tarikh" w:hint="cs"/>
          <w:color w:val="2C17A4"/>
          <w:sz w:val="28"/>
          <w:szCs w:val="28"/>
          <w:rtl/>
          <w:lang w:val="en-US"/>
        </w:rPr>
        <w:t xml:space="preserve"> </w:t>
      </w:r>
      <w:r w:rsidRPr="00FA4A78">
        <w:rPr>
          <w:rFonts w:ascii="Al Tarikh" w:hAnsi="Al Tarikh" w:cs="Al Tarikh" w:hint="cs"/>
          <w:color w:val="2C17A4"/>
          <w:sz w:val="28"/>
          <w:szCs w:val="28"/>
          <w:vertAlign w:val="superscript"/>
          <w:rtl/>
          <w:lang w:val="en-US"/>
        </w:rPr>
        <w:t>٢٩</w:t>
      </w:r>
      <w:r w:rsidRPr="00FA4A78">
        <w:rPr>
          <w:rFonts w:ascii="Al Tarikh" w:hAnsi="Al Tarikh" w:cs="Al Tarikh"/>
          <w:color w:val="2C17A4"/>
          <w:sz w:val="28"/>
          <w:szCs w:val="28"/>
          <w:rtl/>
          <w:lang w:val="en-US"/>
        </w:rPr>
        <w:t xml:space="preserve"> الْوَيْلُ لَكُمْ أَيُّهَا الْكَتَبَةُ وَالْفَرِّيسِيُّونَ الْمُنَافِقُونَ! فَإِنَّكُمْ تَبْنُونَ قُبُورَ الأَنْبِيَاءِ وَتُزَيِّنُونَ مَدَافِنَ الصَّالِحِينَ، </w:t>
      </w:r>
      <w:r w:rsidRPr="00FA4A78">
        <w:rPr>
          <w:rFonts w:ascii="Al Tarikh" w:hAnsi="Al Tarikh" w:cs="Al Tarikh" w:hint="cs"/>
          <w:color w:val="2C17A4"/>
          <w:sz w:val="28"/>
          <w:szCs w:val="28"/>
          <w:vertAlign w:val="superscript"/>
          <w:rtl/>
          <w:lang w:val="en-US"/>
        </w:rPr>
        <w:t>٣٠</w:t>
      </w:r>
      <w:r w:rsidRPr="00FA4A78">
        <w:rPr>
          <w:rFonts w:ascii="Al Tarikh" w:hAnsi="Al Tarikh" w:cs="Al Tarikh"/>
          <w:color w:val="2C17A4"/>
          <w:sz w:val="28"/>
          <w:szCs w:val="28"/>
          <w:rtl/>
          <w:lang w:val="en-US"/>
        </w:rPr>
        <w:t xml:space="preserve"> وَتَقُولُونَ: لَوْ عِشْنَا فِي زَمَنِ آبَائِنَا لَمَا شَارَكْنَاهُمْ فِي سَفْكِ دَمِ الأَنْبِيَاءِ. </w:t>
      </w:r>
      <w:r w:rsidRPr="00FA4A78">
        <w:rPr>
          <w:rFonts w:ascii="Al Tarikh" w:hAnsi="Al Tarikh" w:cs="Al Tarikh" w:hint="cs"/>
          <w:color w:val="2C17A4"/>
          <w:sz w:val="28"/>
          <w:szCs w:val="28"/>
          <w:vertAlign w:val="superscript"/>
          <w:rtl/>
          <w:lang w:val="en-US"/>
        </w:rPr>
        <w:t>٣١</w:t>
      </w:r>
      <w:r w:rsidRPr="00FA4A78">
        <w:rPr>
          <w:rFonts w:ascii="Al Tarikh" w:hAnsi="Al Tarikh" w:cs="Al Tarikh"/>
          <w:color w:val="2C17A4"/>
          <w:sz w:val="28"/>
          <w:szCs w:val="28"/>
          <w:rtl/>
          <w:lang w:val="en-US"/>
        </w:rPr>
        <w:t xml:space="preserve"> فَبِهَذَا تَشْهَدُونَ عَلَى أَنْفُسِكُمْ بِأَنَّكُمْ أَبْنَاءُ قَاتِلِي الأَنْبِيَاءِ! </w:t>
      </w:r>
      <w:r w:rsidRPr="00FA4A78">
        <w:rPr>
          <w:rFonts w:ascii="Al Tarikh" w:hAnsi="Al Tarikh" w:cs="Al Tarikh" w:hint="cs"/>
          <w:color w:val="2C17A4"/>
          <w:sz w:val="28"/>
          <w:szCs w:val="28"/>
          <w:vertAlign w:val="superscript"/>
          <w:rtl/>
          <w:lang w:val="en-US"/>
        </w:rPr>
        <w:t>٣٢</w:t>
      </w:r>
      <w:r w:rsidRPr="00FA4A78">
        <w:rPr>
          <w:rFonts w:ascii="Al Tarikh" w:hAnsi="Al Tarikh" w:cs="Al Tarikh"/>
          <w:color w:val="2C17A4"/>
          <w:sz w:val="28"/>
          <w:szCs w:val="28"/>
          <w:rtl/>
          <w:lang w:val="en-US"/>
        </w:rPr>
        <w:t xml:space="preserve"> فَأَكْمِلُوا مَا بَدَأَهُ آبَاؤُكُمْ لِيَطْفَحَ الْكَيْلُ</w:t>
      </w:r>
      <w:r w:rsidRPr="00FA4A78">
        <w:rPr>
          <w:rFonts w:ascii="Al Tarikh" w:hAnsi="Al Tarikh" w:cs="Al Tarikh"/>
          <w:color w:val="2C17A4"/>
          <w:sz w:val="28"/>
          <w:szCs w:val="28"/>
          <w:lang w:val="en-US"/>
        </w:rPr>
        <w:t>!</w:t>
      </w:r>
      <w:r w:rsidRPr="00FA4A78">
        <w:rPr>
          <w:rFonts w:ascii="Al Tarikh" w:hAnsi="Al Tarikh" w:cs="Al Tarikh" w:hint="cs"/>
          <w:color w:val="2C17A4"/>
          <w:sz w:val="28"/>
          <w:szCs w:val="28"/>
          <w:rtl/>
          <w:lang w:val="en-US"/>
        </w:rPr>
        <w:t xml:space="preserve"> </w:t>
      </w:r>
      <w:r w:rsidRPr="00FA4A78">
        <w:rPr>
          <w:rFonts w:ascii="Al Tarikh" w:hAnsi="Al Tarikh" w:cs="Al Tarikh" w:hint="cs"/>
          <w:color w:val="2C17A4"/>
          <w:sz w:val="28"/>
          <w:szCs w:val="28"/>
          <w:vertAlign w:val="superscript"/>
          <w:rtl/>
          <w:lang w:val="en-US"/>
        </w:rPr>
        <w:t>٣٣</w:t>
      </w:r>
      <w:r w:rsidRPr="00FA4A78">
        <w:rPr>
          <w:rFonts w:ascii="Al Tarikh" w:hAnsi="Al Tarikh" w:cs="Al Tarikh"/>
          <w:color w:val="2C17A4"/>
          <w:sz w:val="28"/>
          <w:szCs w:val="28"/>
          <w:lang w:val="en-US"/>
        </w:rPr>
        <w:t xml:space="preserve"> </w:t>
      </w:r>
      <w:r w:rsidRPr="00FA4A78">
        <w:rPr>
          <w:rFonts w:ascii="Al Tarikh" w:hAnsi="Al Tarikh" w:cs="Al Tarikh"/>
          <w:color w:val="2C17A4"/>
          <w:sz w:val="28"/>
          <w:szCs w:val="28"/>
          <w:rtl/>
          <w:lang w:val="en-US"/>
        </w:rPr>
        <w:t xml:space="preserve">أَيُّهَا الْحَيَّاتُ، أَوْلادَ الأَفَاعِي! كَيْفَ تُفْلِتُونَ مِنْ عِقَابِ جَهَنَّمَ؟ </w:t>
      </w:r>
      <w:r w:rsidRPr="00FA4A78">
        <w:rPr>
          <w:rFonts w:ascii="Al Tarikh" w:hAnsi="Al Tarikh" w:cs="Al Tarikh" w:hint="cs"/>
          <w:color w:val="2C17A4"/>
          <w:sz w:val="28"/>
          <w:szCs w:val="28"/>
          <w:vertAlign w:val="superscript"/>
          <w:rtl/>
          <w:lang w:val="en-US"/>
        </w:rPr>
        <w:t>٣٤</w:t>
      </w:r>
      <w:r w:rsidRPr="00FA4A78">
        <w:rPr>
          <w:rFonts w:ascii="Al Tarikh" w:hAnsi="Al Tarikh" w:cs="Al Tarikh"/>
          <w:color w:val="2C17A4"/>
          <w:sz w:val="28"/>
          <w:szCs w:val="28"/>
          <w:rtl/>
          <w:lang w:val="en-US"/>
        </w:rPr>
        <w:t xml:space="preserve"> لِذَلِكَ: هَا أَنَا أُرْسِلُ إِلَيْكُمْ أَنْبِيَاءَ وَحُكَمَاءَ وَمُعَلِّمِينَ، فَبَعْضَهُمْ تَقْتُلُونَ وَتَصْلِبُونَ، وَبَعْضَهُمْ تَجْلِدُونَ فِي مَجَامِعِكُمْ، وَتُطَارِدُونَهُمْ مِنْ مَدِينَةٍ إِلَى أُخْرَى. </w:t>
      </w:r>
      <w:r w:rsidRPr="00FA4A78">
        <w:rPr>
          <w:rFonts w:ascii="Al Tarikh" w:hAnsi="Al Tarikh" w:cs="Al Tarikh" w:hint="cs"/>
          <w:color w:val="2C17A4"/>
          <w:sz w:val="28"/>
          <w:szCs w:val="28"/>
          <w:vertAlign w:val="superscript"/>
          <w:rtl/>
          <w:lang w:val="en-US"/>
        </w:rPr>
        <w:t>٣٥</w:t>
      </w:r>
      <w:r w:rsidRPr="00FA4A78">
        <w:rPr>
          <w:rFonts w:ascii="Al Tarikh" w:hAnsi="Al Tarikh" w:cs="Al Tarikh"/>
          <w:color w:val="2C17A4"/>
          <w:sz w:val="28"/>
          <w:szCs w:val="28"/>
          <w:rtl/>
          <w:lang w:val="en-US"/>
        </w:rPr>
        <w:t xml:space="preserve"> وَبِهَذَا يَقَعُ عَلَيْكُمْ كُلُّ </w:t>
      </w:r>
      <w:r w:rsidRPr="00FA4A78">
        <w:rPr>
          <w:rFonts w:ascii="Al Tarikh" w:hAnsi="Al Tarikh" w:cs="Al Tarikh"/>
          <w:color w:val="2C17A4"/>
          <w:sz w:val="28"/>
          <w:szCs w:val="28"/>
          <w:rtl/>
          <w:lang w:val="en-US"/>
        </w:rPr>
        <w:lastRenderedPageBreak/>
        <w:t xml:space="preserve">دَمٍ زَكِيٍّ سُفِكَ عَلَى الأَرْضِ: مِنْ دَمِ هَابِيلَ الْبَارِّ إِلَى دَمِ زَكَرِيَّا بْنِ </w:t>
      </w:r>
      <w:proofErr w:type="spellStart"/>
      <w:r w:rsidRPr="00FA4A78">
        <w:rPr>
          <w:rFonts w:ascii="Al Tarikh" w:hAnsi="Al Tarikh" w:cs="Al Tarikh"/>
          <w:color w:val="2C17A4"/>
          <w:sz w:val="28"/>
          <w:szCs w:val="28"/>
          <w:rtl/>
          <w:lang w:val="en-US"/>
        </w:rPr>
        <w:t>بَرَخِيَّا</w:t>
      </w:r>
      <w:proofErr w:type="spellEnd"/>
      <w:r w:rsidRPr="00FA4A78">
        <w:rPr>
          <w:rFonts w:ascii="Al Tarikh" w:hAnsi="Al Tarikh" w:cs="Al Tarikh"/>
          <w:color w:val="2C17A4"/>
          <w:sz w:val="28"/>
          <w:szCs w:val="28"/>
          <w:rtl/>
          <w:lang w:val="en-US"/>
        </w:rPr>
        <w:t xml:space="preserve"> الَّذِي قَتَلْتُمُوهُ بَيْنَ الْهَيْكَلِ وَالْمَذْبَحِ. </w:t>
      </w:r>
      <w:r w:rsidRPr="00FA4A78">
        <w:rPr>
          <w:rFonts w:ascii="Al Tarikh" w:hAnsi="Al Tarikh" w:cs="Al Tarikh" w:hint="cs"/>
          <w:color w:val="2C17A4"/>
          <w:sz w:val="28"/>
          <w:szCs w:val="28"/>
          <w:vertAlign w:val="superscript"/>
          <w:rtl/>
          <w:lang w:val="en-US"/>
        </w:rPr>
        <w:t>٣٦</w:t>
      </w:r>
      <w:r w:rsidRPr="00FA4A78">
        <w:rPr>
          <w:rFonts w:ascii="Al Tarikh" w:hAnsi="Al Tarikh" w:cs="Al Tarikh"/>
          <w:color w:val="2C17A4"/>
          <w:sz w:val="28"/>
          <w:szCs w:val="28"/>
          <w:rtl/>
          <w:lang w:val="en-US"/>
        </w:rPr>
        <w:t xml:space="preserve"> الْحَقَّ أَقُولُ لَكُمْ: إِنَّ عِقَابَ ذلِكَ كُلِّهِ سَيَنْزِلُ بِهَذَا الْجِيلِ</w:t>
      </w:r>
      <w:r w:rsidRPr="00FA4A78">
        <w:rPr>
          <w:rFonts w:ascii="Al Tarikh" w:hAnsi="Al Tarikh" w:cs="Al Tarikh"/>
          <w:color w:val="2C17A4"/>
          <w:sz w:val="28"/>
          <w:szCs w:val="28"/>
          <w:lang w:val="en-US"/>
        </w:rPr>
        <w:t>.</w:t>
      </w:r>
      <w:r w:rsidRPr="00FA4A78">
        <w:rPr>
          <w:rFonts w:ascii="Al Tarikh" w:hAnsi="Al Tarikh" w:cs="Al Tarikh" w:hint="cs"/>
          <w:color w:val="2C17A4"/>
          <w:sz w:val="28"/>
          <w:szCs w:val="28"/>
          <w:rtl/>
          <w:lang w:val="en-US"/>
        </w:rPr>
        <w:t xml:space="preserve"> </w:t>
      </w:r>
      <w:r w:rsidRPr="00FA4A78">
        <w:rPr>
          <w:rFonts w:ascii="Al Tarikh" w:hAnsi="Al Tarikh" w:cs="Al Tarikh" w:hint="cs"/>
          <w:color w:val="2C17A4"/>
          <w:sz w:val="28"/>
          <w:szCs w:val="28"/>
          <w:vertAlign w:val="superscript"/>
          <w:rtl/>
          <w:lang w:val="en-US"/>
        </w:rPr>
        <w:t>٣٧</w:t>
      </w:r>
      <w:r w:rsidRPr="00FA4A78">
        <w:rPr>
          <w:rFonts w:ascii="Al Tarikh" w:hAnsi="Al Tarikh" w:cs="Al Tarikh"/>
          <w:color w:val="2C17A4"/>
          <w:sz w:val="28"/>
          <w:szCs w:val="28"/>
          <w:rtl/>
          <w:lang w:val="en-US"/>
        </w:rPr>
        <w:t xml:space="preserve"> يَا أُورُشَلِيمُ، يَا أُورُشَلِيمُ، يَا قَاتِلَةَ الأَنْبِيَاءِ وَرَاجِمَةَ الْمُرْسَلِينَ إِلَيْهَا!</w:t>
      </w:r>
      <w:r w:rsidRPr="00FA4A78">
        <w:rPr>
          <w:rFonts w:ascii="Al Tarikh" w:hAnsi="Al Tarikh" w:cs="Al Tarikh" w:hint="cs"/>
          <w:color w:val="2C17A4"/>
          <w:sz w:val="28"/>
          <w:szCs w:val="28"/>
          <w:rtl/>
          <w:lang w:val="en-US"/>
        </w:rPr>
        <w:t>"</w:t>
      </w:r>
      <w:r>
        <w:rPr>
          <w:rFonts w:ascii="Al Tarikh" w:hAnsi="Al Tarikh" w:cs="Al Tarikh" w:hint="cs"/>
          <w:sz w:val="28"/>
          <w:szCs w:val="28"/>
          <w:rtl/>
          <w:lang w:val="en-US"/>
        </w:rPr>
        <w:t>.</w:t>
      </w:r>
    </w:p>
    <w:p w14:paraId="5590365A" w14:textId="77777777" w:rsidR="00A3272C" w:rsidRPr="00132A12" w:rsidRDefault="00A3272C" w:rsidP="00A3272C">
      <w:pPr>
        <w:bidi/>
        <w:spacing w:after="120"/>
        <w:jc w:val="both"/>
        <w:rPr>
          <w:rFonts w:ascii="Al Tarikh" w:hAnsi="Al Tarikh"/>
          <w:sz w:val="28"/>
          <w:szCs w:val="28"/>
          <w:rtl/>
          <w:lang w:val="en-US"/>
        </w:rPr>
      </w:pPr>
      <w:r>
        <w:rPr>
          <w:rFonts w:ascii="Al Tarikh" w:hAnsi="Al Tarikh" w:cs="Al Tarikh" w:hint="cs"/>
          <w:sz w:val="28"/>
          <w:szCs w:val="28"/>
          <w:rtl/>
          <w:lang w:val="en-US"/>
        </w:rPr>
        <w:t xml:space="preserve">كما يؤمن المسلمون أن بنو إسرائيل قد حرفوا عمداً كتاب التوراة، </w:t>
      </w:r>
      <w:r w:rsidRPr="00E17FBE">
        <w:rPr>
          <w:rFonts w:ascii="Al Tarikh" w:hAnsi="Al Tarikh" w:cs="Al Tarikh" w:hint="cs"/>
          <w:sz w:val="28"/>
          <w:szCs w:val="28"/>
          <w:rtl/>
          <w:lang w:val="en-US"/>
        </w:rPr>
        <w:t xml:space="preserve">يقول الله تعالى: </w:t>
      </w:r>
      <w:r>
        <w:rPr>
          <w:rFonts w:asciiTheme="majorHAnsi" w:hAnsiTheme="majorHAnsi" w:cs="Calibri Light" w:hint="cs"/>
          <w:color w:val="FF0000"/>
          <w:sz w:val="26"/>
          <w:szCs w:val="26"/>
          <w:rtl/>
          <w:lang w:val="en-US"/>
        </w:rPr>
        <w:t>{</w:t>
      </w:r>
      <w:r w:rsidRPr="00E17FBE">
        <w:rPr>
          <w:rtl/>
        </w:rPr>
        <w:t xml:space="preserve"> </w:t>
      </w:r>
      <w:r w:rsidRPr="00E17FBE">
        <w:rPr>
          <w:rFonts w:asciiTheme="majorHAnsi" w:hAnsiTheme="majorHAnsi" w:cs="Calibri Light"/>
          <w:color w:val="FF0000"/>
          <w:sz w:val="26"/>
          <w:szCs w:val="26"/>
          <w:rtl/>
          <w:lang w:val="en-US"/>
        </w:rPr>
        <w:t>أَفَتَطْمَعُونَ أَنْ يُؤْمِنُوا لَكُمْ وَقَدْ كَانَ فَرِيقٌ مِنْهُمْ يَسْمَعُونَ كَلَامَ اللَّهِ ثُمَّ يُحَرِّفُونَهُ مِنْ بَعْدِ مَا عَقَلُوهُ وَهُمْ يَعْلَمُونَ</w:t>
      </w:r>
      <w:r>
        <w:rPr>
          <w:rFonts w:asciiTheme="majorHAnsi" w:hAnsiTheme="majorHAnsi" w:cs="Calibri Light" w:hint="cs"/>
          <w:color w:val="FF0000"/>
          <w:sz w:val="26"/>
          <w:szCs w:val="26"/>
          <w:rtl/>
          <w:lang w:val="en-US"/>
        </w:rPr>
        <w:t>}</w:t>
      </w:r>
      <w:r>
        <w:rPr>
          <w:rStyle w:val="FootnoteReference"/>
          <w:rFonts w:ascii="Al Tarikh" w:eastAsiaTheme="majorEastAsia" w:hAnsi="Al Tarikh" w:cs="Al Tarikh"/>
          <w:sz w:val="28"/>
          <w:szCs w:val="28"/>
          <w:rtl/>
          <w:lang w:val="en-US"/>
        </w:rPr>
        <w:footnoteReference w:id="153"/>
      </w:r>
      <w:r w:rsidRPr="002933BD">
        <w:rPr>
          <w:rFonts w:ascii="Al Tarikh" w:hAnsi="Al Tarikh" w:cs="Al Tarikh" w:hint="cs"/>
          <w:sz w:val="28"/>
          <w:szCs w:val="28"/>
          <w:rtl/>
          <w:lang w:val="en-US"/>
        </w:rPr>
        <w:t>، و</w:t>
      </w:r>
      <w:r>
        <w:rPr>
          <w:rFonts w:ascii="Al Tarikh" w:hAnsi="Al Tarikh" w:cs="Al Tarikh" w:hint="cs"/>
          <w:sz w:val="28"/>
          <w:szCs w:val="28"/>
          <w:rtl/>
          <w:lang w:val="en-US"/>
        </w:rPr>
        <w:t xml:space="preserve">يقول الله تعالى: </w:t>
      </w:r>
      <w:r w:rsidRPr="00132A12">
        <w:rPr>
          <w:rFonts w:asciiTheme="majorHAnsi" w:hAnsiTheme="majorHAnsi" w:cs="Calibri Light" w:hint="cs"/>
          <w:color w:val="FF0000"/>
          <w:sz w:val="26"/>
          <w:szCs w:val="26"/>
          <w:rtl/>
          <w:lang w:val="en-US"/>
        </w:rPr>
        <w:t>{</w:t>
      </w:r>
      <w:r>
        <w:rPr>
          <w:rFonts w:asciiTheme="majorHAnsi" w:hAnsiTheme="majorHAnsi" w:cs="Calibri Light" w:hint="cs"/>
          <w:color w:val="FF0000"/>
          <w:sz w:val="26"/>
          <w:szCs w:val="26"/>
          <w:rtl/>
          <w:lang w:val="en-US"/>
        </w:rPr>
        <w:t xml:space="preserve"> </w:t>
      </w:r>
      <w:proofErr w:type="spellStart"/>
      <w:r w:rsidRPr="00132A12">
        <w:rPr>
          <w:rFonts w:asciiTheme="majorHAnsi" w:hAnsiTheme="majorHAnsi" w:cs="Calibri Light"/>
          <w:color w:val="FF0000"/>
          <w:sz w:val="26"/>
          <w:szCs w:val="26"/>
          <w:rtl/>
          <w:lang w:val="en-US"/>
        </w:rPr>
        <w:t>فَوَيۡل</w:t>
      </w:r>
      <w:proofErr w:type="spellEnd"/>
      <w:r w:rsidRPr="00132A12">
        <w:rPr>
          <w:rFonts w:asciiTheme="majorHAnsi" w:hAnsiTheme="majorHAnsi" w:cs="Calibri Light"/>
          <w:color w:val="FF0000"/>
          <w:sz w:val="26"/>
          <w:szCs w:val="26"/>
          <w:rtl/>
          <w:lang w:val="en-US"/>
        </w:rPr>
        <w:t xml:space="preserve">ٞ لِّلَّذِينَ </w:t>
      </w:r>
      <w:proofErr w:type="spellStart"/>
      <w:r w:rsidRPr="00132A12">
        <w:rPr>
          <w:rFonts w:asciiTheme="majorHAnsi" w:hAnsiTheme="majorHAnsi" w:cs="Calibri Light"/>
          <w:color w:val="FF0000"/>
          <w:sz w:val="26"/>
          <w:szCs w:val="26"/>
          <w:rtl/>
          <w:lang w:val="en-US"/>
        </w:rPr>
        <w:t>يَكۡتُبُونَ</w:t>
      </w:r>
      <w:proofErr w:type="spellEnd"/>
      <w:r w:rsidRPr="00132A12">
        <w:rPr>
          <w:rFonts w:asciiTheme="majorHAnsi" w:hAnsiTheme="majorHAnsi" w:cs="Calibri Light"/>
          <w:color w:val="FF0000"/>
          <w:sz w:val="26"/>
          <w:szCs w:val="26"/>
          <w:rtl/>
          <w:lang w:val="en-US"/>
        </w:rPr>
        <w:t xml:space="preserve"> </w:t>
      </w:r>
      <w:proofErr w:type="spellStart"/>
      <w:r w:rsidRPr="00132A12">
        <w:rPr>
          <w:rFonts w:asciiTheme="majorHAnsi" w:hAnsiTheme="majorHAnsi" w:cs="Calibri Light" w:hint="cs"/>
          <w:color w:val="FF0000"/>
          <w:sz w:val="26"/>
          <w:szCs w:val="26"/>
          <w:rtl/>
          <w:lang w:val="en-US"/>
        </w:rPr>
        <w:t>ٱ</w:t>
      </w:r>
      <w:r w:rsidRPr="00132A12">
        <w:rPr>
          <w:rFonts w:asciiTheme="majorHAnsi" w:hAnsiTheme="majorHAnsi" w:cs="Calibri Light" w:hint="eastAsia"/>
          <w:color w:val="FF0000"/>
          <w:sz w:val="26"/>
          <w:szCs w:val="26"/>
          <w:rtl/>
          <w:lang w:val="en-US"/>
        </w:rPr>
        <w:t>لۡكِتَٰبَ</w:t>
      </w:r>
      <w:proofErr w:type="spellEnd"/>
      <w:r w:rsidRPr="00132A12">
        <w:rPr>
          <w:rFonts w:asciiTheme="majorHAnsi" w:hAnsiTheme="majorHAnsi" w:cs="Calibri Light"/>
          <w:color w:val="FF0000"/>
          <w:sz w:val="26"/>
          <w:szCs w:val="26"/>
          <w:rtl/>
          <w:lang w:val="en-US"/>
        </w:rPr>
        <w:t xml:space="preserve"> </w:t>
      </w:r>
      <w:proofErr w:type="spellStart"/>
      <w:r w:rsidRPr="00132A12">
        <w:rPr>
          <w:rFonts w:asciiTheme="majorHAnsi" w:hAnsiTheme="majorHAnsi" w:cs="Calibri Light"/>
          <w:color w:val="FF0000"/>
          <w:sz w:val="26"/>
          <w:szCs w:val="26"/>
          <w:rtl/>
          <w:lang w:val="en-US"/>
        </w:rPr>
        <w:t>بِأَيۡدِيهِمۡ</w:t>
      </w:r>
      <w:proofErr w:type="spellEnd"/>
      <w:r w:rsidRPr="00132A12">
        <w:rPr>
          <w:rFonts w:asciiTheme="majorHAnsi" w:hAnsiTheme="majorHAnsi" w:cs="Calibri Light"/>
          <w:color w:val="FF0000"/>
          <w:sz w:val="26"/>
          <w:szCs w:val="26"/>
          <w:rtl/>
          <w:lang w:val="en-US"/>
        </w:rPr>
        <w:t xml:space="preserve"> ثُمَّ يَقُولُونَ </w:t>
      </w:r>
      <w:proofErr w:type="spellStart"/>
      <w:r w:rsidRPr="00132A12">
        <w:rPr>
          <w:rFonts w:asciiTheme="majorHAnsi" w:hAnsiTheme="majorHAnsi" w:cs="Calibri Light"/>
          <w:color w:val="FF0000"/>
          <w:sz w:val="26"/>
          <w:szCs w:val="26"/>
          <w:rtl/>
          <w:lang w:val="en-US"/>
        </w:rPr>
        <w:t>هَٰذَا</w:t>
      </w:r>
      <w:proofErr w:type="spellEnd"/>
      <w:r w:rsidRPr="00132A12">
        <w:rPr>
          <w:rFonts w:asciiTheme="majorHAnsi" w:hAnsiTheme="majorHAnsi" w:cs="Calibri Light"/>
          <w:color w:val="FF0000"/>
          <w:sz w:val="26"/>
          <w:szCs w:val="26"/>
          <w:rtl/>
          <w:lang w:val="en-US"/>
        </w:rPr>
        <w:t xml:space="preserve"> </w:t>
      </w:r>
      <w:proofErr w:type="spellStart"/>
      <w:r w:rsidRPr="00132A12">
        <w:rPr>
          <w:rFonts w:asciiTheme="majorHAnsi" w:hAnsiTheme="majorHAnsi" w:cs="Calibri Light"/>
          <w:color w:val="FF0000"/>
          <w:sz w:val="26"/>
          <w:szCs w:val="26"/>
          <w:rtl/>
          <w:lang w:val="en-US"/>
        </w:rPr>
        <w:t>مِنۡ</w:t>
      </w:r>
      <w:proofErr w:type="spellEnd"/>
      <w:r w:rsidRPr="00132A12">
        <w:rPr>
          <w:rFonts w:asciiTheme="majorHAnsi" w:hAnsiTheme="majorHAnsi" w:cs="Calibri Light"/>
          <w:color w:val="FF0000"/>
          <w:sz w:val="26"/>
          <w:szCs w:val="26"/>
          <w:rtl/>
          <w:lang w:val="en-US"/>
        </w:rPr>
        <w:t xml:space="preserve"> عِندِ </w:t>
      </w:r>
      <w:proofErr w:type="spellStart"/>
      <w:r w:rsidRPr="00132A12">
        <w:rPr>
          <w:rFonts w:asciiTheme="majorHAnsi" w:hAnsiTheme="majorHAnsi" w:cs="Calibri Light" w:hint="cs"/>
          <w:color w:val="FF0000"/>
          <w:sz w:val="26"/>
          <w:szCs w:val="26"/>
          <w:rtl/>
          <w:lang w:val="en-US"/>
        </w:rPr>
        <w:t>ٱ</w:t>
      </w:r>
      <w:r w:rsidRPr="00132A12">
        <w:rPr>
          <w:rFonts w:asciiTheme="majorHAnsi" w:hAnsiTheme="majorHAnsi" w:cs="Calibri Light" w:hint="eastAsia"/>
          <w:color w:val="FF0000"/>
          <w:sz w:val="26"/>
          <w:szCs w:val="26"/>
          <w:rtl/>
          <w:lang w:val="en-US"/>
        </w:rPr>
        <w:t>للَّهِ</w:t>
      </w:r>
      <w:proofErr w:type="spellEnd"/>
      <w:r w:rsidRPr="00132A12">
        <w:rPr>
          <w:rFonts w:asciiTheme="majorHAnsi" w:hAnsiTheme="majorHAnsi" w:cs="Calibri Light"/>
          <w:color w:val="FF0000"/>
          <w:sz w:val="26"/>
          <w:szCs w:val="26"/>
          <w:rtl/>
          <w:lang w:val="en-US"/>
        </w:rPr>
        <w:t xml:space="preserve"> </w:t>
      </w:r>
      <w:proofErr w:type="spellStart"/>
      <w:r w:rsidRPr="00132A12">
        <w:rPr>
          <w:rFonts w:asciiTheme="majorHAnsi" w:hAnsiTheme="majorHAnsi" w:cs="Calibri Light"/>
          <w:color w:val="FF0000"/>
          <w:sz w:val="26"/>
          <w:szCs w:val="26"/>
          <w:rtl/>
          <w:lang w:val="en-US"/>
        </w:rPr>
        <w:t>لِيَشۡتَرُواْ</w:t>
      </w:r>
      <w:proofErr w:type="spellEnd"/>
      <w:r w:rsidRPr="00132A12">
        <w:rPr>
          <w:rFonts w:asciiTheme="majorHAnsi" w:hAnsiTheme="majorHAnsi" w:cs="Calibri Light"/>
          <w:color w:val="FF0000"/>
          <w:sz w:val="26"/>
          <w:szCs w:val="26"/>
          <w:rtl/>
          <w:lang w:val="en-US"/>
        </w:rPr>
        <w:t xml:space="preserve"> </w:t>
      </w:r>
      <w:proofErr w:type="spellStart"/>
      <w:r w:rsidRPr="00132A12">
        <w:rPr>
          <w:rFonts w:asciiTheme="majorHAnsi" w:hAnsiTheme="majorHAnsi" w:cs="Calibri Light"/>
          <w:color w:val="FF0000"/>
          <w:sz w:val="26"/>
          <w:szCs w:val="26"/>
          <w:rtl/>
          <w:lang w:val="en-US"/>
        </w:rPr>
        <w:t>بِهِ</w:t>
      </w:r>
      <w:r w:rsidRPr="00132A12">
        <w:rPr>
          <w:rFonts w:asciiTheme="majorHAnsi" w:hAnsiTheme="majorHAnsi" w:cs="Calibri Light" w:hint="cs"/>
          <w:color w:val="FF0000"/>
          <w:sz w:val="26"/>
          <w:szCs w:val="26"/>
          <w:rtl/>
          <w:lang w:val="en-US"/>
        </w:rPr>
        <w:t>ۦ</w:t>
      </w:r>
      <w:proofErr w:type="spellEnd"/>
      <w:r w:rsidRPr="00132A12">
        <w:rPr>
          <w:rFonts w:asciiTheme="majorHAnsi" w:hAnsiTheme="majorHAnsi" w:cs="Calibri Light"/>
          <w:color w:val="FF0000"/>
          <w:sz w:val="26"/>
          <w:szCs w:val="26"/>
          <w:rtl/>
          <w:lang w:val="en-US"/>
        </w:rPr>
        <w:t xml:space="preserve"> </w:t>
      </w:r>
      <w:proofErr w:type="spellStart"/>
      <w:r w:rsidRPr="00132A12">
        <w:rPr>
          <w:rFonts w:asciiTheme="majorHAnsi" w:hAnsiTheme="majorHAnsi" w:cs="Calibri Light"/>
          <w:color w:val="FF0000"/>
          <w:sz w:val="26"/>
          <w:szCs w:val="26"/>
          <w:rtl/>
          <w:lang w:val="en-US"/>
        </w:rPr>
        <w:t>ثَمَنٗا</w:t>
      </w:r>
      <w:proofErr w:type="spellEnd"/>
      <w:r w:rsidRPr="00132A12">
        <w:rPr>
          <w:rFonts w:asciiTheme="majorHAnsi" w:hAnsiTheme="majorHAnsi" w:cs="Calibri Light"/>
          <w:color w:val="FF0000"/>
          <w:sz w:val="26"/>
          <w:szCs w:val="26"/>
          <w:rtl/>
          <w:lang w:val="en-US"/>
        </w:rPr>
        <w:t xml:space="preserve"> </w:t>
      </w:r>
      <w:proofErr w:type="spellStart"/>
      <w:r w:rsidRPr="00132A12">
        <w:rPr>
          <w:rFonts w:asciiTheme="majorHAnsi" w:hAnsiTheme="majorHAnsi" w:cs="Calibri Light"/>
          <w:color w:val="FF0000"/>
          <w:sz w:val="26"/>
          <w:szCs w:val="26"/>
          <w:rtl/>
          <w:lang w:val="en-US"/>
        </w:rPr>
        <w:t>قَلِيلٗاۖ</w:t>
      </w:r>
      <w:proofErr w:type="spellEnd"/>
      <w:r w:rsidRPr="00132A12">
        <w:rPr>
          <w:rFonts w:asciiTheme="majorHAnsi" w:hAnsiTheme="majorHAnsi" w:cs="Calibri Light"/>
          <w:color w:val="FF0000"/>
          <w:sz w:val="26"/>
          <w:szCs w:val="26"/>
          <w:rtl/>
          <w:lang w:val="en-US"/>
        </w:rPr>
        <w:t xml:space="preserve"> </w:t>
      </w:r>
      <w:proofErr w:type="spellStart"/>
      <w:r w:rsidRPr="00132A12">
        <w:rPr>
          <w:rFonts w:asciiTheme="majorHAnsi" w:hAnsiTheme="majorHAnsi" w:cs="Calibri Light"/>
          <w:color w:val="FF0000"/>
          <w:sz w:val="26"/>
          <w:szCs w:val="26"/>
          <w:rtl/>
          <w:lang w:val="en-US"/>
        </w:rPr>
        <w:t>فَوَيۡل</w:t>
      </w:r>
      <w:proofErr w:type="spellEnd"/>
      <w:r w:rsidRPr="00132A12">
        <w:rPr>
          <w:rFonts w:asciiTheme="majorHAnsi" w:hAnsiTheme="majorHAnsi" w:cs="Calibri Light"/>
          <w:color w:val="FF0000"/>
          <w:sz w:val="26"/>
          <w:szCs w:val="26"/>
          <w:rtl/>
          <w:lang w:val="en-US"/>
        </w:rPr>
        <w:t xml:space="preserve">ٞ لَّهُم مِّمَّا </w:t>
      </w:r>
      <w:proofErr w:type="spellStart"/>
      <w:r w:rsidRPr="00132A12">
        <w:rPr>
          <w:rFonts w:asciiTheme="majorHAnsi" w:hAnsiTheme="majorHAnsi" w:cs="Calibri Light"/>
          <w:color w:val="FF0000"/>
          <w:sz w:val="26"/>
          <w:szCs w:val="26"/>
          <w:rtl/>
          <w:lang w:val="en-US"/>
        </w:rPr>
        <w:t>كَتَبَتۡ</w:t>
      </w:r>
      <w:proofErr w:type="spellEnd"/>
      <w:r w:rsidRPr="00132A12">
        <w:rPr>
          <w:rFonts w:asciiTheme="majorHAnsi" w:hAnsiTheme="majorHAnsi" w:cs="Calibri Light"/>
          <w:color w:val="FF0000"/>
          <w:sz w:val="26"/>
          <w:szCs w:val="26"/>
          <w:rtl/>
          <w:lang w:val="en-US"/>
        </w:rPr>
        <w:t xml:space="preserve"> </w:t>
      </w:r>
      <w:proofErr w:type="spellStart"/>
      <w:r w:rsidRPr="00132A12">
        <w:rPr>
          <w:rFonts w:asciiTheme="majorHAnsi" w:hAnsiTheme="majorHAnsi" w:cs="Calibri Light"/>
          <w:color w:val="FF0000"/>
          <w:sz w:val="26"/>
          <w:szCs w:val="26"/>
          <w:rtl/>
          <w:lang w:val="en-US"/>
        </w:rPr>
        <w:t>أَيۡدِيهِمۡ</w:t>
      </w:r>
      <w:proofErr w:type="spellEnd"/>
      <w:r w:rsidRPr="00132A12">
        <w:rPr>
          <w:rFonts w:asciiTheme="majorHAnsi" w:hAnsiTheme="majorHAnsi" w:cs="Calibri Light"/>
          <w:color w:val="FF0000"/>
          <w:sz w:val="26"/>
          <w:szCs w:val="26"/>
          <w:rtl/>
          <w:lang w:val="en-US"/>
        </w:rPr>
        <w:t xml:space="preserve"> </w:t>
      </w:r>
      <w:proofErr w:type="spellStart"/>
      <w:r w:rsidRPr="00132A12">
        <w:rPr>
          <w:rFonts w:asciiTheme="majorHAnsi" w:hAnsiTheme="majorHAnsi" w:cs="Calibri Light"/>
          <w:color w:val="FF0000"/>
          <w:sz w:val="26"/>
          <w:szCs w:val="26"/>
          <w:rtl/>
          <w:lang w:val="en-US"/>
        </w:rPr>
        <w:t>وَوَيۡل</w:t>
      </w:r>
      <w:proofErr w:type="spellEnd"/>
      <w:r w:rsidRPr="00132A12">
        <w:rPr>
          <w:rFonts w:asciiTheme="majorHAnsi" w:hAnsiTheme="majorHAnsi" w:cs="Calibri Light"/>
          <w:color w:val="FF0000"/>
          <w:sz w:val="26"/>
          <w:szCs w:val="26"/>
          <w:rtl/>
          <w:lang w:val="en-US"/>
        </w:rPr>
        <w:t xml:space="preserve">ٞ لَّهُم مِّمَّا </w:t>
      </w:r>
      <w:proofErr w:type="spellStart"/>
      <w:r w:rsidRPr="00132A12">
        <w:rPr>
          <w:rFonts w:asciiTheme="majorHAnsi" w:hAnsiTheme="majorHAnsi" w:cs="Calibri Light"/>
          <w:color w:val="FF0000"/>
          <w:sz w:val="26"/>
          <w:szCs w:val="26"/>
          <w:rtl/>
          <w:lang w:val="en-US"/>
        </w:rPr>
        <w:t>يَكۡسِبُونَ</w:t>
      </w:r>
      <w:proofErr w:type="spellEnd"/>
      <w:r>
        <w:rPr>
          <w:rFonts w:asciiTheme="majorHAnsi" w:hAnsiTheme="majorHAnsi" w:cs="Calibri Light" w:hint="cs"/>
          <w:color w:val="FF0000"/>
          <w:sz w:val="26"/>
          <w:szCs w:val="26"/>
          <w:rtl/>
          <w:lang w:val="en-US"/>
        </w:rPr>
        <w:t xml:space="preserve"> </w:t>
      </w:r>
      <w:r w:rsidRPr="00132A12">
        <w:rPr>
          <w:rFonts w:asciiTheme="majorHAnsi" w:hAnsiTheme="majorHAnsi" w:cs="Calibri Light" w:hint="cs"/>
          <w:color w:val="FF0000"/>
          <w:sz w:val="26"/>
          <w:szCs w:val="26"/>
          <w:rtl/>
          <w:lang w:val="en-US"/>
        </w:rPr>
        <w:t>}</w:t>
      </w:r>
      <w:r w:rsidRPr="00132A12">
        <w:rPr>
          <w:rStyle w:val="FootnoteReference"/>
          <w:rFonts w:ascii="Al Tarikh" w:eastAsiaTheme="majorEastAsia" w:hAnsi="Al Tarikh" w:cs="Al Tarikh" w:hint="cs"/>
          <w:sz w:val="28"/>
          <w:szCs w:val="28"/>
          <w:rtl/>
          <w:lang w:val="en-US"/>
        </w:rPr>
        <w:footnoteReference w:id="154"/>
      </w:r>
      <w:r w:rsidRPr="00132A12">
        <w:rPr>
          <w:rFonts w:ascii="Al Tarikh" w:hAnsi="Al Tarikh" w:cs="Al Tarikh" w:hint="cs"/>
          <w:sz w:val="28"/>
          <w:szCs w:val="28"/>
          <w:rtl/>
          <w:lang w:val="en-US"/>
        </w:rPr>
        <w:t xml:space="preserve">، ويقول الله تعالى: </w:t>
      </w:r>
      <w:r w:rsidRPr="00132A12">
        <w:rPr>
          <w:rFonts w:asciiTheme="majorHAnsi" w:hAnsiTheme="majorHAnsi" w:cs="Calibri Light" w:hint="cs"/>
          <w:color w:val="FF0000"/>
          <w:sz w:val="26"/>
          <w:szCs w:val="26"/>
          <w:rtl/>
          <w:lang w:val="en-US"/>
        </w:rPr>
        <w:t>{</w:t>
      </w:r>
      <w:r>
        <w:rPr>
          <w:rFonts w:asciiTheme="majorHAnsi" w:hAnsiTheme="majorHAnsi" w:cs="Calibri Light" w:hint="cs"/>
          <w:color w:val="FF0000"/>
          <w:sz w:val="26"/>
          <w:szCs w:val="26"/>
          <w:rtl/>
          <w:lang w:val="en-US"/>
        </w:rPr>
        <w:t xml:space="preserve"> </w:t>
      </w:r>
      <w:r w:rsidRPr="00132A12">
        <w:rPr>
          <w:rFonts w:asciiTheme="majorHAnsi" w:hAnsiTheme="majorHAnsi" w:cs="Calibri Light"/>
          <w:color w:val="FF0000"/>
          <w:sz w:val="26"/>
          <w:szCs w:val="26"/>
          <w:rtl/>
          <w:lang w:val="en-US"/>
        </w:rPr>
        <w:t>مِنَ الَّذِينَ هَادُوا يُحَرِّفُونَ الْكَلِمَ عَنْ مَوَاضِعِهِ وَيَقُولُونَ سَمِعْنَا وَعَصَيْنَا</w:t>
      </w:r>
      <w:r>
        <w:rPr>
          <w:rFonts w:asciiTheme="majorHAnsi" w:hAnsiTheme="majorHAnsi" w:cs="Calibri Light" w:hint="cs"/>
          <w:color w:val="FF0000"/>
          <w:sz w:val="26"/>
          <w:szCs w:val="26"/>
          <w:rtl/>
          <w:lang w:val="en-US"/>
        </w:rPr>
        <w:t xml:space="preserve"> </w:t>
      </w:r>
      <w:r w:rsidRPr="00132A12">
        <w:rPr>
          <w:rFonts w:asciiTheme="majorHAnsi" w:hAnsiTheme="majorHAnsi" w:cs="Calibri Light" w:hint="cs"/>
          <w:color w:val="FF0000"/>
          <w:sz w:val="26"/>
          <w:szCs w:val="26"/>
          <w:rtl/>
          <w:lang w:val="en-US"/>
        </w:rPr>
        <w:t>}</w:t>
      </w:r>
      <w:r w:rsidRPr="00181627">
        <w:rPr>
          <w:rStyle w:val="FootnoteReference"/>
          <w:rFonts w:ascii="Al Tarikh" w:eastAsiaTheme="majorEastAsia" w:hAnsi="Al Tarikh" w:cs="Al Tarikh" w:hint="cs"/>
          <w:sz w:val="28"/>
          <w:szCs w:val="28"/>
          <w:rtl/>
          <w:lang w:val="en-US"/>
        </w:rPr>
        <w:footnoteReference w:id="155"/>
      </w:r>
      <w:r>
        <w:rPr>
          <w:rFonts w:ascii="Al Tarikh" w:hAnsi="Al Tarikh" w:cs="Al Tarikh" w:hint="cs"/>
          <w:sz w:val="28"/>
          <w:szCs w:val="28"/>
          <w:rtl/>
          <w:lang w:val="en-US"/>
        </w:rPr>
        <w:t>.</w:t>
      </w:r>
    </w:p>
    <w:p w14:paraId="1882088B"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أما بالنسبة للأسفار الخمسة الأولى من الكتاب المقدس والتي يطلق عليها بنو إسرائيل اسم التوراة وينسبونها لموسى عليه السلام، فيؤمن المسلمون أنه قد بقي فيها شيء من الحق والذي وصلهم بالتقليد الشفهي، ولكن هذا الحق قد اختلط بما وقع فيه من التحريف والكذب والزيادة والنقصان، فتعذر تمييز الحق الذي أنزله الله من الباطل الذي أدخلوه هم في التوراة. </w:t>
      </w:r>
    </w:p>
    <w:p w14:paraId="4F8E7AE9"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وهذا نراه في العديد من الأحداث والقصص التي ذكرت في التوراة وفيها شيء من الحق، فقد ورد العديد من تلك القصص في القرآن الكريم ولكن بالشكل الصحيح، فالقرآن الكريم جاء هدى للعالمين وليبين الضلال الذي وقعت فيه الأمم السابقة التي سبقت ظهور الإسلام. </w:t>
      </w:r>
    </w:p>
    <w:p w14:paraId="280E2240"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ومن العجيب أن بعض القساوسة يتهمون الإسلام أنه قد نسخ تلك القصص من الكتاب المقدس، وكان من الأولى أن يقرؤو</w:t>
      </w:r>
      <w:r>
        <w:rPr>
          <w:rFonts w:ascii="Al Tarikh" w:hAnsi="Al Tarikh" w:cs="Al Tarikh" w:hint="eastAsia"/>
          <w:sz w:val="28"/>
          <w:szCs w:val="28"/>
          <w:rtl/>
          <w:lang w:val="en-US"/>
        </w:rPr>
        <w:t>ا</w:t>
      </w:r>
      <w:r>
        <w:rPr>
          <w:rFonts w:ascii="Al Tarikh" w:hAnsi="Al Tarikh" w:cs="Al Tarikh" w:hint="cs"/>
          <w:sz w:val="28"/>
          <w:szCs w:val="28"/>
          <w:rtl/>
          <w:lang w:val="en-US"/>
        </w:rPr>
        <w:t xml:space="preserve"> هم نفس القصة كما وردت في القرآن الكريم وفي الكتاب المقدس، ليعرفوا أي الكتابين هو الحق المبين. </w:t>
      </w:r>
    </w:p>
    <w:p w14:paraId="4144B06A" w14:textId="77777777" w:rsidR="00A3272C" w:rsidRPr="00DB38BD" w:rsidRDefault="00A3272C" w:rsidP="00A3272C">
      <w:pPr>
        <w:bidi/>
        <w:spacing w:after="120"/>
        <w:jc w:val="both"/>
        <w:rPr>
          <w:rFonts w:ascii="Cambria" w:hAnsi="Cambria" w:cs="Cambria"/>
          <w:sz w:val="28"/>
          <w:szCs w:val="28"/>
          <w:rtl/>
          <w:lang w:val="en-US"/>
        </w:rPr>
      </w:pPr>
      <w:r>
        <w:rPr>
          <w:rFonts w:ascii="Al Tarikh" w:hAnsi="Al Tarikh" w:cs="Al Tarikh" w:hint="cs"/>
          <w:sz w:val="28"/>
          <w:szCs w:val="28"/>
          <w:rtl/>
          <w:lang w:val="en-US"/>
        </w:rPr>
        <w:t xml:space="preserve">أيضاً فإن ادعائهم هذا يستلزم أن يكون نبي الإسلام محمد صلى الله عليه وسلم دارساً للكتاب المقدس حتى يستطيع أن ينسخ منه، ولكن هل كانت على عهد النبي محمد صلى الله عليه وسلم نسخ من الكتاب المقدس باللغة العربية حتى يستطيع دراستها؟ هل كان بنو إسرائيل يظهروا كتابهم المقدس لغيرهم من الأقوام الأخرى أم كانوا يخبئونه عن الآخرين ولا يسمحوا لأحد بالاطلاع عليه؟ أيضاً فإن قوم النبي محمد صلى الله عليه وسلم كانوا يناصبونه العداء </w:t>
      </w:r>
      <w:proofErr w:type="spellStart"/>
      <w:r>
        <w:rPr>
          <w:rFonts w:ascii="Al Tarikh" w:hAnsi="Al Tarikh" w:cs="Al Tarikh" w:hint="cs"/>
          <w:sz w:val="28"/>
          <w:szCs w:val="28"/>
          <w:rtl/>
          <w:lang w:val="en-US"/>
        </w:rPr>
        <w:t>ويضطهدوه</w:t>
      </w:r>
      <w:proofErr w:type="spellEnd"/>
      <w:r>
        <w:rPr>
          <w:rFonts w:ascii="Al Tarikh" w:hAnsi="Al Tarikh" w:cs="Al Tarikh" w:hint="cs"/>
          <w:sz w:val="28"/>
          <w:szCs w:val="28"/>
          <w:rtl/>
          <w:lang w:val="en-US"/>
        </w:rPr>
        <w:t xml:space="preserve"> هو ومن تبعه ويعذبون المسلمين أشد أنواع التعذيب، فهل اتهموه بأن ما يقوله من القرآن الكريم إنما هو قصص قد نسخها من الكتاب المقدس؟ أيضاً يجب أن نأخذ في الاعتبار أن نبي الإسلام محمد صلى الله عليه وسلم كان أمي لا يعرف القراءة والكتابة، أي حتى ولو كانت هناك نسخة من التوراة باللغة العربية (وهذا محال) لما استطاع قراءتها. ولم يشاهد أحد النبي محمد صلى الله عليه وسلم أبدا وفي يده لا كتاب ولا ورقة </w:t>
      </w:r>
      <w:r>
        <w:rPr>
          <w:rFonts w:ascii="Al Tarikh" w:hAnsi="Al Tarikh" w:cs="Al Tarikh" w:hint="cs"/>
          <w:sz w:val="28"/>
          <w:szCs w:val="28"/>
          <w:rtl/>
          <w:lang w:val="en-US"/>
        </w:rPr>
        <w:lastRenderedPageBreak/>
        <w:t>ولا قلم، وهذا من المعجزات التي أمده الله بها، فكيف لأمي لا يعرف القراءة والكتابة أن يأتي بكتاب لم يشاهد العالم مثيل له في إعجازه وعظمته!</w:t>
      </w:r>
    </w:p>
    <w:p w14:paraId="0330B112" w14:textId="77777777" w:rsidR="00A3272C" w:rsidRPr="00762FAE" w:rsidRDefault="00A3272C" w:rsidP="00A3272C">
      <w:pPr>
        <w:bidi/>
        <w:spacing w:after="120"/>
        <w:jc w:val="both"/>
        <w:rPr>
          <w:rFonts w:ascii="Al Tarikh" w:hAnsi="Al Tarikh" w:cs="Al Tarikh"/>
          <w:b/>
          <w:bCs/>
          <w:color w:val="C00000"/>
          <w:sz w:val="28"/>
          <w:szCs w:val="28"/>
          <w:rtl/>
          <w:lang w:val="en-US"/>
        </w:rPr>
      </w:pPr>
      <w:r w:rsidRPr="00762FAE">
        <w:rPr>
          <w:rFonts w:ascii="Al Tarikh" w:hAnsi="Al Tarikh" w:cs="Al Tarikh" w:hint="cs"/>
          <w:b/>
          <w:bCs/>
          <w:color w:val="C00000"/>
          <w:sz w:val="28"/>
          <w:szCs w:val="28"/>
          <w:rtl/>
          <w:lang w:val="en-US"/>
        </w:rPr>
        <w:t>قصة إبراهيم عليه السلام والضيوف الثلاثة:</w:t>
      </w:r>
    </w:p>
    <w:p w14:paraId="7E05BBDA"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sz w:val="28"/>
          <w:szCs w:val="28"/>
          <w:rtl/>
          <w:lang w:val="en-US"/>
        </w:rPr>
        <w:t xml:space="preserve">سفر التكوين الإصحاح ١٨ العدد </w:t>
      </w:r>
      <w:r w:rsidRPr="0099147C">
        <w:rPr>
          <w:rFonts w:ascii="Al Tarikh" w:hAnsi="Al Tarikh" w:cs="Al Tarikh" w:hint="cs"/>
          <w:color w:val="000000" w:themeColor="text1"/>
          <w:sz w:val="28"/>
          <w:szCs w:val="28"/>
          <w:rtl/>
          <w:lang w:val="en-US"/>
        </w:rPr>
        <w:t xml:space="preserve">١: </w:t>
      </w:r>
      <w:r w:rsidRPr="0099147C">
        <w:rPr>
          <w:rFonts w:ascii="Al Tarikh" w:hAnsi="Al Tarikh" w:cs="Al Tarikh" w:hint="cs"/>
          <w:color w:val="2C17A4"/>
          <w:sz w:val="28"/>
          <w:szCs w:val="28"/>
          <w:rtl/>
          <w:lang w:val="en-US"/>
        </w:rPr>
        <w:t>"</w:t>
      </w:r>
      <w:r w:rsidRPr="0099147C">
        <w:rPr>
          <w:rFonts w:ascii="Al Tarikh" w:hAnsi="Al Tarikh" w:cs="Al Tarikh"/>
          <w:color w:val="2C17A4"/>
          <w:sz w:val="28"/>
          <w:szCs w:val="28"/>
          <w:rtl/>
          <w:lang w:val="en-US"/>
        </w:rPr>
        <w:t xml:space="preserve"> </w:t>
      </w:r>
      <w:r w:rsidRPr="0099147C">
        <w:rPr>
          <w:rFonts w:ascii="Al Tarikh" w:hAnsi="Al Tarikh" w:cs="Al Tarikh" w:hint="cs"/>
          <w:color w:val="2C17A4"/>
          <w:sz w:val="28"/>
          <w:szCs w:val="28"/>
          <w:vertAlign w:val="superscript"/>
          <w:rtl/>
          <w:lang w:val="en-US"/>
        </w:rPr>
        <w:t>١</w:t>
      </w:r>
      <w:r>
        <w:rPr>
          <w:rFonts w:ascii="Al Tarikh" w:hAnsi="Al Tarikh" w:cs="Al Tarikh" w:hint="cs"/>
          <w:color w:val="2C17A4"/>
          <w:sz w:val="28"/>
          <w:szCs w:val="28"/>
          <w:rtl/>
          <w:lang w:val="en-US"/>
        </w:rPr>
        <w:t xml:space="preserve"> </w:t>
      </w:r>
      <w:r w:rsidRPr="0099147C">
        <w:rPr>
          <w:rFonts w:ascii="Al Tarikh" w:hAnsi="Al Tarikh" w:cs="Al Tarikh"/>
          <w:color w:val="2C17A4"/>
          <w:sz w:val="28"/>
          <w:szCs w:val="28"/>
          <w:rtl/>
          <w:lang w:val="en-US"/>
        </w:rPr>
        <w:t xml:space="preserve">ثُمَّ </w:t>
      </w:r>
      <w:r w:rsidRPr="0099147C">
        <w:rPr>
          <w:rFonts w:ascii="Al Tarikh" w:hAnsi="Al Tarikh" w:cs="Al Tarikh"/>
          <w:b/>
          <w:bCs/>
          <w:color w:val="2C17A4"/>
          <w:sz w:val="28"/>
          <w:szCs w:val="28"/>
          <w:rtl/>
          <w:lang w:val="en-US"/>
        </w:rPr>
        <w:t>ظَهَرَ</w:t>
      </w:r>
      <w:r w:rsidRPr="0099147C">
        <w:rPr>
          <w:rFonts w:ascii="Al Tarikh" w:hAnsi="Al Tarikh" w:cs="Al Tarikh"/>
          <w:color w:val="2C17A4"/>
          <w:sz w:val="28"/>
          <w:szCs w:val="28"/>
          <w:rtl/>
          <w:lang w:val="en-US"/>
        </w:rPr>
        <w:t xml:space="preserve"> </w:t>
      </w:r>
      <w:r w:rsidRPr="0099147C">
        <w:rPr>
          <w:rFonts w:ascii="Al Tarikh" w:hAnsi="Al Tarikh" w:cs="Al Tarikh"/>
          <w:b/>
          <w:bCs/>
          <w:color w:val="2C17A4"/>
          <w:sz w:val="28"/>
          <w:szCs w:val="28"/>
          <w:rtl/>
          <w:lang w:val="en-US"/>
        </w:rPr>
        <w:t>الرَّبُّ</w:t>
      </w:r>
      <w:r w:rsidRPr="0099147C">
        <w:rPr>
          <w:rFonts w:ascii="Al Tarikh" w:hAnsi="Al Tarikh" w:cs="Al Tarikh"/>
          <w:color w:val="2C17A4"/>
          <w:sz w:val="28"/>
          <w:szCs w:val="28"/>
          <w:rtl/>
          <w:lang w:val="en-US"/>
        </w:rPr>
        <w:t xml:space="preserve"> </w:t>
      </w:r>
      <w:r w:rsidRPr="0099147C">
        <w:rPr>
          <w:rFonts w:ascii="Al Tarikh" w:hAnsi="Al Tarikh" w:cs="Al Tarikh"/>
          <w:b/>
          <w:bCs/>
          <w:color w:val="2C17A4"/>
          <w:sz w:val="28"/>
          <w:szCs w:val="28"/>
          <w:rtl/>
          <w:lang w:val="en-US"/>
        </w:rPr>
        <w:t>لإِبْرَاهِيمَ</w:t>
      </w:r>
      <w:r w:rsidRPr="0099147C">
        <w:rPr>
          <w:rFonts w:ascii="Al Tarikh" w:hAnsi="Al Tarikh" w:cs="Al Tarikh"/>
          <w:color w:val="2C17A4"/>
          <w:sz w:val="28"/>
          <w:szCs w:val="28"/>
          <w:rtl/>
          <w:lang w:val="en-US"/>
        </w:rPr>
        <w:t xml:space="preserve"> وَهُوَ جَالِسٌ عِنْدَ </w:t>
      </w:r>
      <w:proofErr w:type="spellStart"/>
      <w:r w:rsidRPr="0099147C">
        <w:rPr>
          <w:rFonts w:ascii="Al Tarikh" w:hAnsi="Al Tarikh" w:cs="Al Tarikh"/>
          <w:color w:val="2C17A4"/>
          <w:sz w:val="28"/>
          <w:szCs w:val="28"/>
          <w:rtl/>
          <w:lang w:val="en-US"/>
        </w:rPr>
        <w:t>بَلُّوطَاتِ</w:t>
      </w:r>
      <w:proofErr w:type="spellEnd"/>
      <w:r w:rsidRPr="0099147C">
        <w:rPr>
          <w:rFonts w:ascii="Al Tarikh" w:hAnsi="Al Tarikh" w:cs="Al Tarikh"/>
          <w:color w:val="2C17A4"/>
          <w:sz w:val="28"/>
          <w:szCs w:val="28"/>
          <w:rtl/>
          <w:lang w:val="en-US"/>
        </w:rPr>
        <w:t xml:space="preserve"> مَمْرَا وَقْتَ اشْتِدَادِ حَرِّ النَّهَارِ، </w:t>
      </w:r>
      <w:r w:rsidRPr="00422176">
        <w:rPr>
          <w:rFonts w:ascii="Al Tarikh" w:hAnsi="Al Tarikh" w:cs="Al Tarikh" w:hint="cs"/>
          <w:color w:val="2C17A4"/>
          <w:sz w:val="28"/>
          <w:szCs w:val="28"/>
          <w:vertAlign w:val="superscript"/>
          <w:rtl/>
          <w:lang w:val="en-US"/>
        </w:rPr>
        <w:t>٢</w:t>
      </w:r>
      <w:r w:rsidRPr="0099147C">
        <w:rPr>
          <w:rFonts w:ascii="Al Tarikh" w:hAnsi="Al Tarikh" w:cs="Al Tarikh"/>
          <w:color w:val="2C17A4"/>
          <w:sz w:val="28"/>
          <w:szCs w:val="28"/>
          <w:rtl/>
          <w:lang w:val="en-US"/>
        </w:rPr>
        <w:t xml:space="preserve"> فَرَفَعَ عَيْنَيْهِ وَإذَا بِهِ يَرَى </w:t>
      </w:r>
      <w:r w:rsidRPr="0099147C">
        <w:rPr>
          <w:rFonts w:ascii="Al Tarikh" w:hAnsi="Al Tarikh" w:cs="Al Tarikh"/>
          <w:b/>
          <w:bCs/>
          <w:color w:val="2C17A4"/>
          <w:sz w:val="28"/>
          <w:szCs w:val="28"/>
          <w:rtl/>
          <w:lang w:val="en-US"/>
        </w:rPr>
        <w:t>ثَلاثَةَ رِجَالٍ</w:t>
      </w:r>
      <w:r w:rsidRPr="0099147C">
        <w:rPr>
          <w:rFonts w:ascii="Al Tarikh" w:hAnsi="Al Tarikh" w:cs="Al Tarikh"/>
          <w:color w:val="2C17A4"/>
          <w:sz w:val="28"/>
          <w:szCs w:val="28"/>
          <w:rtl/>
          <w:lang w:val="en-US"/>
        </w:rPr>
        <w:t xml:space="preserve"> مَاثِلِينَ لَدَيْهِ. فَأَسْرَعَ لاسْتِقْبَالِهِمْ مِنْ بَابِ الْخَيْمَةِ </w:t>
      </w:r>
      <w:r w:rsidRPr="0099147C">
        <w:rPr>
          <w:rFonts w:ascii="Al Tarikh" w:hAnsi="Al Tarikh" w:cs="Al Tarikh"/>
          <w:b/>
          <w:bCs/>
          <w:color w:val="2C17A4"/>
          <w:sz w:val="28"/>
          <w:szCs w:val="28"/>
          <w:rtl/>
          <w:lang w:val="en-US"/>
        </w:rPr>
        <w:t>وَسَجَدَ</w:t>
      </w:r>
      <w:r w:rsidRPr="0099147C">
        <w:rPr>
          <w:rFonts w:ascii="Al Tarikh" w:hAnsi="Al Tarikh" w:cs="Al Tarikh"/>
          <w:color w:val="2C17A4"/>
          <w:sz w:val="28"/>
          <w:szCs w:val="28"/>
          <w:rtl/>
          <w:lang w:val="en-US"/>
        </w:rPr>
        <w:t xml:space="preserve"> إِلَى الأَرْضِ. </w:t>
      </w:r>
      <w:r w:rsidRPr="00422176">
        <w:rPr>
          <w:rFonts w:ascii="Al Tarikh" w:hAnsi="Al Tarikh" w:cs="Al Tarikh" w:hint="cs"/>
          <w:color w:val="2C17A4"/>
          <w:sz w:val="28"/>
          <w:szCs w:val="28"/>
          <w:vertAlign w:val="superscript"/>
          <w:rtl/>
          <w:lang w:val="en-US"/>
        </w:rPr>
        <w:t>٣</w:t>
      </w:r>
      <w:r w:rsidRPr="0099147C">
        <w:rPr>
          <w:rFonts w:ascii="Al Tarikh" w:hAnsi="Al Tarikh" w:cs="Al Tarikh"/>
          <w:color w:val="2C17A4"/>
          <w:sz w:val="28"/>
          <w:szCs w:val="28"/>
          <w:rtl/>
          <w:lang w:val="en-US"/>
        </w:rPr>
        <w:t xml:space="preserve"> وَقَالَ: «يَا سَيِّدِي، إِنْ كُنْتُ قَدْ حَظِيْتُ بِرِضَاكَ فَلا تَعْبُرْ عَنْ عَبْدِكَ. </w:t>
      </w:r>
      <w:r w:rsidRPr="00422176">
        <w:rPr>
          <w:rFonts w:ascii="Al Tarikh" w:hAnsi="Al Tarikh" w:cs="Al Tarikh" w:hint="cs"/>
          <w:color w:val="2C17A4"/>
          <w:sz w:val="28"/>
          <w:szCs w:val="28"/>
          <w:vertAlign w:val="superscript"/>
          <w:rtl/>
          <w:lang w:val="en-US"/>
        </w:rPr>
        <w:t>٤</w:t>
      </w:r>
      <w:r w:rsidRPr="0099147C">
        <w:rPr>
          <w:rFonts w:ascii="Al Tarikh" w:hAnsi="Al Tarikh" w:cs="Al Tarikh"/>
          <w:color w:val="2C17A4"/>
          <w:sz w:val="28"/>
          <w:szCs w:val="28"/>
          <w:rtl/>
          <w:lang w:val="en-US"/>
        </w:rPr>
        <w:t xml:space="preserve"> بَلْ دَعْنِي أُقَدِّمُ لَكُمْ </w:t>
      </w:r>
      <w:r w:rsidRPr="0099147C">
        <w:rPr>
          <w:rFonts w:ascii="Al Tarikh" w:hAnsi="Al Tarikh" w:cs="Al Tarikh"/>
          <w:b/>
          <w:bCs/>
          <w:color w:val="2C17A4"/>
          <w:sz w:val="28"/>
          <w:szCs w:val="28"/>
          <w:rtl/>
          <w:lang w:val="en-US"/>
        </w:rPr>
        <w:t>بَعْضَ مَاءٍ تَغْسِلُونَ بِهِ أَرْجُلَكُمْ</w:t>
      </w:r>
      <w:r w:rsidRPr="0099147C">
        <w:rPr>
          <w:rFonts w:ascii="Al Tarikh" w:hAnsi="Al Tarikh" w:cs="Al Tarikh"/>
          <w:color w:val="2C17A4"/>
          <w:sz w:val="28"/>
          <w:szCs w:val="28"/>
          <w:rtl/>
          <w:lang w:val="en-US"/>
        </w:rPr>
        <w:t xml:space="preserve"> </w:t>
      </w:r>
      <w:r w:rsidRPr="0099147C">
        <w:rPr>
          <w:rFonts w:ascii="Al Tarikh" w:hAnsi="Al Tarikh" w:cs="Al Tarikh"/>
          <w:b/>
          <w:bCs/>
          <w:color w:val="2C17A4"/>
          <w:sz w:val="28"/>
          <w:szCs w:val="28"/>
          <w:rtl/>
          <w:lang w:val="en-US"/>
        </w:rPr>
        <w:t>وَتَتَّكِئُونَ تَحْتَ الشَّجَرَةِ</w:t>
      </w:r>
      <w:r w:rsidRPr="0099147C">
        <w:rPr>
          <w:rFonts w:ascii="Al Tarikh" w:hAnsi="Al Tarikh" w:cs="Al Tarikh"/>
          <w:color w:val="2C17A4"/>
          <w:sz w:val="28"/>
          <w:szCs w:val="28"/>
          <w:rtl/>
          <w:lang w:val="en-US"/>
        </w:rPr>
        <w:t xml:space="preserve">، </w:t>
      </w:r>
      <w:r w:rsidRPr="00422176">
        <w:rPr>
          <w:rFonts w:ascii="Al Tarikh" w:hAnsi="Al Tarikh" w:cs="Al Tarikh" w:hint="cs"/>
          <w:color w:val="2C17A4"/>
          <w:sz w:val="28"/>
          <w:szCs w:val="28"/>
          <w:vertAlign w:val="superscript"/>
          <w:rtl/>
          <w:lang w:val="en-US"/>
        </w:rPr>
        <w:t>٥</w:t>
      </w:r>
      <w:r w:rsidRPr="0099147C">
        <w:rPr>
          <w:rFonts w:ascii="Al Tarikh" w:hAnsi="Al Tarikh" w:cs="Al Tarikh"/>
          <w:color w:val="2C17A4"/>
          <w:sz w:val="28"/>
          <w:szCs w:val="28"/>
          <w:rtl/>
          <w:lang w:val="en-US"/>
        </w:rPr>
        <w:t xml:space="preserve"> ثُمَّ </w:t>
      </w:r>
      <w:r w:rsidRPr="0099147C">
        <w:rPr>
          <w:rFonts w:ascii="Al Tarikh" w:hAnsi="Al Tarikh" w:cs="Al Tarikh"/>
          <w:b/>
          <w:bCs/>
          <w:color w:val="2C17A4"/>
          <w:sz w:val="28"/>
          <w:szCs w:val="28"/>
          <w:rtl/>
          <w:lang w:val="en-US"/>
        </w:rPr>
        <w:t>آتِي لَكُمْ بِلُقْمَةِ خُبْزٍ تُسْنِدُونَ بِها قُلُوبَكُمْ</w:t>
      </w:r>
      <w:r w:rsidRPr="0099147C">
        <w:rPr>
          <w:rFonts w:ascii="Al Tarikh" w:hAnsi="Al Tarikh" w:cs="Al Tarikh"/>
          <w:color w:val="2C17A4"/>
          <w:sz w:val="28"/>
          <w:szCs w:val="28"/>
          <w:rtl/>
          <w:lang w:val="en-US"/>
        </w:rPr>
        <w:t>، وَبَعْدَ ذَلِكَ تُوَاصِلُونَ مَسِيرَتَكُمْ، لأَنَّكُمْ قَدْ مِلْتُمْ إِلَى بَيْتِ عَبْدِكُمْ». فَأَجَابُوهُ: «حَسَناً، لِيَكُنْ كَمَا قُلْتَ»</w:t>
      </w:r>
      <w:r>
        <w:rPr>
          <w:rFonts w:ascii="Al Tarikh" w:hAnsi="Al Tarikh" w:cs="Al Tarikh" w:hint="cs"/>
          <w:color w:val="2C17A4"/>
          <w:sz w:val="28"/>
          <w:szCs w:val="28"/>
          <w:rtl/>
          <w:lang w:val="en-US"/>
        </w:rPr>
        <w:t xml:space="preserve">. </w:t>
      </w:r>
      <w:r w:rsidRPr="00422176">
        <w:rPr>
          <w:rFonts w:ascii="Al Tarikh" w:hAnsi="Al Tarikh" w:cs="Al Tarikh" w:hint="cs"/>
          <w:color w:val="2C17A4"/>
          <w:sz w:val="28"/>
          <w:szCs w:val="28"/>
          <w:vertAlign w:val="superscript"/>
          <w:rtl/>
          <w:lang w:val="en-US"/>
        </w:rPr>
        <w:t>٦</w:t>
      </w:r>
      <w:r w:rsidRPr="0099147C">
        <w:rPr>
          <w:rFonts w:ascii="Al Tarikh" w:hAnsi="Al Tarikh" w:cs="Al Tarikh"/>
          <w:color w:val="2C17A4"/>
          <w:sz w:val="28"/>
          <w:szCs w:val="28"/>
          <w:lang w:val="en-US"/>
        </w:rPr>
        <w:t xml:space="preserve"> </w:t>
      </w:r>
      <w:r w:rsidRPr="0099147C">
        <w:rPr>
          <w:rFonts w:ascii="Al Tarikh" w:hAnsi="Al Tarikh" w:cs="Al Tarikh"/>
          <w:color w:val="2C17A4"/>
          <w:sz w:val="28"/>
          <w:szCs w:val="28"/>
          <w:rtl/>
          <w:lang w:val="en-US"/>
        </w:rPr>
        <w:t xml:space="preserve">فَأَسْرَعَ إِبْرَاهِيمُ إِلَى دَاخِلِ الْخَيْمَةِ إِلَى زَوْجَتِهِ سَارَةَ وَقَالَ: «هَيَّا أَسْرِعِي وَاعْجِنِي ثَلاثَ كَيْلاتٍ مِنْ أَفْضَلِ الدَّقِيقِ وَاخْبِزِيهَا». </w:t>
      </w:r>
      <w:r w:rsidRPr="00422176">
        <w:rPr>
          <w:rFonts w:ascii="Al Tarikh" w:hAnsi="Al Tarikh" w:cs="Al Tarikh" w:hint="cs"/>
          <w:color w:val="2C17A4"/>
          <w:sz w:val="28"/>
          <w:szCs w:val="28"/>
          <w:vertAlign w:val="superscript"/>
          <w:rtl/>
          <w:lang w:val="en-US"/>
        </w:rPr>
        <w:t>٧</w:t>
      </w:r>
      <w:r w:rsidRPr="0099147C">
        <w:rPr>
          <w:rFonts w:ascii="Al Tarikh" w:hAnsi="Al Tarikh" w:cs="Al Tarikh"/>
          <w:color w:val="2C17A4"/>
          <w:sz w:val="28"/>
          <w:szCs w:val="28"/>
          <w:rtl/>
          <w:lang w:val="en-US"/>
        </w:rPr>
        <w:t xml:space="preserve"> ثُمَّ أَسْرَعَ إِبْرَاهِيمُ نَحْوَ قَطِيعِهِ وَاخْتَارَ عِجْلاً غَضّاً مُسَمَّناً وَأَعْطَاهُ لِغُلامٍ كَيْ يُجَهِّزَهُ. </w:t>
      </w:r>
      <w:r w:rsidRPr="00422176">
        <w:rPr>
          <w:rFonts w:ascii="Al Tarikh" w:hAnsi="Al Tarikh" w:cs="Al Tarikh" w:hint="cs"/>
          <w:color w:val="2C17A4"/>
          <w:sz w:val="28"/>
          <w:szCs w:val="28"/>
          <w:vertAlign w:val="superscript"/>
          <w:rtl/>
          <w:lang w:val="en-US"/>
        </w:rPr>
        <w:t>٨</w:t>
      </w:r>
      <w:r w:rsidRPr="0099147C">
        <w:rPr>
          <w:rFonts w:ascii="Al Tarikh" w:hAnsi="Al Tarikh" w:cs="Al Tarikh"/>
          <w:color w:val="2C17A4"/>
          <w:sz w:val="28"/>
          <w:szCs w:val="28"/>
          <w:rtl/>
          <w:lang w:val="en-US"/>
        </w:rPr>
        <w:t xml:space="preserve"> ثُمَّ أَخَذَ زُبْداً وَلَبَناً وَالْعِجْلَ الَّذِي طَبَخَهُ، وَمَدَّهَا أَمَامَهُمْ، وَبَقِيَ وَاقِفاً فِي خِدْمَتِهِمْ تَحْتَ الشَّجَرَةِ </w:t>
      </w:r>
      <w:r w:rsidRPr="00422176">
        <w:rPr>
          <w:rFonts w:ascii="Al Tarikh" w:hAnsi="Al Tarikh" w:cs="Al Tarikh"/>
          <w:b/>
          <w:bCs/>
          <w:color w:val="2C17A4"/>
          <w:sz w:val="28"/>
          <w:szCs w:val="28"/>
          <w:rtl/>
          <w:lang w:val="en-US"/>
        </w:rPr>
        <w:t>وَهُمْ يَأْكُلُونَ</w:t>
      </w:r>
      <w:r w:rsidRPr="0099147C">
        <w:rPr>
          <w:rFonts w:ascii="Al Tarikh" w:hAnsi="Al Tarikh" w:cs="Al Tarikh"/>
          <w:color w:val="2C17A4"/>
          <w:sz w:val="28"/>
          <w:szCs w:val="28"/>
          <w:lang w:val="en-US"/>
        </w:rPr>
        <w:t>.</w:t>
      </w:r>
      <w:r>
        <w:rPr>
          <w:rFonts w:ascii="Al Tarikh" w:hAnsi="Al Tarikh" w:cs="Al Tarikh" w:hint="cs"/>
          <w:color w:val="2C17A4"/>
          <w:sz w:val="28"/>
          <w:szCs w:val="28"/>
          <w:rtl/>
          <w:lang w:val="en-US"/>
        </w:rPr>
        <w:t xml:space="preserve"> </w:t>
      </w:r>
      <w:r w:rsidRPr="00422176">
        <w:rPr>
          <w:rFonts w:ascii="Al Tarikh" w:hAnsi="Al Tarikh" w:cs="Al Tarikh" w:hint="cs"/>
          <w:color w:val="2C17A4"/>
          <w:sz w:val="28"/>
          <w:szCs w:val="28"/>
          <w:vertAlign w:val="superscript"/>
          <w:rtl/>
          <w:lang w:val="en-US"/>
        </w:rPr>
        <w:t>٩</w:t>
      </w:r>
      <w:r w:rsidRPr="0099147C">
        <w:rPr>
          <w:rFonts w:ascii="Al Tarikh" w:hAnsi="Al Tarikh" w:cs="Al Tarikh"/>
          <w:color w:val="2C17A4"/>
          <w:sz w:val="28"/>
          <w:szCs w:val="28"/>
          <w:lang w:val="en-US"/>
        </w:rPr>
        <w:t xml:space="preserve"> </w:t>
      </w:r>
      <w:r w:rsidRPr="0099147C">
        <w:rPr>
          <w:rFonts w:ascii="Al Tarikh" w:hAnsi="Al Tarikh" w:cs="Al Tarikh"/>
          <w:color w:val="2C17A4"/>
          <w:sz w:val="28"/>
          <w:szCs w:val="28"/>
          <w:rtl/>
          <w:lang w:val="en-US"/>
        </w:rPr>
        <w:t xml:space="preserve">ثُمَّ سَأَلُوهُ: </w:t>
      </w:r>
      <w:r w:rsidRPr="00422176">
        <w:rPr>
          <w:rFonts w:ascii="Al Tarikh" w:hAnsi="Al Tarikh" w:cs="Al Tarikh"/>
          <w:b/>
          <w:bCs/>
          <w:color w:val="2C17A4"/>
          <w:sz w:val="28"/>
          <w:szCs w:val="28"/>
          <w:rtl/>
          <w:lang w:val="en-US"/>
        </w:rPr>
        <w:t>«أَيْنَ زَوْجَتُكَ؟»</w:t>
      </w:r>
      <w:r w:rsidRPr="0099147C">
        <w:rPr>
          <w:rFonts w:ascii="Al Tarikh" w:hAnsi="Al Tarikh" w:cs="Al Tarikh"/>
          <w:color w:val="2C17A4"/>
          <w:sz w:val="28"/>
          <w:szCs w:val="28"/>
          <w:rtl/>
          <w:lang w:val="en-US"/>
        </w:rPr>
        <w:t xml:space="preserve"> فَأَجَابَ: «هَا هِيَ فِي الْخَيْمَةِ». </w:t>
      </w:r>
      <w:r w:rsidRPr="00422176">
        <w:rPr>
          <w:rFonts w:ascii="Al Tarikh" w:hAnsi="Al Tarikh" w:cs="Al Tarikh" w:hint="cs"/>
          <w:color w:val="2C17A4"/>
          <w:sz w:val="28"/>
          <w:szCs w:val="28"/>
          <w:vertAlign w:val="superscript"/>
          <w:rtl/>
          <w:lang w:val="en-US"/>
        </w:rPr>
        <w:t>١٠</w:t>
      </w:r>
      <w:r w:rsidRPr="0099147C">
        <w:rPr>
          <w:rFonts w:ascii="Al Tarikh" w:hAnsi="Al Tarikh" w:cs="Al Tarikh"/>
          <w:color w:val="2C17A4"/>
          <w:sz w:val="28"/>
          <w:szCs w:val="28"/>
          <w:rtl/>
          <w:lang w:val="en-US"/>
        </w:rPr>
        <w:t xml:space="preserve"> فَقَالَ: «إِنِّي أَرْجِعُ إِلَيْكَ فِي مِثْلِ هَذَا الْوَقْتِ مِنَ السَّنَةِ الْقَادِمَةِ فَتَكُونُ سَارَةُ </w:t>
      </w:r>
      <w:proofErr w:type="spellStart"/>
      <w:r w:rsidRPr="0099147C">
        <w:rPr>
          <w:rFonts w:ascii="Al Tarikh" w:hAnsi="Al Tarikh" w:cs="Al Tarikh"/>
          <w:color w:val="2C17A4"/>
          <w:sz w:val="28"/>
          <w:szCs w:val="28"/>
          <w:rtl/>
          <w:lang w:val="en-US"/>
        </w:rPr>
        <w:t>آنَئِذٍ</w:t>
      </w:r>
      <w:proofErr w:type="spellEnd"/>
      <w:r w:rsidRPr="0099147C">
        <w:rPr>
          <w:rFonts w:ascii="Al Tarikh" w:hAnsi="Al Tarikh" w:cs="Al Tarikh"/>
          <w:color w:val="2C17A4"/>
          <w:sz w:val="28"/>
          <w:szCs w:val="28"/>
          <w:rtl/>
          <w:lang w:val="en-US"/>
        </w:rPr>
        <w:t xml:space="preserve"> قَدْ وَلَدَتْ لَكَ ابْناً». وَكَانَتْ سَارَةُ وَرَاءَهُ، عِنْدَ بَابِ الْخَيْمَةِ، فَسَمِعَتْ حَدِيثَهُ. </w:t>
      </w:r>
      <w:r w:rsidRPr="00422176">
        <w:rPr>
          <w:rFonts w:ascii="Al Tarikh" w:hAnsi="Al Tarikh" w:cs="Al Tarikh" w:hint="cs"/>
          <w:color w:val="2C17A4"/>
          <w:sz w:val="28"/>
          <w:szCs w:val="28"/>
          <w:vertAlign w:val="superscript"/>
          <w:rtl/>
          <w:lang w:val="en-US"/>
        </w:rPr>
        <w:t>١١</w:t>
      </w:r>
      <w:r w:rsidRPr="0099147C">
        <w:rPr>
          <w:rFonts w:ascii="Al Tarikh" w:hAnsi="Al Tarikh" w:cs="Al Tarikh"/>
          <w:color w:val="2C17A4"/>
          <w:sz w:val="28"/>
          <w:szCs w:val="28"/>
          <w:rtl/>
          <w:lang w:val="en-US"/>
        </w:rPr>
        <w:t xml:space="preserve"> وَكَانَ إِبْرَاهِيمُ وَسَارَةُ عَجُوزَيْنِ طَاعِنَيْنِ جِدّاً فِي السِّنِّ وَقَدْ تَجَاوَزَتْ سَارَةُ سِنَّ الْيَأْسِ. </w:t>
      </w:r>
      <w:r w:rsidRPr="00422176">
        <w:rPr>
          <w:rFonts w:ascii="Al Tarikh" w:hAnsi="Al Tarikh" w:cs="Al Tarikh" w:hint="cs"/>
          <w:color w:val="2C17A4"/>
          <w:sz w:val="28"/>
          <w:szCs w:val="28"/>
          <w:vertAlign w:val="superscript"/>
          <w:rtl/>
          <w:lang w:val="en-US"/>
        </w:rPr>
        <w:t>١٢</w:t>
      </w:r>
      <w:r w:rsidRPr="0099147C">
        <w:rPr>
          <w:rFonts w:ascii="Al Tarikh" w:hAnsi="Al Tarikh" w:cs="Al Tarikh"/>
          <w:color w:val="2C17A4"/>
          <w:sz w:val="28"/>
          <w:szCs w:val="28"/>
          <w:rtl/>
          <w:lang w:val="en-US"/>
        </w:rPr>
        <w:t xml:space="preserve"> </w:t>
      </w:r>
      <w:r w:rsidRPr="00422176">
        <w:rPr>
          <w:rFonts w:ascii="Al Tarikh" w:hAnsi="Al Tarikh" w:cs="Al Tarikh"/>
          <w:b/>
          <w:bCs/>
          <w:color w:val="2C17A4"/>
          <w:sz w:val="28"/>
          <w:szCs w:val="28"/>
          <w:rtl/>
          <w:lang w:val="en-US"/>
        </w:rPr>
        <w:t>فَضَحِكَتْ</w:t>
      </w:r>
      <w:r w:rsidRPr="0099147C">
        <w:rPr>
          <w:rFonts w:ascii="Al Tarikh" w:hAnsi="Al Tarikh" w:cs="Al Tarikh"/>
          <w:color w:val="2C17A4"/>
          <w:sz w:val="28"/>
          <w:szCs w:val="28"/>
          <w:rtl/>
          <w:lang w:val="en-US"/>
        </w:rPr>
        <w:t xml:space="preserve"> سَارَةُ فِي نَفْسِهَا قَائِلَةً: «أَبَعْدَ أَنْ فَنِيَ عُمْرِي وَأَصْبَحَ زَوْجِي شَيْخاً يَكُونُ لِي هَذَا التَّنَعُّمُ؟» </w:t>
      </w:r>
      <w:r w:rsidRPr="00422176">
        <w:rPr>
          <w:rFonts w:ascii="Al Tarikh" w:hAnsi="Al Tarikh" w:cs="Al Tarikh" w:hint="cs"/>
          <w:color w:val="2C17A4"/>
          <w:sz w:val="28"/>
          <w:szCs w:val="28"/>
          <w:vertAlign w:val="superscript"/>
          <w:rtl/>
          <w:lang w:val="en-US"/>
        </w:rPr>
        <w:t>١٣</w:t>
      </w:r>
      <w:r w:rsidRPr="0099147C">
        <w:rPr>
          <w:rFonts w:ascii="Al Tarikh" w:hAnsi="Al Tarikh" w:cs="Al Tarikh"/>
          <w:color w:val="2C17A4"/>
          <w:sz w:val="28"/>
          <w:szCs w:val="28"/>
          <w:rtl/>
          <w:lang w:val="en-US"/>
        </w:rPr>
        <w:t xml:space="preserve"> فَقَالَ </w:t>
      </w:r>
      <w:r w:rsidRPr="00422176">
        <w:rPr>
          <w:rFonts w:ascii="Al Tarikh" w:hAnsi="Al Tarikh" w:cs="Al Tarikh"/>
          <w:b/>
          <w:bCs/>
          <w:color w:val="2C17A4"/>
          <w:sz w:val="28"/>
          <w:szCs w:val="28"/>
          <w:rtl/>
          <w:lang w:val="en-US"/>
        </w:rPr>
        <w:t>الرَّبُّ</w:t>
      </w:r>
      <w:r w:rsidRPr="0099147C">
        <w:rPr>
          <w:rFonts w:ascii="Al Tarikh" w:hAnsi="Al Tarikh" w:cs="Al Tarikh"/>
          <w:color w:val="2C17A4"/>
          <w:sz w:val="28"/>
          <w:szCs w:val="28"/>
          <w:rtl/>
          <w:lang w:val="en-US"/>
        </w:rPr>
        <w:t xml:space="preserve"> لإِبْرَاهِيمَ: «لِمَاذَا ضَحِكَتْ سَارَةُ قَائِلَةً: أَحَقّاً أَلِدُ ابْناً وَقَدْ بَلَغْتُ سِنَّ الشَّيْخُوخَةِ؟ </w:t>
      </w:r>
      <w:r w:rsidRPr="00422176">
        <w:rPr>
          <w:rFonts w:ascii="Al Tarikh" w:hAnsi="Al Tarikh" w:cs="Al Tarikh" w:hint="cs"/>
          <w:color w:val="2C17A4"/>
          <w:sz w:val="28"/>
          <w:szCs w:val="28"/>
          <w:vertAlign w:val="superscript"/>
          <w:rtl/>
          <w:lang w:val="en-US"/>
        </w:rPr>
        <w:t>١٤</w:t>
      </w:r>
      <w:r w:rsidRPr="0099147C">
        <w:rPr>
          <w:rFonts w:ascii="Al Tarikh" w:hAnsi="Al Tarikh" w:cs="Al Tarikh"/>
          <w:color w:val="2C17A4"/>
          <w:sz w:val="28"/>
          <w:szCs w:val="28"/>
          <w:rtl/>
          <w:lang w:val="en-US"/>
        </w:rPr>
        <w:t xml:space="preserve"> أَيَتَعَذَّرُ عَلَى الرَّبِّ شَيْءٌ؟ سَأَرْجِعُ إِلَيْكَ فِي مِثْلِ هَذَا الْوَقْتِ مِنَ السَّنَةِ الْقَادِمَةِ فَتَكُونُ سَارَةُ قَدْ أَنْجَبَتِ ابْناً». </w:t>
      </w:r>
      <w:r w:rsidRPr="00422176">
        <w:rPr>
          <w:rFonts w:ascii="Al Tarikh" w:hAnsi="Al Tarikh" w:cs="Al Tarikh" w:hint="cs"/>
          <w:color w:val="2C17A4"/>
          <w:sz w:val="28"/>
          <w:szCs w:val="28"/>
          <w:vertAlign w:val="superscript"/>
          <w:rtl/>
          <w:lang w:val="en-US"/>
        </w:rPr>
        <w:t>١٥</w:t>
      </w:r>
      <w:r w:rsidRPr="0099147C">
        <w:rPr>
          <w:rFonts w:ascii="Al Tarikh" w:hAnsi="Al Tarikh" w:cs="Al Tarikh"/>
          <w:color w:val="2C17A4"/>
          <w:sz w:val="28"/>
          <w:szCs w:val="28"/>
          <w:rtl/>
          <w:lang w:val="en-US"/>
        </w:rPr>
        <w:t xml:space="preserve"> فَخَافَتْ سَارَةُ وَأَنْكَرَتْ قَائِلَةً: «لَمْ أَضْحَكْ». فَقَالَ: «لا، بَلْ ضَحِكْتِ»</w:t>
      </w:r>
      <w:r w:rsidRPr="0099147C">
        <w:rPr>
          <w:rFonts w:ascii="Al Tarikh" w:hAnsi="Al Tarikh" w:cs="Al Tarikh"/>
          <w:color w:val="2C17A4"/>
          <w:sz w:val="28"/>
          <w:szCs w:val="28"/>
          <w:lang w:val="en-US"/>
        </w:rPr>
        <w:t>.</w:t>
      </w:r>
      <w:r>
        <w:rPr>
          <w:rFonts w:ascii="Al Tarikh" w:hAnsi="Al Tarikh" w:cs="Al Tarikh" w:hint="cs"/>
          <w:color w:val="2C17A4"/>
          <w:sz w:val="28"/>
          <w:szCs w:val="28"/>
          <w:rtl/>
          <w:lang w:val="en-US"/>
        </w:rPr>
        <w:t xml:space="preserve"> </w:t>
      </w:r>
      <w:r w:rsidRPr="00422176">
        <w:rPr>
          <w:rFonts w:ascii="Al Tarikh" w:hAnsi="Al Tarikh" w:cs="Al Tarikh" w:hint="cs"/>
          <w:color w:val="2C17A4"/>
          <w:sz w:val="28"/>
          <w:szCs w:val="28"/>
          <w:vertAlign w:val="superscript"/>
          <w:rtl/>
          <w:lang w:val="en-US"/>
        </w:rPr>
        <w:t>١٦</w:t>
      </w:r>
      <w:r w:rsidRPr="0099147C">
        <w:rPr>
          <w:rFonts w:ascii="Al Tarikh" w:hAnsi="Al Tarikh" w:cs="Al Tarikh"/>
          <w:color w:val="2C17A4"/>
          <w:sz w:val="28"/>
          <w:szCs w:val="28"/>
          <w:lang w:val="en-US"/>
        </w:rPr>
        <w:t xml:space="preserve"> </w:t>
      </w:r>
      <w:r w:rsidRPr="00422176">
        <w:rPr>
          <w:rFonts w:ascii="Al Tarikh" w:hAnsi="Al Tarikh" w:cs="Al Tarikh"/>
          <w:b/>
          <w:bCs/>
          <w:color w:val="2C17A4"/>
          <w:sz w:val="28"/>
          <w:szCs w:val="28"/>
          <w:rtl/>
          <w:lang w:val="en-US"/>
        </w:rPr>
        <w:t>ثُمَّ نَهَضَ الرِّجَالُ وَتَطَلَّعُوا نَحْوَ سَدُومَ</w:t>
      </w:r>
      <w:r w:rsidRPr="0099147C">
        <w:rPr>
          <w:rFonts w:ascii="Al Tarikh" w:hAnsi="Al Tarikh" w:cs="Al Tarikh"/>
          <w:color w:val="2C17A4"/>
          <w:sz w:val="28"/>
          <w:szCs w:val="28"/>
          <w:rtl/>
          <w:lang w:val="en-US"/>
        </w:rPr>
        <w:t xml:space="preserve">. فَمَشَى إِبْرَاهِيمُ مَعَهُمْ لِيُوَدِّعَهُمْ. </w:t>
      </w:r>
      <w:r w:rsidRPr="00422176">
        <w:rPr>
          <w:rFonts w:ascii="Al Tarikh" w:hAnsi="Al Tarikh" w:cs="Al Tarikh" w:hint="cs"/>
          <w:color w:val="2C17A4"/>
          <w:sz w:val="28"/>
          <w:szCs w:val="28"/>
          <w:vertAlign w:val="superscript"/>
          <w:rtl/>
          <w:lang w:val="en-US"/>
        </w:rPr>
        <w:t>١٧</w:t>
      </w:r>
      <w:r w:rsidRPr="0099147C">
        <w:rPr>
          <w:rFonts w:ascii="Al Tarikh" w:hAnsi="Al Tarikh" w:cs="Al Tarikh"/>
          <w:color w:val="2C17A4"/>
          <w:sz w:val="28"/>
          <w:szCs w:val="28"/>
          <w:rtl/>
          <w:lang w:val="en-US"/>
        </w:rPr>
        <w:t xml:space="preserve"> </w:t>
      </w:r>
      <w:r w:rsidRPr="00422176">
        <w:rPr>
          <w:rFonts w:ascii="Al Tarikh" w:hAnsi="Al Tarikh" w:cs="Al Tarikh"/>
          <w:b/>
          <w:bCs/>
          <w:color w:val="2C17A4"/>
          <w:sz w:val="28"/>
          <w:szCs w:val="28"/>
          <w:rtl/>
          <w:lang w:val="en-US"/>
        </w:rPr>
        <w:t>فَقَالَ الرَّبُّ: «أَأَكْتُمُ عَنْ إِبْرَاهِيمَ مَا أَنَا فَاعِلُهُ؟</w:t>
      </w:r>
      <w:r w:rsidRPr="0099147C">
        <w:rPr>
          <w:rFonts w:ascii="Al Tarikh" w:hAnsi="Al Tarikh" w:cs="Al Tarikh"/>
          <w:color w:val="2C17A4"/>
          <w:sz w:val="28"/>
          <w:szCs w:val="28"/>
          <w:rtl/>
          <w:lang w:val="en-US"/>
        </w:rPr>
        <w:t xml:space="preserve"> </w:t>
      </w:r>
      <w:r w:rsidRPr="00422176">
        <w:rPr>
          <w:rFonts w:ascii="Al Tarikh" w:hAnsi="Al Tarikh" w:cs="Al Tarikh" w:hint="cs"/>
          <w:color w:val="2C17A4"/>
          <w:sz w:val="28"/>
          <w:szCs w:val="28"/>
          <w:vertAlign w:val="superscript"/>
          <w:rtl/>
          <w:lang w:val="en-US"/>
        </w:rPr>
        <w:t>١٨</w:t>
      </w:r>
      <w:r w:rsidRPr="0099147C">
        <w:rPr>
          <w:rFonts w:ascii="Al Tarikh" w:hAnsi="Al Tarikh" w:cs="Al Tarikh"/>
          <w:color w:val="2C17A4"/>
          <w:sz w:val="28"/>
          <w:szCs w:val="28"/>
          <w:rtl/>
          <w:lang w:val="en-US"/>
        </w:rPr>
        <w:t xml:space="preserve"> وَإِبْرَاهِيمُ لابُدَّ أَنْ يُصْبِحَ أُمَّةً كَبِيرَةً وَقَوِيَّةً، وَبِهِ تَتَبَارَكُ شُعُوبُ الأَرْضِ جَمِيعاً، </w:t>
      </w:r>
      <w:r w:rsidRPr="00422176">
        <w:rPr>
          <w:rFonts w:ascii="Al Tarikh" w:hAnsi="Al Tarikh" w:cs="Al Tarikh" w:hint="cs"/>
          <w:color w:val="2C17A4"/>
          <w:sz w:val="28"/>
          <w:szCs w:val="28"/>
          <w:vertAlign w:val="superscript"/>
          <w:rtl/>
          <w:lang w:val="en-US"/>
        </w:rPr>
        <w:t>١٩</w:t>
      </w:r>
      <w:r w:rsidRPr="0099147C">
        <w:rPr>
          <w:rFonts w:ascii="Al Tarikh" w:hAnsi="Al Tarikh" w:cs="Al Tarikh"/>
          <w:color w:val="2C17A4"/>
          <w:sz w:val="28"/>
          <w:szCs w:val="28"/>
          <w:rtl/>
          <w:lang w:val="en-US"/>
        </w:rPr>
        <w:t xml:space="preserve"> لأَنَّنِي قَدِ اخْتَرْتُهُ لِيُوْصِيَ بَنِيهِ وَأَهْلَ بَيْتِهِ مِنْ بَعْدِهِ كَيْ يَحْفَظُوا طَرِيقَ الرَّبِّ، عَامِلِينَ الْبِرَّ وَالْعَدْلَ، حَتَّى يُنْجِزَ الرَّبُّ مَا وَعَدَ بِهِ إِبْرَاهِيمَ». </w:t>
      </w:r>
      <w:r w:rsidRPr="00422176">
        <w:rPr>
          <w:rFonts w:ascii="Al Tarikh" w:hAnsi="Al Tarikh" w:cs="Al Tarikh" w:hint="cs"/>
          <w:color w:val="2C17A4"/>
          <w:sz w:val="28"/>
          <w:szCs w:val="28"/>
          <w:vertAlign w:val="superscript"/>
          <w:rtl/>
          <w:lang w:val="en-US"/>
        </w:rPr>
        <w:t>٢٠</w:t>
      </w:r>
      <w:r w:rsidRPr="0099147C">
        <w:rPr>
          <w:rFonts w:ascii="Al Tarikh" w:hAnsi="Al Tarikh" w:cs="Al Tarikh"/>
          <w:color w:val="2C17A4"/>
          <w:sz w:val="28"/>
          <w:szCs w:val="28"/>
          <w:rtl/>
          <w:lang w:val="en-US"/>
        </w:rPr>
        <w:t xml:space="preserve"> وَقَالَ الرَّبُّ: «لأَنَّ الشَّكْوَى ضِدَّ مَظَالِمِ سَدُومَ وَعَمُورَةَ قَدْ كَثُرَتْ وَخَطِيئَتُهُمْ قَدْ عَظُمَتْ جِدّاً </w:t>
      </w:r>
      <w:r w:rsidRPr="00422176">
        <w:rPr>
          <w:rFonts w:ascii="Al Tarikh" w:hAnsi="Al Tarikh" w:cs="Al Tarikh" w:hint="cs"/>
          <w:color w:val="2C17A4"/>
          <w:sz w:val="28"/>
          <w:szCs w:val="28"/>
          <w:vertAlign w:val="superscript"/>
          <w:rtl/>
          <w:lang w:val="en-US"/>
        </w:rPr>
        <w:t>٢١</w:t>
      </w:r>
      <w:r w:rsidRPr="0099147C">
        <w:rPr>
          <w:rFonts w:ascii="Al Tarikh" w:hAnsi="Al Tarikh" w:cs="Al Tarikh"/>
          <w:color w:val="2C17A4"/>
          <w:sz w:val="28"/>
          <w:szCs w:val="28"/>
          <w:rtl/>
          <w:lang w:val="en-US"/>
        </w:rPr>
        <w:t xml:space="preserve"> </w:t>
      </w:r>
      <w:r w:rsidRPr="00422176">
        <w:rPr>
          <w:rFonts w:ascii="Al Tarikh" w:hAnsi="Al Tarikh" w:cs="Al Tarikh"/>
          <w:b/>
          <w:bCs/>
          <w:color w:val="2C17A4"/>
          <w:sz w:val="28"/>
          <w:szCs w:val="28"/>
          <w:rtl/>
          <w:lang w:val="en-US"/>
        </w:rPr>
        <w:t>أَنْزِلُ لأَرَى إِنْ كَانَتْ أَعْمَالُهُمْ مُطَابِقَةً لِلشَّكْوَى ضِدَّهُمْ وَإلَّا فَأَعْلَمُ</w:t>
      </w:r>
      <w:r w:rsidRPr="0099147C">
        <w:rPr>
          <w:rFonts w:ascii="Al Tarikh" w:hAnsi="Al Tarikh" w:cs="Al Tarikh"/>
          <w:color w:val="2C17A4"/>
          <w:sz w:val="28"/>
          <w:szCs w:val="28"/>
          <w:rtl/>
          <w:lang w:val="en-US"/>
        </w:rPr>
        <w:t xml:space="preserve">». </w:t>
      </w:r>
      <w:r w:rsidRPr="00422176">
        <w:rPr>
          <w:rFonts w:ascii="Al Tarikh" w:hAnsi="Al Tarikh" w:cs="Al Tarikh" w:hint="cs"/>
          <w:color w:val="2C17A4"/>
          <w:sz w:val="28"/>
          <w:szCs w:val="28"/>
          <w:vertAlign w:val="superscript"/>
          <w:rtl/>
          <w:lang w:val="en-US"/>
        </w:rPr>
        <w:t>٢٢</w:t>
      </w:r>
      <w:r w:rsidRPr="0099147C">
        <w:rPr>
          <w:rFonts w:ascii="Al Tarikh" w:hAnsi="Al Tarikh" w:cs="Al Tarikh"/>
          <w:color w:val="2C17A4"/>
          <w:sz w:val="28"/>
          <w:szCs w:val="28"/>
          <w:rtl/>
          <w:lang w:val="en-US"/>
        </w:rPr>
        <w:t xml:space="preserve"> وَانْطَلَقَ الرَّجُلانِ مِنْ هُنَاكَ نَحْوَ سَدُومَ، وَبَقِيَ إِبْرَاهِيمُ مَاثِلاً أَمَامَ </w:t>
      </w:r>
      <w:r w:rsidRPr="00422176">
        <w:rPr>
          <w:rFonts w:ascii="Al Tarikh" w:hAnsi="Al Tarikh" w:cs="Al Tarikh"/>
          <w:b/>
          <w:bCs/>
          <w:color w:val="2C17A4"/>
          <w:sz w:val="28"/>
          <w:szCs w:val="28"/>
          <w:rtl/>
          <w:lang w:val="en-US"/>
        </w:rPr>
        <w:t>الرَّبِّ</w:t>
      </w:r>
      <w:r w:rsidRPr="0099147C">
        <w:rPr>
          <w:rFonts w:ascii="Al Tarikh" w:hAnsi="Al Tarikh" w:cs="Al Tarikh"/>
          <w:color w:val="2C17A4"/>
          <w:sz w:val="28"/>
          <w:szCs w:val="28"/>
          <w:lang w:val="en-US"/>
        </w:rPr>
        <w:t>.</w:t>
      </w:r>
      <w:r>
        <w:rPr>
          <w:rFonts w:ascii="Al Tarikh" w:hAnsi="Al Tarikh" w:cs="Al Tarikh" w:hint="cs"/>
          <w:color w:val="2C17A4"/>
          <w:sz w:val="28"/>
          <w:szCs w:val="28"/>
          <w:rtl/>
          <w:lang w:val="en-US"/>
        </w:rPr>
        <w:t xml:space="preserve"> </w:t>
      </w:r>
      <w:r w:rsidRPr="00422176">
        <w:rPr>
          <w:rFonts w:ascii="Al Tarikh" w:hAnsi="Al Tarikh" w:cs="Al Tarikh" w:hint="cs"/>
          <w:color w:val="2C17A4"/>
          <w:sz w:val="28"/>
          <w:szCs w:val="28"/>
          <w:vertAlign w:val="superscript"/>
          <w:rtl/>
          <w:lang w:val="en-US"/>
        </w:rPr>
        <w:t>٢٣</w:t>
      </w:r>
      <w:r w:rsidRPr="0099147C">
        <w:rPr>
          <w:rFonts w:ascii="Al Tarikh" w:hAnsi="Al Tarikh" w:cs="Al Tarikh"/>
          <w:color w:val="2C17A4"/>
          <w:sz w:val="28"/>
          <w:szCs w:val="28"/>
          <w:rtl/>
          <w:lang w:val="en-US"/>
        </w:rPr>
        <w:t xml:space="preserve"> فَاقْتَرَبَ إِبْرَاهِيمُ وَقَالَ: «أَتُهْلِكُ الْبَارَّ مَعَ الأَثِيمِ؟ </w:t>
      </w:r>
      <w:r w:rsidRPr="00422176">
        <w:rPr>
          <w:rFonts w:ascii="Al Tarikh" w:hAnsi="Al Tarikh" w:cs="Al Tarikh" w:hint="cs"/>
          <w:color w:val="2C17A4"/>
          <w:sz w:val="28"/>
          <w:szCs w:val="28"/>
          <w:vertAlign w:val="superscript"/>
          <w:rtl/>
          <w:lang w:val="en-US"/>
        </w:rPr>
        <w:t>٢٤</w:t>
      </w:r>
      <w:r w:rsidRPr="0099147C">
        <w:rPr>
          <w:rFonts w:ascii="Al Tarikh" w:hAnsi="Al Tarikh" w:cs="Al Tarikh"/>
          <w:color w:val="2C17A4"/>
          <w:sz w:val="28"/>
          <w:szCs w:val="28"/>
          <w:rtl/>
          <w:lang w:val="en-US"/>
        </w:rPr>
        <w:t xml:space="preserve"> لَوْ وُجِدَ فِي الْمَدِينَةِ خَمْسُونَ بَارّاً، فَهَلْ تُدَمِّرُهَا وَلا تَصْفَحُ عَنْهَا مِنْ أَجْلِ الْخَمْسِينَ بَارّاً الَّذِينَ فِيهَا؟ </w:t>
      </w:r>
      <w:r w:rsidRPr="00422176">
        <w:rPr>
          <w:rFonts w:ascii="Al Tarikh" w:hAnsi="Al Tarikh" w:cs="Al Tarikh" w:hint="cs"/>
          <w:color w:val="2C17A4"/>
          <w:sz w:val="28"/>
          <w:szCs w:val="28"/>
          <w:vertAlign w:val="superscript"/>
          <w:rtl/>
          <w:lang w:val="en-US"/>
        </w:rPr>
        <w:t>٢٥</w:t>
      </w:r>
      <w:r w:rsidRPr="0099147C">
        <w:rPr>
          <w:rFonts w:ascii="Al Tarikh" w:hAnsi="Al Tarikh" w:cs="Al Tarikh"/>
          <w:color w:val="2C17A4"/>
          <w:sz w:val="28"/>
          <w:szCs w:val="28"/>
          <w:rtl/>
          <w:lang w:val="en-US"/>
        </w:rPr>
        <w:t xml:space="preserve"> تَنَزَّهْتَ عَنْ أَنْ تُهْلِكَ الْبَارَّ مَعَ الأَثِيمِ، فَيَكُونُ الْبَارُّ كَالأَثِيمِ؛ حَاشَا لَكَ. </w:t>
      </w:r>
      <w:r w:rsidRPr="005B1183">
        <w:rPr>
          <w:rFonts w:ascii="Al Tarikh" w:hAnsi="Al Tarikh" w:cs="Al Tarikh"/>
          <w:b/>
          <w:bCs/>
          <w:color w:val="2C17A4"/>
          <w:sz w:val="28"/>
          <w:szCs w:val="28"/>
          <w:rtl/>
          <w:lang w:val="en-US"/>
        </w:rPr>
        <w:t>أَدَيَّانُ الأَرْضِ كُلِّهَا لَا يُجْرِي عَدْلاً؟</w:t>
      </w:r>
      <w:r w:rsidRPr="0099147C">
        <w:rPr>
          <w:rFonts w:ascii="Al Tarikh" w:hAnsi="Al Tarikh" w:cs="Al Tarikh"/>
          <w:color w:val="2C17A4"/>
          <w:sz w:val="28"/>
          <w:szCs w:val="28"/>
          <w:rtl/>
          <w:lang w:val="en-US"/>
        </w:rPr>
        <w:t xml:space="preserve">» </w:t>
      </w:r>
      <w:r w:rsidRPr="00422176">
        <w:rPr>
          <w:rFonts w:ascii="Al Tarikh" w:hAnsi="Al Tarikh" w:cs="Al Tarikh" w:hint="cs"/>
          <w:color w:val="2C17A4"/>
          <w:sz w:val="28"/>
          <w:szCs w:val="28"/>
          <w:vertAlign w:val="superscript"/>
          <w:rtl/>
          <w:lang w:val="en-US"/>
        </w:rPr>
        <w:t>٢٦</w:t>
      </w:r>
      <w:r w:rsidRPr="0099147C">
        <w:rPr>
          <w:rFonts w:ascii="Al Tarikh" w:hAnsi="Al Tarikh" w:cs="Al Tarikh"/>
          <w:color w:val="2C17A4"/>
          <w:sz w:val="28"/>
          <w:szCs w:val="28"/>
          <w:rtl/>
          <w:lang w:val="en-US"/>
        </w:rPr>
        <w:t xml:space="preserve"> فَقَالَ الرَّبُّ: «إِنْ وَجَدْتُ فِي سَدُومَ خَمْسِينَ بَارّاً فَإِنَّنِي أَصْفَحُ عَنِ الْمَكَانِ كُلِّهِ مِنْ أَجْلِهِمْ». </w:t>
      </w:r>
      <w:r w:rsidRPr="00422176">
        <w:rPr>
          <w:rFonts w:ascii="Al Tarikh" w:hAnsi="Al Tarikh" w:cs="Al Tarikh" w:hint="cs"/>
          <w:color w:val="2C17A4"/>
          <w:sz w:val="28"/>
          <w:szCs w:val="28"/>
          <w:vertAlign w:val="superscript"/>
          <w:rtl/>
          <w:lang w:val="en-US"/>
        </w:rPr>
        <w:t>٢٧</w:t>
      </w:r>
      <w:r w:rsidRPr="0099147C">
        <w:rPr>
          <w:rFonts w:ascii="Al Tarikh" w:hAnsi="Al Tarikh" w:cs="Al Tarikh"/>
          <w:color w:val="2C17A4"/>
          <w:sz w:val="28"/>
          <w:szCs w:val="28"/>
          <w:rtl/>
          <w:lang w:val="en-US"/>
        </w:rPr>
        <w:t xml:space="preserve"> فَأَجَابَ إِبْرَاهِيمُ: «هَا أَنَا قَدْ أَخَذْتُ فِي مُخَاطَبَةِ الْمَوْلَى، مَعَ أَنَّنِي لَسْتُ سِوَى تُرَابٍ وَرَمَادٍ. </w:t>
      </w:r>
      <w:r w:rsidRPr="00422176">
        <w:rPr>
          <w:rFonts w:ascii="Al Tarikh" w:hAnsi="Al Tarikh" w:cs="Al Tarikh" w:hint="cs"/>
          <w:color w:val="2C17A4"/>
          <w:sz w:val="28"/>
          <w:szCs w:val="28"/>
          <w:vertAlign w:val="superscript"/>
          <w:rtl/>
          <w:lang w:val="en-US"/>
        </w:rPr>
        <w:t>٢٨</w:t>
      </w:r>
      <w:r w:rsidRPr="0099147C">
        <w:rPr>
          <w:rFonts w:ascii="Al Tarikh" w:hAnsi="Al Tarikh" w:cs="Al Tarikh"/>
          <w:color w:val="2C17A4"/>
          <w:sz w:val="28"/>
          <w:szCs w:val="28"/>
          <w:rtl/>
          <w:lang w:val="en-US"/>
        </w:rPr>
        <w:t xml:space="preserve"> مَاذَا لَوْ نَقَصَ الْخَمْسُونَ بَارّاً خَمْسَةً؟ </w:t>
      </w:r>
      <w:proofErr w:type="spellStart"/>
      <w:r w:rsidRPr="0099147C">
        <w:rPr>
          <w:rFonts w:ascii="Al Tarikh" w:hAnsi="Al Tarikh" w:cs="Al Tarikh"/>
          <w:color w:val="2C17A4"/>
          <w:sz w:val="28"/>
          <w:szCs w:val="28"/>
          <w:rtl/>
          <w:lang w:val="en-US"/>
        </w:rPr>
        <w:t>أَفَتُهْلِكُ</w:t>
      </w:r>
      <w:proofErr w:type="spellEnd"/>
      <w:r w:rsidRPr="0099147C">
        <w:rPr>
          <w:rFonts w:ascii="Al Tarikh" w:hAnsi="Al Tarikh" w:cs="Al Tarikh"/>
          <w:color w:val="2C17A4"/>
          <w:sz w:val="28"/>
          <w:szCs w:val="28"/>
          <w:rtl/>
          <w:lang w:val="en-US"/>
        </w:rPr>
        <w:t xml:space="preserve"> الْمَدِينَةَ كُلَّهَا مِنْ أَجْلِ الْخَمْسَةِ؟» فَأَجَابَهُ: «إِنْ وَجَدْتُ خَمْسَةً وَأَرْبَعِينَ بَارّاً لَا أُهْلِكُهَا». </w:t>
      </w:r>
      <w:r w:rsidRPr="00422176">
        <w:rPr>
          <w:rFonts w:ascii="Al Tarikh" w:hAnsi="Al Tarikh" w:cs="Al Tarikh" w:hint="cs"/>
          <w:color w:val="2C17A4"/>
          <w:sz w:val="28"/>
          <w:szCs w:val="28"/>
          <w:vertAlign w:val="superscript"/>
          <w:rtl/>
          <w:lang w:val="en-US"/>
        </w:rPr>
        <w:t>٢٩</w:t>
      </w:r>
      <w:r w:rsidRPr="0099147C">
        <w:rPr>
          <w:rFonts w:ascii="Al Tarikh" w:hAnsi="Al Tarikh" w:cs="Al Tarikh"/>
          <w:color w:val="2C17A4"/>
          <w:sz w:val="28"/>
          <w:szCs w:val="28"/>
          <w:rtl/>
          <w:lang w:val="en-US"/>
        </w:rPr>
        <w:t xml:space="preserve"> فَخَاطَبَهُ إِبْرَاهِيمُ ثَانِيَةً: «وَمَاذَا لَوْ وُجِدَ هُنَاكَ أَرْبَعُونَ بَارّاً فَقَطْ؟». فَأَجَابَهُ: «لا أُهْلِكُهَا مِنْ أَجْلِ الأَرْبَعِينَ». </w:t>
      </w:r>
      <w:r w:rsidRPr="00422176">
        <w:rPr>
          <w:rFonts w:ascii="Al Tarikh" w:hAnsi="Al Tarikh" w:cs="Al Tarikh" w:hint="cs"/>
          <w:color w:val="2C17A4"/>
          <w:sz w:val="28"/>
          <w:szCs w:val="28"/>
          <w:vertAlign w:val="superscript"/>
          <w:rtl/>
          <w:lang w:val="en-US"/>
        </w:rPr>
        <w:t>٣٠</w:t>
      </w:r>
      <w:r w:rsidRPr="0099147C">
        <w:rPr>
          <w:rFonts w:ascii="Al Tarikh" w:hAnsi="Al Tarikh" w:cs="Al Tarikh"/>
          <w:color w:val="2C17A4"/>
          <w:sz w:val="28"/>
          <w:szCs w:val="28"/>
          <w:rtl/>
          <w:lang w:val="en-US"/>
        </w:rPr>
        <w:t xml:space="preserve"> وَقَالَ إِبْرَاهِيمُ: «لا يَغْضَبِ الْمَوْلَى، بَلْ دَعْنِي أَتَكَلَّمُ. مَاذَا لَوْ وُجِدَ هُنَاكَ ثَلاثُونَ بَارّاً؟». فَأَجَابَهُ: </w:t>
      </w:r>
      <w:r w:rsidRPr="0099147C">
        <w:rPr>
          <w:rFonts w:ascii="Al Tarikh" w:hAnsi="Al Tarikh" w:cs="Al Tarikh"/>
          <w:color w:val="2C17A4"/>
          <w:sz w:val="28"/>
          <w:szCs w:val="28"/>
          <w:rtl/>
          <w:lang w:val="en-US"/>
        </w:rPr>
        <w:lastRenderedPageBreak/>
        <w:t xml:space="preserve">«لا أُهْلِكُهَا إِنْ وَجَدْتُ ثَلاثِينَ». </w:t>
      </w:r>
      <w:r w:rsidRPr="00422176">
        <w:rPr>
          <w:rFonts w:ascii="Al Tarikh" w:hAnsi="Al Tarikh" w:cs="Al Tarikh" w:hint="cs"/>
          <w:color w:val="2C17A4"/>
          <w:sz w:val="28"/>
          <w:szCs w:val="28"/>
          <w:vertAlign w:val="superscript"/>
          <w:rtl/>
          <w:lang w:val="en-US"/>
        </w:rPr>
        <w:t>٣١</w:t>
      </w:r>
      <w:r w:rsidRPr="0099147C">
        <w:rPr>
          <w:rFonts w:ascii="Al Tarikh" w:hAnsi="Al Tarikh" w:cs="Al Tarikh"/>
          <w:color w:val="2C17A4"/>
          <w:sz w:val="28"/>
          <w:szCs w:val="28"/>
          <w:rtl/>
          <w:lang w:val="en-US"/>
        </w:rPr>
        <w:t xml:space="preserve"> وَقَالَ إِبْرَاهِيمُ: «هَا أَنَا قَدِ اسْتَرْسَلْتُ فِي الْكَلامِ أَمَامَ الْمَوْلَى، فَمَاذَا لَوْ وَجَدْتَ هُنَاكَ عِشْرِينَ بَارّاً؟» فَقَالَ: «لا أُهْلِكُهَا مِنْ أَجْلِ الْعِشْرِينَ». </w:t>
      </w:r>
      <w:r w:rsidRPr="00422176">
        <w:rPr>
          <w:rFonts w:ascii="Al Tarikh" w:hAnsi="Al Tarikh" w:cs="Al Tarikh" w:hint="cs"/>
          <w:color w:val="2C17A4"/>
          <w:sz w:val="28"/>
          <w:szCs w:val="28"/>
          <w:vertAlign w:val="superscript"/>
          <w:rtl/>
          <w:lang w:val="en-US"/>
        </w:rPr>
        <w:t>٣٢</w:t>
      </w:r>
      <w:r w:rsidRPr="0099147C">
        <w:rPr>
          <w:rFonts w:ascii="Al Tarikh" w:hAnsi="Al Tarikh" w:cs="Al Tarikh"/>
          <w:color w:val="2C17A4"/>
          <w:sz w:val="28"/>
          <w:szCs w:val="28"/>
          <w:rtl/>
          <w:lang w:val="en-US"/>
        </w:rPr>
        <w:t xml:space="preserve"> وَقَالَ إِبْرَاهِيمُ: «لا يَغْضَبِ الْمَوْلَى، فَأَتَكَلَّمَ مَرَّةً أُخْرَى: مَاذَا لَوْ وُجِدَ هُنَاكَ عَشَرَةٌ؟». فَأَجَابَهُ الرَّبُّ: «لا أُهْلِكُهَا مِنْ أَجْلِ الْعَشَرَةِ». </w:t>
      </w:r>
      <w:r w:rsidRPr="00422176">
        <w:rPr>
          <w:rFonts w:ascii="Al Tarikh" w:hAnsi="Al Tarikh" w:cs="Al Tarikh" w:hint="cs"/>
          <w:color w:val="2C17A4"/>
          <w:sz w:val="28"/>
          <w:szCs w:val="28"/>
          <w:vertAlign w:val="superscript"/>
          <w:rtl/>
          <w:lang w:val="en-US"/>
        </w:rPr>
        <w:t>٣٣</w:t>
      </w:r>
      <w:r w:rsidRPr="0099147C">
        <w:rPr>
          <w:rFonts w:ascii="Al Tarikh" w:hAnsi="Al Tarikh" w:cs="Al Tarikh"/>
          <w:color w:val="2C17A4"/>
          <w:sz w:val="28"/>
          <w:szCs w:val="28"/>
          <w:rtl/>
          <w:lang w:val="en-US"/>
        </w:rPr>
        <w:t xml:space="preserve"> وَعِنْدَمَا فَرَغَ الرَّبُّ مِنْ مُحَادَثَةِ إِبْرَاهِيمَ مَضَى، وَرَجَعَ إِبْرَاهِيمُ إِلَى مَكَانِهِ.</w:t>
      </w:r>
      <w:r w:rsidRPr="0099147C">
        <w:rPr>
          <w:rFonts w:ascii="Al Tarikh" w:hAnsi="Al Tarikh" w:cs="Al Tarikh" w:hint="cs"/>
          <w:color w:val="2C17A4"/>
          <w:sz w:val="28"/>
          <w:szCs w:val="28"/>
          <w:rtl/>
          <w:lang w:val="en-US"/>
        </w:rPr>
        <w:t>"</w:t>
      </w:r>
      <w:r w:rsidRPr="0099147C">
        <w:rPr>
          <w:rFonts w:ascii="Al Tarikh" w:hAnsi="Al Tarikh" w:cs="Al Tarikh" w:hint="cs"/>
          <w:color w:val="000000" w:themeColor="text1"/>
          <w:sz w:val="28"/>
          <w:szCs w:val="28"/>
          <w:rtl/>
          <w:lang w:val="en-US"/>
        </w:rPr>
        <w:t>.</w:t>
      </w:r>
    </w:p>
    <w:p w14:paraId="3D04A2DE" w14:textId="77777777" w:rsidR="00A3272C" w:rsidRDefault="00A3272C" w:rsidP="00A3272C">
      <w:pPr>
        <w:bidi/>
        <w:spacing w:after="120"/>
        <w:jc w:val="both"/>
        <w:rPr>
          <w:rFonts w:ascii="Al Tarikh" w:hAnsi="Al Tarikh" w:cs="Al Tarikh"/>
          <w:color w:val="2C17A4"/>
          <w:sz w:val="28"/>
          <w:szCs w:val="28"/>
          <w:rtl/>
          <w:lang w:val="en-US"/>
        </w:rPr>
      </w:pPr>
      <w:r w:rsidRPr="00800063">
        <w:rPr>
          <w:rFonts w:ascii="Al Tarikh" w:hAnsi="Al Tarikh" w:cs="Al Tarikh" w:hint="cs"/>
          <w:color w:val="000000" w:themeColor="text1"/>
          <w:sz w:val="28"/>
          <w:szCs w:val="28"/>
          <w:rtl/>
          <w:lang w:val="en-US"/>
        </w:rPr>
        <w:t xml:space="preserve">قال الله تعالى في القرآن الكريم: </w:t>
      </w:r>
      <w:r w:rsidRPr="00E073E1">
        <w:rPr>
          <w:rFonts w:ascii="Al Tarikh" w:hAnsi="Al Tarikh" w:cs="Al Tarikh" w:hint="cs"/>
          <w:color w:val="FF0000"/>
          <w:sz w:val="28"/>
          <w:szCs w:val="28"/>
          <w:rtl/>
          <w:lang w:val="en-US"/>
        </w:rPr>
        <w:t xml:space="preserve">{ </w:t>
      </w:r>
      <w:proofErr w:type="spellStart"/>
      <w:r w:rsidRPr="00E073E1">
        <w:rPr>
          <w:rFonts w:asciiTheme="majorHAnsi" w:hAnsiTheme="majorHAnsi" w:cstheme="majorHAnsi"/>
          <w:color w:val="FF0000"/>
          <w:sz w:val="26"/>
          <w:szCs w:val="26"/>
          <w:rtl/>
          <w:lang w:val="en-US"/>
        </w:rPr>
        <w:t>هَلۡ</w:t>
      </w:r>
      <w:proofErr w:type="spellEnd"/>
      <w:r w:rsidRPr="00E073E1">
        <w:rPr>
          <w:rFonts w:asciiTheme="majorHAnsi" w:hAnsiTheme="majorHAnsi" w:cstheme="majorHAnsi"/>
          <w:color w:val="FF0000"/>
          <w:sz w:val="26"/>
          <w:szCs w:val="26"/>
          <w:rtl/>
          <w:lang w:val="en-US"/>
        </w:rPr>
        <w:t xml:space="preserve"> </w:t>
      </w:r>
      <w:proofErr w:type="spellStart"/>
      <w:r w:rsidRPr="00E073E1">
        <w:rPr>
          <w:rFonts w:asciiTheme="majorHAnsi" w:hAnsiTheme="majorHAnsi" w:cstheme="majorHAnsi"/>
          <w:color w:val="FF0000"/>
          <w:sz w:val="26"/>
          <w:szCs w:val="26"/>
          <w:rtl/>
          <w:lang w:val="en-US"/>
        </w:rPr>
        <w:t>أَتَىٰكَ</w:t>
      </w:r>
      <w:proofErr w:type="spellEnd"/>
      <w:r w:rsidRPr="00E073E1">
        <w:rPr>
          <w:rFonts w:asciiTheme="majorHAnsi" w:hAnsiTheme="majorHAnsi" w:cstheme="majorHAnsi"/>
          <w:color w:val="FF0000"/>
          <w:sz w:val="26"/>
          <w:szCs w:val="26"/>
          <w:rtl/>
          <w:lang w:val="en-US"/>
        </w:rPr>
        <w:t xml:space="preserve"> حَدِيثُ </w:t>
      </w:r>
      <w:proofErr w:type="spellStart"/>
      <w:r w:rsidRPr="00E073E1">
        <w:rPr>
          <w:rFonts w:asciiTheme="majorHAnsi" w:hAnsiTheme="majorHAnsi" w:cstheme="majorHAnsi"/>
          <w:color w:val="FF0000"/>
          <w:sz w:val="26"/>
          <w:szCs w:val="26"/>
          <w:rtl/>
          <w:lang w:val="en-US"/>
        </w:rPr>
        <w:t>ضَيۡفِ</w:t>
      </w:r>
      <w:proofErr w:type="spellEnd"/>
      <w:r w:rsidRPr="00E073E1">
        <w:rPr>
          <w:rFonts w:asciiTheme="majorHAnsi" w:hAnsiTheme="majorHAnsi" w:cstheme="majorHAnsi"/>
          <w:color w:val="FF0000"/>
          <w:sz w:val="26"/>
          <w:szCs w:val="26"/>
          <w:rtl/>
          <w:lang w:val="en-US"/>
        </w:rPr>
        <w:t xml:space="preserve"> </w:t>
      </w:r>
      <w:proofErr w:type="spellStart"/>
      <w:r w:rsidRPr="00E073E1">
        <w:rPr>
          <w:rFonts w:asciiTheme="majorHAnsi" w:hAnsiTheme="majorHAnsi" w:cstheme="majorHAnsi"/>
          <w:color w:val="FF0000"/>
          <w:sz w:val="26"/>
          <w:szCs w:val="26"/>
          <w:rtl/>
          <w:lang w:val="en-US"/>
        </w:rPr>
        <w:t>إِبۡرَٰهِيمَ</w:t>
      </w:r>
      <w:proofErr w:type="spellEnd"/>
      <w:r w:rsidRPr="00E073E1">
        <w:rPr>
          <w:rFonts w:asciiTheme="majorHAnsi" w:hAnsiTheme="majorHAnsi" w:cstheme="majorHAnsi"/>
          <w:color w:val="FF0000"/>
          <w:sz w:val="26"/>
          <w:szCs w:val="26"/>
          <w:rtl/>
          <w:lang w:val="en-US"/>
        </w:rPr>
        <w:t xml:space="preserve"> </w:t>
      </w:r>
      <w:proofErr w:type="spellStart"/>
      <w:r w:rsidRPr="00E073E1">
        <w:rPr>
          <w:rFonts w:asciiTheme="majorHAnsi" w:hAnsiTheme="majorHAnsi" w:cstheme="majorHAnsi"/>
          <w:color w:val="FF0000"/>
          <w:sz w:val="26"/>
          <w:szCs w:val="26"/>
          <w:rtl/>
          <w:lang w:val="en-US"/>
        </w:rPr>
        <w:t>ٱلۡمُكۡرَمِينَ</w:t>
      </w:r>
      <w:proofErr w:type="spellEnd"/>
      <w:r w:rsidRPr="00E073E1">
        <w:rPr>
          <w:rFonts w:asciiTheme="majorHAnsi" w:hAnsiTheme="majorHAnsi" w:cstheme="majorHAnsi"/>
          <w:color w:val="FF0000"/>
          <w:sz w:val="26"/>
          <w:szCs w:val="26"/>
          <w:rtl/>
          <w:lang w:val="en-US"/>
        </w:rPr>
        <w:t xml:space="preserve"> (٢٤) </w:t>
      </w:r>
      <w:proofErr w:type="spellStart"/>
      <w:r w:rsidRPr="00E073E1">
        <w:rPr>
          <w:rFonts w:asciiTheme="majorHAnsi" w:hAnsiTheme="majorHAnsi" w:cstheme="majorHAnsi"/>
          <w:color w:val="FF0000"/>
          <w:sz w:val="26"/>
          <w:szCs w:val="26"/>
          <w:rtl/>
          <w:lang w:val="en-US"/>
        </w:rPr>
        <w:t>إِذۡ</w:t>
      </w:r>
      <w:proofErr w:type="spellEnd"/>
      <w:r w:rsidRPr="00E073E1">
        <w:rPr>
          <w:rFonts w:asciiTheme="majorHAnsi" w:hAnsiTheme="majorHAnsi" w:cstheme="majorHAnsi"/>
          <w:color w:val="FF0000"/>
          <w:sz w:val="26"/>
          <w:szCs w:val="26"/>
          <w:rtl/>
          <w:lang w:val="en-US"/>
        </w:rPr>
        <w:t xml:space="preserve"> دَخَلُواْ </w:t>
      </w:r>
      <w:proofErr w:type="spellStart"/>
      <w:r w:rsidRPr="00E073E1">
        <w:rPr>
          <w:rFonts w:asciiTheme="majorHAnsi" w:hAnsiTheme="majorHAnsi" w:cstheme="majorHAnsi"/>
          <w:color w:val="FF0000"/>
          <w:sz w:val="26"/>
          <w:szCs w:val="26"/>
          <w:rtl/>
          <w:lang w:val="en-US"/>
        </w:rPr>
        <w:t>عَلَيۡهِ</w:t>
      </w:r>
      <w:proofErr w:type="spellEnd"/>
      <w:r w:rsidRPr="00E073E1">
        <w:rPr>
          <w:rFonts w:asciiTheme="majorHAnsi" w:hAnsiTheme="majorHAnsi" w:cstheme="majorHAnsi"/>
          <w:color w:val="FF0000"/>
          <w:sz w:val="26"/>
          <w:szCs w:val="26"/>
          <w:rtl/>
          <w:lang w:val="en-US"/>
        </w:rPr>
        <w:t xml:space="preserve"> فَقَالُواْ </w:t>
      </w:r>
      <w:proofErr w:type="spellStart"/>
      <w:r w:rsidRPr="00E073E1">
        <w:rPr>
          <w:rFonts w:asciiTheme="majorHAnsi" w:hAnsiTheme="majorHAnsi" w:cstheme="majorHAnsi"/>
          <w:color w:val="FF0000"/>
          <w:sz w:val="26"/>
          <w:szCs w:val="26"/>
          <w:rtl/>
          <w:lang w:val="en-US"/>
        </w:rPr>
        <w:t>سَلَٰمٗاۖ</w:t>
      </w:r>
      <w:proofErr w:type="spellEnd"/>
      <w:r w:rsidRPr="00E073E1">
        <w:rPr>
          <w:rFonts w:asciiTheme="majorHAnsi" w:hAnsiTheme="majorHAnsi" w:cstheme="majorHAnsi"/>
          <w:color w:val="FF0000"/>
          <w:sz w:val="26"/>
          <w:szCs w:val="26"/>
          <w:rtl/>
          <w:lang w:val="en-US"/>
        </w:rPr>
        <w:t xml:space="preserve"> قَالَ </w:t>
      </w:r>
      <w:proofErr w:type="spellStart"/>
      <w:r w:rsidRPr="00E073E1">
        <w:rPr>
          <w:rFonts w:asciiTheme="majorHAnsi" w:hAnsiTheme="majorHAnsi" w:cstheme="majorHAnsi"/>
          <w:color w:val="FF0000"/>
          <w:sz w:val="26"/>
          <w:szCs w:val="26"/>
          <w:rtl/>
          <w:lang w:val="en-US"/>
        </w:rPr>
        <w:t>سَلَٰم</w:t>
      </w:r>
      <w:proofErr w:type="spellEnd"/>
      <w:r w:rsidRPr="00E073E1">
        <w:rPr>
          <w:rFonts w:asciiTheme="majorHAnsi" w:hAnsiTheme="majorHAnsi" w:cstheme="majorHAnsi"/>
          <w:color w:val="FF0000"/>
          <w:sz w:val="26"/>
          <w:szCs w:val="26"/>
          <w:rtl/>
          <w:lang w:val="en-US"/>
        </w:rPr>
        <w:t xml:space="preserve">ٞ </w:t>
      </w:r>
      <w:proofErr w:type="spellStart"/>
      <w:r w:rsidRPr="00E073E1">
        <w:rPr>
          <w:rFonts w:asciiTheme="majorHAnsi" w:hAnsiTheme="majorHAnsi" w:cstheme="majorHAnsi"/>
          <w:color w:val="FF0000"/>
          <w:sz w:val="26"/>
          <w:szCs w:val="26"/>
          <w:rtl/>
          <w:lang w:val="en-US"/>
        </w:rPr>
        <w:t>قَوۡم</w:t>
      </w:r>
      <w:proofErr w:type="spellEnd"/>
      <w:r w:rsidRPr="00E073E1">
        <w:rPr>
          <w:rFonts w:asciiTheme="majorHAnsi" w:hAnsiTheme="majorHAnsi" w:cstheme="majorHAnsi"/>
          <w:color w:val="FF0000"/>
          <w:sz w:val="26"/>
          <w:szCs w:val="26"/>
          <w:rtl/>
          <w:lang w:val="en-US"/>
        </w:rPr>
        <w:t xml:space="preserve">ٞ مُّنكَرُونَ (٢٥) فَرَاغَ </w:t>
      </w:r>
      <w:proofErr w:type="spellStart"/>
      <w:r w:rsidRPr="00E073E1">
        <w:rPr>
          <w:rFonts w:asciiTheme="majorHAnsi" w:hAnsiTheme="majorHAnsi" w:cstheme="majorHAnsi"/>
          <w:color w:val="FF0000"/>
          <w:sz w:val="26"/>
          <w:szCs w:val="26"/>
          <w:rtl/>
          <w:lang w:val="en-US"/>
        </w:rPr>
        <w:t>إِلَىٰٓ</w:t>
      </w:r>
      <w:proofErr w:type="spellEnd"/>
      <w:r w:rsidRPr="00E073E1">
        <w:rPr>
          <w:rFonts w:asciiTheme="majorHAnsi" w:hAnsiTheme="majorHAnsi" w:cstheme="majorHAnsi"/>
          <w:color w:val="FF0000"/>
          <w:sz w:val="26"/>
          <w:szCs w:val="26"/>
          <w:rtl/>
          <w:lang w:val="en-US"/>
        </w:rPr>
        <w:t xml:space="preserve"> </w:t>
      </w:r>
      <w:proofErr w:type="spellStart"/>
      <w:r w:rsidRPr="00E073E1">
        <w:rPr>
          <w:rFonts w:asciiTheme="majorHAnsi" w:hAnsiTheme="majorHAnsi" w:cstheme="majorHAnsi"/>
          <w:color w:val="FF0000"/>
          <w:sz w:val="26"/>
          <w:szCs w:val="26"/>
          <w:rtl/>
          <w:lang w:val="en-US"/>
        </w:rPr>
        <w:t>أَهۡلِهِۦ</w:t>
      </w:r>
      <w:proofErr w:type="spellEnd"/>
      <w:r w:rsidRPr="00E073E1">
        <w:rPr>
          <w:rFonts w:asciiTheme="majorHAnsi" w:hAnsiTheme="majorHAnsi" w:cstheme="majorHAnsi"/>
          <w:color w:val="FF0000"/>
          <w:sz w:val="26"/>
          <w:szCs w:val="26"/>
          <w:rtl/>
          <w:lang w:val="en-US"/>
        </w:rPr>
        <w:t xml:space="preserve"> </w:t>
      </w:r>
      <w:proofErr w:type="spellStart"/>
      <w:r w:rsidRPr="00E073E1">
        <w:rPr>
          <w:rFonts w:asciiTheme="majorHAnsi" w:hAnsiTheme="majorHAnsi" w:cstheme="majorHAnsi"/>
          <w:color w:val="FF0000"/>
          <w:sz w:val="26"/>
          <w:szCs w:val="26"/>
          <w:rtl/>
          <w:lang w:val="en-US"/>
        </w:rPr>
        <w:t>فَجَآءَ</w:t>
      </w:r>
      <w:proofErr w:type="spellEnd"/>
      <w:r w:rsidRPr="00E073E1">
        <w:rPr>
          <w:rFonts w:asciiTheme="majorHAnsi" w:hAnsiTheme="majorHAnsi" w:cstheme="majorHAnsi"/>
          <w:color w:val="FF0000"/>
          <w:sz w:val="26"/>
          <w:szCs w:val="26"/>
          <w:rtl/>
          <w:lang w:val="en-US"/>
        </w:rPr>
        <w:t xml:space="preserve"> </w:t>
      </w:r>
      <w:proofErr w:type="spellStart"/>
      <w:r w:rsidRPr="00E073E1">
        <w:rPr>
          <w:rFonts w:asciiTheme="majorHAnsi" w:hAnsiTheme="majorHAnsi" w:cstheme="majorHAnsi"/>
          <w:color w:val="FF0000"/>
          <w:sz w:val="26"/>
          <w:szCs w:val="26"/>
          <w:rtl/>
          <w:lang w:val="en-US"/>
        </w:rPr>
        <w:t>بِعِجۡل</w:t>
      </w:r>
      <w:proofErr w:type="spellEnd"/>
      <w:r w:rsidRPr="00E073E1">
        <w:rPr>
          <w:rFonts w:asciiTheme="majorHAnsi" w:hAnsiTheme="majorHAnsi" w:cstheme="majorHAnsi"/>
          <w:color w:val="FF0000"/>
          <w:sz w:val="26"/>
          <w:szCs w:val="26"/>
          <w:rtl/>
          <w:lang w:val="en-US"/>
        </w:rPr>
        <w:t xml:space="preserve">ٖ سَمِينٖ (٢٦) </w:t>
      </w:r>
      <w:proofErr w:type="spellStart"/>
      <w:r w:rsidRPr="00E073E1">
        <w:rPr>
          <w:rFonts w:asciiTheme="majorHAnsi" w:hAnsiTheme="majorHAnsi" w:cstheme="majorHAnsi"/>
          <w:color w:val="FF0000"/>
          <w:sz w:val="26"/>
          <w:szCs w:val="26"/>
          <w:rtl/>
          <w:lang w:val="en-US"/>
        </w:rPr>
        <w:t>فَقَرَّبَهُۥٓ</w:t>
      </w:r>
      <w:proofErr w:type="spellEnd"/>
      <w:r w:rsidRPr="00E073E1">
        <w:rPr>
          <w:rFonts w:asciiTheme="majorHAnsi" w:hAnsiTheme="majorHAnsi" w:cstheme="majorHAnsi"/>
          <w:color w:val="FF0000"/>
          <w:sz w:val="26"/>
          <w:szCs w:val="26"/>
          <w:rtl/>
          <w:lang w:val="en-US"/>
        </w:rPr>
        <w:t xml:space="preserve"> </w:t>
      </w:r>
      <w:proofErr w:type="spellStart"/>
      <w:r w:rsidRPr="00E073E1">
        <w:rPr>
          <w:rFonts w:asciiTheme="majorHAnsi" w:hAnsiTheme="majorHAnsi" w:cstheme="majorHAnsi"/>
          <w:color w:val="FF0000"/>
          <w:sz w:val="26"/>
          <w:szCs w:val="26"/>
          <w:rtl/>
          <w:lang w:val="en-US"/>
        </w:rPr>
        <w:t>إِلَيۡهِمۡ</w:t>
      </w:r>
      <w:proofErr w:type="spellEnd"/>
      <w:r w:rsidRPr="00E073E1">
        <w:rPr>
          <w:rFonts w:asciiTheme="majorHAnsi" w:hAnsiTheme="majorHAnsi" w:cstheme="majorHAnsi"/>
          <w:color w:val="FF0000"/>
          <w:sz w:val="26"/>
          <w:szCs w:val="26"/>
          <w:rtl/>
          <w:lang w:val="en-US"/>
        </w:rPr>
        <w:t xml:space="preserve"> قَالَ أَلَا </w:t>
      </w:r>
      <w:proofErr w:type="spellStart"/>
      <w:r w:rsidRPr="00E073E1">
        <w:rPr>
          <w:rFonts w:asciiTheme="majorHAnsi" w:hAnsiTheme="majorHAnsi" w:cstheme="majorHAnsi"/>
          <w:color w:val="FF0000"/>
          <w:sz w:val="26"/>
          <w:szCs w:val="26"/>
          <w:rtl/>
          <w:lang w:val="en-US"/>
        </w:rPr>
        <w:t>تَأۡكُلُونَ</w:t>
      </w:r>
      <w:proofErr w:type="spellEnd"/>
      <w:r w:rsidRPr="00E073E1">
        <w:rPr>
          <w:rFonts w:asciiTheme="majorHAnsi" w:hAnsiTheme="majorHAnsi" w:cstheme="majorHAnsi"/>
          <w:color w:val="FF0000"/>
          <w:sz w:val="26"/>
          <w:szCs w:val="26"/>
          <w:rtl/>
          <w:lang w:val="en-US"/>
        </w:rPr>
        <w:t xml:space="preserve"> (٢٧) </w:t>
      </w:r>
      <w:proofErr w:type="spellStart"/>
      <w:r w:rsidRPr="00E073E1">
        <w:rPr>
          <w:rFonts w:asciiTheme="majorHAnsi" w:hAnsiTheme="majorHAnsi" w:cstheme="majorHAnsi"/>
          <w:color w:val="FF0000"/>
          <w:sz w:val="26"/>
          <w:szCs w:val="26"/>
          <w:rtl/>
          <w:lang w:val="en-US"/>
        </w:rPr>
        <w:t>فَأَوۡجَسَ</w:t>
      </w:r>
      <w:proofErr w:type="spellEnd"/>
      <w:r w:rsidRPr="00E073E1">
        <w:rPr>
          <w:rFonts w:asciiTheme="majorHAnsi" w:hAnsiTheme="majorHAnsi" w:cstheme="majorHAnsi"/>
          <w:color w:val="FF0000"/>
          <w:sz w:val="26"/>
          <w:szCs w:val="26"/>
          <w:rtl/>
          <w:lang w:val="en-US"/>
        </w:rPr>
        <w:t xml:space="preserve"> </w:t>
      </w:r>
      <w:proofErr w:type="spellStart"/>
      <w:r w:rsidRPr="00E073E1">
        <w:rPr>
          <w:rFonts w:asciiTheme="majorHAnsi" w:hAnsiTheme="majorHAnsi" w:cstheme="majorHAnsi"/>
          <w:color w:val="FF0000"/>
          <w:sz w:val="26"/>
          <w:szCs w:val="26"/>
          <w:rtl/>
          <w:lang w:val="en-US"/>
        </w:rPr>
        <w:t>مِنۡهُمۡ</w:t>
      </w:r>
      <w:proofErr w:type="spellEnd"/>
      <w:r w:rsidRPr="00E073E1">
        <w:rPr>
          <w:rFonts w:asciiTheme="majorHAnsi" w:hAnsiTheme="majorHAnsi" w:cstheme="majorHAnsi"/>
          <w:color w:val="FF0000"/>
          <w:sz w:val="26"/>
          <w:szCs w:val="26"/>
          <w:rtl/>
          <w:lang w:val="en-US"/>
        </w:rPr>
        <w:t xml:space="preserve"> </w:t>
      </w:r>
      <w:proofErr w:type="spellStart"/>
      <w:r w:rsidRPr="00E073E1">
        <w:rPr>
          <w:rFonts w:asciiTheme="majorHAnsi" w:hAnsiTheme="majorHAnsi" w:cstheme="majorHAnsi"/>
          <w:color w:val="FF0000"/>
          <w:sz w:val="26"/>
          <w:szCs w:val="26"/>
          <w:rtl/>
          <w:lang w:val="en-US"/>
        </w:rPr>
        <w:t>خِيفَةٗۖ</w:t>
      </w:r>
      <w:proofErr w:type="spellEnd"/>
      <w:r w:rsidRPr="00E073E1">
        <w:rPr>
          <w:rFonts w:asciiTheme="majorHAnsi" w:hAnsiTheme="majorHAnsi" w:cstheme="majorHAnsi"/>
          <w:color w:val="FF0000"/>
          <w:sz w:val="26"/>
          <w:szCs w:val="26"/>
          <w:rtl/>
          <w:lang w:val="en-US"/>
        </w:rPr>
        <w:t xml:space="preserve"> قَالُواْ لَا </w:t>
      </w:r>
      <w:proofErr w:type="spellStart"/>
      <w:r w:rsidRPr="00E073E1">
        <w:rPr>
          <w:rFonts w:asciiTheme="majorHAnsi" w:hAnsiTheme="majorHAnsi" w:cstheme="majorHAnsi"/>
          <w:color w:val="FF0000"/>
          <w:sz w:val="26"/>
          <w:szCs w:val="26"/>
          <w:rtl/>
          <w:lang w:val="en-US"/>
        </w:rPr>
        <w:t>تَخَفۡۖ</w:t>
      </w:r>
      <w:proofErr w:type="spellEnd"/>
      <w:r w:rsidRPr="00E073E1">
        <w:rPr>
          <w:rFonts w:asciiTheme="majorHAnsi" w:hAnsiTheme="majorHAnsi" w:cstheme="majorHAnsi"/>
          <w:color w:val="FF0000"/>
          <w:sz w:val="26"/>
          <w:szCs w:val="26"/>
          <w:rtl/>
          <w:lang w:val="en-US"/>
        </w:rPr>
        <w:t xml:space="preserve"> وَبَشَّرُوهُ </w:t>
      </w:r>
      <w:proofErr w:type="spellStart"/>
      <w:r w:rsidRPr="00E073E1">
        <w:rPr>
          <w:rFonts w:asciiTheme="majorHAnsi" w:hAnsiTheme="majorHAnsi" w:cstheme="majorHAnsi"/>
          <w:color w:val="FF0000"/>
          <w:sz w:val="26"/>
          <w:szCs w:val="26"/>
          <w:rtl/>
          <w:lang w:val="en-US"/>
        </w:rPr>
        <w:t>بِغُلَٰمٍ</w:t>
      </w:r>
      <w:proofErr w:type="spellEnd"/>
      <w:r w:rsidRPr="00E073E1">
        <w:rPr>
          <w:rFonts w:asciiTheme="majorHAnsi" w:hAnsiTheme="majorHAnsi" w:cstheme="majorHAnsi"/>
          <w:color w:val="FF0000"/>
          <w:sz w:val="26"/>
          <w:szCs w:val="26"/>
          <w:rtl/>
          <w:lang w:val="en-US"/>
        </w:rPr>
        <w:t xml:space="preserve"> عَلِيمٖ (٢٨) </w:t>
      </w:r>
      <w:proofErr w:type="spellStart"/>
      <w:r w:rsidRPr="00E073E1">
        <w:rPr>
          <w:rFonts w:asciiTheme="majorHAnsi" w:hAnsiTheme="majorHAnsi" w:cstheme="majorHAnsi"/>
          <w:color w:val="FF0000"/>
          <w:sz w:val="26"/>
          <w:szCs w:val="26"/>
          <w:rtl/>
          <w:lang w:val="en-US"/>
        </w:rPr>
        <w:t>فَأَقۡبَلَتِ</w:t>
      </w:r>
      <w:proofErr w:type="spellEnd"/>
      <w:r w:rsidRPr="00E073E1">
        <w:rPr>
          <w:rFonts w:asciiTheme="majorHAnsi" w:hAnsiTheme="majorHAnsi" w:cstheme="majorHAnsi"/>
          <w:color w:val="FF0000"/>
          <w:sz w:val="26"/>
          <w:szCs w:val="26"/>
          <w:rtl/>
          <w:lang w:val="en-US"/>
        </w:rPr>
        <w:t xml:space="preserve"> </w:t>
      </w:r>
      <w:proofErr w:type="spellStart"/>
      <w:r w:rsidRPr="00E073E1">
        <w:rPr>
          <w:rFonts w:asciiTheme="majorHAnsi" w:hAnsiTheme="majorHAnsi" w:cstheme="majorHAnsi"/>
          <w:color w:val="FF0000"/>
          <w:sz w:val="26"/>
          <w:szCs w:val="26"/>
          <w:rtl/>
          <w:lang w:val="en-US"/>
        </w:rPr>
        <w:t>ٱمۡرَأَتُهُۥ</w:t>
      </w:r>
      <w:proofErr w:type="spellEnd"/>
      <w:r w:rsidRPr="00E073E1">
        <w:rPr>
          <w:rFonts w:asciiTheme="majorHAnsi" w:hAnsiTheme="majorHAnsi" w:cstheme="majorHAnsi"/>
          <w:color w:val="FF0000"/>
          <w:sz w:val="26"/>
          <w:szCs w:val="26"/>
          <w:rtl/>
          <w:lang w:val="en-US"/>
        </w:rPr>
        <w:t xml:space="preserve"> فِي صَرَّةٖ </w:t>
      </w:r>
      <w:proofErr w:type="spellStart"/>
      <w:r w:rsidRPr="00E073E1">
        <w:rPr>
          <w:rFonts w:asciiTheme="majorHAnsi" w:hAnsiTheme="majorHAnsi" w:cstheme="majorHAnsi"/>
          <w:color w:val="FF0000"/>
          <w:sz w:val="26"/>
          <w:szCs w:val="26"/>
          <w:rtl/>
          <w:lang w:val="en-US"/>
        </w:rPr>
        <w:t>فَصَكَّتۡ</w:t>
      </w:r>
      <w:proofErr w:type="spellEnd"/>
      <w:r w:rsidRPr="00E073E1">
        <w:rPr>
          <w:rFonts w:asciiTheme="majorHAnsi" w:hAnsiTheme="majorHAnsi" w:cstheme="majorHAnsi"/>
          <w:color w:val="FF0000"/>
          <w:sz w:val="26"/>
          <w:szCs w:val="26"/>
          <w:rtl/>
          <w:lang w:val="en-US"/>
        </w:rPr>
        <w:t xml:space="preserve"> </w:t>
      </w:r>
      <w:proofErr w:type="spellStart"/>
      <w:r w:rsidRPr="00E073E1">
        <w:rPr>
          <w:rFonts w:asciiTheme="majorHAnsi" w:hAnsiTheme="majorHAnsi" w:cstheme="majorHAnsi"/>
          <w:color w:val="FF0000"/>
          <w:sz w:val="26"/>
          <w:szCs w:val="26"/>
          <w:rtl/>
          <w:lang w:val="en-US"/>
        </w:rPr>
        <w:t>وَجۡهَهَا</w:t>
      </w:r>
      <w:proofErr w:type="spellEnd"/>
      <w:r w:rsidRPr="00E073E1">
        <w:rPr>
          <w:rFonts w:asciiTheme="majorHAnsi" w:hAnsiTheme="majorHAnsi" w:cstheme="majorHAnsi"/>
          <w:color w:val="FF0000"/>
          <w:sz w:val="26"/>
          <w:szCs w:val="26"/>
          <w:rtl/>
          <w:lang w:val="en-US"/>
        </w:rPr>
        <w:t xml:space="preserve"> </w:t>
      </w:r>
      <w:proofErr w:type="spellStart"/>
      <w:r w:rsidRPr="00E073E1">
        <w:rPr>
          <w:rFonts w:asciiTheme="majorHAnsi" w:hAnsiTheme="majorHAnsi" w:cstheme="majorHAnsi"/>
          <w:color w:val="FF0000"/>
          <w:sz w:val="26"/>
          <w:szCs w:val="26"/>
          <w:rtl/>
          <w:lang w:val="en-US"/>
        </w:rPr>
        <w:t>وَقَالَتۡ</w:t>
      </w:r>
      <w:proofErr w:type="spellEnd"/>
      <w:r w:rsidRPr="00E073E1">
        <w:rPr>
          <w:rFonts w:asciiTheme="majorHAnsi" w:hAnsiTheme="majorHAnsi" w:cstheme="majorHAnsi"/>
          <w:color w:val="FF0000"/>
          <w:sz w:val="26"/>
          <w:szCs w:val="26"/>
          <w:rtl/>
          <w:lang w:val="en-US"/>
        </w:rPr>
        <w:t xml:space="preserve"> عَجُوزٌ عَقِيمٞ (٢٩) قَالُواْ </w:t>
      </w:r>
      <w:proofErr w:type="spellStart"/>
      <w:r w:rsidRPr="00E073E1">
        <w:rPr>
          <w:rFonts w:asciiTheme="majorHAnsi" w:hAnsiTheme="majorHAnsi" w:cstheme="majorHAnsi"/>
          <w:color w:val="FF0000"/>
          <w:sz w:val="26"/>
          <w:szCs w:val="26"/>
          <w:rtl/>
          <w:lang w:val="en-US"/>
        </w:rPr>
        <w:t>كَذَٰلِكِ</w:t>
      </w:r>
      <w:proofErr w:type="spellEnd"/>
      <w:r w:rsidRPr="00E073E1">
        <w:rPr>
          <w:rFonts w:asciiTheme="majorHAnsi" w:hAnsiTheme="majorHAnsi" w:cstheme="majorHAnsi"/>
          <w:color w:val="FF0000"/>
          <w:sz w:val="26"/>
          <w:szCs w:val="26"/>
          <w:rtl/>
          <w:lang w:val="en-US"/>
        </w:rPr>
        <w:t xml:space="preserve"> قَالَ </w:t>
      </w:r>
      <w:proofErr w:type="spellStart"/>
      <w:r w:rsidRPr="00E073E1">
        <w:rPr>
          <w:rFonts w:asciiTheme="majorHAnsi" w:hAnsiTheme="majorHAnsi" w:cstheme="majorHAnsi"/>
          <w:color w:val="FF0000"/>
          <w:sz w:val="26"/>
          <w:szCs w:val="26"/>
          <w:rtl/>
          <w:lang w:val="en-US"/>
        </w:rPr>
        <w:t>رَبُّكِۖ</w:t>
      </w:r>
      <w:proofErr w:type="spellEnd"/>
      <w:r w:rsidRPr="00E073E1">
        <w:rPr>
          <w:rFonts w:asciiTheme="majorHAnsi" w:hAnsiTheme="majorHAnsi" w:cstheme="majorHAnsi"/>
          <w:color w:val="FF0000"/>
          <w:sz w:val="26"/>
          <w:szCs w:val="26"/>
          <w:rtl/>
          <w:lang w:val="en-US"/>
        </w:rPr>
        <w:t xml:space="preserve"> </w:t>
      </w:r>
      <w:proofErr w:type="spellStart"/>
      <w:r w:rsidRPr="00E073E1">
        <w:rPr>
          <w:rFonts w:asciiTheme="majorHAnsi" w:hAnsiTheme="majorHAnsi" w:cstheme="majorHAnsi"/>
          <w:color w:val="FF0000"/>
          <w:sz w:val="26"/>
          <w:szCs w:val="26"/>
          <w:rtl/>
          <w:lang w:val="en-US"/>
        </w:rPr>
        <w:t>إِنَّهُۥ</w:t>
      </w:r>
      <w:proofErr w:type="spellEnd"/>
      <w:r w:rsidRPr="00E073E1">
        <w:rPr>
          <w:rFonts w:asciiTheme="majorHAnsi" w:hAnsiTheme="majorHAnsi" w:cstheme="majorHAnsi"/>
          <w:color w:val="FF0000"/>
          <w:sz w:val="26"/>
          <w:szCs w:val="26"/>
          <w:rtl/>
          <w:lang w:val="en-US"/>
        </w:rPr>
        <w:t xml:space="preserve"> هُوَ </w:t>
      </w:r>
      <w:proofErr w:type="spellStart"/>
      <w:r w:rsidRPr="00E073E1">
        <w:rPr>
          <w:rFonts w:asciiTheme="majorHAnsi" w:hAnsiTheme="majorHAnsi" w:cstheme="majorHAnsi"/>
          <w:color w:val="FF0000"/>
          <w:sz w:val="26"/>
          <w:szCs w:val="26"/>
          <w:rtl/>
          <w:lang w:val="en-US"/>
        </w:rPr>
        <w:t>ٱلۡحَكِيمُ</w:t>
      </w:r>
      <w:proofErr w:type="spellEnd"/>
      <w:r w:rsidRPr="00E073E1">
        <w:rPr>
          <w:rFonts w:asciiTheme="majorHAnsi" w:hAnsiTheme="majorHAnsi" w:cstheme="majorHAnsi"/>
          <w:color w:val="FF0000"/>
          <w:sz w:val="26"/>
          <w:szCs w:val="26"/>
          <w:rtl/>
          <w:lang w:val="en-US"/>
        </w:rPr>
        <w:t xml:space="preserve"> </w:t>
      </w:r>
      <w:proofErr w:type="spellStart"/>
      <w:r w:rsidRPr="00E073E1">
        <w:rPr>
          <w:rFonts w:asciiTheme="majorHAnsi" w:hAnsiTheme="majorHAnsi" w:cstheme="majorHAnsi"/>
          <w:color w:val="FF0000"/>
          <w:sz w:val="26"/>
          <w:szCs w:val="26"/>
          <w:rtl/>
          <w:lang w:val="en-US"/>
        </w:rPr>
        <w:t>ٱلۡعَلِيمُ</w:t>
      </w:r>
      <w:proofErr w:type="spellEnd"/>
      <w:r w:rsidRPr="00E073E1">
        <w:rPr>
          <w:rFonts w:asciiTheme="majorHAnsi" w:hAnsiTheme="majorHAnsi" w:cstheme="majorHAnsi"/>
          <w:color w:val="FF0000"/>
          <w:sz w:val="26"/>
          <w:szCs w:val="26"/>
          <w:rtl/>
          <w:lang w:val="en-US"/>
        </w:rPr>
        <w:t xml:space="preserve"> (٣٠) ۞قَالَ فَمَا </w:t>
      </w:r>
      <w:proofErr w:type="spellStart"/>
      <w:r w:rsidRPr="00E073E1">
        <w:rPr>
          <w:rFonts w:asciiTheme="majorHAnsi" w:hAnsiTheme="majorHAnsi" w:cstheme="majorHAnsi"/>
          <w:color w:val="FF0000"/>
          <w:sz w:val="26"/>
          <w:szCs w:val="26"/>
          <w:rtl/>
          <w:lang w:val="en-US"/>
        </w:rPr>
        <w:t>خَطۡبُكُمۡ</w:t>
      </w:r>
      <w:proofErr w:type="spellEnd"/>
      <w:r w:rsidRPr="00E073E1">
        <w:rPr>
          <w:rFonts w:asciiTheme="majorHAnsi" w:hAnsiTheme="majorHAnsi" w:cstheme="majorHAnsi"/>
          <w:color w:val="FF0000"/>
          <w:sz w:val="26"/>
          <w:szCs w:val="26"/>
          <w:rtl/>
          <w:lang w:val="en-US"/>
        </w:rPr>
        <w:t xml:space="preserve"> أَيُّهَا </w:t>
      </w:r>
      <w:proofErr w:type="spellStart"/>
      <w:r w:rsidRPr="00E073E1">
        <w:rPr>
          <w:rFonts w:asciiTheme="majorHAnsi" w:hAnsiTheme="majorHAnsi" w:cstheme="majorHAnsi"/>
          <w:color w:val="FF0000"/>
          <w:sz w:val="26"/>
          <w:szCs w:val="26"/>
          <w:rtl/>
          <w:lang w:val="en-US"/>
        </w:rPr>
        <w:t>ٱلۡمُرۡسَلُونَ</w:t>
      </w:r>
      <w:proofErr w:type="spellEnd"/>
      <w:r w:rsidRPr="00E073E1">
        <w:rPr>
          <w:rFonts w:asciiTheme="majorHAnsi" w:hAnsiTheme="majorHAnsi" w:cstheme="majorHAnsi"/>
          <w:color w:val="FF0000"/>
          <w:sz w:val="26"/>
          <w:szCs w:val="26"/>
          <w:rtl/>
          <w:lang w:val="en-US"/>
        </w:rPr>
        <w:t xml:space="preserve"> (٣١) </w:t>
      </w:r>
      <w:proofErr w:type="spellStart"/>
      <w:r w:rsidRPr="00E073E1">
        <w:rPr>
          <w:rFonts w:asciiTheme="majorHAnsi" w:hAnsiTheme="majorHAnsi" w:cstheme="majorHAnsi"/>
          <w:color w:val="FF0000"/>
          <w:sz w:val="26"/>
          <w:szCs w:val="26"/>
          <w:rtl/>
          <w:lang w:val="en-US"/>
        </w:rPr>
        <w:t>قَالُوٓاْ</w:t>
      </w:r>
      <w:proofErr w:type="spellEnd"/>
      <w:r w:rsidRPr="00E073E1">
        <w:rPr>
          <w:rFonts w:asciiTheme="majorHAnsi" w:hAnsiTheme="majorHAnsi" w:cstheme="majorHAnsi"/>
          <w:color w:val="FF0000"/>
          <w:sz w:val="26"/>
          <w:szCs w:val="26"/>
          <w:rtl/>
          <w:lang w:val="en-US"/>
        </w:rPr>
        <w:t xml:space="preserve"> إِنَّآ </w:t>
      </w:r>
      <w:proofErr w:type="spellStart"/>
      <w:r w:rsidRPr="00E073E1">
        <w:rPr>
          <w:rFonts w:asciiTheme="majorHAnsi" w:hAnsiTheme="majorHAnsi" w:cstheme="majorHAnsi"/>
          <w:color w:val="FF0000"/>
          <w:sz w:val="26"/>
          <w:szCs w:val="26"/>
          <w:rtl/>
          <w:lang w:val="en-US"/>
        </w:rPr>
        <w:t>أُرۡسِلۡنَآ</w:t>
      </w:r>
      <w:proofErr w:type="spellEnd"/>
      <w:r w:rsidRPr="00E073E1">
        <w:rPr>
          <w:rFonts w:asciiTheme="majorHAnsi" w:hAnsiTheme="majorHAnsi" w:cstheme="majorHAnsi"/>
          <w:color w:val="FF0000"/>
          <w:sz w:val="26"/>
          <w:szCs w:val="26"/>
          <w:rtl/>
          <w:lang w:val="en-US"/>
        </w:rPr>
        <w:t xml:space="preserve"> </w:t>
      </w:r>
      <w:proofErr w:type="spellStart"/>
      <w:r w:rsidRPr="00E073E1">
        <w:rPr>
          <w:rFonts w:asciiTheme="majorHAnsi" w:hAnsiTheme="majorHAnsi" w:cstheme="majorHAnsi"/>
          <w:color w:val="FF0000"/>
          <w:sz w:val="26"/>
          <w:szCs w:val="26"/>
          <w:rtl/>
          <w:lang w:val="en-US"/>
        </w:rPr>
        <w:t>إِلَىٰ</w:t>
      </w:r>
      <w:proofErr w:type="spellEnd"/>
      <w:r w:rsidRPr="00E073E1">
        <w:rPr>
          <w:rFonts w:asciiTheme="majorHAnsi" w:hAnsiTheme="majorHAnsi" w:cstheme="majorHAnsi"/>
          <w:color w:val="FF0000"/>
          <w:sz w:val="26"/>
          <w:szCs w:val="26"/>
          <w:rtl/>
          <w:lang w:val="en-US"/>
        </w:rPr>
        <w:t xml:space="preserve"> </w:t>
      </w:r>
      <w:proofErr w:type="spellStart"/>
      <w:r w:rsidRPr="00E073E1">
        <w:rPr>
          <w:rFonts w:asciiTheme="majorHAnsi" w:hAnsiTheme="majorHAnsi" w:cstheme="majorHAnsi"/>
          <w:color w:val="FF0000"/>
          <w:sz w:val="26"/>
          <w:szCs w:val="26"/>
          <w:rtl/>
          <w:lang w:val="en-US"/>
        </w:rPr>
        <w:t>قَوۡم</w:t>
      </w:r>
      <w:proofErr w:type="spellEnd"/>
      <w:r w:rsidRPr="00E073E1">
        <w:rPr>
          <w:rFonts w:asciiTheme="majorHAnsi" w:hAnsiTheme="majorHAnsi" w:cstheme="majorHAnsi"/>
          <w:color w:val="FF0000"/>
          <w:sz w:val="26"/>
          <w:szCs w:val="26"/>
          <w:rtl/>
          <w:lang w:val="en-US"/>
        </w:rPr>
        <w:t xml:space="preserve">ٖ </w:t>
      </w:r>
      <w:proofErr w:type="spellStart"/>
      <w:r w:rsidRPr="00E073E1">
        <w:rPr>
          <w:rFonts w:asciiTheme="majorHAnsi" w:hAnsiTheme="majorHAnsi" w:cstheme="majorHAnsi"/>
          <w:color w:val="FF0000"/>
          <w:sz w:val="26"/>
          <w:szCs w:val="26"/>
          <w:rtl/>
          <w:lang w:val="en-US"/>
        </w:rPr>
        <w:t>مُّجۡرِمِينَ</w:t>
      </w:r>
      <w:proofErr w:type="spellEnd"/>
      <w:r w:rsidRPr="00E073E1">
        <w:rPr>
          <w:rFonts w:asciiTheme="majorHAnsi" w:hAnsiTheme="majorHAnsi" w:cstheme="majorHAnsi"/>
          <w:color w:val="FF0000"/>
          <w:sz w:val="26"/>
          <w:szCs w:val="26"/>
          <w:rtl/>
          <w:lang w:val="en-US"/>
        </w:rPr>
        <w:t xml:space="preserve"> (٣٢) </w:t>
      </w:r>
      <w:proofErr w:type="spellStart"/>
      <w:r w:rsidRPr="00E073E1">
        <w:rPr>
          <w:rFonts w:asciiTheme="majorHAnsi" w:hAnsiTheme="majorHAnsi" w:cstheme="majorHAnsi"/>
          <w:color w:val="FF0000"/>
          <w:sz w:val="26"/>
          <w:szCs w:val="26"/>
          <w:rtl/>
          <w:lang w:val="en-US"/>
        </w:rPr>
        <w:t>لِنُرۡسِلَ</w:t>
      </w:r>
      <w:proofErr w:type="spellEnd"/>
      <w:r w:rsidRPr="00E073E1">
        <w:rPr>
          <w:rFonts w:asciiTheme="majorHAnsi" w:hAnsiTheme="majorHAnsi" w:cstheme="majorHAnsi"/>
          <w:color w:val="FF0000"/>
          <w:sz w:val="26"/>
          <w:szCs w:val="26"/>
          <w:rtl/>
          <w:lang w:val="en-US"/>
        </w:rPr>
        <w:t xml:space="preserve"> </w:t>
      </w:r>
      <w:proofErr w:type="spellStart"/>
      <w:r w:rsidRPr="00E073E1">
        <w:rPr>
          <w:rFonts w:asciiTheme="majorHAnsi" w:hAnsiTheme="majorHAnsi" w:cstheme="majorHAnsi"/>
          <w:color w:val="FF0000"/>
          <w:sz w:val="26"/>
          <w:szCs w:val="26"/>
          <w:rtl/>
          <w:lang w:val="en-US"/>
        </w:rPr>
        <w:t>عَلَيۡهِمۡ</w:t>
      </w:r>
      <w:proofErr w:type="spellEnd"/>
      <w:r w:rsidRPr="00E073E1">
        <w:rPr>
          <w:rFonts w:asciiTheme="majorHAnsi" w:hAnsiTheme="majorHAnsi" w:cstheme="majorHAnsi"/>
          <w:color w:val="FF0000"/>
          <w:sz w:val="26"/>
          <w:szCs w:val="26"/>
          <w:rtl/>
          <w:lang w:val="en-US"/>
        </w:rPr>
        <w:t xml:space="preserve"> حِجَارَةٗ مِّن طِينٖ (٣٣) مُّسَوَّمَةً عِندَ رَبِّكَ </w:t>
      </w:r>
      <w:proofErr w:type="spellStart"/>
      <w:r w:rsidRPr="00E073E1">
        <w:rPr>
          <w:rFonts w:asciiTheme="majorHAnsi" w:hAnsiTheme="majorHAnsi" w:cstheme="majorHAnsi"/>
          <w:color w:val="FF0000"/>
          <w:sz w:val="26"/>
          <w:szCs w:val="26"/>
          <w:rtl/>
          <w:lang w:val="en-US"/>
        </w:rPr>
        <w:t>لِلۡمُسۡرِفِينَ</w:t>
      </w:r>
      <w:proofErr w:type="spellEnd"/>
      <w:r w:rsidRPr="00E073E1">
        <w:rPr>
          <w:rFonts w:asciiTheme="majorHAnsi" w:hAnsiTheme="majorHAnsi" w:cstheme="majorHAnsi"/>
          <w:color w:val="FF0000"/>
          <w:sz w:val="26"/>
          <w:szCs w:val="26"/>
          <w:rtl/>
          <w:lang w:val="en-US"/>
        </w:rPr>
        <w:t xml:space="preserve"> (٣٤) </w:t>
      </w:r>
      <w:proofErr w:type="spellStart"/>
      <w:r w:rsidRPr="00E073E1">
        <w:rPr>
          <w:rFonts w:asciiTheme="majorHAnsi" w:hAnsiTheme="majorHAnsi" w:cstheme="majorHAnsi"/>
          <w:color w:val="FF0000"/>
          <w:sz w:val="26"/>
          <w:szCs w:val="26"/>
          <w:rtl/>
          <w:lang w:val="en-US"/>
        </w:rPr>
        <w:t>فَأَخۡرَجۡنَا</w:t>
      </w:r>
      <w:proofErr w:type="spellEnd"/>
      <w:r w:rsidRPr="00E073E1">
        <w:rPr>
          <w:rFonts w:asciiTheme="majorHAnsi" w:hAnsiTheme="majorHAnsi" w:cstheme="majorHAnsi"/>
          <w:color w:val="FF0000"/>
          <w:sz w:val="26"/>
          <w:szCs w:val="26"/>
          <w:rtl/>
          <w:lang w:val="en-US"/>
        </w:rPr>
        <w:t xml:space="preserve"> مَن كَانَ فِيهَا مِنَ </w:t>
      </w:r>
      <w:proofErr w:type="spellStart"/>
      <w:r w:rsidRPr="00E073E1">
        <w:rPr>
          <w:rFonts w:asciiTheme="majorHAnsi" w:hAnsiTheme="majorHAnsi" w:cstheme="majorHAnsi"/>
          <w:color w:val="FF0000"/>
          <w:sz w:val="26"/>
          <w:szCs w:val="26"/>
          <w:rtl/>
          <w:lang w:val="en-US"/>
        </w:rPr>
        <w:t>ٱلۡمُؤۡمِنِينَ</w:t>
      </w:r>
      <w:proofErr w:type="spellEnd"/>
      <w:r w:rsidRPr="00E073E1">
        <w:rPr>
          <w:rFonts w:asciiTheme="majorHAnsi" w:hAnsiTheme="majorHAnsi" w:cstheme="majorHAnsi"/>
          <w:color w:val="FF0000"/>
          <w:sz w:val="26"/>
          <w:szCs w:val="26"/>
          <w:rtl/>
          <w:lang w:val="en-US"/>
        </w:rPr>
        <w:t xml:space="preserve"> (٣٥) فَمَا </w:t>
      </w:r>
      <w:proofErr w:type="spellStart"/>
      <w:r w:rsidRPr="00E073E1">
        <w:rPr>
          <w:rFonts w:asciiTheme="majorHAnsi" w:hAnsiTheme="majorHAnsi" w:cstheme="majorHAnsi"/>
          <w:color w:val="FF0000"/>
          <w:sz w:val="26"/>
          <w:szCs w:val="26"/>
          <w:rtl/>
          <w:lang w:val="en-US"/>
        </w:rPr>
        <w:t>وَجَدۡنَا</w:t>
      </w:r>
      <w:proofErr w:type="spellEnd"/>
      <w:r w:rsidRPr="00E073E1">
        <w:rPr>
          <w:rFonts w:asciiTheme="majorHAnsi" w:hAnsiTheme="majorHAnsi" w:cstheme="majorHAnsi"/>
          <w:color w:val="FF0000"/>
          <w:sz w:val="26"/>
          <w:szCs w:val="26"/>
          <w:rtl/>
          <w:lang w:val="en-US"/>
        </w:rPr>
        <w:t xml:space="preserve"> فِيهَا </w:t>
      </w:r>
      <w:proofErr w:type="spellStart"/>
      <w:r w:rsidRPr="00E073E1">
        <w:rPr>
          <w:rFonts w:asciiTheme="majorHAnsi" w:hAnsiTheme="majorHAnsi" w:cstheme="majorHAnsi"/>
          <w:color w:val="FF0000"/>
          <w:sz w:val="26"/>
          <w:szCs w:val="26"/>
          <w:rtl/>
          <w:lang w:val="en-US"/>
        </w:rPr>
        <w:t>غَيۡرَ</w:t>
      </w:r>
      <w:proofErr w:type="spellEnd"/>
      <w:r w:rsidRPr="00E073E1">
        <w:rPr>
          <w:rFonts w:asciiTheme="majorHAnsi" w:hAnsiTheme="majorHAnsi" w:cstheme="majorHAnsi"/>
          <w:color w:val="FF0000"/>
          <w:sz w:val="26"/>
          <w:szCs w:val="26"/>
          <w:rtl/>
          <w:lang w:val="en-US"/>
        </w:rPr>
        <w:t xml:space="preserve"> </w:t>
      </w:r>
      <w:proofErr w:type="spellStart"/>
      <w:r w:rsidRPr="00E073E1">
        <w:rPr>
          <w:rFonts w:asciiTheme="majorHAnsi" w:hAnsiTheme="majorHAnsi" w:cstheme="majorHAnsi"/>
          <w:color w:val="FF0000"/>
          <w:sz w:val="26"/>
          <w:szCs w:val="26"/>
          <w:rtl/>
          <w:lang w:val="en-US"/>
        </w:rPr>
        <w:t>بَيۡت</w:t>
      </w:r>
      <w:proofErr w:type="spellEnd"/>
      <w:r w:rsidRPr="00E073E1">
        <w:rPr>
          <w:rFonts w:asciiTheme="majorHAnsi" w:hAnsiTheme="majorHAnsi" w:cstheme="majorHAnsi"/>
          <w:color w:val="FF0000"/>
          <w:sz w:val="26"/>
          <w:szCs w:val="26"/>
          <w:rtl/>
          <w:lang w:val="en-US"/>
        </w:rPr>
        <w:t xml:space="preserve">ٖ مِّنَ </w:t>
      </w:r>
      <w:proofErr w:type="spellStart"/>
      <w:r w:rsidRPr="00E073E1">
        <w:rPr>
          <w:rFonts w:asciiTheme="majorHAnsi" w:hAnsiTheme="majorHAnsi" w:cstheme="majorHAnsi"/>
          <w:color w:val="FF0000"/>
          <w:sz w:val="26"/>
          <w:szCs w:val="26"/>
          <w:rtl/>
          <w:lang w:val="en-US"/>
        </w:rPr>
        <w:t>ٱلۡمُسۡلِمِينَ</w:t>
      </w:r>
      <w:proofErr w:type="spellEnd"/>
      <w:r w:rsidRPr="00E073E1">
        <w:rPr>
          <w:rFonts w:asciiTheme="majorHAnsi" w:hAnsiTheme="majorHAnsi" w:cstheme="majorHAnsi"/>
          <w:color w:val="FF0000"/>
          <w:sz w:val="26"/>
          <w:szCs w:val="26"/>
          <w:rtl/>
          <w:lang w:val="en-US"/>
        </w:rPr>
        <w:t xml:space="preserve"> (٣٦) </w:t>
      </w:r>
      <w:proofErr w:type="spellStart"/>
      <w:r w:rsidRPr="00E073E1">
        <w:rPr>
          <w:rFonts w:asciiTheme="majorHAnsi" w:hAnsiTheme="majorHAnsi" w:cstheme="majorHAnsi"/>
          <w:color w:val="FF0000"/>
          <w:sz w:val="26"/>
          <w:szCs w:val="26"/>
          <w:rtl/>
          <w:lang w:val="en-US"/>
        </w:rPr>
        <w:t>وَتَرَكۡنَا</w:t>
      </w:r>
      <w:proofErr w:type="spellEnd"/>
      <w:r w:rsidRPr="00E073E1">
        <w:rPr>
          <w:rFonts w:asciiTheme="majorHAnsi" w:hAnsiTheme="majorHAnsi" w:cstheme="majorHAnsi"/>
          <w:color w:val="FF0000"/>
          <w:sz w:val="26"/>
          <w:szCs w:val="26"/>
          <w:rtl/>
          <w:lang w:val="en-US"/>
        </w:rPr>
        <w:t xml:space="preserve"> </w:t>
      </w:r>
      <w:proofErr w:type="spellStart"/>
      <w:r w:rsidRPr="00E073E1">
        <w:rPr>
          <w:rFonts w:asciiTheme="majorHAnsi" w:hAnsiTheme="majorHAnsi" w:cstheme="majorHAnsi"/>
          <w:color w:val="FF0000"/>
          <w:sz w:val="26"/>
          <w:szCs w:val="26"/>
          <w:rtl/>
          <w:lang w:val="en-US"/>
        </w:rPr>
        <w:t>فِيهَآ</w:t>
      </w:r>
      <w:proofErr w:type="spellEnd"/>
      <w:r w:rsidRPr="00E073E1">
        <w:rPr>
          <w:rFonts w:asciiTheme="majorHAnsi" w:hAnsiTheme="majorHAnsi" w:cstheme="majorHAnsi"/>
          <w:color w:val="FF0000"/>
          <w:sz w:val="26"/>
          <w:szCs w:val="26"/>
          <w:rtl/>
          <w:lang w:val="en-US"/>
        </w:rPr>
        <w:t xml:space="preserve"> ءَايَةٗ لِّلَّذِينَ يَخَافُونَ </w:t>
      </w:r>
      <w:proofErr w:type="spellStart"/>
      <w:r w:rsidRPr="00E073E1">
        <w:rPr>
          <w:rFonts w:asciiTheme="majorHAnsi" w:hAnsiTheme="majorHAnsi" w:cstheme="majorHAnsi"/>
          <w:color w:val="FF0000"/>
          <w:sz w:val="26"/>
          <w:szCs w:val="26"/>
          <w:rtl/>
          <w:lang w:val="en-US"/>
        </w:rPr>
        <w:t>ٱلۡعَذَابَ</w:t>
      </w:r>
      <w:proofErr w:type="spellEnd"/>
      <w:r w:rsidRPr="00E073E1">
        <w:rPr>
          <w:rFonts w:asciiTheme="majorHAnsi" w:hAnsiTheme="majorHAnsi" w:cstheme="majorHAnsi"/>
          <w:color w:val="FF0000"/>
          <w:sz w:val="26"/>
          <w:szCs w:val="26"/>
          <w:rtl/>
          <w:lang w:val="en-US"/>
        </w:rPr>
        <w:t xml:space="preserve"> </w:t>
      </w:r>
      <w:proofErr w:type="spellStart"/>
      <w:r w:rsidRPr="00E073E1">
        <w:rPr>
          <w:rFonts w:asciiTheme="majorHAnsi" w:hAnsiTheme="majorHAnsi" w:cstheme="majorHAnsi"/>
          <w:color w:val="FF0000"/>
          <w:sz w:val="26"/>
          <w:szCs w:val="26"/>
          <w:rtl/>
          <w:lang w:val="en-US"/>
        </w:rPr>
        <w:t>ٱلۡأَلِيمَ</w:t>
      </w:r>
      <w:proofErr w:type="spellEnd"/>
      <w:r w:rsidRPr="00E073E1">
        <w:rPr>
          <w:rFonts w:asciiTheme="majorHAnsi" w:hAnsiTheme="majorHAnsi" w:cstheme="majorHAnsi"/>
          <w:color w:val="FF0000"/>
          <w:sz w:val="26"/>
          <w:szCs w:val="26"/>
          <w:rtl/>
          <w:lang w:val="en-US"/>
        </w:rPr>
        <w:t xml:space="preserve"> (٣٧)</w:t>
      </w:r>
      <w:r w:rsidRPr="00E073E1">
        <w:rPr>
          <w:rFonts w:ascii="Al Tarikh" w:hAnsi="Al Tarikh" w:cs="Al Tarikh" w:hint="cs"/>
          <w:color w:val="FF0000"/>
          <w:sz w:val="28"/>
          <w:szCs w:val="28"/>
          <w:rtl/>
          <w:lang w:val="en-US"/>
        </w:rPr>
        <w:t xml:space="preserve"> }</w:t>
      </w:r>
      <w:r>
        <w:rPr>
          <w:rStyle w:val="FootnoteReference"/>
          <w:rFonts w:ascii="Al Tarikh" w:eastAsiaTheme="majorEastAsia" w:hAnsi="Al Tarikh" w:cs="Al Tarikh"/>
          <w:color w:val="FF0000"/>
          <w:sz w:val="28"/>
          <w:szCs w:val="28"/>
          <w:rtl/>
          <w:lang w:val="en-US"/>
        </w:rPr>
        <w:footnoteReference w:id="156"/>
      </w:r>
      <w:r w:rsidRPr="00422176">
        <w:rPr>
          <w:rFonts w:ascii="Al Tarikh" w:hAnsi="Al Tarikh" w:cs="Al Tarikh" w:hint="cs"/>
          <w:color w:val="2C17A4"/>
          <w:sz w:val="28"/>
          <w:szCs w:val="28"/>
          <w:rtl/>
          <w:lang w:val="en-US"/>
        </w:rPr>
        <w:t>.</w:t>
      </w:r>
    </w:p>
    <w:p w14:paraId="75E8F530" w14:textId="77777777" w:rsidR="00A3272C" w:rsidRDefault="00A3272C" w:rsidP="00A3272C">
      <w:pPr>
        <w:bidi/>
        <w:spacing w:after="120"/>
        <w:jc w:val="both"/>
        <w:rPr>
          <w:rFonts w:ascii="Al Tarikh" w:hAnsi="Al Tarikh" w:cs="Al Tarikh"/>
          <w:color w:val="000000" w:themeColor="text1"/>
          <w:sz w:val="28"/>
          <w:szCs w:val="28"/>
          <w:rtl/>
          <w:lang w:val="en-US"/>
        </w:rPr>
      </w:pPr>
      <w:r w:rsidRPr="00800063">
        <w:rPr>
          <w:rFonts w:ascii="Al Tarikh" w:hAnsi="Al Tarikh" w:cs="Al Tarikh" w:hint="cs"/>
          <w:color w:val="000000" w:themeColor="text1"/>
          <w:sz w:val="28"/>
          <w:szCs w:val="28"/>
          <w:rtl/>
          <w:lang w:val="en-US"/>
        </w:rPr>
        <w:t xml:space="preserve">وهكذا فقد ذكر القرآن الكريم قصة ضيوف إبراهيم </w:t>
      </w:r>
      <w:r>
        <w:rPr>
          <w:rFonts w:ascii="Al Tarikh" w:hAnsi="Al Tarikh" w:cs="Al Tarikh" w:hint="cs"/>
          <w:color w:val="000000" w:themeColor="text1"/>
          <w:sz w:val="28"/>
          <w:szCs w:val="28"/>
          <w:rtl/>
          <w:lang w:val="en-US"/>
        </w:rPr>
        <w:t xml:space="preserve">عليه الصلاة والسلام </w:t>
      </w:r>
      <w:r w:rsidRPr="00800063">
        <w:rPr>
          <w:rFonts w:ascii="Al Tarikh" w:hAnsi="Al Tarikh" w:cs="Al Tarikh" w:hint="cs"/>
          <w:color w:val="000000" w:themeColor="text1"/>
          <w:sz w:val="28"/>
          <w:szCs w:val="28"/>
          <w:rtl/>
          <w:lang w:val="en-US"/>
        </w:rPr>
        <w:t xml:space="preserve">والذين كانوا من الملائكة، </w:t>
      </w:r>
      <w:r>
        <w:rPr>
          <w:rFonts w:ascii="Al Tarikh" w:hAnsi="Al Tarikh" w:cs="Al Tarikh" w:hint="cs"/>
          <w:color w:val="000000" w:themeColor="text1"/>
          <w:sz w:val="28"/>
          <w:szCs w:val="28"/>
          <w:rtl/>
          <w:lang w:val="en-US"/>
        </w:rPr>
        <w:t>فقالوا له "سلاما"، فرد عليهم "سلام" وفي نفسه قال "هؤلاء قوم لا نعرفهم"، فأراد إبراهيم إكرامهم فقرب إليهم طعاماً ظاناً أنهم بشر، ولكنهم لم يأكلوا، لأن الملائكة لا تأكل ولا تشرب ولا تنام، فخاف منهم ظاناً أنهم سيؤذونه، لأن رفض الطعام قديماً كان يدل على نية إلحاق الأذى، ولكنهم طمأنوه قائلين "لا تخف". وهكذا فلا نجد أن الله عز وجل قد ظهر -حاشاه- في صورة رجل يحتاج أن يغسل قدمه بالماء، ويستريح تحت الشجرة، ويسند قلبه بلقمة خبز، ويحتاج أن ينزل ليرى إن كانت أعمال أهل مدينة سدوم مطابقة للشكاوى ضدهم، ويستمع لنصيحة إبراهيم عليه السلام في إن وجد عشرة أبرار فلا يهلك المدينة. فكل ذلك هي صفات نقص لا تليق بعظمة الله وجبروته عز وجل. ولهذا وردت قصة ضيوف إبراهيم عليه السلام في القرآن الكريم لتبين الحق من الباطل وتدحض افتراء بني إسرائيل فيما ذكروه من صفات نقص نسبوها لله عز وجل.</w:t>
      </w:r>
    </w:p>
    <w:p w14:paraId="05132AC7" w14:textId="77777777" w:rsidR="00A3272C" w:rsidRPr="00762FAE" w:rsidRDefault="00A3272C" w:rsidP="00A3272C">
      <w:pPr>
        <w:bidi/>
        <w:spacing w:after="120"/>
        <w:jc w:val="both"/>
        <w:rPr>
          <w:rFonts w:ascii="Al Tarikh" w:hAnsi="Al Tarikh" w:cs="Al Tarikh"/>
          <w:b/>
          <w:bCs/>
          <w:color w:val="C00000"/>
          <w:sz w:val="28"/>
          <w:szCs w:val="28"/>
          <w:rtl/>
          <w:lang w:val="en-US"/>
        </w:rPr>
      </w:pPr>
      <w:r w:rsidRPr="00762FAE">
        <w:rPr>
          <w:rFonts w:ascii="Al Tarikh" w:hAnsi="Al Tarikh" w:cs="Al Tarikh" w:hint="cs"/>
          <w:b/>
          <w:bCs/>
          <w:color w:val="C00000"/>
          <w:sz w:val="28"/>
          <w:szCs w:val="28"/>
          <w:rtl/>
          <w:lang w:val="en-US"/>
        </w:rPr>
        <w:t>قصة خلق الكون:</w:t>
      </w:r>
    </w:p>
    <w:p w14:paraId="4B5CBCFB"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سفر التكوين الإصحاح ٢ العدد ١: </w:t>
      </w:r>
      <w:r w:rsidRPr="007B5EA2">
        <w:rPr>
          <w:rFonts w:ascii="Al Tarikh" w:hAnsi="Al Tarikh" w:cs="Al Tarikh" w:hint="cs"/>
          <w:color w:val="2C17A4"/>
          <w:sz w:val="28"/>
          <w:szCs w:val="28"/>
          <w:rtl/>
        </w:rPr>
        <w:t>"</w:t>
      </w:r>
      <w:r w:rsidRPr="007B5EA2">
        <w:rPr>
          <w:color w:val="2C17A4"/>
          <w:rtl/>
        </w:rPr>
        <w:t xml:space="preserve"> </w:t>
      </w:r>
      <w:r w:rsidRPr="007B5EA2">
        <w:rPr>
          <w:rFonts w:hint="cs"/>
          <w:color w:val="2C17A4"/>
          <w:vertAlign w:val="superscript"/>
          <w:rtl/>
        </w:rPr>
        <w:t>١</w:t>
      </w:r>
      <w:r>
        <w:rPr>
          <w:rFonts w:hint="cs"/>
          <w:color w:val="2C17A4"/>
          <w:rtl/>
        </w:rPr>
        <w:t xml:space="preserve"> </w:t>
      </w:r>
      <w:r w:rsidRPr="007B5EA2">
        <w:rPr>
          <w:rFonts w:ascii="Al Tarikh" w:hAnsi="Al Tarikh" w:cs="Al Tarikh"/>
          <w:color w:val="2C17A4"/>
          <w:sz w:val="28"/>
          <w:szCs w:val="28"/>
          <w:rtl/>
        </w:rPr>
        <w:t xml:space="preserve">وَهَكَذَا اكْتَمَلَتِ السَّمَاوَاتُ وَالأَرْضُ بِكُلِّ مَا فِيهَا. </w:t>
      </w:r>
      <w:r w:rsidRPr="007B5EA2">
        <w:rPr>
          <w:rFonts w:ascii="Al Tarikh" w:hAnsi="Al Tarikh" w:cs="Al Tarikh" w:hint="cs"/>
          <w:color w:val="2C17A4"/>
          <w:sz w:val="28"/>
          <w:szCs w:val="28"/>
          <w:vertAlign w:val="superscript"/>
          <w:rtl/>
        </w:rPr>
        <w:t>٢</w:t>
      </w:r>
      <w:r w:rsidRPr="007B5EA2">
        <w:rPr>
          <w:rFonts w:ascii="Al Tarikh" w:hAnsi="Al Tarikh" w:cs="Al Tarikh"/>
          <w:color w:val="2C17A4"/>
          <w:sz w:val="28"/>
          <w:szCs w:val="28"/>
          <w:rtl/>
        </w:rPr>
        <w:t xml:space="preserve"> وَفِي الْيَوْمِ السَّابِعِ أَتَمَّ اللهُ عَمَلَهُ الَّذِي قَامَ بِهِ، </w:t>
      </w:r>
      <w:r w:rsidRPr="00C45CE3">
        <w:rPr>
          <w:rFonts w:ascii="Al Tarikh" w:hAnsi="Al Tarikh" w:cs="Al Tarikh"/>
          <w:b/>
          <w:bCs/>
          <w:color w:val="2C17A4"/>
          <w:sz w:val="28"/>
          <w:szCs w:val="28"/>
          <w:rtl/>
        </w:rPr>
        <w:t>فَاسْتَرَاحَ</w:t>
      </w:r>
      <w:r w:rsidRPr="007B5EA2">
        <w:rPr>
          <w:rFonts w:ascii="Al Tarikh" w:hAnsi="Al Tarikh" w:cs="Al Tarikh"/>
          <w:color w:val="2C17A4"/>
          <w:sz w:val="28"/>
          <w:szCs w:val="28"/>
          <w:rtl/>
        </w:rPr>
        <w:t xml:space="preserve"> فِيهِ مِنْ جَمِيعِ مَا عَمِلَهُ. </w:t>
      </w:r>
      <w:r w:rsidRPr="007B5EA2">
        <w:rPr>
          <w:rFonts w:ascii="Al Tarikh" w:hAnsi="Al Tarikh" w:cs="Al Tarikh" w:hint="cs"/>
          <w:color w:val="2C17A4"/>
          <w:sz w:val="28"/>
          <w:szCs w:val="28"/>
          <w:vertAlign w:val="superscript"/>
          <w:rtl/>
        </w:rPr>
        <w:t>٣</w:t>
      </w:r>
      <w:r w:rsidRPr="007B5EA2">
        <w:rPr>
          <w:rFonts w:ascii="Al Tarikh" w:hAnsi="Al Tarikh" w:cs="Al Tarikh"/>
          <w:color w:val="2C17A4"/>
          <w:sz w:val="28"/>
          <w:szCs w:val="28"/>
          <w:rtl/>
        </w:rPr>
        <w:t xml:space="preserve"> وَبَارَكَ اللهُ الْيَوْمَ السَّابِعَ وَقَدَّسَهُ، لأَنَّهُ </w:t>
      </w:r>
      <w:r w:rsidRPr="00C45CE3">
        <w:rPr>
          <w:rFonts w:ascii="Al Tarikh" w:hAnsi="Al Tarikh" w:cs="Al Tarikh"/>
          <w:b/>
          <w:bCs/>
          <w:color w:val="2C17A4"/>
          <w:sz w:val="28"/>
          <w:szCs w:val="28"/>
          <w:rtl/>
        </w:rPr>
        <w:t>اسْتَرَاحَ</w:t>
      </w:r>
      <w:r w:rsidRPr="007B5EA2">
        <w:rPr>
          <w:rFonts w:ascii="Al Tarikh" w:hAnsi="Al Tarikh" w:cs="Al Tarikh"/>
          <w:color w:val="2C17A4"/>
          <w:sz w:val="28"/>
          <w:szCs w:val="28"/>
          <w:rtl/>
        </w:rPr>
        <w:t xml:space="preserve"> فِيهِ مِنْ جَمِيعِ أَعْمَالِ الْخَلْقِ.</w:t>
      </w:r>
      <w:r>
        <w:rPr>
          <w:rFonts w:ascii="Al Tarikh" w:hAnsi="Al Tarikh" w:cs="Al Tarikh" w:hint="cs"/>
          <w:color w:val="2C17A4"/>
          <w:sz w:val="28"/>
          <w:szCs w:val="28"/>
          <w:rtl/>
        </w:rPr>
        <w:t xml:space="preserve"> </w:t>
      </w:r>
      <w:r w:rsidRPr="007B5EA2">
        <w:rPr>
          <w:rFonts w:ascii="Al Tarikh" w:hAnsi="Al Tarikh" w:cs="Al Tarikh" w:hint="cs"/>
          <w:color w:val="2C17A4"/>
          <w:sz w:val="28"/>
          <w:szCs w:val="28"/>
          <w:rtl/>
        </w:rPr>
        <w:t>"</w:t>
      </w:r>
      <w:r>
        <w:rPr>
          <w:rFonts w:ascii="Al Tarikh" w:hAnsi="Al Tarikh" w:cs="Al Tarikh" w:hint="cs"/>
          <w:sz w:val="28"/>
          <w:szCs w:val="28"/>
          <w:rtl/>
        </w:rPr>
        <w:t>.</w:t>
      </w:r>
    </w:p>
    <w:p w14:paraId="3FCAB4DD"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lastRenderedPageBreak/>
        <w:t xml:space="preserve">سفر الخروج الإصحاح ٣١ العدد ١٦: </w:t>
      </w:r>
      <w:r w:rsidRPr="007B5EA2">
        <w:rPr>
          <w:rFonts w:ascii="Al Tarikh" w:hAnsi="Al Tarikh" w:cs="Al Tarikh" w:hint="cs"/>
          <w:color w:val="2C17A4"/>
          <w:sz w:val="28"/>
          <w:szCs w:val="28"/>
          <w:rtl/>
        </w:rPr>
        <w:t>"</w:t>
      </w:r>
      <w:r w:rsidRPr="007B5EA2">
        <w:rPr>
          <w:color w:val="2C17A4"/>
          <w:rtl/>
        </w:rPr>
        <w:t xml:space="preserve"> </w:t>
      </w:r>
      <w:r w:rsidRPr="007B5EA2">
        <w:rPr>
          <w:rFonts w:ascii="Al Tarikh" w:hAnsi="Al Tarikh" w:cs="Al Tarikh" w:hint="cs"/>
          <w:color w:val="2C17A4"/>
          <w:sz w:val="28"/>
          <w:szCs w:val="28"/>
          <w:vertAlign w:val="superscript"/>
          <w:rtl/>
        </w:rPr>
        <w:t>١٦</w:t>
      </w:r>
      <w:r w:rsidRPr="007B5EA2">
        <w:rPr>
          <w:rFonts w:ascii="Al Tarikh" w:hAnsi="Al Tarikh" w:cs="Al Tarikh"/>
          <w:color w:val="2C17A4"/>
          <w:sz w:val="28"/>
          <w:szCs w:val="28"/>
          <w:rtl/>
        </w:rPr>
        <w:t xml:space="preserve"> لِيَحْفَظْ بَنُو إِسْرَائِيلَ السَّبْتَ وَيَحْتَفِلُوا بِهِ فِي كُلِّ أَجْيَالِهِمْ عَهْداً أَبَدِيًّا. </w:t>
      </w:r>
      <w:r w:rsidRPr="007B5EA2">
        <w:rPr>
          <w:rFonts w:ascii="Al Tarikh" w:hAnsi="Al Tarikh" w:cs="Al Tarikh" w:hint="cs"/>
          <w:color w:val="2C17A4"/>
          <w:sz w:val="28"/>
          <w:szCs w:val="28"/>
          <w:vertAlign w:val="superscript"/>
          <w:rtl/>
        </w:rPr>
        <w:t>١٧</w:t>
      </w:r>
      <w:r w:rsidRPr="007B5EA2">
        <w:rPr>
          <w:rFonts w:ascii="Al Tarikh" w:hAnsi="Al Tarikh" w:cs="Al Tarikh"/>
          <w:color w:val="2C17A4"/>
          <w:sz w:val="28"/>
          <w:szCs w:val="28"/>
          <w:rtl/>
        </w:rPr>
        <w:t xml:space="preserve"> هُوَ بَيْنِي وَبَنِي إِسْرَائِيلَ عَلامَةُ عَهْدٍ إِلَى الأَبَدِ، لأَنَّهُ فِي سِتَّةِ أَيَّامٍ صَنَعَ الرَّبُّ السَّمَاءَ وَالأَرْضَ، وَفِي الْيَوْمِ السَّابِعِ فَرَغَ مِنَ الْعَمَلِ </w:t>
      </w:r>
      <w:r w:rsidRPr="00C45CE3">
        <w:rPr>
          <w:rFonts w:ascii="Al Tarikh" w:hAnsi="Al Tarikh" w:cs="Al Tarikh"/>
          <w:b/>
          <w:bCs/>
          <w:color w:val="2C17A4"/>
          <w:sz w:val="28"/>
          <w:szCs w:val="28"/>
          <w:rtl/>
        </w:rPr>
        <w:t>وَاسْتَرَاحَ</w:t>
      </w:r>
      <w:r w:rsidRPr="007B5EA2">
        <w:rPr>
          <w:rFonts w:ascii="Al Tarikh" w:hAnsi="Al Tarikh" w:cs="Al Tarikh"/>
          <w:color w:val="2C17A4"/>
          <w:sz w:val="28"/>
          <w:szCs w:val="28"/>
          <w:rtl/>
        </w:rPr>
        <w:t xml:space="preserve"> </w:t>
      </w:r>
      <w:r w:rsidRPr="00C45CE3">
        <w:rPr>
          <w:rFonts w:ascii="Al Tarikh" w:hAnsi="Al Tarikh" w:cs="Al Tarikh"/>
          <w:b/>
          <w:bCs/>
          <w:color w:val="2C17A4"/>
          <w:sz w:val="28"/>
          <w:szCs w:val="28"/>
          <w:rtl/>
        </w:rPr>
        <w:t>وَتَنَفَّسَ</w:t>
      </w:r>
      <w:r w:rsidRPr="007B5EA2">
        <w:rPr>
          <w:rFonts w:ascii="Al Tarikh" w:hAnsi="Al Tarikh" w:cs="Al Tarikh" w:hint="cs"/>
          <w:color w:val="2C17A4"/>
          <w:sz w:val="28"/>
          <w:szCs w:val="28"/>
          <w:rtl/>
        </w:rPr>
        <w:t xml:space="preserve"> "</w:t>
      </w:r>
      <w:r>
        <w:rPr>
          <w:rFonts w:ascii="Al Tarikh" w:hAnsi="Al Tarikh" w:cs="Al Tarikh" w:hint="cs"/>
          <w:sz w:val="28"/>
          <w:szCs w:val="28"/>
          <w:rtl/>
        </w:rPr>
        <w:t>.</w:t>
      </w:r>
    </w:p>
    <w:p w14:paraId="5E89474B"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قال الله تعالى: </w:t>
      </w:r>
      <w:r w:rsidRPr="000C2A23">
        <w:rPr>
          <w:rFonts w:ascii="Al Tarikh" w:hAnsi="Al Tarikh" w:cs="Al Tarikh" w:hint="cs"/>
          <w:color w:val="FF0000"/>
          <w:sz w:val="28"/>
          <w:szCs w:val="28"/>
          <w:rtl/>
        </w:rPr>
        <w:t>{</w:t>
      </w:r>
      <w:r w:rsidRPr="000C2A23">
        <w:rPr>
          <w:rFonts w:ascii="Al Tarikh" w:hAnsi="Al Tarikh" w:cs="Al Tarikh"/>
          <w:color w:val="FF0000"/>
          <w:sz w:val="28"/>
          <w:szCs w:val="28"/>
          <w:rtl/>
        </w:rPr>
        <w:t xml:space="preserve"> </w:t>
      </w:r>
      <w:r w:rsidRPr="00762FAE">
        <w:rPr>
          <w:rFonts w:asciiTheme="majorHAnsi" w:hAnsiTheme="majorHAnsi" w:cstheme="majorHAnsi"/>
          <w:color w:val="FF0000"/>
          <w:sz w:val="26"/>
          <w:szCs w:val="26"/>
          <w:rtl/>
          <w:lang w:val="en-US"/>
        </w:rPr>
        <w:t>وَلَقَدْ خَلَقْنَا السَّمَاوَاتِ وَالْأَرْضَ وَمَا بَيْنَهُمَا فِي سِتَّةِ أَيَّامٍ وَمَا مَسَّنَا مِن لُّغُوبٍ</w:t>
      </w:r>
      <w:r w:rsidRPr="000C2A23">
        <w:rPr>
          <w:rFonts w:ascii="Al Tarikh" w:hAnsi="Al Tarikh" w:cs="Al Tarikh" w:hint="cs"/>
          <w:color w:val="FF0000"/>
          <w:sz w:val="28"/>
          <w:szCs w:val="28"/>
          <w:rtl/>
        </w:rPr>
        <w:t xml:space="preserve"> }</w:t>
      </w:r>
      <w:r>
        <w:rPr>
          <w:rStyle w:val="FootnoteReference"/>
          <w:rFonts w:ascii="Al Tarikh" w:eastAsiaTheme="majorEastAsia" w:hAnsi="Al Tarikh" w:cs="Al Tarikh"/>
          <w:sz w:val="28"/>
          <w:szCs w:val="28"/>
          <w:rtl/>
        </w:rPr>
        <w:footnoteReference w:id="157"/>
      </w:r>
      <w:r w:rsidRPr="00214CDC">
        <w:rPr>
          <w:rFonts w:ascii="Al Tarikh" w:hAnsi="Al Tarikh" w:cs="Al Tarikh" w:hint="cs"/>
          <w:sz w:val="28"/>
          <w:szCs w:val="28"/>
          <w:rtl/>
        </w:rPr>
        <w:t>.</w:t>
      </w:r>
    </w:p>
    <w:p w14:paraId="5380ED40"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العجيب أن بعض القساوسة ابتدعوا شيء عجيب جديد، وهو أن كلمة "استراح" التي ذكرت في سفر التكوين وسفر الخروج، إنما معناها توقف عن العمل بعدما فرغ منه! ولكن بأي لغة يتحدثون؟ فهذا تحريف واضح لمعنى الكلام، ففي سفر التكوين قال "فاستراح فيه من جميع ما عمله" وهذا لا يمكن أن يكون معناه "فتوقف فيه عن العمل من جميع ما عمله"! أيضا في سفر الخروج مكتوب بكل وضوح "وفي اليوم السابع فرغ من العمل واستراح وتنفس" فهنا ذكر أنه فرغ من العمل واستراح، ولو كان معنا استراح توقف عن العمل لما قال قبلها فرغ من العمل واستراح، بالإضافة إلى وجود كلمة "وتنفس" فهل تنفس معناها توقف عن العمل!</w:t>
      </w:r>
    </w:p>
    <w:p w14:paraId="141A8466"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تفسيراتهم هذه هي من تؤكد للجميع أن الكتاب المقدس تم تحريفه، وتفسيراتهم هذه هي في الواقع إساءة لهم لأنهم بعدها يصبحوا في عين الناس موضع شك وارتياب وليس موضع ثقة واطمئنان، بمعنى أن الناس توقفوا عن تصديق تلك التبريرات الواهية. أيضاً فإن تبريراتهم تلك هي اعتراف منهم بالتحريف.</w:t>
      </w:r>
    </w:p>
    <w:p w14:paraId="5855EFDB" w14:textId="77777777" w:rsidR="00A3272C" w:rsidRPr="00800063" w:rsidRDefault="00A3272C" w:rsidP="00A3272C">
      <w:pPr>
        <w:bidi/>
        <w:spacing w:after="120"/>
        <w:jc w:val="both"/>
        <w:rPr>
          <w:rFonts w:ascii="Al Tarikh" w:hAnsi="Al Tarikh" w:cs="Al Tarikh"/>
          <w:color w:val="000000" w:themeColor="text1"/>
          <w:sz w:val="28"/>
          <w:szCs w:val="28"/>
          <w:rtl/>
          <w:lang w:val="en-US"/>
        </w:rPr>
      </w:pPr>
    </w:p>
    <w:p w14:paraId="73DF843D" w14:textId="77777777" w:rsidR="00A3272C" w:rsidRDefault="00A3272C" w:rsidP="00A3272C">
      <w:pPr>
        <w:rPr>
          <w:rFonts w:ascii="Al Tarikh" w:hAnsi="Al Tarikh" w:cs="Al Tarikh"/>
          <w:b/>
          <w:bCs/>
          <w:color w:val="000000" w:themeColor="text1"/>
          <w:sz w:val="28"/>
          <w:szCs w:val="28"/>
          <w:rtl/>
          <w:lang w:val="en-US"/>
        </w:rPr>
      </w:pPr>
      <w:r>
        <w:rPr>
          <w:rFonts w:ascii="Al Tarikh" w:hAnsi="Al Tarikh" w:cs="Al Tarikh"/>
          <w:b/>
          <w:bCs/>
          <w:color w:val="000000" w:themeColor="text1"/>
          <w:sz w:val="28"/>
          <w:szCs w:val="28"/>
          <w:rtl/>
          <w:lang w:val="en-US"/>
        </w:rPr>
        <w:br w:type="page"/>
      </w:r>
    </w:p>
    <w:p w14:paraId="60E116A3" w14:textId="77777777" w:rsidR="00A3272C" w:rsidRPr="00BA468E" w:rsidRDefault="00A3272C" w:rsidP="00A3272C">
      <w:pPr>
        <w:bidi/>
        <w:spacing w:after="120"/>
        <w:jc w:val="center"/>
        <w:rPr>
          <w:rFonts w:ascii="Al Tarikh" w:hAnsi="Al Tarikh" w:cs="Al Tarikh"/>
          <w:b/>
          <w:bCs/>
          <w:color w:val="000000" w:themeColor="text1"/>
          <w:sz w:val="32"/>
          <w:szCs w:val="32"/>
          <w:rtl/>
          <w:lang w:val="en-US"/>
        </w:rPr>
      </w:pPr>
      <w:r w:rsidRPr="00BA468E">
        <w:rPr>
          <w:rFonts w:ascii="Al Tarikh" w:hAnsi="Al Tarikh" w:cs="Al Tarikh" w:hint="cs"/>
          <w:b/>
          <w:bCs/>
          <w:color w:val="000000" w:themeColor="text1"/>
          <w:sz w:val="32"/>
          <w:szCs w:val="32"/>
          <w:rtl/>
          <w:lang w:val="en-US"/>
        </w:rPr>
        <w:lastRenderedPageBreak/>
        <w:t>الفصل السادس</w:t>
      </w:r>
    </w:p>
    <w:p w14:paraId="362E5C6F" w14:textId="77777777" w:rsidR="00A3272C" w:rsidRPr="00BA468E" w:rsidRDefault="00A3272C" w:rsidP="00A3272C">
      <w:pPr>
        <w:bidi/>
        <w:spacing w:after="120"/>
        <w:jc w:val="center"/>
        <w:rPr>
          <w:rFonts w:ascii="Al Tarikh" w:hAnsi="Al Tarikh" w:cs="Al Tarikh"/>
          <w:b/>
          <w:bCs/>
          <w:color w:val="C00000"/>
          <w:sz w:val="32"/>
          <w:szCs w:val="32"/>
          <w:rtl/>
          <w:lang w:val="en-US"/>
        </w:rPr>
      </w:pPr>
      <w:r w:rsidRPr="00BA468E">
        <w:rPr>
          <w:rFonts w:ascii="Al Tarikh" w:hAnsi="Al Tarikh" w:cs="Al Tarikh" w:hint="cs"/>
          <w:b/>
          <w:bCs/>
          <w:color w:val="C00000"/>
          <w:sz w:val="32"/>
          <w:szCs w:val="32"/>
          <w:rtl/>
          <w:lang w:val="en-US"/>
        </w:rPr>
        <w:t>من كتب الإنجيل؟</w:t>
      </w:r>
    </w:p>
    <w:p w14:paraId="2B9CD369" w14:textId="77777777" w:rsidR="00A3272C" w:rsidRPr="00525D17" w:rsidRDefault="00A3272C" w:rsidP="00A3272C">
      <w:pPr>
        <w:bidi/>
        <w:spacing w:after="120"/>
        <w:jc w:val="both"/>
        <w:rPr>
          <w:rFonts w:ascii="Al Tarikh" w:hAnsi="Al Tarikh" w:cs="Al Tarikh"/>
          <w:b/>
          <w:bCs/>
          <w:color w:val="C00000"/>
          <w:sz w:val="28"/>
          <w:szCs w:val="28"/>
          <w:rtl/>
          <w:lang w:val="en-US"/>
        </w:rPr>
      </w:pPr>
      <w:r w:rsidRPr="00525D17">
        <w:rPr>
          <w:rFonts w:ascii="Al Tarikh" w:hAnsi="Al Tarikh" w:cs="Al Tarikh" w:hint="cs"/>
          <w:b/>
          <w:bCs/>
          <w:color w:val="C00000"/>
          <w:sz w:val="28"/>
          <w:szCs w:val="28"/>
          <w:rtl/>
          <w:lang w:val="en-US"/>
        </w:rPr>
        <w:t>أهمية الكتاب المقدس:</w:t>
      </w:r>
    </w:p>
    <w:p w14:paraId="3A6728C1" w14:textId="77777777" w:rsidR="00A3272C" w:rsidRDefault="00A3272C" w:rsidP="00A3272C">
      <w:pPr>
        <w:bidi/>
        <w:spacing w:after="120"/>
        <w:jc w:val="both"/>
        <w:rPr>
          <w:rFonts w:ascii="Al Tarikh" w:hAnsi="Al Tarikh" w:cs="Al Tarikh"/>
          <w:b/>
          <w:bCs/>
          <w:sz w:val="28"/>
          <w:szCs w:val="28"/>
          <w:rtl/>
          <w:lang w:val="en-US"/>
        </w:rPr>
      </w:pPr>
      <w:r>
        <w:rPr>
          <w:rFonts w:ascii="Al Tarikh" w:hAnsi="Al Tarikh" w:cs="Al Tarikh" w:hint="cs"/>
          <w:sz w:val="28"/>
          <w:szCs w:val="28"/>
          <w:rtl/>
          <w:lang w:val="el-GR"/>
        </w:rPr>
        <w:t xml:space="preserve">على هذا الكتاب بنت الكنيسة حجر أساسها وعقيدتها ورسمت به طريق نحو الخلاص، ومنه يتعرف المسيحيون على أفعال المسيح وأقواله </w:t>
      </w:r>
      <w:proofErr w:type="spellStart"/>
      <w:r>
        <w:rPr>
          <w:rFonts w:ascii="Al Tarikh" w:hAnsi="Al Tarikh" w:cs="Al Tarikh" w:hint="cs"/>
          <w:sz w:val="28"/>
          <w:szCs w:val="28"/>
          <w:rtl/>
          <w:lang w:val="el-GR"/>
        </w:rPr>
        <w:t>ومعجزاته</w:t>
      </w:r>
      <w:proofErr w:type="spellEnd"/>
      <w:r>
        <w:rPr>
          <w:rFonts w:ascii="Al Tarikh" w:hAnsi="Al Tarikh" w:cs="Al Tarikh" w:hint="cs"/>
          <w:sz w:val="28"/>
          <w:szCs w:val="28"/>
          <w:rtl/>
          <w:lang w:val="el-GR"/>
        </w:rPr>
        <w:t xml:space="preserve">، وعلى هذا الكتاب يعتمد جميع </w:t>
      </w:r>
      <w:proofErr w:type="spellStart"/>
      <w:r>
        <w:rPr>
          <w:rFonts w:ascii="Al Tarikh" w:hAnsi="Al Tarikh" w:cs="Al Tarikh" w:hint="cs"/>
          <w:sz w:val="28"/>
          <w:szCs w:val="28"/>
          <w:rtl/>
          <w:lang w:val="el-GR"/>
        </w:rPr>
        <w:t>المناظرون</w:t>
      </w:r>
      <w:proofErr w:type="spellEnd"/>
      <w:r>
        <w:rPr>
          <w:rFonts w:ascii="Al Tarikh" w:hAnsi="Al Tarikh" w:cs="Al Tarikh" w:hint="cs"/>
          <w:sz w:val="28"/>
          <w:szCs w:val="28"/>
          <w:rtl/>
          <w:lang w:val="el-GR"/>
        </w:rPr>
        <w:t xml:space="preserve"> المسيحيون في مناظراتهم ومنه يقتبسون حججهم، ولهذا فيجب التأكد أولا إن كان وحي إلهي أو كلام بشر عاديين، فقيمة كل كتاب تستمد من قيمة صاحبه، والكتب المقدسة تستمد قدسيتها من نسبتها لله تعالى، ولهذا يجب التأكد من صحة نسبتها لله تعالى وإن لم تثبت صحة نسبتها لله تعالى فإنها تفقد قدسيتها وتصبح </w:t>
      </w:r>
      <w:proofErr w:type="spellStart"/>
      <w:r>
        <w:rPr>
          <w:rFonts w:ascii="Al Tarikh" w:hAnsi="Al Tarikh" w:cs="Al Tarikh" w:hint="cs"/>
          <w:sz w:val="28"/>
          <w:szCs w:val="28"/>
          <w:rtl/>
          <w:lang w:val="el-GR"/>
        </w:rPr>
        <w:t>هرطقات</w:t>
      </w:r>
      <w:proofErr w:type="spellEnd"/>
      <w:r>
        <w:rPr>
          <w:rFonts w:ascii="Al Tarikh" w:hAnsi="Al Tarikh" w:cs="Al Tarikh" w:hint="cs"/>
          <w:sz w:val="28"/>
          <w:szCs w:val="28"/>
          <w:rtl/>
          <w:lang w:val="el-GR"/>
        </w:rPr>
        <w:t xml:space="preserve"> وكذب على الله تعالى، أي بدلاً من أن تكون الهدى والنور تصبح الضلال والظلام، وبدلاً من أن تقود لجنة النعيم تصبح عذاباً مقيماً أبدياً لمن اتبعها.</w:t>
      </w:r>
    </w:p>
    <w:p w14:paraId="22934424" w14:textId="77777777" w:rsidR="00A3272C" w:rsidRPr="00525D17" w:rsidRDefault="00A3272C" w:rsidP="00A3272C">
      <w:pPr>
        <w:bidi/>
        <w:spacing w:after="120"/>
        <w:jc w:val="both"/>
        <w:rPr>
          <w:rFonts w:ascii="Al Tarikh" w:hAnsi="Al Tarikh" w:cs="Al Tarikh"/>
          <w:b/>
          <w:bCs/>
          <w:color w:val="C00000"/>
          <w:sz w:val="28"/>
          <w:szCs w:val="28"/>
          <w:rtl/>
          <w:lang w:val="en-US"/>
        </w:rPr>
      </w:pPr>
      <w:r w:rsidRPr="00525D17">
        <w:rPr>
          <w:rFonts w:ascii="Al Tarikh" w:hAnsi="Al Tarikh" w:cs="Al Tarikh" w:hint="cs"/>
          <w:b/>
          <w:bCs/>
          <w:color w:val="C00000"/>
          <w:sz w:val="28"/>
          <w:szCs w:val="28"/>
          <w:rtl/>
          <w:lang w:val="en-US"/>
        </w:rPr>
        <w:t>هل تلاميذ المسيح عليه السلام هم كتبة الأناجيل الأربعة؟</w:t>
      </w:r>
    </w:p>
    <w:p w14:paraId="06A9CC42" w14:textId="77777777" w:rsidR="00A3272C" w:rsidRDefault="00A3272C" w:rsidP="00A3272C">
      <w:pPr>
        <w:bidi/>
        <w:spacing w:after="120"/>
        <w:jc w:val="both"/>
        <w:rPr>
          <w:rFonts w:ascii="Al Tarikh" w:hAnsi="Al Tarikh" w:cs="Al Tarikh"/>
          <w:sz w:val="28"/>
          <w:szCs w:val="28"/>
          <w:rtl/>
          <w:lang w:val="en-US"/>
        </w:rPr>
      </w:pPr>
      <w:r w:rsidRPr="005722CB">
        <w:rPr>
          <w:rFonts w:ascii="Al Tarikh" w:hAnsi="Al Tarikh" w:cs="Al Tarikh" w:hint="cs"/>
          <w:sz w:val="28"/>
          <w:szCs w:val="28"/>
          <w:rtl/>
          <w:lang w:val="en-US"/>
        </w:rPr>
        <w:t>ورد</w:t>
      </w:r>
      <w:r>
        <w:rPr>
          <w:rFonts w:ascii="Al Tarikh" w:hAnsi="Al Tarikh" w:cs="Al Tarikh" w:hint="cs"/>
          <w:sz w:val="28"/>
          <w:szCs w:val="28"/>
          <w:rtl/>
          <w:lang w:val="en-US"/>
        </w:rPr>
        <w:t>ت</w:t>
      </w:r>
      <w:r w:rsidRPr="005722CB">
        <w:rPr>
          <w:rFonts w:ascii="Al Tarikh" w:hAnsi="Al Tarikh" w:cs="Al Tarikh" w:hint="cs"/>
          <w:sz w:val="28"/>
          <w:szCs w:val="28"/>
          <w:rtl/>
          <w:lang w:val="en-US"/>
        </w:rPr>
        <w:t xml:space="preserve"> </w:t>
      </w:r>
      <w:r>
        <w:rPr>
          <w:rFonts w:ascii="Al Tarikh" w:hAnsi="Al Tarikh" w:cs="Al Tarikh" w:hint="cs"/>
          <w:sz w:val="28"/>
          <w:szCs w:val="28"/>
          <w:rtl/>
          <w:lang w:val="en-US"/>
        </w:rPr>
        <w:t>أ</w:t>
      </w:r>
      <w:r w:rsidRPr="005722CB">
        <w:rPr>
          <w:rFonts w:ascii="Al Tarikh" w:hAnsi="Al Tarikh" w:cs="Al Tarikh" w:hint="cs"/>
          <w:sz w:val="28"/>
          <w:szCs w:val="28"/>
          <w:rtl/>
          <w:lang w:val="en-US"/>
        </w:rPr>
        <w:t>سم</w:t>
      </w:r>
      <w:r>
        <w:rPr>
          <w:rFonts w:ascii="Al Tarikh" w:hAnsi="Al Tarikh" w:cs="Al Tarikh" w:hint="cs"/>
          <w:sz w:val="28"/>
          <w:szCs w:val="28"/>
          <w:rtl/>
          <w:lang w:val="en-US"/>
        </w:rPr>
        <w:t>اء</w:t>
      </w:r>
      <w:r w:rsidRPr="005722CB">
        <w:rPr>
          <w:rFonts w:ascii="Al Tarikh" w:hAnsi="Al Tarikh" w:cs="Al Tarikh" w:hint="cs"/>
          <w:sz w:val="28"/>
          <w:szCs w:val="28"/>
          <w:rtl/>
          <w:lang w:val="en-US"/>
        </w:rPr>
        <w:t xml:space="preserve"> تلاميذ المسيح عليه السلام </w:t>
      </w:r>
      <w:r>
        <w:rPr>
          <w:rFonts w:ascii="Al Tarikh" w:hAnsi="Al Tarikh" w:cs="Al Tarikh" w:hint="cs"/>
          <w:sz w:val="28"/>
          <w:szCs w:val="28"/>
          <w:rtl/>
          <w:lang w:val="en-US"/>
        </w:rPr>
        <w:t xml:space="preserve">في إنجيل متى الإصحاح ١٠ العدد ٢، وفي إنجيل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xml:space="preserve"> الإصحاح ٣ العدد ١٦، وفي إنجيل لوقا الإصحاح ٦ العدد ١٤، وفي إنجيل يوحنا الإصحاح ١ العدد ٤٥ وأيضا في الإصحاح ٢١ العدد ٢. ولكن لا يوجد بين أسماء التلاميذ لا اسم لوقا ولا اسم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إذن فهم ليسوا من تلاميذ المسيح عليه السلام!</w:t>
      </w:r>
    </w:p>
    <w:p w14:paraId="3B0DB5C7" w14:textId="77777777" w:rsidR="00A3272C" w:rsidRPr="000C2A23" w:rsidRDefault="00A3272C" w:rsidP="00A3272C">
      <w:pPr>
        <w:bidi/>
        <w:spacing w:after="120"/>
        <w:jc w:val="both"/>
        <w:rPr>
          <w:rFonts w:ascii="Al Tarikh" w:hAnsi="Al Tarikh" w:cs="Al Tarikh"/>
          <w:b/>
          <w:bCs/>
          <w:color w:val="C00000"/>
          <w:sz w:val="28"/>
          <w:szCs w:val="28"/>
          <w:rtl/>
          <w:lang w:val="en-US"/>
        </w:rPr>
      </w:pPr>
      <w:r w:rsidRPr="000C2A23">
        <w:rPr>
          <w:rFonts w:ascii="Al Tarikh" w:hAnsi="Al Tarikh" w:cs="Al Tarikh" w:hint="cs"/>
          <w:b/>
          <w:bCs/>
          <w:color w:val="C00000"/>
          <w:sz w:val="28"/>
          <w:szCs w:val="28"/>
          <w:rtl/>
          <w:lang w:val="en-US"/>
        </w:rPr>
        <w:t>أدلة نسب الأناجيل الأربعة لتلاميذ المسيح:</w:t>
      </w:r>
    </w:p>
    <w:p w14:paraId="180356CE"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كما ذكرنا فكلا من لوقا </w:t>
      </w:r>
      <w:proofErr w:type="spellStart"/>
      <w:r>
        <w:rPr>
          <w:rFonts w:ascii="Al Tarikh" w:hAnsi="Al Tarikh" w:cs="Al Tarikh" w:hint="cs"/>
          <w:sz w:val="28"/>
          <w:szCs w:val="28"/>
          <w:rtl/>
          <w:lang w:val="en-US"/>
        </w:rPr>
        <w:t>ومرقس</w:t>
      </w:r>
      <w:proofErr w:type="spellEnd"/>
      <w:r>
        <w:rPr>
          <w:rFonts w:ascii="Al Tarikh" w:hAnsi="Al Tarikh" w:cs="Al Tarikh" w:hint="cs"/>
          <w:sz w:val="28"/>
          <w:szCs w:val="28"/>
          <w:rtl/>
          <w:lang w:val="en-US"/>
        </w:rPr>
        <w:t xml:space="preserve"> ليسا من تلاميذ السيد المسيح، ولكن هل كلا من إنجيل متى وإنجيل يوحنا هما من كتابة متى العشار ويوحنا بن زبدي تلاميذ المسيح عليه السلام؟</w:t>
      </w:r>
    </w:p>
    <w:p w14:paraId="5325E990"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يقوم التقليد الكنسي</w:t>
      </w:r>
      <w:r>
        <w:rPr>
          <w:rStyle w:val="FootnoteReference"/>
          <w:rFonts w:ascii="Al Tarikh" w:eastAsiaTheme="majorEastAsia" w:hAnsi="Al Tarikh" w:cs="Al Tarikh"/>
          <w:sz w:val="28"/>
          <w:szCs w:val="28"/>
          <w:rtl/>
          <w:lang w:val="en-US"/>
        </w:rPr>
        <w:footnoteReference w:id="158"/>
      </w:r>
      <w:r>
        <w:rPr>
          <w:rFonts w:ascii="Al Tarikh" w:hAnsi="Al Tarikh" w:cs="Al Tarikh" w:hint="cs"/>
          <w:sz w:val="28"/>
          <w:szCs w:val="28"/>
          <w:rtl/>
          <w:lang w:val="en-US"/>
        </w:rPr>
        <w:t xml:space="preserve"> في نسبته لإنجيل متى وإنجيل يوحنا لتلميذي السيد المسيح متى العشار ويوحنا بن زبدي على ثلاثة أسماء، وهي: (</w:t>
      </w:r>
      <w:proofErr w:type="spellStart"/>
      <w:r>
        <w:rPr>
          <w:rFonts w:ascii="Al Tarikh" w:hAnsi="Al Tarikh" w:cs="Al Tarikh" w:hint="cs"/>
          <w:sz w:val="28"/>
          <w:szCs w:val="28"/>
          <w:rtl/>
          <w:lang w:val="en-US"/>
        </w:rPr>
        <w:t>إريناؤس</w:t>
      </w:r>
      <w:proofErr w:type="spellEnd"/>
      <w:r>
        <w:rPr>
          <w:rFonts w:ascii="Al Tarikh" w:hAnsi="Al Tarikh" w:cs="Al Tarikh" w:hint="cs"/>
          <w:sz w:val="28"/>
          <w:szCs w:val="28"/>
          <w:rtl/>
          <w:lang w:val="en-US"/>
        </w:rPr>
        <w:t xml:space="preserve"> </w:t>
      </w:r>
      <w:r>
        <w:rPr>
          <w:rFonts w:hint="cs"/>
          <w:sz w:val="28"/>
          <w:szCs w:val="28"/>
          <w:rtl/>
          <w:lang w:val="en-US"/>
        </w:rPr>
        <w:t>-</w:t>
      </w:r>
      <w:r>
        <w:rPr>
          <w:rFonts w:ascii="Al Tarikh" w:hAnsi="Al Tarikh" w:cs="Al Tarikh" w:hint="cs"/>
          <w:sz w:val="28"/>
          <w:szCs w:val="28"/>
          <w:rtl/>
          <w:lang w:val="en-US"/>
        </w:rPr>
        <w:t xml:space="preserve"> </w:t>
      </w:r>
      <w:proofErr w:type="spellStart"/>
      <w:r>
        <w:rPr>
          <w:rFonts w:ascii="Al Tarikh" w:hAnsi="Al Tarikh" w:cs="Al Tarikh" w:hint="cs"/>
          <w:sz w:val="28"/>
          <w:szCs w:val="28"/>
          <w:rtl/>
          <w:lang w:val="en-US"/>
        </w:rPr>
        <w:t>بوليكاربوس</w:t>
      </w:r>
      <w:proofErr w:type="spellEnd"/>
      <w:r>
        <w:rPr>
          <w:rFonts w:ascii="Al Tarikh" w:hAnsi="Al Tarikh" w:cs="Al Tarikh" w:hint="cs"/>
          <w:sz w:val="28"/>
          <w:szCs w:val="28"/>
          <w:rtl/>
          <w:lang w:val="en-US"/>
        </w:rPr>
        <w:t xml:space="preserve"> </w:t>
      </w:r>
      <w:r>
        <w:rPr>
          <w:rFonts w:hint="cs"/>
          <w:sz w:val="28"/>
          <w:szCs w:val="28"/>
          <w:rtl/>
          <w:lang w:val="en-US"/>
        </w:rPr>
        <w:t>-</w:t>
      </w:r>
      <w:r>
        <w:rPr>
          <w:rFonts w:ascii="Al Tarikh" w:hAnsi="Al Tarikh" w:cs="Al Tarikh" w:hint="cs"/>
          <w:sz w:val="28"/>
          <w:szCs w:val="28"/>
          <w:rtl/>
          <w:lang w:val="en-US"/>
        </w:rPr>
        <w:t xml:space="preserve"> </w:t>
      </w:r>
      <w:proofErr w:type="spellStart"/>
      <w:r>
        <w:rPr>
          <w:rFonts w:ascii="Al Tarikh" w:hAnsi="Al Tarikh" w:cs="Al Tarikh" w:hint="cs"/>
          <w:sz w:val="28"/>
          <w:szCs w:val="28"/>
          <w:rtl/>
          <w:lang w:val="en-US"/>
        </w:rPr>
        <w:t>بابياس</w:t>
      </w:r>
      <w:proofErr w:type="spellEnd"/>
      <w:r>
        <w:rPr>
          <w:rFonts w:ascii="Al Tarikh" w:hAnsi="Al Tarikh" w:cs="Al Tarikh" w:hint="cs"/>
          <w:sz w:val="28"/>
          <w:szCs w:val="28"/>
          <w:rtl/>
          <w:lang w:val="en-US"/>
        </w:rPr>
        <w:t>).</w:t>
      </w:r>
    </w:p>
    <w:p w14:paraId="707E1326" w14:textId="77777777" w:rsidR="00A3272C" w:rsidRPr="00522F28" w:rsidRDefault="00A3272C" w:rsidP="00A3272C">
      <w:pPr>
        <w:pStyle w:val="NormalWeb"/>
        <w:bidi/>
        <w:spacing w:before="0" w:beforeAutospacing="0" w:after="120" w:afterAutospacing="0"/>
        <w:jc w:val="both"/>
        <w:rPr>
          <w:rFonts w:ascii="Al Tarikh" w:hAnsi="Al Tarikh" w:cs="Al Tarikh"/>
          <w:b/>
          <w:bCs/>
          <w:color w:val="C00000"/>
          <w:sz w:val="32"/>
          <w:szCs w:val="32"/>
          <w:rtl/>
          <w:lang w:val="el-GR"/>
        </w:rPr>
      </w:pPr>
      <w:proofErr w:type="spellStart"/>
      <w:r w:rsidRPr="00522F28">
        <w:rPr>
          <w:rFonts w:ascii="Al Tarikh" w:hAnsi="Al Tarikh" w:cs="Al Tarikh" w:hint="cs"/>
          <w:b/>
          <w:bCs/>
          <w:color w:val="C00000"/>
          <w:sz w:val="32"/>
          <w:szCs w:val="32"/>
          <w:rtl/>
          <w:lang w:val="el-GR"/>
        </w:rPr>
        <w:t>إريناؤس</w:t>
      </w:r>
      <w:proofErr w:type="spellEnd"/>
      <w:r w:rsidRPr="00522F28">
        <w:rPr>
          <w:rFonts w:ascii="Al Tarikh" w:hAnsi="Al Tarikh" w:cs="Al Tarikh" w:hint="cs"/>
          <w:b/>
          <w:bCs/>
          <w:color w:val="C00000"/>
          <w:sz w:val="32"/>
          <w:szCs w:val="32"/>
          <w:rtl/>
          <w:lang w:val="el-GR"/>
        </w:rPr>
        <w:t>:</w:t>
      </w:r>
    </w:p>
    <w:p w14:paraId="2FB190D7"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 xml:space="preserve">لا توجد لدى الكنيسة معلومات كثيرة عنه وعن شخصيته وعن حياته. ولكن الذي يُعرف عنه أنه كان أسقف ليون بفرنسا، ولد عام ١٤٠م وتوفي عام ٢٠٣م (إلا أن عام ولادته وأيضا عام وفاته هو محل خلاف والأرجح أنه غير معروف)، وبالنسبة لمحل ولادته فالمرجح أنه ولد بأسيا الصغرى من أبوين يونانيين (إلا أن أيضا محل ولادته بأسيا الصغرى هو محل خلاف). </w:t>
      </w:r>
    </w:p>
    <w:p w14:paraId="4A0E61A5"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proofErr w:type="spellStart"/>
      <w:r w:rsidRPr="0011512E">
        <w:rPr>
          <w:rFonts w:ascii="Al Tarikh" w:hAnsi="Al Tarikh" w:cs="Al Tarikh" w:hint="cs"/>
          <w:sz w:val="28"/>
          <w:szCs w:val="28"/>
          <w:rtl/>
          <w:lang w:val="el-GR"/>
        </w:rPr>
        <w:lastRenderedPageBreak/>
        <w:t>إريناؤس</w:t>
      </w:r>
      <w:proofErr w:type="spellEnd"/>
      <w:r w:rsidRPr="0011512E">
        <w:rPr>
          <w:rFonts w:ascii="Al Tarikh" w:hAnsi="Al Tarikh" w:cs="Al Tarikh" w:hint="cs"/>
          <w:sz w:val="28"/>
          <w:szCs w:val="28"/>
          <w:rtl/>
          <w:lang w:val="el-GR"/>
        </w:rPr>
        <w:t xml:space="preserve"> هو </w:t>
      </w:r>
      <w:r>
        <w:rPr>
          <w:rFonts w:ascii="Al Tarikh" w:hAnsi="Al Tarikh" w:cs="Al Tarikh" w:hint="cs"/>
          <w:sz w:val="28"/>
          <w:szCs w:val="28"/>
          <w:rtl/>
          <w:lang w:val="el-GR"/>
        </w:rPr>
        <w:t>أول من تصدى للفرق المسيحية الأ</w:t>
      </w:r>
      <w:r w:rsidRPr="0011512E">
        <w:rPr>
          <w:rFonts w:ascii="Al Tarikh" w:hAnsi="Al Tarikh" w:cs="Al Tarikh" w:hint="cs"/>
          <w:sz w:val="28"/>
          <w:szCs w:val="28"/>
          <w:rtl/>
          <w:lang w:val="el-GR"/>
        </w:rPr>
        <w:t xml:space="preserve">خرى وسماها </w:t>
      </w:r>
      <w:proofErr w:type="spellStart"/>
      <w:r w:rsidRPr="0011512E">
        <w:rPr>
          <w:rFonts w:ascii="Al Tarikh" w:hAnsi="Al Tarikh" w:cs="Al Tarikh" w:hint="cs"/>
          <w:sz w:val="28"/>
          <w:szCs w:val="28"/>
          <w:rtl/>
          <w:lang w:val="el-GR"/>
        </w:rPr>
        <w:t>بالهرطقات</w:t>
      </w:r>
      <w:proofErr w:type="spellEnd"/>
      <w:r w:rsidRPr="0011512E">
        <w:rPr>
          <w:rFonts w:ascii="Al Tarikh" w:hAnsi="Al Tarikh" w:cs="Al Tarikh" w:hint="cs"/>
          <w:sz w:val="28"/>
          <w:szCs w:val="28"/>
          <w:rtl/>
          <w:lang w:val="el-GR"/>
        </w:rPr>
        <w:t xml:space="preserve">، مثل </w:t>
      </w:r>
      <w:r>
        <w:rPr>
          <w:rFonts w:ascii="Al Tarikh" w:hAnsi="Al Tarikh" w:cs="Al Tarikh"/>
          <w:sz w:val="28"/>
          <w:szCs w:val="28"/>
          <w:rtl/>
          <w:lang w:val="el-GR"/>
        </w:rPr>
        <w:t>الغنوصية</w:t>
      </w:r>
      <w:r w:rsidRPr="00787E6A">
        <w:rPr>
          <w:rStyle w:val="FootnoteReference"/>
          <w:rFonts w:ascii="Al Tarikh" w:eastAsiaTheme="majorEastAsia" w:hAnsi="Al Tarikh" w:cs="Al Tarikh"/>
          <w:sz w:val="28"/>
          <w:szCs w:val="28"/>
          <w:rtl/>
          <w:lang w:val="el-GR"/>
        </w:rPr>
        <w:footnoteReference w:id="159"/>
      </w:r>
      <w:r>
        <w:rPr>
          <w:rFonts w:ascii="Al Tarikh" w:hAnsi="Al Tarikh" w:cs="Al Tarikh" w:hint="cs"/>
          <w:sz w:val="28"/>
          <w:szCs w:val="28"/>
          <w:rtl/>
          <w:lang w:val="el-GR"/>
        </w:rPr>
        <w:t xml:space="preserve"> </w:t>
      </w:r>
      <w:proofErr w:type="spellStart"/>
      <w:r w:rsidRPr="0011512E">
        <w:rPr>
          <w:rFonts w:ascii="Al Tarikh" w:hAnsi="Al Tarikh" w:cs="Al Tarikh" w:hint="cs"/>
          <w:sz w:val="28"/>
          <w:szCs w:val="28"/>
          <w:rtl/>
          <w:lang w:val="el-GR"/>
        </w:rPr>
        <w:t>والمونتانية</w:t>
      </w:r>
      <w:proofErr w:type="spellEnd"/>
      <w:r w:rsidRPr="00520284">
        <w:rPr>
          <w:rStyle w:val="FootnoteReference"/>
          <w:rFonts w:ascii="Al Tarikh" w:eastAsiaTheme="majorEastAsia" w:hAnsi="Al Tarikh" w:cs="Al Tarikh"/>
          <w:sz w:val="28"/>
          <w:szCs w:val="28"/>
          <w:rtl/>
          <w:lang w:val="el-GR"/>
        </w:rPr>
        <w:footnoteReference w:id="160"/>
      </w:r>
      <w:r>
        <w:rPr>
          <w:rFonts w:ascii="Al Tarikh" w:hAnsi="Al Tarikh" w:cs="Al Tarikh" w:hint="cs"/>
          <w:sz w:val="28"/>
          <w:szCs w:val="28"/>
          <w:rtl/>
          <w:lang w:val="el-GR"/>
        </w:rPr>
        <w:t xml:space="preserve">. وقد درس </w:t>
      </w:r>
      <w:r w:rsidRPr="0011512E">
        <w:rPr>
          <w:rFonts w:ascii="Al Tarikh" w:hAnsi="Al Tarikh" w:cs="Al Tarikh" w:hint="cs"/>
          <w:sz w:val="28"/>
          <w:szCs w:val="28"/>
          <w:rtl/>
          <w:lang w:val="el-GR"/>
        </w:rPr>
        <w:t>الشعر اليوناني و</w:t>
      </w:r>
      <w:r>
        <w:rPr>
          <w:rFonts w:ascii="Al Tarikh" w:hAnsi="Al Tarikh" w:cs="Al Tarikh" w:hint="cs"/>
          <w:sz w:val="28"/>
          <w:szCs w:val="28"/>
          <w:rtl/>
          <w:lang w:val="el-GR"/>
        </w:rPr>
        <w:t>اللغة و</w:t>
      </w:r>
      <w:r w:rsidRPr="0011512E">
        <w:rPr>
          <w:rFonts w:ascii="Al Tarikh" w:hAnsi="Al Tarikh" w:cs="Al Tarikh" w:hint="cs"/>
          <w:sz w:val="28"/>
          <w:szCs w:val="28"/>
          <w:rtl/>
          <w:lang w:val="el-GR"/>
        </w:rPr>
        <w:t>الفلسفة اليونانية.</w:t>
      </w:r>
    </w:p>
    <w:p w14:paraId="24C4D31B"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يلقب ب "</w:t>
      </w:r>
      <w:r w:rsidRPr="00422D58">
        <w:rPr>
          <w:rFonts w:ascii="Al Tarikh" w:hAnsi="Al Tarikh" w:cs="Al Tarikh" w:hint="cs"/>
          <w:color w:val="0D1EE0"/>
          <w:sz w:val="28"/>
          <w:szCs w:val="28"/>
          <w:rtl/>
          <w:lang w:val="el-GR"/>
        </w:rPr>
        <w:t>أبو التقليد الكنسي</w:t>
      </w:r>
      <w:r>
        <w:rPr>
          <w:rFonts w:ascii="Al Tarikh" w:hAnsi="Al Tarikh" w:cs="Al Tarikh" w:hint="cs"/>
          <w:sz w:val="28"/>
          <w:szCs w:val="28"/>
          <w:rtl/>
          <w:lang w:val="el-GR"/>
        </w:rPr>
        <w:t>" وأيضا ب "</w:t>
      </w:r>
      <w:r w:rsidRPr="00422D58">
        <w:rPr>
          <w:rFonts w:ascii="Al Tarikh" w:hAnsi="Al Tarikh" w:cs="Al Tarikh" w:hint="cs"/>
          <w:color w:val="0D1EE0"/>
          <w:sz w:val="28"/>
          <w:szCs w:val="28"/>
          <w:rtl/>
          <w:lang w:val="el-GR"/>
        </w:rPr>
        <w:t>أبو اللاهوت المسيحي</w:t>
      </w:r>
      <w:r>
        <w:rPr>
          <w:rFonts w:ascii="Al Tarikh" w:hAnsi="Al Tarikh" w:cs="Al Tarikh" w:hint="cs"/>
          <w:sz w:val="28"/>
          <w:szCs w:val="28"/>
          <w:rtl/>
          <w:lang w:val="el-GR"/>
        </w:rPr>
        <w:t>"، فهو أول من وضع أساس اللاهوت المسيحي والعقيدة المسيحية، وهو المصدر الرئيسي والوحيد الذي تعتمد عليه الكنيسة في إثبات أن كتبة الأناجيل هم تلاميذ المسيح، فهو أول من أشار إلى أن كتبة الأناجيل هم تلاميذ المسيح وذلك في كتابه "</w:t>
      </w:r>
      <w:r w:rsidRPr="004C4523">
        <w:rPr>
          <w:rFonts w:ascii="Al Tarikh" w:hAnsi="Al Tarikh" w:cs="Al Tarikh" w:hint="cs"/>
          <w:color w:val="0D1EE0"/>
          <w:sz w:val="28"/>
          <w:szCs w:val="28"/>
          <w:rtl/>
          <w:lang w:val="el-GR"/>
        </w:rPr>
        <w:t xml:space="preserve">ضد </w:t>
      </w:r>
      <w:proofErr w:type="spellStart"/>
      <w:r w:rsidRPr="004C4523">
        <w:rPr>
          <w:rFonts w:ascii="Al Tarikh" w:hAnsi="Al Tarikh" w:cs="Al Tarikh" w:hint="cs"/>
          <w:color w:val="0D1EE0"/>
          <w:sz w:val="28"/>
          <w:szCs w:val="28"/>
          <w:rtl/>
          <w:lang w:val="el-GR"/>
        </w:rPr>
        <w:t>الهرطقات</w:t>
      </w:r>
      <w:proofErr w:type="spellEnd"/>
      <w:r>
        <w:rPr>
          <w:rFonts w:ascii="Al Tarikh" w:hAnsi="Al Tarikh" w:cs="Al Tarikh" w:hint="cs"/>
          <w:sz w:val="28"/>
          <w:szCs w:val="28"/>
          <w:rtl/>
          <w:lang w:val="el-GR"/>
        </w:rPr>
        <w:t xml:space="preserve">" الذي كتبه عام ١٨٠م. </w:t>
      </w:r>
    </w:p>
    <w:p w14:paraId="2DE37652"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 xml:space="preserve">وقد ذكر </w:t>
      </w:r>
      <w:proofErr w:type="spellStart"/>
      <w:r>
        <w:rPr>
          <w:rFonts w:ascii="Al Tarikh" w:hAnsi="Al Tarikh" w:cs="Al Tarikh" w:hint="cs"/>
          <w:sz w:val="28"/>
          <w:szCs w:val="28"/>
          <w:rtl/>
          <w:lang w:val="el-GR"/>
        </w:rPr>
        <w:t>يوسابيوس</w:t>
      </w:r>
      <w:proofErr w:type="spellEnd"/>
      <w:r>
        <w:rPr>
          <w:rFonts w:ascii="Al Tarikh" w:hAnsi="Al Tarikh" w:cs="Al Tarikh" w:hint="cs"/>
          <w:sz w:val="28"/>
          <w:szCs w:val="28"/>
          <w:rtl/>
          <w:lang w:val="el-GR"/>
        </w:rPr>
        <w:t xml:space="preserve"> القيصري</w:t>
      </w:r>
      <w:r w:rsidRPr="00237986">
        <w:rPr>
          <w:rStyle w:val="FootnoteReference"/>
          <w:rFonts w:ascii="Al Tarikh" w:eastAsiaTheme="majorEastAsia" w:hAnsi="Al Tarikh" w:cs="Al Tarikh"/>
          <w:sz w:val="28"/>
          <w:szCs w:val="28"/>
          <w:rtl/>
          <w:lang w:val="el-GR"/>
        </w:rPr>
        <w:footnoteReference w:id="161"/>
      </w:r>
      <w:r>
        <w:rPr>
          <w:rFonts w:ascii="Al Tarikh" w:hAnsi="Al Tarikh" w:cs="Al Tarikh" w:hint="cs"/>
          <w:sz w:val="28"/>
          <w:szCs w:val="28"/>
          <w:rtl/>
          <w:lang w:val="el-GR"/>
        </w:rPr>
        <w:t xml:space="preserve"> </w:t>
      </w:r>
      <w:r w:rsidRPr="00246B35">
        <w:rPr>
          <w:rFonts w:ascii="Al Tarikh" w:hAnsi="Al Tarikh" w:cs="Al Tarikh" w:hint="cs"/>
          <w:sz w:val="28"/>
          <w:szCs w:val="28"/>
          <w:rtl/>
          <w:lang w:val="el-GR"/>
        </w:rPr>
        <w:t>(الذي عاش بين القرن الثالث والرابع، وكان يلقب بأبو التاريخ الكنسي بسبب عمله في تسجيل تاريخ الكنيسة المبكرة)</w:t>
      </w:r>
      <w:r>
        <w:rPr>
          <w:rFonts w:ascii="Al Tarikh" w:hAnsi="Al Tarikh" w:cs="Al Tarikh" w:hint="cs"/>
          <w:sz w:val="28"/>
          <w:szCs w:val="28"/>
          <w:rtl/>
          <w:lang w:val="el-GR"/>
        </w:rPr>
        <w:t xml:space="preserve"> في كتابه "تاريخ الكنيسة"</w:t>
      </w:r>
      <w:r w:rsidRPr="005F2F0C">
        <w:rPr>
          <w:rStyle w:val="FootnoteReference"/>
          <w:rFonts w:ascii="Al Tarikh" w:eastAsiaTheme="majorEastAsia" w:hAnsi="Al Tarikh" w:cs="Al Tarikh"/>
          <w:sz w:val="28"/>
          <w:szCs w:val="28"/>
          <w:rtl/>
          <w:lang w:val="el-GR"/>
        </w:rPr>
        <w:footnoteReference w:id="162"/>
      </w:r>
      <w:r>
        <w:rPr>
          <w:rFonts w:ascii="Al Tarikh" w:hAnsi="Al Tarikh" w:cs="Al Tarikh" w:hint="cs"/>
          <w:sz w:val="28"/>
          <w:szCs w:val="28"/>
          <w:rtl/>
          <w:lang w:val="el-GR"/>
        </w:rPr>
        <w:t xml:space="preserve"> أن </w:t>
      </w:r>
      <w:proofErr w:type="spellStart"/>
      <w:r>
        <w:rPr>
          <w:rFonts w:ascii="Al Tarikh" w:hAnsi="Al Tarikh" w:cs="Al Tarikh" w:hint="cs"/>
          <w:sz w:val="28"/>
          <w:szCs w:val="28"/>
          <w:rtl/>
          <w:lang w:val="el-GR"/>
        </w:rPr>
        <w:t>إريناؤس</w:t>
      </w:r>
      <w:proofErr w:type="spellEnd"/>
      <w:r>
        <w:rPr>
          <w:rFonts w:ascii="Al Tarikh" w:hAnsi="Al Tarikh" w:cs="Al Tarikh" w:hint="cs"/>
          <w:sz w:val="28"/>
          <w:szCs w:val="28"/>
          <w:rtl/>
          <w:lang w:val="el-GR"/>
        </w:rPr>
        <w:t xml:space="preserve"> قد ذكر الآتي في كتابه "ضد </w:t>
      </w:r>
      <w:proofErr w:type="spellStart"/>
      <w:r>
        <w:rPr>
          <w:rFonts w:ascii="Al Tarikh" w:hAnsi="Al Tarikh" w:cs="Al Tarikh" w:hint="cs"/>
          <w:sz w:val="28"/>
          <w:szCs w:val="28"/>
          <w:rtl/>
          <w:lang w:val="el-GR"/>
        </w:rPr>
        <w:t>الهرطقات</w:t>
      </w:r>
      <w:proofErr w:type="spellEnd"/>
      <w:r>
        <w:rPr>
          <w:rFonts w:ascii="Al Tarikh" w:hAnsi="Al Tarikh" w:cs="Al Tarikh" w:hint="cs"/>
          <w:sz w:val="28"/>
          <w:szCs w:val="28"/>
          <w:rtl/>
          <w:lang w:val="el-GR"/>
        </w:rPr>
        <w:t xml:space="preserve">": "لقد نشر </w:t>
      </w:r>
      <w:r w:rsidRPr="001F4A58">
        <w:rPr>
          <w:rFonts w:ascii="Al Tarikh" w:hAnsi="Al Tarikh" w:cs="Al Tarikh" w:hint="cs"/>
          <w:color w:val="0D1EE0"/>
          <w:sz w:val="28"/>
          <w:szCs w:val="28"/>
          <w:rtl/>
          <w:lang w:val="el-GR"/>
        </w:rPr>
        <w:t>متى</w:t>
      </w:r>
      <w:r>
        <w:rPr>
          <w:rFonts w:ascii="Al Tarikh" w:hAnsi="Al Tarikh" w:cs="Al Tarikh" w:hint="cs"/>
          <w:sz w:val="28"/>
          <w:szCs w:val="28"/>
          <w:rtl/>
          <w:lang w:val="el-GR"/>
        </w:rPr>
        <w:t xml:space="preserve"> إنجيله بين العبرانيين بلغتهم، إذ كان بطرس وبولس يكرزان ويؤسسان الكنيسة في روما. وبعد ارتحالهما نقل إلينا </w:t>
      </w:r>
      <w:proofErr w:type="spellStart"/>
      <w:r w:rsidRPr="001F4A58">
        <w:rPr>
          <w:rFonts w:ascii="Al Tarikh" w:hAnsi="Al Tarikh" w:cs="Al Tarikh" w:hint="cs"/>
          <w:color w:val="0D1EE0"/>
          <w:sz w:val="28"/>
          <w:szCs w:val="28"/>
          <w:rtl/>
          <w:lang w:val="el-GR"/>
        </w:rPr>
        <w:t>مرقس</w:t>
      </w:r>
      <w:proofErr w:type="spellEnd"/>
      <w:r>
        <w:rPr>
          <w:rFonts w:ascii="Al Tarikh" w:hAnsi="Al Tarikh" w:cs="Al Tarikh" w:hint="cs"/>
          <w:sz w:val="28"/>
          <w:szCs w:val="28"/>
          <w:rtl/>
          <w:lang w:val="el-GR"/>
        </w:rPr>
        <w:t xml:space="preserve"> </w:t>
      </w:r>
      <w:r>
        <w:rPr>
          <w:rFonts w:ascii="Calibri" w:eastAsia="Calibri" w:hAnsi="Calibri" w:cs="Calibri"/>
          <w:sz w:val="28"/>
          <w:szCs w:val="28"/>
          <w:rtl/>
          <w:lang w:val="el-GR"/>
        </w:rPr>
        <w:t>–</w:t>
      </w:r>
      <w:r>
        <w:rPr>
          <w:rFonts w:ascii="Al Tarikh" w:hAnsi="Al Tarikh" w:cs="Al Tarikh" w:hint="cs"/>
          <w:sz w:val="28"/>
          <w:szCs w:val="28"/>
          <w:rtl/>
          <w:lang w:val="el-GR"/>
        </w:rPr>
        <w:t xml:space="preserve">تلميذ بطرس ولسان حاله- كتابة تلك الأمور التي كرز بها بطرس. ودَوّنَ </w:t>
      </w:r>
      <w:r w:rsidRPr="001F4A58">
        <w:rPr>
          <w:rFonts w:ascii="Al Tarikh" w:hAnsi="Al Tarikh" w:cs="Al Tarikh" w:hint="cs"/>
          <w:color w:val="0D1EE0"/>
          <w:sz w:val="28"/>
          <w:szCs w:val="28"/>
          <w:rtl/>
          <w:lang w:val="el-GR"/>
        </w:rPr>
        <w:t>لوقا</w:t>
      </w:r>
      <w:r>
        <w:rPr>
          <w:rFonts w:ascii="Al Tarikh" w:hAnsi="Al Tarikh" w:cs="Al Tarikh" w:hint="cs"/>
          <w:sz w:val="28"/>
          <w:szCs w:val="28"/>
          <w:rtl/>
          <w:lang w:val="el-GR"/>
        </w:rPr>
        <w:t xml:space="preserve"> </w:t>
      </w:r>
      <w:r>
        <w:rPr>
          <w:rFonts w:ascii="Calibri" w:eastAsia="Calibri" w:hAnsi="Calibri" w:cs="Calibri"/>
          <w:sz w:val="28"/>
          <w:szCs w:val="28"/>
          <w:rtl/>
          <w:lang w:val="el-GR"/>
        </w:rPr>
        <w:t>–</w:t>
      </w:r>
      <w:r>
        <w:rPr>
          <w:rFonts w:ascii="Al Tarikh" w:hAnsi="Al Tarikh" w:cs="Al Tarikh" w:hint="cs"/>
          <w:sz w:val="28"/>
          <w:szCs w:val="28"/>
          <w:rtl/>
          <w:lang w:val="el-GR"/>
        </w:rPr>
        <w:t xml:space="preserve">الذي كان ملازما </w:t>
      </w:r>
      <w:proofErr w:type="spellStart"/>
      <w:r>
        <w:rPr>
          <w:rFonts w:ascii="Al Tarikh" w:hAnsi="Al Tarikh" w:cs="Al Tarikh" w:hint="cs"/>
          <w:sz w:val="28"/>
          <w:szCs w:val="28"/>
          <w:rtl/>
          <w:lang w:val="el-GR"/>
        </w:rPr>
        <w:t>لبولس</w:t>
      </w:r>
      <w:proofErr w:type="spellEnd"/>
      <w:r>
        <w:rPr>
          <w:rFonts w:ascii="Al Tarikh" w:hAnsi="Al Tarikh" w:cs="Al Tarikh" w:hint="cs"/>
          <w:sz w:val="28"/>
          <w:szCs w:val="28"/>
          <w:rtl/>
          <w:lang w:val="el-GR"/>
        </w:rPr>
        <w:t xml:space="preserve">- في كتابة الإنجيل الذي أعلنه بولس. بعد ذلك نشر </w:t>
      </w:r>
      <w:r w:rsidRPr="001F4A58">
        <w:rPr>
          <w:rFonts w:ascii="Al Tarikh" w:hAnsi="Al Tarikh" w:cs="Al Tarikh" w:hint="cs"/>
          <w:color w:val="0D1EE0"/>
          <w:sz w:val="28"/>
          <w:szCs w:val="28"/>
          <w:rtl/>
          <w:lang w:val="el-GR"/>
        </w:rPr>
        <w:t>يوحنا</w:t>
      </w:r>
      <w:r>
        <w:rPr>
          <w:rFonts w:ascii="Al Tarikh" w:hAnsi="Al Tarikh" w:cs="Al Tarikh" w:hint="cs"/>
          <w:sz w:val="28"/>
          <w:szCs w:val="28"/>
          <w:rtl/>
          <w:lang w:val="el-GR"/>
        </w:rPr>
        <w:t xml:space="preserve"> </w:t>
      </w:r>
      <w:r>
        <w:rPr>
          <w:rFonts w:ascii="Calibri" w:eastAsia="Calibri" w:hAnsi="Calibri" w:cs="Calibri"/>
          <w:sz w:val="28"/>
          <w:szCs w:val="28"/>
          <w:rtl/>
          <w:lang w:val="el-GR"/>
        </w:rPr>
        <w:t>–</w:t>
      </w:r>
      <w:r>
        <w:rPr>
          <w:rFonts w:ascii="Al Tarikh" w:hAnsi="Al Tarikh" w:cs="Al Tarikh" w:hint="cs"/>
          <w:sz w:val="28"/>
          <w:szCs w:val="28"/>
          <w:rtl/>
          <w:lang w:val="el-GR"/>
        </w:rPr>
        <w:t xml:space="preserve">تلميذ الرب، والذي كان أيضا يضطجع على صدره- إنجيله إذ كان مقيماً في </w:t>
      </w:r>
      <w:proofErr w:type="spellStart"/>
      <w:r>
        <w:rPr>
          <w:rFonts w:ascii="Al Tarikh" w:hAnsi="Al Tarikh" w:cs="Al Tarikh" w:hint="cs"/>
          <w:sz w:val="28"/>
          <w:szCs w:val="28"/>
          <w:rtl/>
          <w:lang w:val="el-GR"/>
        </w:rPr>
        <w:t>أفسس</w:t>
      </w:r>
      <w:proofErr w:type="spellEnd"/>
      <w:r>
        <w:rPr>
          <w:rFonts w:ascii="Al Tarikh" w:hAnsi="Al Tarikh" w:cs="Al Tarikh" w:hint="cs"/>
          <w:sz w:val="28"/>
          <w:szCs w:val="28"/>
          <w:rtl/>
          <w:lang w:val="el-GR"/>
        </w:rPr>
        <w:t xml:space="preserve"> بآسيا.".</w:t>
      </w:r>
    </w:p>
    <w:p w14:paraId="0A3EF485"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 xml:space="preserve">بالنسبة </w:t>
      </w:r>
      <w:r>
        <w:rPr>
          <w:rFonts w:ascii="Al Tarikh" w:hAnsi="Al Tarikh" w:cs="Al Tarikh" w:hint="cs"/>
          <w:color w:val="0D1EE0"/>
          <w:sz w:val="28"/>
          <w:szCs w:val="28"/>
          <w:rtl/>
          <w:lang w:val="el-GR"/>
        </w:rPr>
        <w:t xml:space="preserve">لكتابات </w:t>
      </w:r>
      <w:proofErr w:type="spellStart"/>
      <w:r>
        <w:rPr>
          <w:rFonts w:ascii="Al Tarikh" w:hAnsi="Al Tarikh" w:cs="Al Tarikh" w:hint="cs"/>
          <w:color w:val="0D1EE0"/>
          <w:sz w:val="28"/>
          <w:szCs w:val="28"/>
          <w:rtl/>
          <w:lang w:val="el-GR"/>
        </w:rPr>
        <w:t>إريناؤس</w:t>
      </w:r>
      <w:proofErr w:type="spellEnd"/>
      <w:r w:rsidRPr="004C4523">
        <w:rPr>
          <w:rFonts w:ascii="Al Tarikh" w:hAnsi="Al Tarikh" w:cs="Al Tarikh" w:hint="cs"/>
          <w:color w:val="0D1EE0"/>
          <w:sz w:val="28"/>
          <w:szCs w:val="28"/>
          <w:rtl/>
          <w:lang w:val="el-GR"/>
        </w:rPr>
        <w:t xml:space="preserve"> فقد</w:t>
      </w:r>
      <w:r w:rsidRPr="004C4523">
        <w:rPr>
          <w:rFonts w:ascii="Al Tarikh" w:hAnsi="Al Tarikh" w:cs="Al Tarikh"/>
          <w:color w:val="0D1EE0"/>
          <w:sz w:val="28"/>
          <w:szCs w:val="28"/>
          <w:rtl/>
          <w:lang w:val="el-GR"/>
        </w:rPr>
        <w:t xml:space="preserve"> </w:t>
      </w:r>
      <w:r w:rsidRPr="004C4523">
        <w:rPr>
          <w:rFonts w:ascii="Al Tarikh" w:hAnsi="Al Tarikh" w:cs="Al Tarikh" w:hint="cs"/>
          <w:color w:val="0D1EE0"/>
          <w:sz w:val="28"/>
          <w:szCs w:val="28"/>
          <w:rtl/>
          <w:lang w:val="el-GR"/>
        </w:rPr>
        <w:t>فُقدت</w:t>
      </w:r>
      <w:r>
        <w:rPr>
          <w:rFonts w:ascii="Al Tarikh" w:hAnsi="Al Tarikh" w:cs="Al Tarikh" w:hint="cs"/>
          <w:color w:val="0D1EE0"/>
          <w:sz w:val="28"/>
          <w:szCs w:val="28"/>
          <w:rtl/>
          <w:lang w:val="el-GR"/>
        </w:rPr>
        <w:t xml:space="preserve"> جميعها</w:t>
      </w:r>
      <w:r w:rsidRPr="005872F5">
        <w:rPr>
          <w:rFonts w:ascii="Al Tarikh" w:hAnsi="Al Tarikh" w:cs="Al Tarikh" w:hint="cs"/>
          <w:sz w:val="28"/>
          <w:szCs w:val="28"/>
          <w:rtl/>
          <w:lang w:val="el-GR"/>
        </w:rPr>
        <w:t>،</w:t>
      </w:r>
      <w:r w:rsidRPr="005872F5">
        <w:rPr>
          <w:rFonts w:ascii="Al Tarikh" w:hAnsi="Al Tarikh" w:cs="Al Tarikh"/>
          <w:sz w:val="28"/>
          <w:szCs w:val="28"/>
          <w:rtl/>
          <w:lang w:val="el-GR"/>
        </w:rPr>
        <w:t xml:space="preserve"> </w:t>
      </w:r>
      <w:r w:rsidRPr="005872F5">
        <w:rPr>
          <w:rFonts w:ascii="Al Tarikh" w:hAnsi="Al Tarikh" w:cs="Al Tarikh" w:hint="cs"/>
          <w:sz w:val="28"/>
          <w:szCs w:val="28"/>
          <w:rtl/>
          <w:lang w:val="el-GR"/>
        </w:rPr>
        <w:t>لكن</w:t>
      </w:r>
      <w:r w:rsidRPr="005872F5">
        <w:rPr>
          <w:rFonts w:ascii="Al Tarikh" w:hAnsi="Al Tarikh" w:cs="Al Tarikh"/>
          <w:sz w:val="28"/>
          <w:szCs w:val="28"/>
          <w:rtl/>
          <w:lang w:val="el-GR"/>
        </w:rPr>
        <w:t xml:space="preserve"> </w:t>
      </w:r>
      <w:r w:rsidRPr="005872F5">
        <w:rPr>
          <w:rFonts w:ascii="Al Tarikh" w:hAnsi="Al Tarikh" w:cs="Al Tarikh" w:hint="cs"/>
          <w:sz w:val="28"/>
          <w:szCs w:val="28"/>
          <w:rtl/>
          <w:lang w:val="el-GR"/>
        </w:rPr>
        <w:t>عثر</w:t>
      </w:r>
      <w:r w:rsidRPr="005872F5">
        <w:rPr>
          <w:rFonts w:ascii="Al Tarikh" w:hAnsi="Al Tarikh" w:cs="Al Tarikh"/>
          <w:sz w:val="28"/>
          <w:szCs w:val="28"/>
          <w:rtl/>
          <w:lang w:val="el-GR"/>
        </w:rPr>
        <w:t xml:space="preserve"> </w:t>
      </w:r>
      <w:r w:rsidRPr="005872F5">
        <w:rPr>
          <w:rFonts w:ascii="Al Tarikh" w:hAnsi="Al Tarikh" w:cs="Al Tarikh" w:hint="cs"/>
          <w:sz w:val="28"/>
          <w:szCs w:val="28"/>
          <w:rtl/>
          <w:lang w:val="el-GR"/>
        </w:rPr>
        <w:t>على</w:t>
      </w:r>
      <w:r w:rsidRPr="005872F5">
        <w:rPr>
          <w:rFonts w:ascii="Al Tarikh" w:hAnsi="Al Tarikh" w:cs="Al Tarikh"/>
          <w:sz w:val="28"/>
          <w:szCs w:val="28"/>
          <w:rtl/>
          <w:lang w:val="el-GR"/>
        </w:rPr>
        <w:t xml:space="preserve"> </w:t>
      </w:r>
      <w:r w:rsidRPr="005872F5">
        <w:rPr>
          <w:rFonts w:ascii="Al Tarikh" w:hAnsi="Al Tarikh" w:cs="Al Tarikh" w:hint="cs"/>
          <w:color w:val="0D1EE0"/>
          <w:sz w:val="28"/>
          <w:szCs w:val="28"/>
          <w:rtl/>
          <w:lang w:val="el-GR"/>
        </w:rPr>
        <w:t>الترجمة</w:t>
      </w:r>
      <w:r w:rsidRPr="005872F5">
        <w:rPr>
          <w:rFonts w:ascii="Al Tarikh" w:hAnsi="Al Tarikh" w:cs="Al Tarikh"/>
          <w:color w:val="0D1EE0"/>
          <w:sz w:val="28"/>
          <w:szCs w:val="28"/>
          <w:rtl/>
          <w:lang w:val="el-GR"/>
        </w:rPr>
        <w:t xml:space="preserve"> </w:t>
      </w:r>
      <w:r w:rsidRPr="005872F5">
        <w:rPr>
          <w:rFonts w:ascii="Al Tarikh" w:hAnsi="Al Tarikh" w:cs="Al Tarikh" w:hint="cs"/>
          <w:color w:val="0D1EE0"/>
          <w:sz w:val="28"/>
          <w:szCs w:val="28"/>
          <w:rtl/>
          <w:lang w:val="el-GR"/>
        </w:rPr>
        <w:t>اللاتينية</w:t>
      </w:r>
      <w:r w:rsidRPr="005872F5">
        <w:rPr>
          <w:rFonts w:ascii="Al Tarikh" w:hAnsi="Al Tarikh" w:cs="Al Tarikh"/>
          <w:sz w:val="28"/>
          <w:szCs w:val="28"/>
          <w:rtl/>
          <w:lang w:val="el-GR"/>
        </w:rPr>
        <w:t xml:space="preserve"> </w:t>
      </w:r>
      <w:r w:rsidRPr="005872F5">
        <w:rPr>
          <w:rFonts w:ascii="Al Tarikh" w:hAnsi="Al Tarikh" w:cs="Al Tarikh" w:hint="cs"/>
          <w:sz w:val="28"/>
          <w:szCs w:val="28"/>
          <w:rtl/>
          <w:lang w:val="el-GR"/>
        </w:rPr>
        <w:t>لخمسة</w:t>
      </w:r>
      <w:r w:rsidRPr="005872F5">
        <w:rPr>
          <w:rFonts w:ascii="Al Tarikh" w:hAnsi="Al Tarikh" w:cs="Al Tarikh"/>
          <w:sz w:val="28"/>
          <w:szCs w:val="28"/>
          <w:rtl/>
          <w:lang w:val="el-GR"/>
        </w:rPr>
        <w:t xml:space="preserve"> </w:t>
      </w:r>
      <w:r w:rsidRPr="005872F5">
        <w:rPr>
          <w:rFonts w:ascii="Al Tarikh" w:hAnsi="Al Tarikh" w:cs="Al Tarikh" w:hint="cs"/>
          <w:sz w:val="28"/>
          <w:szCs w:val="28"/>
          <w:rtl/>
          <w:lang w:val="el-GR"/>
        </w:rPr>
        <w:t>كتب</w:t>
      </w:r>
      <w:r w:rsidRPr="005872F5">
        <w:rPr>
          <w:rFonts w:ascii="Al Tarikh" w:hAnsi="Al Tarikh" w:cs="Al Tarikh"/>
          <w:sz w:val="28"/>
          <w:szCs w:val="28"/>
          <w:rtl/>
          <w:lang w:val="el-GR"/>
        </w:rPr>
        <w:t xml:space="preserve"> </w:t>
      </w:r>
      <w:r w:rsidRPr="005872F5">
        <w:rPr>
          <w:rFonts w:ascii="Al Tarikh" w:hAnsi="Al Tarikh" w:cs="Al Tarikh" w:hint="cs"/>
          <w:sz w:val="28"/>
          <w:szCs w:val="28"/>
          <w:rtl/>
          <w:lang w:val="el-GR"/>
        </w:rPr>
        <w:t>له</w:t>
      </w:r>
      <w:r w:rsidRPr="005872F5">
        <w:rPr>
          <w:rFonts w:ascii="Al Tarikh" w:hAnsi="Al Tarikh" w:cs="Al Tarikh"/>
          <w:sz w:val="28"/>
          <w:szCs w:val="28"/>
          <w:rtl/>
          <w:lang w:val="el-GR"/>
        </w:rPr>
        <w:t xml:space="preserve"> </w:t>
      </w:r>
      <w:r w:rsidRPr="005872F5">
        <w:rPr>
          <w:rFonts w:ascii="Al Tarikh" w:hAnsi="Al Tarikh" w:cs="Al Tarikh" w:hint="cs"/>
          <w:sz w:val="28"/>
          <w:szCs w:val="28"/>
          <w:rtl/>
          <w:lang w:val="el-GR"/>
        </w:rPr>
        <w:t>باسم</w:t>
      </w:r>
      <w:r w:rsidRPr="005872F5">
        <w:rPr>
          <w:rFonts w:ascii="Al Tarikh" w:hAnsi="Al Tarikh" w:cs="Al Tarikh"/>
          <w:sz w:val="28"/>
          <w:szCs w:val="28"/>
          <w:rtl/>
          <w:lang w:val="el-GR"/>
        </w:rPr>
        <w:t xml:space="preserve"> "</w:t>
      </w:r>
      <w:r w:rsidRPr="004C4523">
        <w:rPr>
          <w:rFonts w:ascii="Al Tarikh" w:hAnsi="Al Tarikh" w:cs="Al Tarikh" w:hint="cs"/>
          <w:color w:val="0D1EE0"/>
          <w:sz w:val="28"/>
          <w:szCs w:val="28"/>
          <w:rtl/>
          <w:lang w:val="el-GR"/>
        </w:rPr>
        <w:t>ضد</w:t>
      </w:r>
      <w:r w:rsidRPr="004C4523">
        <w:rPr>
          <w:rFonts w:ascii="Al Tarikh" w:hAnsi="Al Tarikh" w:cs="Al Tarikh"/>
          <w:color w:val="0D1EE0"/>
          <w:sz w:val="28"/>
          <w:szCs w:val="28"/>
          <w:rtl/>
          <w:lang w:val="el-GR"/>
        </w:rPr>
        <w:t xml:space="preserve"> </w:t>
      </w:r>
      <w:proofErr w:type="spellStart"/>
      <w:r w:rsidRPr="004C4523">
        <w:rPr>
          <w:rFonts w:ascii="Al Tarikh" w:hAnsi="Al Tarikh" w:cs="Al Tarikh" w:hint="cs"/>
          <w:color w:val="0D1EE0"/>
          <w:sz w:val="28"/>
          <w:szCs w:val="28"/>
          <w:rtl/>
          <w:lang w:val="el-GR"/>
        </w:rPr>
        <w:t>الهرطقات</w:t>
      </w:r>
      <w:proofErr w:type="spellEnd"/>
      <w:r w:rsidRPr="005872F5">
        <w:rPr>
          <w:rFonts w:ascii="Al Tarikh" w:hAnsi="Al Tarikh" w:cs="Al Tarikh"/>
          <w:sz w:val="28"/>
          <w:szCs w:val="28"/>
          <w:rtl/>
          <w:lang w:val="el-GR"/>
        </w:rPr>
        <w:t>"</w:t>
      </w:r>
      <w:r w:rsidRPr="005872F5">
        <w:rPr>
          <w:rFonts w:ascii="Al Tarikh" w:hAnsi="Al Tarikh" w:cs="Al Tarikh" w:hint="cs"/>
          <w:sz w:val="28"/>
          <w:szCs w:val="28"/>
          <w:rtl/>
          <w:lang w:val="el-GR"/>
        </w:rPr>
        <w:t>،</w:t>
      </w:r>
      <w:r w:rsidRPr="005872F5">
        <w:rPr>
          <w:rFonts w:ascii="Al Tarikh" w:hAnsi="Al Tarikh" w:cs="Al Tarikh"/>
          <w:sz w:val="28"/>
          <w:szCs w:val="28"/>
          <w:rtl/>
          <w:lang w:val="el-GR"/>
        </w:rPr>
        <w:t xml:space="preserve"> </w:t>
      </w:r>
      <w:r w:rsidRPr="005872F5">
        <w:rPr>
          <w:rFonts w:ascii="Al Tarikh" w:hAnsi="Al Tarikh" w:cs="Al Tarikh" w:hint="cs"/>
          <w:sz w:val="28"/>
          <w:szCs w:val="28"/>
          <w:rtl/>
          <w:lang w:val="el-GR"/>
        </w:rPr>
        <w:t>كما</w:t>
      </w:r>
      <w:r w:rsidRPr="005872F5">
        <w:rPr>
          <w:rFonts w:ascii="Al Tarikh" w:hAnsi="Al Tarikh" w:cs="Al Tarikh"/>
          <w:sz w:val="28"/>
          <w:szCs w:val="28"/>
          <w:rtl/>
          <w:lang w:val="el-GR"/>
        </w:rPr>
        <w:t xml:space="preserve"> </w:t>
      </w:r>
      <w:r w:rsidRPr="005872F5">
        <w:rPr>
          <w:rFonts w:ascii="Al Tarikh" w:hAnsi="Al Tarikh" w:cs="Al Tarikh" w:hint="cs"/>
          <w:sz w:val="28"/>
          <w:szCs w:val="28"/>
          <w:rtl/>
          <w:lang w:val="el-GR"/>
        </w:rPr>
        <w:t>ع</w:t>
      </w:r>
      <w:r>
        <w:rPr>
          <w:rFonts w:ascii="Al Tarikh" w:hAnsi="Al Tarikh" w:cs="Al Tarikh" w:hint="cs"/>
          <w:sz w:val="28"/>
          <w:szCs w:val="28"/>
          <w:rtl/>
          <w:lang w:val="el-GR"/>
        </w:rPr>
        <w:t>ُ</w:t>
      </w:r>
      <w:r w:rsidRPr="005872F5">
        <w:rPr>
          <w:rFonts w:ascii="Al Tarikh" w:hAnsi="Al Tarikh" w:cs="Al Tarikh" w:hint="cs"/>
          <w:sz w:val="28"/>
          <w:szCs w:val="28"/>
          <w:rtl/>
          <w:lang w:val="el-GR"/>
        </w:rPr>
        <w:t>ثر</w:t>
      </w:r>
      <w:r w:rsidRPr="005872F5">
        <w:rPr>
          <w:rFonts w:ascii="Al Tarikh" w:hAnsi="Al Tarikh" w:cs="Al Tarikh"/>
          <w:sz w:val="28"/>
          <w:szCs w:val="28"/>
          <w:rtl/>
          <w:lang w:val="el-GR"/>
        </w:rPr>
        <w:t xml:space="preserve"> </w:t>
      </w:r>
      <w:r w:rsidRPr="005872F5">
        <w:rPr>
          <w:rFonts w:ascii="Al Tarikh" w:hAnsi="Al Tarikh" w:cs="Al Tarikh" w:hint="cs"/>
          <w:sz w:val="28"/>
          <w:szCs w:val="28"/>
          <w:rtl/>
          <w:lang w:val="el-GR"/>
        </w:rPr>
        <w:t>على</w:t>
      </w:r>
      <w:r w:rsidRPr="005872F5">
        <w:rPr>
          <w:rFonts w:ascii="Al Tarikh" w:hAnsi="Al Tarikh" w:cs="Al Tarikh"/>
          <w:sz w:val="28"/>
          <w:szCs w:val="28"/>
          <w:rtl/>
          <w:lang w:val="el-GR"/>
        </w:rPr>
        <w:t xml:space="preserve"> </w:t>
      </w:r>
      <w:r w:rsidRPr="005872F5">
        <w:rPr>
          <w:rFonts w:ascii="Al Tarikh" w:hAnsi="Al Tarikh" w:cs="Al Tarikh" w:hint="cs"/>
          <w:color w:val="0D1EE0"/>
          <w:sz w:val="28"/>
          <w:szCs w:val="28"/>
          <w:rtl/>
          <w:lang w:val="el-GR"/>
        </w:rPr>
        <w:t>ترجمة</w:t>
      </w:r>
      <w:r w:rsidRPr="005872F5">
        <w:rPr>
          <w:rFonts w:ascii="Al Tarikh" w:hAnsi="Al Tarikh" w:cs="Al Tarikh"/>
          <w:color w:val="0D1EE0"/>
          <w:sz w:val="28"/>
          <w:szCs w:val="28"/>
          <w:rtl/>
          <w:lang w:val="el-GR"/>
        </w:rPr>
        <w:t xml:space="preserve"> </w:t>
      </w:r>
      <w:r w:rsidRPr="005872F5">
        <w:rPr>
          <w:rFonts w:ascii="Al Tarikh" w:hAnsi="Al Tarikh" w:cs="Al Tarikh" w:hint="cs"/>
          <w:color w:val="0D1EE0"/>
          <w:sz w:val="28"/>
          <w:szCs w:val="28"/>
          <w:rtl/>
          <w:lang w:val="el-GR"/>
        </w:rPr>
        <w:t>أرم</w:t>
      </w:r>
      <w:r>
        <w:rPr>
          <w:rFonts w:ascii="Al Tarikh" w:hAnsi="Al Tarikh" w:cs="Al Tarikh" w:hint="cs"/>
          <w:color w:val="0D1EE0"/>
          <w:sz w:val="28"/>
          <w:szCs w:val="28"/>
          <w:rtl/>
          <w:lang w:val="el-GR"/>
        </w:rPr>
        <w:t>ي</w:t>
      </w:r>
      <w:r w:rsidRPr="005872F5">
        <w:rPr>
          <w:rFonts w:ascii="Al Tarikh" w:hAnsi="Al Tarikh" w:cs="Al Tarikh" w:hint="cs"/>
          <w:color w:val="0D1EE0"/>
          <w:sz w:val="28"/>
          <w:szCs w:val="28"/>
          <w:rtl/>
          <w:lang w:val="el-GR"/>
        </w:rPr>
        <w:t>نية</w:t>
      </w:r>
      <w:r w:rsidRPr="005872F5">
        <w:rPr>
          <w:rFonts w:ascii="Al Tarikh" w:hAnsi="Al Tarikh" w:cs="Al Tarikh"/>
          <w:sz w:val="28"/>
          <w:szCs w:val="28"/>
          <w:rtl/>
          <w:lang w:val="el-GR"/>
        </w:rPr>
        <w:t xml:space="preserve"> </w:t>
      </w:r>
      <w:r w:rsidRPr="005872F5">
        <w:rPr>
          <w:rFonts w:ascii="Al Tarikh" w:hAnsi="Al Tarikh" w:cs="Al Tarikh" w:hint="cs"/>
          <w:sz w:val="28"/>
          <w:szCs w:val="28"/>
          <w:rtl/>
          <w:lang w:val="el-GR"/>
        </w:rPr>
        <w:t>لكتابه</w:t>
      </w:r>
      <w:r w:rsidRPr="005872F5">
        <w:rPr>
          <w:rFonts w:ascii="Al Tarikh" w:hAnsi="Al Tarikh" w:cs="Al Tarikh"/>
          <w:sz w:val="28"/>
          <w:szCs w:val="28"/>
          <w:rtl/>
          <w:lang w:val="el-GR"/>
        </w:rPr>
        <w:t xml:space="preserve"> "</w:t>
      </w:r>
      <w:r w:rsidRPr="005872F5">
        <w:rPr>
          <w:rFonts w:ascii="Al Tarikh" w:hAnsi="Al Tarikh" w:cs="Al Tarikh" w:hint="cs"/>
          <w:sz w:val="28"/>
          <w:szCs w:val="28"/>
          <w:rtl/>
          <w:lang w:val="el-GR"/>
        </w:rPr>
        <w:t>برهان</w:t>
      </w:r>
      <w:r w:rsidRPr="005872F5">
        <w:rPr>
          <w:rFonts w:ascii="Al Tarikh" w:hAnsi="Al Tarikh" w:cs="Al Tarikh"/>
          <w:sz w:val="28"/>
          <w:szCs w:val="28"/>
          <w:rtl/>
          <w:lang w:val="el-GR"/>
        </w:rPr>
        <w:t xml:space="preserve"> </w:t>
      </w:r>
      <w:r w:rsidRPr="005872F5">
        <w:rPr>
          <w:rFonts w:ascii="Al Tarikh" w:hAnsi="Al Tarikh" w:cs="Al Tarikh" w:hint="cs"/>
          <w:sz w:val="28"/>
          <w:szCs w:val="28"/>
          <w:rtl/>
          <w:lang w:val="el-GR"/>
        </w:rPr>
        <w:t>الكرازة</w:t>
      </w:r>
      <w:r w:rsidRPr="005872F5">
        <w:rPr>
          <w:rFonts w:ascii="Al Tarikh" w:hAnsi="Al Tarikh" w:cs="Al Tarikh"/>
          <w:sz w:val="28"/>
          <w:szCs w:val="28"/>
          <w:rtl/>
          <w:lang w:val="el-GR"/>
        </w:rPr>
        <w:t xml:space="preserve"> </w:t>
      </w:r>
      <w:r w:rsidRPr="005872F5">
        <w:rPr>
          <w:rFonts w:ascii="Al Tarikh" w:hAnsi="Al Tarikh" w:cs="Al Tarikh" w:hint="cs"/>
          <w:sz w:val="28"/>
          <w:szCs w:val="28"/>
          <w:rtl/>
          <w:lang w:val="el-GR"/>
        </w:rPr>
        <w:t>الرسولية</w:t>
      </w:r>
      <w:r w:rsidRPr="005872F5">
        <w:rPr>
          <w:rFonts w:ascii="Al Tarikh" w:hAnsi="Al Tarikh" w:cs="Al Tarikh"/>
          <w:sz w:val="28"/>
          <w:szCs w:val="28"/>
          <w:rtl/>
          <w:lang w:val="el-GR"/>
        </w:rPr>
        <w:t xml:space="preserve">". </w:t>
      </w:r>
      <w:r>
        <w:rPr>
          <w:rFonts w:ascii="Al Tarikh" w:hAnsi="Al Tarikh" w:cs="Al Tarikh" w:hint="cs"/>
          <w:sz w:val="28"/>
          <w:szCs w:val="28"/>
          <w:rtl/>
          <w:lang w:val="el-GR"/>
        </w:rPr>
        <w:t>وفي هذي</w:t>
      </w:r>
      <w:r w:rsidRPr="005872F5">
        <w:rPr>
          <w:rFonts w:ascii="Al Tarikh" w:hAnsi="Al Tarikh" w:cs="Al Tarikh" w:hint="cs"/>
          <w:sz w:val="28"/>
          <w:szCs w:val="28"/>
          <w:rtl/>
          <w:lang w:val="el-GR"/>
        </w:rPr>
        <w:t>ن</w:t>
      </w:r>
      <w:r w:rsidRPr="005872F5">
        <w:rPr>
          <w:rFonts w:ascii="Al Tarikh" w:hAnsi="Al Tarikh" w:cs="Al Tarikh"/>
          <w:sz w:val="28"/>
          <w:szCs w:val="28"/>
          <w:rtl/>
          <w:lang w:val="el-GR"/>
        </w:rPr>
        <w:t xml:space="preserve"> </w:t>
      </w:r>
      <w:r>
        <w:rPr>
          <w:rFonts w:ascii="Al Tarikh" w:hAnsi="Al Tarikh" w:cs="Al Tarikh" w:hint="cs"/>
          <w:sz w:val="28"/>
          <w:szCs w:val="28"/>
          <w:rtl/>
          <w:lang w:val="el-GR"/>
        </w:rPr>
        <w:t>العملي</w:t>
      </w:r>
      <w:r w:rsidRPr="005872F5">
        <w:rPr>
          <w:rFonts w:ascii="Al Tarikh" w:hAnsi="Al Tarikh" w:cs="Al Tarikh" w:hint="cs"/>
          <w:sz w:val="28"/>
          <w:szCs w:val="28"/>
          <w:rtl/>
          <w:lang w:val="el-GR"/>
        </w:rPr>
        <w:t>ن</w:t>
      </w:r>
      <w:r w:rsidRPr="005872F5">
        <w:rPr>
          <w:rFonts w:ascii="Al Tarikh" w:hAnsi="Al Tarikh" w:cs="Al Tarikh"/>
          <w:sz w:val="28"/>
          <w:szCs w:val="28"/>
          <w:rtl/>
          <w:lang w:val="el-GR"/>
        </w:rPr>
        <w:t xml:space="preserve"> </w:t>
      </w:r>
      <w:r w:rsidRPr="005872F5">
        <w:rPr>
          <w:rFonts w:ascii="Al Tarikh" w:hAnsi="Al Tarikh" w:cs="Al Tarikh" w:hint="cs"/>
          <w:sz w:val="28"/>
          <w:szCs w:val="28"/>
          <w:rtl/>
          <w:lang w:val="el-GR"/>
        </w:rPr>
        <w:t>وحدهما</w:t>
      </w:r>
      <w:r w:rsidRPr="005872F5">
        <w:rPr>
          <w:rFonts w:ascii="Al Tarikh" w:hAnsi="Al Tarikh" w:cs="Al Tarikh"/>
          <w:sz w:val="28"/>
          <w:szCs w:val="28"/>
          <w:rtl/>
          <w:lang w:val="el-GR"/>
        </w:rPr>
        <w:t xml:space="preserve"> </w:t>
      </w:r>
      <w:r>
        <w:rPr>
          <w:rFonts w:ascii="Al Tarikh" w:hAnsi="Al Tarikh" w:cs="Al Tarikh" w:hint="cs"/>
          <w:sz w:val="28"/>
          <w:szCs w:val="28"/>
          <w:rtl/>
          <w:lang w:val="el-GR"/>
        </w:rPr>
        <w:t xml:space="preserve">تجد الكنيسة </w:t>
      </w:r>
      <w:r w:rsidRPr="005872F5">
        <w:rPr>
          <w:rFonts w:ascii="Al Tarikh" w:hAnsi="Al Tarikh" w:cs="Al Tarikh" w:hint="cs"/>
          <w:sz w:val="28"/>
          <w:szCs w:val="28"/>
          <w:rtl/>
          <w:lang w:val="el-GR"/>
        </w:rPr>
        <w:t>عناصر</w:t>
      </w:r>
      <w:r w:rsidRPr="005872F5">
        <w:rPr>
          <w:rFonts w:ascii="Al Tarikh" w:hAnsi="Al Tarikh" w:cs="Al Tarikh"/>
          <w:sz w:val="28"/>
          <w:szCs w:val="28"/>
          <w:rtl/>
          <w:lang w:val="el-GR"/>
        </w:rPr>
        <w:t xml:space="preserve"> </w:t>
      </w:r>
      <w:r w:rsidRPr="005872F5">
        <w:rPr>
          <w:rFonts w:ascii="Al Tarikh" w:hAnsi="Al Tarikh" w:cs="Al Tarikh" w:hint="cs"/>
          <w:sz w:val="28"/>
          <w:szCs w:val="28"/>
          <w:rtl/>
          <w:lang w:val="el-GR"/>
        </w:rPr>
        <w:t>النظام</w:t>
      </w:r>
      <w:r w:rsidRPr="005872F5">
        <w:rPr>
          <w:rFonts w:ascii="Al Tarikh" w:hAnsi="Al Tarikh" w:cs="Al Tarikh"/>
          <w:sz w:val="28"/>
          <w:szCs w:val="28"/>
          <w:rtl/>
          <w:lang w:val="el-GR"/>
        </w:rPr>
        <w:t xml:space="preserve"> </w:t>
      </w:r>
      <w:r w:rsidRPr="005872F5">
        <w:rPr>
          <w:rFonts w:ascii="Al Tarikh" w:hAnsi="Al Tarikh" w:cs="Al Tarikh" w:hint="cs"/>
          <w:sz w:val="28"/>
          <w:szCs w:val="28"/>
          <w:rtl/>
          <w:lang w:val="el-GR"/>
        </w:rPr>
        <w:t>اللاهوتي</w:t>
      </w:r>
      <w:r w:rsidRPr="005872F5">
        <w:rPr>
          <w:rFonts w:ascii="Al Tarikh" w:hAnsi="Al Tarikh" w:cs="Al Tarikh"/>
          <w:sz w:val="28"/>
          <w:szCs w:val="28"/>
          <w:rtl/>
          <w:lang w:val="el-GR"/>
        </w:rPr>
        <w:t xml:space="preserve"> </w:t>
      </w:r>
      <w:r w:rsidRPr="005872F5">
        <w:rPr>
          <w:rFonts w:ascii="Al Tarikh" w:hAnsi="Al Tarikh" w:cs="Al Tarikh" w:hint="cs"/>
          <w:sz w:val="28"/>
          <w:szCs w:val="28"/>
          <w:rtl/>
          <w:lang w:val="el-GR"/>
        </w:rPr>
        <w:t>المسيحي</w:t>
      </w:r>
      <w:r w:rsidRPr="005872F5">
        <w:rPr>
          <w:rFonts w:ascii="Al Tarikh" w:hAnsi="Al Tarikh" w:cs="Al Tarikh"/>
          <w:sz w:val="28"/>
          <w:szCs w:val="28"/>
          <w:rtl/>
          <w:lang w:val="el-GR"/>
        </w:rPr>
        <w:t>.</w:t>
      </w:r>
      <w:r>
        <w:rPr>
          <w:rFonts w:ascii="Al Tarikh" w:hAnsi="Al Tarikh" w:cs="Al Tarikh" w:hint="cs"/>
          <w:sz w:val="28"/>
          <w:szCs w:val="28"/>
          <w:rtl/>
          <w:lang w:val="el-GR"/>
        </w:rPr>
        <w:t xml:space="preserve"> أي أن الكنيسة قد بنت عقيدتها على ترجمات لاتينية وأرمينية لكتب </w:t>
      </w:r>
      <w:proofErr w:type="spellStart"/>
      <w:r>
        <w:rPr>
          <w:rFonts w:ascii="Al Tarikh" w:hAnsi="Al Tarikh" w:cs="Al Tarikh" w:hint="cs"/>
          <w:sz w:val="28"/>
          <w:szCs w:val="28"/>
          <w:rtl/>
          <w:lang w:val="el-GR"/>
        </w:rPr>
        <w:t>إريناؤس</w:t>
      </w:r>
      <w:proofErr w:type="spellEnd"/>
      <w:r>
        <w:rPr>
          <w:rFonts w:ascii="Al Tarikh" w:hAnsi="Al Tarikh" w:cs="Al Tarikh" w:hint="cs"/>
          <w:sz w:val="28"/>
          <w:szCs w:val="28"/>
          <w:rtl/>
          <w:lang w:val="el-GR"/>
        </w:rPr>
        <w:t xml:space="preserve"> ولم تطلع أبداً على الأصل، ولا تعرف من ترجمها وإن كان أميناً في ترجمتها، فضلا عن أن الكنيسة نفسها لا توجد عندها معلومات كثيرة عن </w:t>
      </w:r>
      <w:proofErr w:type="spellStart"/>
      <w:r>
        <w:rPr>
          <w:rFonts w:ascii="Al Tarikh" w:hAnsi="Al Tarikh" w:cs="Al Tarikh" w:hint="cs"/>
          <w:sz w:val="28"/>
          <w:szCs w:val="28"/>
          <w:rtl/>
          <w:lang w:val="el-GR"/>
        </w:rPr>
        <w:t>إريناؤس</w:t>
      </w:r>
      <w:proofErr w:type="spellEnd"/>
      <w:r>
        <w:rPr>
          <w:rFonts w:ascii="Al Tarikh" w:hAnsi="Al Tarikh" w:cs="Al Tarikh" w:hint="cs"/>
          <w:sz w:val="28"/>
          <w:szCs w:val="28"/>
          <w:rtl/>
          <w:lang w:val="el-GR"/>
        </w:rPr>
        <w:t xml:space="preserve"> نفسه!</w:t>
      </w:r>
    </w:p>
    <w:p w14:paraId="2C3745CB"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 xml:space="preserve">وقد ادعى </w:t>
      </w:r>
      <w:proofErr w:type="spellStart"/>
      <w:r>
        <w:rPr>
          <w:rFonts w:ascii="Al Tarikh" w:hAnsi="Al Tarikh" w:cs="Al Tarikh" w:hint="cs"/>
          <w:sz w:val="28"/>
          <w:szCs w:val="28"/>
          <w:rtl/>
          <w:lang w:val="el-GR"/>
        </w:rPr>
        <w:t>إريناؤس</w:t>
      </w:r>
      <w:proofErr w:type="spellEnd"/>
      <w:r>
        <w:rPr>
          <w:rFonts w:ascii="Al Tarikh" w:hAnsi="Al Tarikh" w:cs="Al Tarikh" w:hint="cs"/>
          <w:sz w:val="28"/>
          <w:szCs w:val="28"/>
          <w:rtl/>
          <w:lang w:val="el-GR"/>
        </w:rPr>
        <w:t xml:space="preserve"> في كتابه "ضد </w:t>
      </w:r>
      <w:proofErr w:type="spellStart"/>
      <w:r>
        <w:rPr>
          <w:rFonts w:ascii="Al Tarikh" w:hAnsi="Al Tarikh" w:cs="Al Tarikh" w:hint="cs"/>
          <w:sz w:val="28"/>
          <w:szCs w:val="28"/>
          <w:rtl/>
          <w:lang w:val="el-GR"/>
        </w:rPr>
        <w:t>الهرطقات</w:t>
      </w:r>
      <w:proofErr w:type="spellEnd"/>
      <w:r>
        <w:rPr>
          <w:rFonts w:ascii="Al Tarikh" w:hAnsi="Al Tarikh" w:cs="Al Tarikh" w:hint="cs"/>
          <w:sz w:val="28"/>
          <w:szCs w:val="28"/>
          <w:rtl/>
          <w:lang w:val="el-GR"/>
        </w:rPr>
        <w:t xml:space="preserve">" أنه عندما كان صغيراً كان يحضر عظات لقديس اسمه </w:t>
      </w:r>
      <w:proofErr w:type="spellStart"/>
      <w:r w:rsidRPr="00422D58">
        <w:rPr>
          <w:rFonts w:ascii="Al Tarikh" w:hAnsi="Al Tarikh" w:cs="Al Tarikh" w:hint="cs"/>
          <w:color w:val="0D1EE0"/>
          <w:sz w:val="28"/>
          <w:szCs w:val="28"/>
          <w:rtl/>
          <w:lang w:val="el-GR"/>
        </w:rPr>
        <w:t>بوليكاربوس</w:t>
      </w:r>
      <w:proofErr w:type="spellEnd"/>
      <w:r>
        <w:rPr>
          <w:rFonts w:ascii="Al Tarikh" w:hAnsi="Al Tarikh" w:cs="Al Tarikh" w:hint="cs"/>
          <w:sz w:val="28"/>
          <w:szCs w:val="28"/>
          <w:rtl/>
          <w:lang w:val="el-GR"/>
        </w:rPr>
        <w:t xml:space="preserve"> الشهيد، وادعى أن </w:t>
      </w:r>
      <w:proofErr w:type="spellStart"/>
      <w:r>
        <w:rPr>
          <w:rFonts w:ascii="Al Tarikh" w:hAnsi="Al Tarikh" w:cs="Al Tarikh" w:hint="cs"/>
          <w:sz w:val="28"/>
          <w:szCs w:val="28"/>
          <w:rtl/>
          <w:lang w:val="el-GR"/>
        </w:rPr>
        <w:t>بوليكاربوس</w:t>
      </w:r>
      <w:proofErr w:type="spellEnd"/>
      <w:r>
        <w:rPr>
          <w:rFonts w:ascii="Al Tarikh" w:hAnsi="Al Tarikh" w:cs="Al Tarikh" w:hint="cs"/>
          <w:sz w:val="28"/>
          <w:szCs w:val="28"/>
          <w:rtl/>
          <w:lang w:val="el-GR"/>
        </w:rPr>
        <w:t xml:space="preserve"> هذا كان تلميذاً ليوحنا بن زبدي تلميذ المسيح، </w:t>
      </w:r>
      <w:r w:rsidRPr="008E6669">
        <w:rPr>
          <w:rFonts w:ascii="Al Tarikh" w:hAnsi="Al Tarikh" w:cs="Al Tarikh" w:hint="cs"/>
          <w:sz w:val="28"/>
          <w:szCs w:val="28"/>
          <w:rtl/>
          <w:lang w:val="el-GR"/>
        </w:rPr>
        <w:t xml:space="preserve">وادعى أن </w:t>
      </w:r>
      <w:proofErr w:type="spellStart"/>
      <w:r w:rsidRPr="008E6669">
        <w:rPr>
          <w:rFonts w:ascii="Al Tarikh" w:hAnsi="Al Tarikh" w:cs="Al Tarikh" w:hint="cs"/>
          <w:sz w:val="28"/>
          <w:szCs w:val="28"/>
          <w:rtl/>
          <w:lang w:val="el-GR"/>
        </w:rPr>
        <w:t>بوليكاربوس</w:t>
      </w:r>
      <w:proofErr w:type="spellEnd"/>
      <w:r w:rsidRPr="008E6669">
        <w:rPr>
          <w:rFonts w:ascii="Al Tarikh" w:hAnsi="Al Tarikh" w:cs="Al Tarikh" w:hint="cs"/>
          <w:sz w:val="28"/>
          <w:szCs w:val="28"/>
          <w:rtl/>
          <w:lang w:val="el-GR"/>
        </w:rPr>
        <w:t xml:space="preserve"> قد ذكر أن إنجيل يوحنا هو من تأليف معلمه يوحنا بن زبدي تلميذ المسيح، وادعى أيضا أن </w:t>
      </w:r>
      <w:proofErr w:type="spellStart"/>
      <w:r w:rsidRPr="008E6669">
        <w:rPr>
          <w:rFonts w:ascii="Al Tarikh" w:hAnsi="Al Tarikh" w:cs="Al Tarikh" w:hint="cs"/>
          <w:sz w:val="28"/>
          <w:szCs w:val="28"/>
          <w:rtl/>
          <w:lang w:val="el-GR"/>
        </w:rPr>
        <w:t>بوليكاربوس</w:t>
      </w:r>
      <w:proofErr w:type="spellEnd"/>
      <w:r w:rsidRPr="008E6669">
        <w:rPr>
          <w:rFonts w:ascii="Al Tarikh" w:hAnsi="Al Tarikh" w:cs="Al Tarikh" w:hint="cs"/>
          <w:sz w:val="28"/>
          <w:szCs w:val="28"/>
          <w:rtl/>
          <w:lang w:val="el-GR"/>
        </w:rPr>
        <w:t xml:space="preserve"> كان له صديق اسم </w:t>
      </w:r>
      <w:proofErr w:type="spellStart"/>
      <w:r w:rsidRPr="00506229">
        <w:rPr>
          <w:rFonts w:ascii="Al Tarikh" w:hAnsi="Al Tarikh" w:cs="Al Tarikh" w:hint="cs"/>
          <w:color w:val="0D1EE0"/>
          <w:sz w:val="28"/>
          <w:szCs w:val="28"/>
          <w:rtl/>
          <w:lang w:val="el-GR"/>
        </w:rPr>
        <w:t>بابياس</w:t>
      </w:r>
      <w:proofErr w:type="spellEnd"/>
      <w:r w:rsidRPr="008E6669">
        <w:rPr>
          <w:rFonts w:ascii="Al Tarikh" w:hAnsi="Al Tarikh" w:cs="Al Tarikh" w:hint="cs"/>
          <w:sz w:val="28"/>
          <w:szCs w:val="28"/>
          <w:rtl/>
          <w:lang w:val="el-GR"/>
        </w:rPr>
        <w:t xml:space="preserve">، </w:t>
      </w:r>
      <w:r w:rsidRPr="0062322D">
        <w:rPr>
          <w:rFonts w:ascii="Al Tarikh" w:hAnsi="Al Tarikh" w:cs="Al Tarikh" w:hint="cs"/>
          <w:sz w:val="28"/>
          <w:szCs w:val="28"/>
          <w:rtl/>
          <w:lang w:val="el-GR"/>
        </w:rPr>
        <w:t xml:space="preserve">وأن </w:t>
      </w:r>
      <w:proofErr w:type="spellStart"/>
      <w:r w:rsidRPr="0062322D">
        <w:rPr>
          <w:rFonts w:ascii="Al Tarikh" w:hAnsi="Al Tarikh" w:cs="Al Tarikh" w:hint="cs"/>
          <w:sz w:val="28"/>
          <w:szCs w:val="28"/>
          <w:rtl/>
          <w:lang w:val="el-GR"/>
        </w:rPr>
        <w:t>بابياس</w:t>
      </w:r>
      <w:proofErr w:type="spellEnd"/>
      <w:r w:rsidRPr="0062322D">
        <w:rPr>
          <w:rFonts w:ascii="Al Tarikh" w:hAnsi="Al Tarikh" w:cs="Al Tarikh" w:hint="cs"/>
          <w:sz w:val="28"/>
          <w:szCs w:val="28"/>
          <w:rtl/>
          <w:lang w:val="el-GR"/>
        </w:rPr>
        <w:t xml:space="preserve"> قد ذكر أن إنجيل متى هو من تأليف متى وأن إنجيل </w:t>
      </w:r>
      <w:proofErr w:type="spellStart"/>
      <w:r w:rsidRPr="0062322D">
        <w:rPr>
          <w:rFonts w:ascii="Al Tarikh" w:hAnsi="Al Tarikh" w:cs="Al Tarikh" w:hint="cs"/>
          <w:sz w:val="28"/>
          <w:szCs w:val="28"/>
          <w:rtl/>
          <w:lang w:val="el-GR"/>
        </w:rPr>
        <w:t>مرقس</w:t>
      </w:r>
      <w:proofErr w:type="spellEnd"/>
      <w:r w:rsidRPr="0062322D">
        <w:rPr>
          <w:rFonts w:ascii="Al Tarikh" w:hAnsi="Al Tarikh" w:cs="Al Tarikh" w:hint="cs"/>
          <w:sz w:val="28"/>
          <w:szCs w:val="28"/>
          <w:rtl/>
          <w:lang w:val="el-GR"/>
        </w:rPr>
        <w:t xml:space="preserve"> هو من تأليف </w:t>
      </w:r>
      <w:proofErr w:type="spellStart"/>
      <w:r w:rsidRPr="0062322D">
        <w:rPr>
          <w:rFonts w:ascii="Al Tarikh" w:hAnsi="Al Tarikh" w:cs="Al Tarikh" w:hint="cs"/>
          <w:sz w:val="28"/>
          <w:szCs w:val="28"/>
          <w:rtl/>
          <w:lang w:val="el-GR"/>
        </w:rPr>
        <w:t>مرقس</w:t>
      </w:r>
      <w:proofErr w:type="spellEnd"/>
      <w:r>
        <w:rPr>
          <w:rFonts w:ascii="Al Tarikh" w:hAnsi="Al Tarikh" w:cs="Al Tarikh" w:hint="cs"/>
          <w:sz w:val="28"/>
          <w:szCs w:val="28"/>
          <w:rtl/>
          <w:lang w:val="el-GR"/>
        </w:rPr>
        <w:t xml:space="preserve"> تلميذ بطرس</w:t>
      </w:r>
      <w:r w:rsidRPr="0062322D">
        <w:rPr>
          <w:rFonts w:ascii="Al Tarikh" w:hAnsi="Al Tarikh" w:cs="Al Tarikh" w:hint="cs"/>
          <w:sz w:val="28"/>
          <w:szCs w:val="28"/>
          <w:rtl/>
          <w:lang w:val="el-GR"/>
        </w:rPr>
        <w:t>.</w:t>
      </w:r>
    </w:p>
    <w:p w14:paraId="5F7D4E6B"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العهد الجديد</w:t>
      </w:r>
      <w:r w:rsidRPr="00C52654">
        <w:rPr>
          <w:rFonts w:ascii="Al Tarikh" w:hAnsi="Al Tarikh" w:cs="Al Tarikh" w:hint="cs"/>
          <w:sz w:val="28"/>
          <w:szCs w:val="28"/>
          <w:rtl/>
          <w:lang w:val="el-GR"/>
        </w:rPr>
        <w:t xml:space="preserve"> وفقا </w:t>
      </w:r>
      <w:proofErr w:type="spellStart"/>
      <w:r w:rsidRPr="00C52654">
        <w:rPr>
          <w:rFonts w:ascii="Al Tarikh" w:hAnsi="Al Tarikh" w:cs="Al Tarikh" w:hint="cs"/>
          <w:sz w:val="28"/>
          <w:szCs w:val="28"/>
          <w:rtl/>
          <w:lang w:val="el-GR"/>
        </w:rPr>
        <w:t>لإريناؤس</w:t>
      </w:r>
      <w:proofErr w:type="spellEnd"/>
      <w:r w:rsidRPr="00C52654">
        <w:rPr>
          <w:rFonts w:ascii="Al Tarikh" w:hAnsi="Al Tarikh" w:cs="Al Tarikh" w:hint="cs"/>
          <w:sz w:val="28"/>
          <w:szCs w:val="28"/>
          <w:rtl/>
          <w:lang w:val="el-GR"/>
        </w:rPr>
        <w:t xml:space="preserve"> </w:t>
      </w:r>
      <w:r>
        <w:rPr>
          <w:rFonts w:ascii="Al Tarikh" w:hAnsi="Al Tarikh" w:cs="Al Tarikh" w:hint="cs"/>
          <w:sz w:val="28"/>
          <w:szCs w:val="28"/>
          <w:rtl/>
          <w:lang w:val="el-GR"/>
        </w:rPr>
        <w:t>يحتوي</w:t>
      </w:r>
      <w:r w:rsidRPr="00C52654">
        <w:rPr>
          <w:rFonts w:ascii="Al Tarikh" w:hAnsi="Al Tarikh" w:cs="Al Tarikh" w:hint="cs"/>
          <w:sz w:val="28"/>
          <w:szCs w:val="28"/>
          <w:rtl/>
          <w:lang w:val="el-GR"/>
        </w:rPr>
        <w:t xml:space="preserve"> أيضا </w:t>
      </w:r>
      <w:r>
        <w:rPr>
          <w:rFonts w:ascii="Al Tarikh" w:hAnsi="Al Tarikh" w:cs="Al Tarikh" w:hint="cs"/>
          <w:sz w:val="28"/>
          <w:szCs w:val="28"/>
          <w:rtl/>
          <w:lang w:val="el-GR"/>
        </w:rPr>
        <w:t>على</w:t>
      </w:r>
      <w:r w:rsidRPr="00C52654">
        <w:rPr>
          <w:rFonts w:ascii="Al Tarikh" w:hAnsi="Al Tarikh" w:cs="Al Tarikh" w:hint="cs"/>
          <w:sz w:val="28"/>
          <w:szCs w:val="28"/>
          <w:rtl/>
          <w:lang w:val="el-GR"/>
        </w:rPr>
        <w:t xml:space="preserve"> إنجيل "</w:t>
      </w:r>
      <w:r w:rsidRPr="00C52654">
        <w:rPr>
          <w:rFonts w:ascii="Al Tarikh" w:hAnsi="Al Tarikh" w:cs="Al Tarikh" w:hint="cs"/>
          <w:color w:val="0D1EE0"/>
          <w:sz w:val="28"/>
          <w:szCs w:val="28"/>
          <w:rtl/>
          <w:lang w:val="el-GR"/>
        </w:rPr>
        <w:t>راعي هرمس</w:t>
      </w:r>
      <w:r w:rsidRPr="00C52654">
        <w:rPr>
          <w:rFonts w:ascii="Al Tarikh" w:hAnsi="Al Tarikh" w:cs="Al Tarikh" w:hint="cs"/>
          <w:sz w:val="28"/>
          <w:szCs w:val="28"/>
          <w:rtl/>
          <w:lang w:val="el-GR"/>
        </w:rPr>
        <w:t>"</w:t>
      </w:r>
      <w:r w:rsidRPr="00C52654">
        <w:rPr>
          <w:rStyle w:val="FootnoteReference"/>
          <w:rFonts w:ascii="Al Tarikh" w:eastAsiaTheme="majorEastAsia" w:hAnsi="Al Tarikh" w:cs="Al Tarikh"/>
          <w:sz w:val="28"/>
          <w:szCs w:val="28"/>
          <w:rtl/>
          <w:lang w:val="el-GR"/>
        </w:rPr>
        <w:footnoteReference w:id="163"/>
      </w:r>
      <w:r w:rsidRPr="00C52654">
        <w:rPr>
          <w:rFonts w:ascii="Al Tarikh" w:hAnsi="Al Tarikh" w:cs="Al Tarikh" w:hint="cs"/>
          <w:sz w:val="28"/>
          <w:szCs w:val="28"/>
          <w:rtl/>
          <w:lang w:val="el-GR"/>
        </w:rPr>
        <w:t xml:space="preserve">، والذي تعده الكنيسة أنه </w:t>
      </w:r>
      <w:proofErr w:type="spellStart"/>
      <w:r w:rsidRPr="00C52654">
        <w:rPr>
          <w:rFonts w:ascii="Al Tarikh" w:hAnsi="Al Tarikh" w:cs="Al Tarikh" w:hint="cs"/>
          <w:sz w:val="28"/>
          <w:szCs w:val="28"/>
          <w:rtl/>
          <w:lang w:val="el-GR"/>
        </w:rPr>
        <w:t>أبوكريفا</w:t>
      </w:r>
      <w:proofErr w:type="spellEnd"/>
      <w:r w:rsidRPr="00C52654">
        <w:rPr>
          <w:rFonts w:ascii="Al Tarikh" w:hAnsi="Al Tarikh" w:cs="Al Tarikh" w:hint="cs"/>
          <w:sz w:val="28"/>
          <w:szCs w:val="28"/>
          <w:rtl/>
          <w:lang w:val="el-GR"/>
        </w:rPr>
        <w:t>!</w:t>
      </w:r>
      <w:r>
        <w:rPr>
          <w:rFonts w:ascii="Al Tarikh" w:hAnsi="Al Tarikh" w:cs="Al Tarikh" w:hint="cs"/>
          <w:sz w:val="28"/>
          <w:szCs w:val="28"/>
          <w:rtl/>
          <w:lang w:val="el-GR"/>
        </w:rPr>
        <w:t xml:space="preserve"> وعلى هذا فكيف ا</w:t>
      </w:r>
      <w:r w:rsidRPr="00C52654">
        <w:rPr>
          <w:rFonts w:ascii="Al Tarikh" w:hAnsi="Al Tarikh" w:cs="Al Tarikh" w:hint="cs"/>
          <w:sz w:val="28"/>
          <w:szCs w:val="28"/>
          <w:rtl/>
          <w:lang w:val="el-GR"/>
        </w:rPr>
        <w:t>عتمد</w:t>
      </w:r>
      <w:r>
        <w:rPr>
          <w:rFonts w:ascii="Al Tarikh" w:hAnsi="Al Tarikh" w:cs="Al Tarikh" w:hint="cs"/>
          <w:sz w:val="28"/>
          <w:szCs w:val="28"/>
          <w:rtl/>
          <w:lang w:val="el-GR"/>
        </w:rPr>
        <w:t xml:space="preserve">ت الكنيسة على أقوال </w:t>
      </w:r>
      <w:proofErr w:type="spellStart"/>
      <w:r>
        <w:rPr>
          <w:rFonts w:ascii="Al Tarikh" w:hAnsi="Al Tarikh" w:cs="Al Tarikh" w:hint="cs"/>
          <w:sz w:val="28"/>
          <w:szCs w:val="28"/>
          <w:rtl/>
          <w:lang w:val="el-GR"/>
        </w:rPr>
        <w:t>إريناؤس</w:t>
      </w:r>
      <w:proofErr w:type="spellEnd"/>
      <w:r>
        <w:rPr>
          <w:rFonts w:ascii="Al Tarikh" w:hAnsi="Al Tarikh" w:cs="Al Tarikh" w:hint="cs"/>
          <w:sz w:val="28"/>
          <w:szCs w:val="28"/>
          <w:rtl/>
          <w:lang w:val="el-GR"/>
        </w:rPr>
        <w:t xml:space="preserve"> في ا</w:t>
      </w:r>
      <w:r w:rsidRPr="00C52654">
        <w:rPr>
          <w:rFonts w:ascii="Al Tarikh" w:hAnsi="Al Tarikh" w:cs="Al Tarikh" w:hint="cs"/>
          <w:sz w:val="28"/>
          <w:szCs w:val="28"/>
          <w:rtl/>
          <w:lang w:val="el-GR"/>
        </w:rPr>
        <w:t>عتماد الأناجيل الأربعة ثم تكذبه في اعتماد</w:t>
      </w:r>
      <w:r>
        <w:rPr>
          <w:rFonts w:ascii="Al Tarikh" w:hAnsi="Al Tarikh" w:cs="Al Tarikh" w:hint="cs"/>
          <w:sz w:val="28"/>
          <w:szCs w:val="28"/>
          <w:rtl/>
          <w:lang w:val="el-GR"/>
        </w:rPr>
        <w:t xml:space="preserve"> إنجيل</w:t>
      </w:r>
      <w:r w:rsidRPr="00C52654">
        <w:rPr>
          <w:rFonts w:ascii="Al Tarikh" w:hAnsi="Al Tarikh" w:cs="Al Tarikh" w:hint="cs"/>
          <w:sz w:val="28"/>
          <w:szCs w:val="28"/>
          <w:rtl/>
          <w:lang w:val="el-GR"/>
        </w:rPr>
        <w:t xml:space="preserve"> </w:t>
      </w:r>
      <w:r w:rsidRPr="00C52654">
        <w:rPr>
          <w:rFonts w:ascii="Al Tarikh" w:hAnsi="Al Tarikh" w:cs="Al Tarikh" w:hint="cs"/>
          <w:color w:val="0D1EE0"/>
          <w:sz w:val="28"/>
          <w:szCs w:val="28"/>
          <w:rtl/>
          <w:lang w:val="el-GR"/>
        </w:rPr>
        <w:t>راعي هرمس</w:t>
      </w:r>
      <w:r w:rsidRPr="00C52654">
        <w:rPr>
          <w:rFonts w:ascii="Al Tarikh" w:hAnsi="Al Tarikh" w:cs="Al Tarikh" w:hint="cs"/>
          <w:sz w:val="28"/>
          <w:szCs w:val="28"/>
          <w:rtl/>
          <w:lang w:val="el-GR"/>
        </w:rPr>
        <w:t>؟!</w:t>
      </w:r>
      <w:r>
        <w:rPr>
          <w:rFonts w:ascii="Al Tarikh" w:hAnsi="Al Tarikh" w:cs="Al Tarikh" w:hint="cs"/>
          <w:sz w:val="28"/>
          <w:szCs w:val="28"/>
          <w:rtl/>
          <w:lang w:val="el-GR"/>
        </w:rPr>
        <w:t xml:space="preserve"> </w:t>
      </w:r>
    </w:p>
    <w:p w14:paraId="65363842" w14:textId="77777777" w:rsidR="00A3272C" w:rsidRPr="00522F28" w:rsidRDefault="00A3272C" w:rsidP="00A3272C">
      <w:pPr>
        <w:pStyle w:val="NormalWeb"/>
        <w:bidi/>
        <w:spacing w:before="0" w:beforeAutospacing="0" w:after="120" w:afterAutospacing="0"/>
        <w:jc w:val="both"/>
        <w:rPr>
          <w:rFonts w:ascii="Al Tarikh" w:hAnsi="Al Tarikh" w:cs="Al Tarikh"/>
          <w:color w:val="C00000"/>
          <w:sz w:val="32"/>
          <w:szCs w:val="32"/>
          <w:rtl/>
          <w:lang w:val="el-GR"/>
        </w:rPr>
      </w:pPr>
      <w:proofErr w:type="spellStart"/>
      <w:r w:rsidRPr="00522F28">
        <w:rPr>
          <w:rFonts w:ascii="Al Tarikh" w:hAnsi="Al Tarikh" w:cs="Al Tarikh" w:hint="cs"/>
          <w:b/>
          <w:bCs/>
          <w:color w:val="C00000"/>
          <w:sz w:val="32"/>
          <w:szCs w:val="32"/>
          <w:rtl/>
          <w:lang w:val="el-GR"/>
        </w:rPr>
        <w:lastRenderedPageBreak/>
        <w:t>بوليكاربوس</w:t>
      </w:r>
      <w:proofErr w:type="spellEnd"/>
      <w:r w:rsidRPr="00522F28">
        <w:rPr>
          <w:rStyle w:val="FootnoteReference"/>
          <w:rFonts w:ascii="Al Tarikh" w:eastAsiaTheme="majorEastAsia" w:hAnsi="Al Tarikh" w:cs="Al Tarikh"/>
          <w:color w:val="C00000"/>
          <w:sz w:val="32"/>
          <w:szCs w:val="32"/>
          <w:rtl/>
          <w:lang w:val="el-GR"/>
        </w:rPr>
        <w:footnoteReference w:id="164"/>
      </w:r>
      <w:r w:rsidRPr="00522F28">
        <w:rPr>
          <w:rFonts w:ascii="Al Tarikh" w:hAnsi="Al Tarikh" w:cs="Al Tarikh" w:hint="cs"/>
          <w:b/>
          <w:bCs/>
          <w:color w:val="C00000"/>
          <w:sz w:val="32"/>
          <w:szCs w:val="32"/>
          <w:rtl/>
          <w:lang w:val="el-GR"/>
        </w:rPr>
        <w:t>:</w:t>
      </w:r>
    </w:p>
    <w:p w14:paraId="6C193090"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 xml:space="preserve">لا تعرف عنه الكنيسة أية معلومات إلا ما قد ذكره عنه </w:t>
      </w:r>
      <w:proofErr w:type="spellStart"/>
      <w:r>
        <w:rPr>
          <w:rFonts w:ascii="Al Tarikh" w:hAnsi="Al Tarikh" w:cs="Al Tarikh" w:hint="cs"/>
          <w:sz w:val="28"/>
          <w:szCs w:val="28"/>
          <w:rtl/>
          <w:lang w:val="el-GR"/>
        </w:rPr>
        <w:t>إريناؤس</w:t>
      </w:r>
      <w:proofErr w:type="spellEnd"/>
      <w:r>
        <w:rPr>
          <w:rFonts w:ascii="Al Tarikh" w:hAnsi="Al Tarikh" w:cs="Al Tarikh" w:hint="cs"/>
          <w:sz w:val="28"/>
          <w:szCs w:val="28"/>
          <w:rtl/>
          <w:lang w:val="el-GR"/>
        </w:rPr>
        <w:t xml:space="preserve"> في كتابه "ضد </w:t>
      </w:r>
      <w:proofErr w:type="spellStart"/>
      <w:r>
        <w:rPr>
          <w:rFonts w:ascii="Al Tarikh" w:hAnsi="Al Tarikh" w:cs="Al Tarikh" w:hint="cs"/>
          <w:sz w:val="28"/>
          <w:szCs w:val="28"/>
          <w:rtl/>
          <w:lang w:val="el-GR"/>
        </w:rPr>
        <w:t>الهرطقات</w:t>
      </w:r>
      <w:proofErr w:type="spellEnd"/>
      <w:r>
        <w:rPr>
          <w:rFonts w:ascii="Al Tarikh" w:hAnsi="Al Tarikh" w:cs="Al Tarikh" w:hint="cs"/>
          <w:sz w:val="28"/>
          <w:szCs w:val="28"/>
          <w:rtl/>
          <w:lang w:val="el-GR"/>
        </w:rPr>
        <w:t>" من أنه كان تلميذاً ليوحنا بن زبدي تلميذ المسي</w:t>
      </w:r>
      <w:r w:rsidRPr="008B3D6D">
        <w:rPr>
          <w:rFonts w:ascii="Al Tarikh" w:hAnsi="Al Tarikh" w:cs="Al Tarikh" w:hint="cs"/>
          <w:sz w:val="28"/>
          <w:szCs w:val="28"/>
          <w:rtl/>
          <w:lang w:val="el-GR"/>
        </w:rPr>
        <w:t>ح،</w:t>
      </w:r>
      <w:r>
        <w:rPr>
          <w:rFonts w:ascii="Al Tarikh" w:hAnsi="Al Tarikh" w:cs="Al Tarikh" w:hint="cs"/>
          <w:sz w:val="28"/>
          <w:szCs w:val="28"/>
          <w:rtl/>
          <w:lang w:val="el-GR"/>
        </w:rPr>
        <w:t xml:space="preserve"> </w:t>
      </w:r>
      <w:r w:rsidRPr="008E6669">
        <w:rPr>
          <w:rFonts w:ascii="Al Tarikh" w:hAnsi="Al Tarikh" w:cs="Al Tarikh" w:hint="cs"/>
          <w:sz w:val="28"/>
          <w:szCs w:val="28"/>
          <w:rtl/>
          <w:lang w:val="el-GR"/>
        </w:rPr>
        <w:t xml:space="preserve">وأنه هو من ذكر أن إنجيل يوحنا </w:t>
      </w:r>
      <w:r>
        <w:rPr>
          <w:rFonts w:ascii="Al Tarikh" w:hAnsi="Al Tarikh" w:cs="Al Tarikh" w:hint="cs"/>
          <w:sz w:val="28"/>
          <w:szCs w:val="28"/>
          <w:rtl/>
          <w:lang w:val="el-GR"/>
        </w:rPr>
        <w:t xml:space="preserve">هو من كتابة يوحنا بن زبدي. وعلى هذا </w:t>
      </w:r>
      <w:proofErr w:type="spellStart"/>
      <w:r>
        <w:rPr>
          <w:rFonts w:ascii="Al Tarikh" w:hAnsi="Al Tarikh" w:cs="Al Tarikh" w:hint="cs"/>
          <w:sz w:val="28"/>
          <w:szCs w:val="28"/>
          <w:rtl/>
          <w:lang w:val="el-GR"/>
        </w:rPr>
        <w:t>فبوليكاربوس</w:t>
      </w:r>
      <w:proofErr w:type="spellEnd"/>
      <w:r>
        <w:rPr>
          <w:rFonts w:ascii="Al Tarikh" w:hAnsi="Al Tarikh" w:cs="Al Tarikh" w:hint="cs"/>
          <w:sz w:val="28"/>
          <w:szCs w:val="28"/>
          <w:rtl/>
          <w:lang w:val="el-GR"/>
        </w:rPr>
        <w:t xml:space="preserve"> هو الصلة الوحيدة بين الرسل تلاميذ المسيح الذين عاشوا في القرن الأول وبين أباء الكنيسة في القرن الثاني. </w:t>
      </w:r>
    </w:p>
    <w:p w14:paraId="1D68F66E"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sidRPr="002D74E7">
        <w:rPr>
          <w:rFonts w:ascii="Al Tarikh" w:hAnsi="Al Tarikh" w:cs="Al Tarikh" w:hint="cs"/>
          <w:sz w:val="28"/>
          <w:szCs w:val="28"/>
          <w:rtl/>
          <w:lang w:val="el-GR"/>
        </w:rPr>
        <w:t xml:space="preserve">أيضا ذكر </w:t>
      </w:r>
      <w:proofErr w:type="spellStart"/>
      <w:r w:rsidRPr="002D74E7">
        <w:rPr>
          <w:rFonts w:ascii="Al Tarikh" w:hAnsi="Al Tarikh" w:cs="Al Tarikh" w:hint="cs"/>
          <w:sz w:val="28"/>
          <w:szCs w:val="28"/>
          <w:rtl/>
          <w:lang w:val="el-GR"/>
        </w:rPr>
        <w:t>ترتليانوس</w:t>
      </w:r>
      <w:proofErr w:type="spellEnd"/>
      <w:r w:rsidRPr="002D74E7">
        <w:rPr>
          <w:rFonts w:ascii="Al Tarikh" w:hAnsi="Al Tarikh" w:cs="Al Tarikh" w:hint="cs"/>
          <w:sz w:val="28"/>
          <w:szCs w:val="28"/>
          <w:rtl/>
          <w:lang w:val="el-GR"/>
        </w:rPr>
        <w:t xml:space="preserve"> أن </w:t>
      </w:r>
      <w:proofErr w:type="spellStart"/>
      <w:r w:rsidRPr="002D74E7">
        <w:rPr>
          <w:rFonts w:ascii="Al Tarikh" w:hAnsi="Al Tarikh" w:cs="Al Tarikh" w:hint="cs"/>
          <w:sz w:val="28"/>
          <w:szCs w:val="28"/>
          <w:rtl/>
          <w:lang w:val="el-GR"/>
        </w:rPr>
        <w:t>بوليكاربوس</w:t>
      </w:r>
      <w:proofErr w:type="spellEnd"/>
      <w:r w:rsidRPr="002D74E7">
        <w:rPr>
          <w:rFonts w:ascii="Al Tarikh" w:hAnsi="Al Tarikh" w:cs="Al Tarikh" w:hint="cs"/>
          <w:sz w:val="28"/>
          <w:szCs w:val="28"/>
          <w:rtl/>
          <w:lang w:val="el-GR"/>
        </w:rPr>
        <w:t xml:space="preserve"> كان تلميذا</w:t>
      </w:r>
      <w:r>
        <w:rPr>
          <w:rFonts w:ascii="Al Tarikh" w:hAnsi="Al Tarikh" w:cs="Al Tarikh" w:hint="cs"/>
          <w:sz w:val="28"/>
          <w:szCs w:val="28"/>
          <w:rtl/>
          <w:lang w:val="el-GR"/>
        </w:rPr>
        <w:t>ً</w:t>
      </w:r>
      <w:r w:rsidRPr="002D74E7">
        <w:rPr>
          <w:rFonts w:ascii="Al Tarikh" w:hAnsi="Al Tarikh" w:cs="Al Tarikh" w:hint="cs"/>
          <w:sz w:val="28"/>
          <w:szCs w:val="28"/>
          <w:rtl/>
          <w:lang w:val="el-GR"/>
        </w:rPr>
        <w:t xml:space="preserve"> ليوحنا بن زبدي، ولكن شهادته تلك </w:t>
      </w:r>
      <w:r>
        <w:rPr>
          <w:rFonts w:ascii="Al Tarikh" w:hAnsi="Al Tarikh" w:cs="Al Tarikh" w:hint="cs"/>
          <w:sz w:val="28"/>
          <w:szCs w:val="28"/>
          <w:rtl/>
          <w:lang w:val="el-GR"/>
        </w:rPr>
        <w:t>كانت عبارة عن اقتباس مما ذكره</w:t>
      </w:r>
      <w:r w:rsidRPr="002D74E7">
        <w:rPr>
          <w:rFonts w:ascii="Al Tarikh" w:hAnsi="Al Tarikh" w:cs="Al Tarikh" w:hint="cs"/>
          <w:sz w:val="28"/>
          <w:szCs w:val="28"/>
          <w:rtl/>
          <w:lang w:val="el-GR"/>
        </w:rPr>
        <w:t xml:space="preserve"> </w:t>
      </w:r>
      <w:proofErr w:type="spellStart"/>
      <w:r w:rsidRPr="002D74E7">
        <w:rPr>
          <w:rFonts w:ascii="Al Tarikh" w:hAnsi="Al Tarikh" w:cs="Al Tarikh" w:hint="cs"/>
          <w:sz w:val="28"/>
          <w:szCs w:val="28"/>
          <w:rtl/>
          <w:lang w:val="el-GR"/>
        </w:rPr>
        <w:t>إريناؤس</w:t>
      </w:r>
      <w:proofErr w:type="spellEnd"/>
      <w:r w:rsidRPr="002D74E7">
        <w:rPr>
          <w:rFonts w:ascii="Al Tarikh" w:hAnsi="Al Tarikh" w:cs="Al Tarikh" w:hint="cs"/>
          <w:sz w:val="28"/>
          <w:szCs w:val="28"/>
          <w:rtl/>
          <w:lang w:val="el-GR"/>
        </w:rPr>
        <w:t xml:space="preserve"> فقط، لأن </w:t>
      </w:r>
      <w:proofErr w:type="spellStart"/>
      <w:r w:rsidRPr="002D74E7">
        <w:rPr>
          <w:rFonts w:ascii="Al Tarikh" w:hAnsi="Al Tarikh" w:cs="Al Tarikh" w:hint="cs"/>
          <w:sz w:val="28"/>
          <w:szCs w:val="28"/>
          <w:rtl/>
          <w:lang w:val="el-GR"/>
        </w:rPr>
        <w:t>ترتليانوس</w:t>
      </w:r>
      <w:proofErr w:type="spellEnd"/>
      <w:r w:rsidRPr="002D74E7">
        <w:rPr>
          <w:rFonts w:ascii="Al Tarikh" w:hAnsi="Al Tarikh" w:cs="Al Tarikh" w:hint="cs"/>
          <w:sz w:val="28"/>
          <w:szCs w:val="28"/>
          <w:rtl/>
          <w:lang w:val="el-GR"/>
        </w:rPr>
        <w:t xml:space="preserve"> قد ولد قبل وفاة </w:t>
      </w:r>
      <w:proofErr w:type="spellStart"/>
      <w:r w:rsidRPr="002D74E7">
        <w:rPr>
          <w:rFonts w:ascii="Al Tarikh" w:hAnsi="Al Tarikh" w:cs="Al Tarikh" w:hint="cs"/>
          <w:sz w:val="28"/>
          <w:szCs w:val="28"/>
          <w:rtl/>
          <w:lang w:val="el-GR"/>
        </w:rPr>
        <w:t>بوليكاربوس</w:t>
      </w:r>
      <w:proofErr w:type="spellEnd"/>
      <w:r w:rsidRPr="002D74E7">
        <w:rPr>
          <w:rFonts w:ascii="Al Tarikh" w:hAnsi="Al Tarikh" w:cs="Al Tarikh" w:hint="cs"/>
          <w:sz w:val="28"/>
          <w:szCs w:val="28"/>
          <w:rtl/>
          <w:lang w:val="el-GR"/>
        </w:rPr>
        <w:t xml:space="preserve"> بعام واحد، أي أنه لم يره في حيات</w:t>
      </w:r>
      <w:r>
        <w:rPr>
          <w:rFonts w:ascii="Al Tarikh" w:hAnsi="Al Tarikh" w:cs="Al Tarikh" w:hint="cs"/>
          <w:sz w:val="28"/>
          <w:szCs w:val="28"/>
          <w:rtl/>
          <w:lang w:val="el-GR"/>
        </w:rPr>
        <w:t>ه، وعلى هذا فشهادته غير معتبرة!</w:t>
      </w:r>
    </w:p>
    <w:p w14:paraId="5EC2A603" w14:textId="77777777" w:rsidR="00A3272C" w:rsidRPr="00522F28" w:rsidRDefault="00A3272C" w:rsidP="00A3272C">
      <w:pPr>
        <w:pStyle w:val="NormalWeb"/>
        <w:bidi/>
        <w:spacing w:before="0" w:beforeAutospacing="0" w:after="120" w:afterAutospacing="0"/>
        <w:jc w:val="both"/>
        <w:rPr>
          <w:rFonts w:ascii="Al Tarikh" w:hAnsi="Al Tarikh" w:cs="Al Tarikh"/>
          <w:color w:val="C00000"/>
          <w:sz w:val="32"/>
          <w:szCs w:val="32"/>
          <w:rtl/>
          <w:lang w:val="el-GR"/>
        </w:rPr>
      </w:pPr>
      <w:proofErr w:type="spellStart"/>
      <w:r w:rsidRPr="00522F28">
        <w:rPr>
          <w:rFonts w:ascii="Al Tarikh" w:hAnsi="Al Tarikh" w:cs="Al Tarikh" w:hint="cs"/>
          <w:b/>
          <w:bCs/>
          <w:color w:val="C00000"/>
          <w:sz w:val="32"/>
          <w:szCs w:val="32"/>
          <w:rtl/>
          <w:lang w:val="el-GR"/>
        </w:rPr>
        <w:t>بابياس</w:t>
      </w:r>
      <w:proofErr w:type="spellEnd"/>
      <w:r w:rsidRPr="00522F28">
        <w:rPr>
          <w:rStyle w:val="FootnoteReference"/>
          <w:rFonts w:ascii="Al Tarikh" w:eastAsiaTheme="majorEastAsia" w:hAnsi="Al Tarikh" w:cs="Al Tarikh"/>
          <w:color w:val="C00000"/>
          <w:sz w:val="32"/>
          <w:szCs w:val="32"/>
          <w:rtl/>
          <w:lang w:val="en-US"/>
        </w:rPr>
        <w:footnoteReference w:id="165"/>
      </w:r>
      <w:r w:rsidRPr="00522F28">
        <w:rPr>
          <w:rFonts w:ascii="Al Tarikh" w:hAnsi="Al Tarikh" w:cs="Al Tarikh" w:hint="cs"/>
          <w:b/>
          <w:bCs/>
          <w:color w:val="C00000"/>
          <w:sz w:val="32"/>
          <w:szCs w:val="32"/>
          <w:rtl/>
          <w:lang w:val="el-GR"/>
        </w:rPr>
        <w:t>:</w:t>
      </w:r>
      <w:r w:rsidRPr="00522F28">
        <w:rPr>
          <w:rFonts w:ascii="Al Tarikh" w:hAnsi="Al Tarikh" w:cs="Al Tarikh" w:hint="cs"/>
          <w:color w:val="C00000"/>
          <w:sz w:val="32"/>
          <w:szCs w:val="32"/>
          <w:rtl/>
          <w:lang w:val="el-GR"/>
        </w:rPr>
        <w:t xml:space="preserve"> </w:t>
      </w:r>
    </w:p>
    <w:p w14:paraId="6C67A8F0"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 xml:space="preserve">لا تعرف عنه الكنيسة أية معلومات إلا ما قد ذكره عنه </w:t>
      </w:r>
      <w:proofErr w:type="spellStart"/>
      <w:r>
        <w:rPr>
          <w:rFonts w:ascii="Al Tarikh" w:hAnsi="Al Tarikh" w:cs="Al Tarikh" w:hint="cs"/>
          <w:sz w:val="28"/>
          <w:szCs w:val="28"/>
          <w:rtl/>
          <w:lang w:val="el-GR"/>
        </w:rPr>
        <w:t>إريناؤس</w:t>
      </w:r>
      <w:proofErr w:type="spellEnd"/>
      <w:r>
        <w:rPr>
          <w:rFonts w:ascii="Al Tarikh" w:hAnsi="Al Tarikh" w:cs="Al Tarikh" w:hint="cs"/>
          <w:sz w:val="28"/>
          <w:szCs w:val="28"/>
          <w:rtl/>
          <w:lang w:val="el-GR"/>
        </w:rPr>
        <w:t xml:space="preserve"> في كتابه "ضد </w:t>
      </w:r>
      <w:proofErr w:type="spellStart"/>
      <w:r>
        <w:rPr>
          <w:rFonts w:ascii="Al Tarikh" w:hAnsi="Al Tarikh" w:cs="Al Tarikh" w:hint="cs"/>
          <w:sz w:val="28"/>
          <w:szCs w:val="28"/>
          <w:rtl/>
          <w:lang w:val="el-GR"/>
        </w:rPr>
        <w:t>الهرطقات</w:t>
      </w:r>
      <w:proofErr w:type="spellEnd"/>
      <w:r>
        <w:rPr>
          <w:rFonts w:ascii="Al Tarikh" w:hAnsi="Al Tarikh" w:cs="Al Tarikh" w:hint="cs"/>
          <w:sz w:val="28"/>
          <w:szCs w:val="28"/>
          <w:rtl/>
          <w:lang w:val="el-GR"/>
        </w:rPr>
        <w:t xml:space="preserve">" من أنه كان صديقاً </w:t>
      </w:r>
      <w:proofErr w:type="spellStart"/>
      <w:r>
        <w:rPr>
          <w:rFonts w:ascii="Al Tarikh" w:hAnsi="Al Tarikh" w:cs="Al Tarikh" w:hint="cs"/>
          <w:sz w:val="28"/>
          <w:szCs w:val="28"/>
          <w:rtl/>
          <w:lang w:val="el-GR"/>
        </w:rPr>
        <w:t>لبوليكاربوس</w:t>
      </w:r>
      <w:proofErr w:type="spellEnd"/>
      <w:r>
        <w:rPr>
          <w:rFonts w:ascii="Al Tarikh" w:hAnsi="Al Tarikh" w:cs="Al Tarikh" w:hint="cs"/>
          <w:sz w:val="28"/>
          <w:szCs w:val="28"/>
          <w:rtl/>
          <w:lang w:val="el-GR"/>
        </w:rPr>
        <w:t xml:space="preserve">، وأنه سمع ليوحنا بن زبدي، </w:t>
      </w:r>
      <w:r w:rsidRPr="000504DF">
        <w:rPr>
          <w:rFonts w:ascii="Al Tarikh" w:hAnsi="Al Tarikh" w:cs="Al Tarikh" w:hint="cs"/>
          <w:sz w:val="28"/>
          <w:szCs w:val="28"/>
          <w:rtl/>
          <w:lang w:val="el-GR"/>
        </w:rPr>
        <w:t xml:space="preserve">وأنه كان أسقفا </w:t>
      </w:r>
      <w:proofErr w:type="spellStart"/>
      <w:r w:rsidRPr="000504DF">
        <w:rPr>
          <w:rFonts w:ascii="Al Tarikh" w:hAnsi="Al Tarikh" w:cs="Al Tarikh" w:hint="cs"/>
          <w:sz w:val="28"/>
          <w:szCs w:val="28"/>
          <w:rtl/>
          <w:lang w:val="el-GR"/>
        </w:rPr>
        <w:t>لهيرابوليس</w:t>
      </w:r>
      <w:proofErr w:type="spellEnd"/>
      <w:r w:rsidRPr="000504DF">
        <w:rPr>
          <w:rFonts w:ascii="Al Tarikh" w:hAnsi="Al Tarikh" w:cs="Al Tarikh" w:hint="cs"/>
          <w:sz w:val="28"/>
          <w:szCs w:val="28"/>
          <w:rtl/>
          <w:lang w:val="el-GR"/>
        </w:rPr>
        <w:t xml:space="preserve">، وأنه </w:t>
      </w:r>
      <w:r w:rsidRPr="0062322D">
        <w:rPr>
          <w:rFonts w:ascii="Al Tarikh" w:hAnsi="Al Tarikh" w:cs="Al Tarikh" w:hint="cs"/>
          <w:sz w:val="28"/>
          <w:szCs w:val="28"/>
          <w:rtl/>
          <w:lang w:val="el-GR"/>
        </w:rPr>
        <w:t xml:space="preserve">قد ذكر أن إنجيل متى هو من تأليف متى وأن إنجيل </w:t>
      </w:r>
      <w:proofErr w:type="spellStart"/>
      <w:r w:rsidRPr="0062322D">
        <w:rPr>
          <w:rFonts w:ascii="Al Tarikh" w:hAnsi="Al Tarikh" w:cs="Al Tarikh" w:hint="cs"/>
          <w:sz w:val="28"/>
          <w:szCs w:val="28"/>
          <w:rtl/>
          <w:lang w:val="el-GR"/>
        </w:rPr>
        <w:t>مرقس</w:t>
      </w:r>
      <w:proofErr w:type="spellEnd"/>
      <w:r w:rsidRPr="0062322D">
        <w:rPr>
          <w:rFonts w:ascii="Al Tarikh" w:hAnsi="Al Tarikh" w:cs="Al Tarikh" w:hint="cs"/>
          <w:sz w:val="28"/>
          <w:szCs w:val="28"/>
          <w:rtl/>
          <w:lang w:val="el-GR"/>
        </w:rPr>
        <w:t xml:space="preserve"> هو من تأليف </w:t>
      </w:r>
      <w:proofErr w:type="spellStart"/>
      <w:r w:rsidRPr="0062322D">
        <w:rPr>
          <w:rFonts w:ascii="Al Tarikh" w:hAnsi="Al Tarikh" w:cs="Al Tarikh" w:hint="cs"/>
          <w:sz w:val="28"/>
          <w:szCs w:val="28"/>
          <w:rtl/>
          <w:lang w:val="el-GR"/>
        </w:rPr>
        <w:t>مرقس</w:t>
      </w:r>
      <w:proofErr w:type="spellEnd"/>
      <w:r>
        <w:rPr>
          <w:rFonts w:ascii="Al Tarikh" w:hAnsi="Al Tarikh" w:cs="Al Tarikh" w:hint="cs"/>
          <w:sz w:val="28"/>
          <w:szCs w:val="28"/>
          <w:rtl/>
          <w:lang w:val="el-GR"/>
        </w:rPr>
        <w:t xml:space="preserve"> تلميذ بطرس.</w:t>
      </w:r>
      <w:r w:rsidRPr="000504DF">
        <w:rPr>
          <w:rFonts w:ascii="Al Tarikh" w:hAnsi="Al Tarikh" w:cs="Al Tarikh" w:hint="cs"/>
          <w:sz w:val="28"/>
          <w:szCs w:val="28"/>
          <w:rtl/>
          <w:lang w:val="el-GR"/>
        </w:rPr>
        <w:t xml:space="preserve"> </w:t>
      </w:r>
    </w:p>
    <w:p w14:paraId="5FC8F5F2" w14:textId="77777777" w:rsidR="00A3272C" w:rsidRPr="000504DF"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 xml:space="preserve">وقد ذكر </w:t>
      </w:r>
      <w:proofErr w:type="spellStart"/>
      <w:r>
        <w:rPr>
          <w:rFonts w:ascii="Al Tarikh" w:hAnsi="Al Tarikh" w:cs="Al Tarikh" w:hint="cs"/>
          <w:sz w:val="28"/>
          <w:szCs w:val="28"/>
          <w:rtl/>
          <w:lang w:val="el-GR"/>
        </w:rPr>
        <w:t>يوسابيوس</w:t>
      </w:r>
      <w:proofErr w:type="spellEnd"/>
      <w:r>
        <w:rPr>
          <w:rFonts w:ascii="Al Tarikh" w:hAnsi="Al Tarikh" w:cs="Al Tarikh" w:hint="cs"/>
          <w:sz w:val="28"/>
          <w:szCs w:val="28"/>
          <w:rtl/>
          <w:lang w:val="el-GR"/>
        </w:rPr>
        <w:t xml:space="preserve"> القيصري في كتابه "تاريخ الكنيسة" أن </w:t>
      </w:r>
      <w:proofErr w:type="spellStart"/>
      <w:r>
        <w:rPr>
          <w:rFonts w:ascii="Al Tarikh" w:hAnsi="Al Tarikh" w:cs="Al Tarikh" w:hint="cs"/>
          <w:sz w:val="28"/>
          <w:szCs w:val="28"/>
          <w:rtl/>
          <w:lang w:val="el-GR"/>
        </w:rPr>
        <w:t>بابياس</w:t>
      </w:r>
      <w:proofErr w:type="spellEnd"/>
      <w:r>
        <w:rPr>
          <w:rFonts w:ascii="Al Tarikh" w:hAnsi="Al Tarikh" w:cs="Al Tarikh" w:hint="cs"/>
          <w:sz w:val="28"/>
          <w:szCs w:val="28"/>
          <w:rtl/>
          <w:lang w:val="el-GR"/>
        </w:rPr>
        <w:t xml:space="preserve"> قد أشار إلى أن كاتب إنجيل متى هو شخص اسمه متى في قوله: "وهكذا كتب متى الأقوال الإلهية باللغة العبرانية، وفسرها كل واحد على قدر استطاعته."</w:t>
      </w:r>
    </w:p>
    <w:p w14:paraId="3B90415F"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 xml:space="preserve">وذكر أيضا </w:t>
      </w:r>
      <w:proofErr w:type="spellStart"/>
      <w:r>
        <w:rPr>
          <w:rFonts w:ascii="Al Tarikh" w:hAnsi="Al Tarikh" w:cs="Al Tarikh" w:hint="cs"/>
          <w:sz w:val="28"/>
          <w:szCs w:val="28"/>
          <w:rtl/>
          <w:lang w:val="el-GR"/>
        </w:rPr>
        <w:t>يوسابيوس</w:t>
      </w:r>
      <w:proofErr w:type="spellEnd"/>
      <w:r>
        <w:rPr>
          <w:rFonts w:ascii="Al Tarikh" w:hAnsi="Al Tarikh" w:cs="Al Tarikh" w:hint="cs"/>
          <w:sz w:val="28"/>
          <w:szCs w:val="28"/>
          <w:rtl/>
          <w:lang w:val="el-GR"/>
        </w:rPr>
        <w:t xml:space="preserve"> القيصري أن </w:t>
      </w:r>
      <w:proofErr w:type="spellStart"/>
      <w:r>
        <w:rPr>
          <w:rFonts w:ascii="Al Tarikh" w:hAnsi="Al Tarikh" w:cs="Al Tarikh" w:hint="cs"/>
          <w:sz w:val="28"/>
          <w:szCs w:val="28"/>
          <w:rtl/>
          <w:lang w:val="el-GR"/>
        </w:rPr>
        <w:t>بابياس</w:t>
      </w:r>
      <w:proofErr w:type="spellEnd"/>
      <w:r>
        <w:rPr>
          <w:rFonts w:ascii="Al Tarikh" w:hAnsi="Al Tarikh" w:cs="Al Tarikh" w:hint="cs"/>
          <w:sz w:val="28"/>
          <w:szCs w:val="28"/>
          <w:rtl/>
          <w:lang w:val="el-GR"/>
        </w:rPr>
        <w:t xml:space="preserve"> قد أشار إلى أن كاتب إنجيل </w:t>
      </w:r>
      <w:proofErr w:type="spellStart"/>
      <w:r>
        <w:rPr>
          <w:rFonts w:ascii="Al Tarikh" w:hAnsi="Al Tarikh" w:cs="Al Tarikh" w:hint="cs"/>
          <w:sz w:val="28"/>
          <w:szCs w:val="28"/>
          <w:rtl/>
          <w:lang w:val="el-GR"/>
        </w:rPr>
        <w:t>مرقس</w:t>
      </w:r>
      <w:proofErr w:type="spellEnd"/>
      <w:r>
        <w:rPr>
          <w:rFonts w:ascii="Al Tarikh" w:hAnsi="Al Tarikh" w:cs="Al Tarikh" w:hint="cs"/>
          <w:sz w:val="28"/>
          <w:szCs w:val="28"/>
          <w:rtl/>
          <w:lang w:val="el-GR"/>
        </w:rPr>
        <w:t xml:space="preserve"> هو شخص اسمه </w:t>
      </w:r>
      <w:proofErr w:type="spellStart"/>
      <w:r>
        <w:rPr>
          <w:rFonts w:ascii="Al Tarikh" w:hAnsi="Al Tarikh" w:cs="Al Tarikh" w:hint="cs"/>
          <w:sz w:val="28"/>
          <w:szCs w:val="28"/>
          <w:rtl/>
          <w:lang w:val="el-GR"/>
        </w:rPr>
        <w:t>مرقس</w:t>
      </w:r>
      <w:proofErr w:type="spellEnd"/>
      <w:r>
        <w:rPr>
          <w:rFonts w:ascii="Al Tarikh" w:hAnsi="Al Tarikh" w:cs="Al Tarikh" w:hint="cs"/>
          <w:sz w:val="28"/>
          <w:szCs w:val="28"/>
          <w:rtl/>
          <w:lang w:val="el-GR"/>
        </w:rPr>
        <w:t xml:space="preserve"> من تلاميذ بطرس في قوله: "إن </w:t>
      </w:r>
      <w:proofErr w:type="spellStart"/>
      <w:r>
        <w:rPr>
          <w:rFonts w:ascii="Al Tarikh" w:hAnsi="Al Tarikh" w:cs="Al Tarikh" w:hint="cs"/>
          <w:sz w:val="28"/>
          <w:szCs w:val="28"/>
          <w:rtl/>
          <w:lang w:val="el-GR"/>
        </w:rPr>
        <w:t>مرقس</w:t>
      </w:r>
      <w:proofErr w:type="spellEnd"/>
      <w:r>
        <w:rPr>
          <w:rFonts w:ascii="Al Tarikh" w:hAnsi="Al Tarikh" w:cs="Al Tarikh" w:hint="cs"/>
          <w:sz w:val="28"/>
          <w:szCs w:val="28"/>
          <w:rtl/>
          <w:lang w:val="el-GR"/>
        </w:rPr>
        <w:t xml:space="preserve"> إذ كان هو اللسان الناطق لبطرس كتب بدقة، ولو من غير ترتيب، كل ما تذكره عما قاله المسيح أو فعله، لأنه لا سمع للرب ولا اتبعه، ولكنه فيما بعد </w:t>
      </w:r>
      <w:r>
        <w:rPr>
          <w:rFonts w:ascii="Calibri" w:eastAsia="Calibri" w:hAnsi="Calibri" w:cs="Calibri"/>
          <w:sz w:val="28"/>
          <w:szCs w:val="28"/>
          <w:rtl/>
          <w:lang w:val="el-GR"/>
        </w:rPr>
        <w:t>–</w:t>
      </w:r>
      <w:r>
        <w:rPr>
          <w:rFonts w:ascii="Al Tarikh" w:hAnsi="Al Tarikh" w:cs="Al Tarikh" w:hint="cs"/>
          <w:sz w:val="28"/>
          <w:szCs w:val="28"/>
          <w:rtl/>
          <w:lang w:val="el-GR"/>
        </w:rPr>
        <w:t>كما قلت- اتبع بطرس الذي جعل تعاليمه مطابقة لاحتياجات سامعيه، دون أن يقصد بأن يجعل أحاديث الرب مرتبطة ببعضها.".</w:t>
      </w:r>
    </w:p>
    <w:p w14:paraId="2828A80A"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 xml:space="preserve">كما تعرف الكنيسة عن </w:t>
      </w:r>
      <w:proofErr w:type="spellStart"/>
      <w:r>
        <w:rPr>
          <w:rFonts w:ascii="Al Tarikh" w:hAnsi="Al Tarikh" w:cs="Al Tarikh" w:hint="cs"/>
          <w:sz w:val="28"/>
          <w:szCs w:val="28"/>
          <w:rtl/>
          <w:lang w:val="el-GR"/>
        </w:rPr>
        <w:t>بابياس</w:t>
      </w:r>
      <w:proofErr w:type="spellEnd"/>
      <w:r>
        <w:rPr>
          <w:rFonts w:ascii="Al Tarikh" w:hAnsi="Al Tarikh" w:cs="Al Tarikh" w:hint="cs"/>
          <w:sz w:val="28"/>
          <w:szCs w:val="28"/>
          <w:rtl/>
          <w:lang w:val="el-GR"/>
        </w:rPr>
        <w:t xml:space="preserve"> </w:t>
      </w:r>
      <w:r w:rsidRPr="000504DF">
        <w:rPr>
          <w:rFonts w:ascii="Al Tarikh" w:hAnsi="Al Tarikh" w:cs="Al Tarikh" w:hint="cs"/>
          <w:sz w:val="28"/>
          <w:szCs w:val="28"/>
          <w:rtl/>
          <w:lang w:val="el-GR"/>
        </w:rPr>
        <w:t xml:space="preserve">أنه قد كتب خمسة كتب تحت عنوان </w:t>
      </w:r>
      <w:r w:rsidRPr="000504DF">
        <w:rPr>
          <w:rFonts w:ascii="Al Tarikh" w:hAnsi="Al Tarikh" w:cs="Al Tarikh" w:hint="cs"/>
          <w:color w:val="0D1EE0"/>
          <w:sz w:val="28"/>
          <w:szCs w:val="28"/>
          <w:rtl/>
          <w:lang w:val="el-GR"/>
        </w:rPr>
        <w:t>"تفسير أقوال الرب"</w:t>
      </w:r>
      <w:r w:rsidRPr="000504DF">
        <w:rPr>
          <w:rFonts w:ascii="Al Tarikh" w:hAnsi="Al Tarikh" w:cs="Al Tarikh" w:hint="cs"/>
          <w:sz w:val="28"/>
          <w:szCs w:val="28"/>
          <w:rtl/>
          <w:lang w:val="el-GR"/>
        </w:rPr>
        <w:t xml:space="preserve">، ولكن تلك الكتب لا أثر لها إلا بعض المقتطفات المدونة داخل كتابات </w:t>
      </w:r>
      <w:proofErr w:type="spellStart"/>
      <w:r w:rsidRPr="000504DF">
        <w:rPr>
          <w:rFonts w:ascii="Al Tarikh" w:hAnsi="Al Tarikh" w:cs="Al Tarikh" w:hint="cs"/>
          <w:sz w:val="28"/>
          <w:szCs w:val="28"/>
          <w:rtl/>
          <w:lang w:val="el-GR"/>
        </w:rPr>
        <w:t>إريناؤس</w:t>
      </w:r>
      <w:proofErr w:type="spellEnd"/>
      <w:r w:rsidRPr="000504DF">
        <w:rPr>
          <w:rFonts w:ascii="Al Tarikh" w:hAnsi="Al Tarikh" w:cs="Al Tarikh" w:hint="cs"/>
          <w:sz w:val="28"/>
          <w:szCs w:val="28"/>
          <w:rtl/>
          <w:lang w:val="el-GR"/>
        </w:rPr>
        <w:t>!!</w:t>
      </w:r>
    </w:p>
    <w:p w14:paraId="3AC348E5"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sidRPr="00246B35">
        <w:rPr>
          <w:rFonts w:ascii="Al Tarikh" w:hAnsi="Al Tarikh" w:cs="Al Tarikh" w:hint="cs"/>
          <w:sz w:val="28"/>
          <w:szCs w:val="28"/>
          <w:rtl/>
          <w:lang w:val="el-GR"/>
        </w:rPr>
        <w:t xml:space="preserve">وللأسف فالمصدر الوحيد الذي استقت منه الكنيسة معلوماتها عن </w:t>
      </w:r>
      <w:proofErr w:type="spellStart"/>
      <w:r w:rsidRPr="00246B35">
        <w:rPr>
          <w:rFonts w:ascii="Al Tarikh" w:hAnsi="Al Tarikh" w:cs="Al Tarikh" w:hint="cs"/>
          <w:sz w:val="28"/>
          <w:szCs w:val="28"/>
          <w:rtl/>
          <w:lang w:val="el-GR"/>
        </w:rPr>
        <w:t>بابياس</w:t>
      </w:r>
      <w:proofErr w:type="spellEnd"/>
      <w:r w:rsidRPr="00246B35">
        <w:rPr>
          <w:rFonts w:ascii="Al Tarikh" w:hAnsi="Al Tarikh" w:cs="Al Tarikh" w:hint="cs"/>
          <w:sz w:val="28"/>
          <w:szCs w:val="28"/>
          <w:rtl/>
          <w:lang w:val="el-GR"/>
        </w:rPr>
        <w:t xml:space="preserve">، كان ما ادعاه </w:t>
      </w:r>
      <w:proofErr w:type="spellStart"/>
      <w:r w:rsidRPr="00246B35">
        <w:rPr>
          <w:rFonts w:ascii="Al Tarikh" w:hAnsi="Al Tarikh" w:cs="Al Tarikh" w:hint="cs"/>
          <w:color w:val="0D1EE0"/>
          <w:sz w:val="28"/>
          <w:szCs w:val="28"/>
          <w:rtl/>
          <w:lang w:val="el-GR"/>
        </w:rPr>
        <w:t>إريناؤس</w:t>
      </w:r>
      <w:proofErr w:type="spellEnd"/>
      <w:r w:rsidRPr="00246B35">
        <w:rPr>
          <w:rFonts w:ascii="Al Tarikh" w:hAnsi="Al Tarikh" w:cs="Al Tarikh" w:hint="cs"/>
          <w:sz w:val="28"/>
          <w:szCs w:val="28"/>
          <w:rtl/>
          <w:lang w:val="el-GR"/>
        </w:rPr>
        <w:t xml:space="preserve"> فقط. بل وأي</w:t>
      </w:r>
      <w:r>
        <w:rPr>
          <w:rFonts w:ascii="Al Tarikh" w:hAnsi="Al Tarikh" w:cs="Al Tarikh" w:hint="cs"/>
          <w:sz w:val="28"/>
          <w:szCs w:val="28"/>
          <w:rtl/>
          <w:lang w:val="el-GR"/>
        </w:rPr>
        <w:t>اً من أباء الكنيسة</w:t>
      </w:r>
      <w:r w:rsidRPr="00246B35">
        <w:rPr>
          <w:rFonts w:ascii="Al Tarikh" w:hAnsi="Al Tarikh" w:cs="Al Tarikh" w:hint="cs"/>
          <w:sz w:val="28"/>
          <w:szCs w:val="28"/>
          <w:rtl/>
          <w:lang w:val="el-GR"/>
        </w:rPr>
        <w:t xml:space="preserve"> كان قد كتب عن </w:t>
      </w:r>
      <w:proofErr w:type="spellStart"/>
      <w:r w:rsidRPr="00246B35">
        <w:rPr>
          <w:rFonts w:ascii="Al Tarikh" w:hAnsi="Al Tarikh" w:cs="Al Tarikh" w:hint="cs"/>
          <w:sz w:val="28"/>
          <w:szCs w:val="28"/>
          <w:rtl/>
          <w:lang w:val="el-GR"/>
        </w:rPr>
        <w:t>بابياس</w:t>
      </w:r>
      <w:proofErr w:type="spellEnd"/>
      <w:r w:rsidRPr="00246B35">
        <w:rPr>
          <w:rFonts w:ascii="Al Tarikh" w:hAnsi="Al Tarikh" w:cs="Al Tarikh" w:hint="cs"/>
          <w:sz w:val="28"/>
          <w:szCs w:val="28"/>
          <w:rtl/>
          <w:lang w:val="el-GR"/>
        </w:rPr>
        <w:t xml:space="preserve"> إنما </w:t>
      </w:r>
      <w:r>
        <w:rPr>
          <w:rFonts w:ascii="Al Tarikh" w:hAnsi="Al Tarikh" w:cs="Al Tarikh" w:hint="cs"/>
          <w:sz w:val="28"/>
          <w:szCs w:val="28"/>
          <w:rtl/>
          <w:lang w:val="el-GR"/>
        </w:rPr>
        <w:t xml:space="preserve">كان </w:t>
      </w:r>
      <w:r w:rsidRPr="00246B35">
        <w:rPr>
          <w:rFonts w:ascii="Al Tarikh" w:hAnsi="Al Tarikh" w:cs="Al Tarikh" w:hint="cs"/>
          <w:sz w:val="28"/>
          <w:szCs w:val="28"/>
          <w:rtl/>
          <w:lang w:val="el-GR"/>
        </w:rPr>
        <w:t xml:space="preserve">يقتبس مما ذكره </w:t>
      </w:r>
      <w:proofErr w:type="spellStart"/>
      <w:r w:rsidRPr="00246B35">
        <w:rPr>
          <w:rFonts w:ascii="Al Tarikh" w:hAnsi="Al Tarikh" w:cs="Al Tarikh" w:hint="cs"/>
          <w:sz w:val="28"/>
          <w:szCs w:val="28"/>
          <w:rtl/>
          <w:lang w:val="el-GR"/>
        </w:rPr>
        <w:t>إريناؤس</w:t>
      </w:r>
      <w:proofErr w:type="spellEnd"/>
      <w:r w:rsidRPr="00246B35">
        <w:rPr>
          <w:rFonts w:ascii="Al Tarikh" w:hAnsi="Al Tarikh" w:cs="Al Tarikh" w:hint="cs"/>
          <w:sz w:val="28"/>
          <w:szCs w:val="28"/>
          <w:rtl/>
          <w:lang w:val="el-GR"/>
        </w:rPr>
        <w:t xml:space="preserve"> عنه فقط! </w:t>
      </w:r>
    </w:p>
    <w:p w14:paraId="70D05B0C" w14:textId="77777777" w:rsidR="00A3272C" w:rsidRPr="00A11711" w:rsidRDefault="00A3272C" w:rsidP="00A3272C">
      <w:pPr>
        <w:pStyle w:val="NormalWeb"/>
        <w:bidi/>
        <w:spacing w:before="0" w:beforeAutospacing="0" w:after="120" w:afterAutospacing="0"/>
        <w:jc w:val="both"/>
        <w:rPr>
          <w:rFonts w:ascii="Al Tarikh" w:hAnsi="Al Tarikh" w:cs="Al Tarikh"/>
          <w:b/>
          <w:bCs/>
          <w:sz w:val="28"/>
          <w:szCs w:val="28"/>
          <w:rtl/>
          <w:lang w:val="el-GR"/>
        </w:rPr>
      </w:pPr>
      <w:r w:rsidRPr="00A11711">
        <w:rPr>
          <w:rFonts w:ascii="Al Tarikh" w:hAnsi="Al Tarikh" w:cs="Al Tarikh" w:hint="cs"/>
          <w:b/>
          <w:bCs/>
          <w:sz w:val="28"/>
          <w:szCs w:val="28"/>
          <w:rtl/>
          <w:lang w:val="el-GR"/>
        </w:rPr>
        <w:t xml:space="preserve">فقد ورد في كتاب تاريخ الكنيسة </w:t>
      </w:r>
      <w:proofErr w:type="spellStart"/>
      <w:r w:rsidRPr="00A11711">
        <w:rPr>
          <w:rFonts w:ascii="Al Tarikh" w:hAnsi="Al Tarikh" w:cs="Al Tarikh" w:hint="cs"/>
          <w:b/>
          <w:bCs/>
          <w:sz w:val="28"/>
          <w:szCs w:val="28"/>
          <w:rtl/>
          <w:lang w:val="el-GR"/>
        </w:rPr>
        <w:t>ليوسابيوس</w:t>
      </w:r>
      <w:proofErr w:type="spellEnd"/>
      <w:r w:rsidRPr="00A11711">
        <w:rPr>
          <w:rFonts w:ascii="Al Tarikh" w:hAnsi="Al Tarikh" w:cs="Al Tarikh" w:hint="cs"/>
          <w:b/>
          <w:bCs/>
          <w:sz w:val="28"/>
          <w:szCs w:val="28"/>
          <w:rtl/>
          <w:lang w:val="el-GR"/>
        </w:rPr>
        <w:t xml:space="preserve"> القيصري الآتي: </w:t>
      </w:r>
    </w:p>
    <w:p w14:paraId="0441BDBF" w14:textId="77777777" w:rsidR="00A3272C" w:rsidRPr="009C637F" w:rsidRDefault="00A3272C" w:rsidP="00A3272C">
      <w:pPr>
        <w:pStyle w:val="NormalWeb"/>
        <w:bidi/>
        <w:spacing w:before="0" w:beforeAutospacing="0" w:after="120" w:afterAutospacing="0"/>
        <w:jc w:val="both"/>
        <w:rPr>
          <w:rFonts w:ascii="Al Tarikh" w:hAnsi="Al Tarikh" w:cs="Al Tarikh"/>
          <w:sz w:val="28"/>
          <w:szCs w:val="28"/>
          <w:lang w:val="en-US"/>
        </w:rPr>
      </w:pPr>
      <w:r w:rsidRPr="00246B35">
        <w:rPr>
          <w:rFonts w:ascii="Al Tarikh" w:hAnsi="Al Tarikh" w:cs="Al Tarikh" w:hint="cs"/>
          <w:sz w:val="28"/>
          <w:szCs w:val="28"/>
          <w:rtl/>
          <w:lang w:val="el-GR"/>
        </w:rPr>
        <w:t>"</w:t>
      </w:r>
      <w:r w:rsidRPr="00A11711">
        <w:rPr>
          <w:rFonts w:ascii="Al Tarikh" w:hAnsi="Al Tarikh" w:cs="Al Tarikh" w:hint="cs"/>
          <w:color w:val="0D1EE0"/>
          <w:sz w:val="28"/>
          <w:szCs w:val="28"/>
          <w:rtl/>
          <w:lang w:val="el-GR"/>
        </w:rPr>
        <w:t xml:space="preserve">أشار </w:t>
      </w:r>
      <w:proofErr w:type="spellStart"/>
      <w:r w:rsidRPr="00A11711">
        <w:rPr>
          <w:rFonts w:ascii="Al Tarikh" w:hAnsi="Al Tarikh" w:cs="Al Tarikh" w:hint="cs"/>
          <w:color w:val="0D1EE0"/>
          <w:sz w:val="28"/>
          <w:szCs w:val="28"/>
          <w:rtl/>
          <w:lang w:val="el-GR"/>
        </w:rPr>
        <w:t>إريناؤس</w:t>
      </w:r>
      <w:proofErr w:type="spellEnd"/>
      <w:r w:rsidRPr="00A11711">
        <w:rPr>
          <w:rFonts w:ascii="Al Tarikh" w:hAnsi="Al Tarikh" w:cs="Al Tarikh" w:hint="cs"/>
          <w:color w:val="0D1EE0"/>
          <w:sz w:val="28"/>
          <w:szCs w:val="28"/>
          <w:rtl/>
          <w:lang w:val="el-GR"/>
        </w:rPr>
        <w:t xml:space="preserve"> </w:t>
      </w:r>
      <w:r w:rsidRPr="00246B35">
        <w:rPr>
          <w:rFonts w:ascii="Al Tarikh" w:hAnsi="Al Tarikh" w:cs="Al Tarikh" w:hint="cs"/>
          <w:sz w:val="28"/>
          <w:szCs w:val="28"/>
          <w:rtl/>
          <w:lang w:val="el-GR"/>
        </w:rPr>
        <w:t xml:space="preserve">لتلك الكتب الخمسة التي كتبها </w:t>
      </w:r>
      <w:proofErr w:type="spellStart"/>
      <w:r w:rsidRPr="00246B35">
        <w:rPr>
          <w:rFonts w:ascii="Al Tarikh" w:hAnsi="Al Tarikh" w:cs="Al Tarikh" w:hint="cs"/>
          <w:sz w:val="28"/>
          <w:szCs w:val="28"/>
          <w:rtl/>
          <w:lang w:val="el-GR"/>
        </w:rPr>
        <w:t>بابياس</w:t>
      </w:r>
      <w:proofErr w:type="spellEnd"/>
      <w:r w:rsidRPr="00246B35">
        <w:rPr>
          <w:rFonts w:ascii="Al Tarikh" w:hAnsi="Al Tarikh" w:cs="Al Tarikh" w:hint="cs"/>
          <w:sz w:val="28"/>
          <w:szCs w:val="28"/>
          <w:rtl/>
          <w:lang w:val="el-GR"/>
        </w:rPr>
        <w:t xml:space="preserve"> على أنها العمل الوحيد الذي كتبه </w:t>
      </w:r>
      <w:proofErr w:type="spellStart"/>
      <w:r w:rsidRPr="00246B35">
        <w:rPr>
          <w:rFonts w:ascii="Al Tarikh" w:hAnsi="Al Tarikh" w:cs="Al Tarikh" w:hint="cs"/>
          <w:sz w:val="28"/>
          <w:szCs w:val="28"/>
          <w:rtl/>
          <w:lang w:val="el-GR"/>
        </w:rPr>
        <w:t>بابياس</w:t>
      </w:r>
      <w:proofErr w:type="spellEnd"/>
      <w:r w:rsidRPr="00246B35">
        <w:rPr>
          <w:rFonts w:ascii="Al Tarikh" w:hAnsi="Al Tarikh" w:cs="Al Tarikh" w:hint="cs"/>
          <w:sz w:val="28"/>
          <w:szCs w:val="28"/>
          <w:rtl/>
          <w:lang w:val="el-GR"/>
        </w:rPr>
        <w:t xml:space="preserve">، </w:t>
      </w:r>
      <w:r w:rsidRPr="00A11711">
        <w:rPr>
          <w:rFonts w:ascii="Al Tarikh" w:hAnsi="Al Tarikh" w:cs="Al Tarikh" w:hint="cs"/>
          <w:color w:val="0D1EE0"/>
          <w:sz w:val="28"/>
          <w:szCs w:val="28"/>
          <w:rtl/>
          <w:lang w:val="el-GR"/>
        </w:rPr>
        <w:t xml:space="preserve">فقال </w:t>
      </w:r>
      <w:proofErr w:type="spellStart"/>
      <w:r w:rsidRPr="00A11711">
        <w:rPr>
          <w:rFonts w:ascii="Al Tarikh" w:hAnsi="Al Tarikh" w:cs="Al Tarikh" w:hint="cs"/>
          <w:color w:val="0D1EE0"/>
          <w:sz w:val="28"/>
          <w:szCs w:val="28"/>
          <w:rtl/>
          <w:lang w:val="el-GR"/>
        </w:rPr>
        <w:t>إريناؤس</w:t>
      </w:r>
      <w:proofErr w:type="spellEnd"/>
      <w:r w:rsidRPr="00246B35">
        <w:rPr>
          <w:rFonts w:ascii="Al Tarikh" w:hAnsi="Al Tarikh" w:cs="Al Tarikh" w:hint="cs"/>
          <w:sz w:val="28"/>
          <w:szCs w:val="28"/>
          <w:rtl/>
          <w:lang w:val="el-GR"/>
        </w:rPr>
        <w:t xml:space="preserve">: "هذه الأشياء التي قد شهد عليها بواسطة </w:t>
      </w:r>
      <w:proofErr w:type="spellStart"/>
      <w:r w:rsidRPr="00246B35">
        <w:rPr>
          <w:rFonts w:ascii="Al Tarikh" w:hAnsi="Al Tarikh" w:cs="Al Tarikh" w:hint="cs"/>
          <w:sz w:val="28"/>
          <w:szCs w:val="28"/>
          <w:rtl/>
          <w:lang w:val="el-GR"/>
        </w:rPr>
        <w:t>بابياس</w:t>
      </w:r>
      <w:proofErr w:type="spellEnd"/>
      <w:r w:rsidRPr="00246B35">
        <w:rPr>
          <w:rFonts w:ascii="Al Tarikh" w:hAnsi="Al Tarikh" w:cs="Al Tarikh" w:hint="cs"/>
          <w:sz w:val="28"/>
          <w:szCs w:val="28"/>
          <w:rtl/>
          <w:lang w:val="el-GR"/>
        </w:rPr>
        <w:t xml:space="preserve"> في كتابه الرابع من </w:t>
      </w:r>
      <w:r w:rsidRPr="00246B35">
        <w:rPr>
          <w:rFonts w:ascii="Al Tarikh" w:hAnsi="Al Tarikh" w:cs="Al Tarikh" w:hint="cs"/>
          <w:sz w:val="28"/>
          <w:szCs w:val="28"/>
          <w:rtl/>
          <w:lang w:val="el-GR"/>
        </w:rPr>
        <w:lastRenderedPageBreak/>
        <w:t xml:space="preserve">ضمن الكتب الخمسة التي كانت قد كتبت منه، </w:t>
      </w:r>
      <w:proofErr w:type="spellStart"/>
      <w:r w:rsidRPr="00246B35">
        <w:rPr>
          <w:rFonts w:ascii="Al Tarikh" w:hAnsi="Al Tarikh" w:cs="Al Tarikh" w:hint="cs"/>
          <w:color w:val="0D1EE0"/>
          <w:sz w:val="28"/>
          <w:szCs w:val="28"/>
          <w:rtl/>
          <w:lang w:val="el-GR"/>
        </w:rPr>
        <w:t>وبابياس</w:t>
      </w:r>
      <w:proofErr w:type="spellEnd"/>
      <w:r w:rsidRPr="00246B35">
        <w:rPr>
          <w:rFonts w:ascii="Al Tarikh" w:hAnsi="Al Tarikh" w:cs="Al Tarikh" w:hint="cs"/>
          <w:color w:val="0D1EE0"/>
          <w:sz w:val="28"/>
          <w:szCs w:val="28"/>
          <w:rtl/>
          <w:lang w:val="el-GR"/>
        </w:rPr>
        <w:t xml:space="preserve"> هذا الذي هو كان رجلا عجوزا </w:t>
      </w:r>
      <w:r w:rsidRPr="00246B35">
        <w:rPr>
          <w:rFonts w:ascii="Al Tarikh" w:hAnsi="Al Tarikh" w:cs="Al Tarikh" w:hint="cs"/>
          <w:sz w:val="28"/>
          <w:szCs w:val="28"/>
          <w:rtl/>
          <w:lang w:val="el-GR"/>
        </w:rPr>
        <w:t xml:space="preserve">قد </w:t>
      </w:r>
      <w:r w:rsidRPr="00FD550B">
        <w:rPr>
          <w:rFonts w:ascii="Al Tarikh" w:hAnsi="Al Tarikh" w:cs="Al Tarikh" w:hint="cs"/>
          <w:color w:val="0D1EE0"/>
          <w:sz w:val="28"/>
          <w:szCs w:val="28"/>
          <w:rtl/>
          <w:lang w:val="el-GR"/>
        </w:rPr>
        <w:t>سمع من يوحنا</w:t>
      </w:r>
      <w:r w:rsidRPr="00246B35">
        <w:rPr>
          <w:rFonts w:ascii="Al Tarikh" w:hAnsi="Al Tarikh" w:cs="Al Tarikh" w:hint="cs"/>
          <w:sz w:val="28"/>
          <w:szCs w:val="28"/>
          <w:rtl/>
          <w:lang w:val="el-GR"/>
        </w:rPr>
        <w:t xml:space="preserve"> وكان أيضا صديقاً </w:t>
      </w:r>
      <w:proofErr w:type="spellStart"/>
      <w:r w:rsidRPr="00246B35">
        <w:rPr>
          <w:rFonts w:ascii="Al Tarikh" w:hAnsi="Al Tarikh" w:cs="Al Tarikh" w:hint="cs"/>
          <w:sz w:val="28"/>
          <w:szCs w:val="28"/>
          <w:rtl/>
          <w:lang w:val="el-GR"/>
        </w:rPr>
        <w:t>لبوليكاربوس</w:t>
      </w:r>
      <w:proofErr w:type="spellEnd"/>
      <w:r w:rsidRPr="00246B35">
        <w:rPr>
          <w:rFonts w:ascii="Al Tarikh" w:hAnsi="Al Tarikh" w:cs="Al Tarikh" w:hint="cs"/>
          <w:sz w:val="28"/>
          <w:szCs w:val="28"/>
          <w:rtl/>
          <w:lang w:val="el-GR"/>
        </w:rPr>
        <w:t xml:space="preserve">". ولكن في الواقع فإن </w:t>
      </w:r>
      <w:proofErr w:type="spellStart"/>
      <w:r w:rsidRPr="00246B35">
        <w:rPr>
          <w:rFonts w:ascii="Al Tarikh" w:hAnsi="Al Tarikh" w:cs="Al Tarikh" w:hint="cs"/>
          <w:sz w:val="28"/>
          <w:szCs w:val="28"/>
          <w:rtl/>
          <w:lang w:val="el-GR"/>
        </w:rPr>
        <w:t>بابياس</w:t>
      </w:r>
      <w:proofErr w:type="spellEnd"/>
      <w:r w:rsidRPr="00246B35">
        <w:rPr>
          <w:rFonts w:ascii="Al Tarikh" w:hAnsi="Al Tarikh" w:cs="Al Tarikh" w:hint="cs"/>
          <w:sz w:val="28"/>
          <w:szCs w:val="28"/>
          <w:rtl/>
          <w:lang w:val="el-GR"/>
        </w:rPr>
        <w:t xml:space="preserve"> نفسه لم يعلن أبدا في مقدمة خطابه أنه كان قد سمع أو حتى رأى أيا من الرسل تلاميذ المسيح، إنما يشير في الكلمات التي استخدمها أنه تلقى تعاليم الإيمان من هؤلاء الذين كانوا من أصدقاء الرسل!"</w:t>
      </w:r>
      <w:r w:rsidRPr="00246B35">
        <w:rPr>
          <w:rStyle w:val="FootnoteReference"/>
          <w:rFonts w:ascii="Al Tarikh" w:eastAsiaTheme="majorEastAsia" w:hAnsi="Al Tarikh" w:cs="Al Tarikh"/>
          <w:sz w:val="28"/>
          <w:szCs w:val="28"/>
          <w:rtl/>
          <w:lang w:val="el-GR"/>
        </w:rPr>
        <w:footnoteReference w:id="166"/>
      </w:r>
    </w:p>
    <w:p w14:paraId="6918E887" w14:textId="77777777" w:rsidR="00A3272C" w:rsidRPr="00F04327" w:rsidRDefault="00A3272C" w:rsidP="00A3272C">
      <w:pPr>
        <w:pStyle w:val="NormalWeb"/>
        <w:bidi/>
        <w:spacing w:before="0" w:beforeAutospacing="0" w:after="120" w:afterAutospacing="0"/>
        <w:jc w:val="both"/>
        <w:rPr>
          <w:rFonts w:ascii="Al Tarikh" w:hAnsi="Al Tarikh" w:cs="Al Tarikh"/>
          <w:sz w:val="28"/>
          <w:szCs w:val="28"/>
          <w:lang w:val="en-US"/>
        </w:rPr>
      </w:pPr>
      <w:r w:rsidRPr="00246B35">
        <w:rPr>
          <w:rFonts w:ascii="Al Tarikh" w:hAnsi="Al Tarikh" w:cs="Al Tarikh" w:hint="cs"/>
          <w:sz w:val="28"/>
          <w:szCs w:val="28"/>
          <w:rtl/>
          <w:lang w:val="el-GR"/>
        </w:rPr>
        <w:t xml:space="preserve">فكما نرى أن </w:t>
      </w:r>
      <w:proofErr w:type="spellStart"/>
      <w:r w:rsidRPr="00246B35">
        <w:rPr>
          <w:rFonts w:ascii="Al Tarikh" w:hAnsi="Al Tarikh" w:cs="Al Tarikh" w:hint="cs"/>
          <w:sz w:val="28"/>
          <w:szCs w:val="28"/>
          <w:rtl/>
          <w:lang w:val="el-GR"/>
        </w:rPr>
        <w:t>يوسابيوس</w:t>
      </w:r>
      <w:proofErr w:type="spellEnd"/>
      <w:r w:rsidRPr="00246B35">
        <w:rPr>
          <w:rFonts w:ascii="Al Tarikh" w:hAnsi="Al Tarikh" w:cs="Al Tarikh" w:hint="cs"/>
          <w:sz w:val="28"/>
          <w:szCs w:val="28"/>
          <w:rtl/>
          <w:lang w:val="el-GR"/>
        </w:rPr>
        <w:t xml:space="preserve"> ذكر أقوال </w:t>
      </w:r>
      <w:proofErr w:type="spellStart"/>
      <w:r w:rsidRPr="00246B35">
        <w:rPr>
          <w:rFonts w:ascii="Al Tarikh" w:hAnsi="Al Tarikh" w:cs="Al Tarikh" w:hint="cs"/>
          <w:sz w:val="28"/>
          <w:szCs w:val="28"/>
          <w:rtl/>
          <w:lang w:val="el-GR"/>
        </w:rPr>
        <w:t>إريناؤس</w:t>
      </w:r>
      <w:proofErr w:type="spellEnd"/>
      <w:r w:rsidRPr="00246B35">
        <w:rPr>
          <w:rFonts w:ascii="Al Tarikh" w:hAnsi="Al Tarikh" w:cs="Al Tarikh" w:hint="cs"/>
          <w:sz w:val="28"/>
          <w:szCs w:val="28"/>
          <w:rtl/>
          <w:lang w:val="el-GR"/>
        </w:rPr>
        <w:t xml:space="preserve"> عن </w:t>
      </w:r>
      <w:proofErr w:type="spellStart"/>
      <w:r w:rsidRPr="00246B35">
        <w:rPr>
          <w:rFonts w:ascii="Al Tarikh" w:hAnsi="Al Tarikh" w:cs="Al Tarikh" w:hint="cs"/>
          <w:sz w:val="28"/>
          <w:szCs w:val="28"/>
          <w:rtl/>
          <w:lang w:val="el-GR"/>
        </w:rPr>
        <w:t>بابياس</w:t>
      </w:r>
      <w:proofErr w:type="spellEnd"/>
      <w:r w:rsidRPr="00246B35">
        <w:rPr>
          <w:rFonts w:ascii="Al Tarikh" w:hAnsi="Al Tarikh" w:cs="Al Tarikh" w:hint="cs"/>
          <w:sz w:val="28"/>
          <w:szCs w:val="28"/>
          <w:rtl/>
          <w:lang w:val="el-GR"/>
        </w:rPr>
        <w:t xml:space="preserve"> ولكن </w:t>
      </w:r>
      <w:r>
        <w:rPr>
          <w:rFonts w:ascii="Al Tarikh" w:hAnsi="Al Tarikh" w:cs="Al Tarikh" w:hint="cs"/>
          <w:sz w:val="28"/>
          <w:szCs w:val="28"/>
          <w:rtl/>
          <w:lang w:val="el-GR"/>
        </w:rPr>
        <w:t>بتحفظ.</w:t>
      </w:r>
      <w:r w:rsidRPr="00246B35">
        <w:rPr>
          <w:rFonts w:ascii="Al Tarikh" w:hAnsi="Al Tarikh" w:cs="Al Tarikh" w:hint="cs"/>
          <w:sz w:val="28"/>
          <w:szCs w:val="28"/>
          <w:rtl/>
          <w:lang w:val="el-GR"/>
        </w:rPr>
        <w:t xml:space="preserve"> و</w:t>
      </w:r>
      <w:r>
        <w:rPr>
          <w:rFonts w:ascii="Al Tarikh" w:hAnsi="Al Tarikh" w:cs="Al Tarikh" w:hint="cs"/>
          <w:sz w:val="28"/>
          <w:szCs w:val="28"/>
          <w:rtl/>
          <w:lang w:val="el-GR"/>
        </w:rPr>
        <w:t xml:space="preserve">ما ذكره </w:t>
      </w:r>
      <w:proofErr w:type="spellStart"/>
      <w:r w:rsidRPr="00246B35">
        <w:rPr>
          <w:rFonts w:ascii="Al Tarikh" w:hAnsi="Al Tarikh" w:cs="Al Tarikh" w:hint="cs"/>
          <w:sz w:val="28"/>
          <w:szCs w:val="28"/>
          <w:rtl/>
          <w:lang w:val="el-GR"/>
        </w:rPr>
        <w:t>إريناؤس</w:t>
      </w:r>
      <w:proofErr w:type="spellEnd"/>
      <w:r>
        <w:rPr>
          <w:rFonts w:ascii="Al Tarikh" w:hAnsi="Al Tarikh" w:cs="Al Tarikh" w:hint="cs"/>
          <w:sz w:val="28"/>
          <w:szCs w:val="28"/>
          <w:rtl/>
          <w:lang w:val="el-GR"/>
        </w:rPr>
        <w:t>:</w:t>
      </w:r>
      <w:r w:rsidRPr="00246B35">
        <w:rPr>
          <w:rFonts w:ascii="Al Tarikh" w:hAnsi="Al Tarikh" w:cs="Al Tarikh" w:hint="cs"/>
          <w:sz w:val="28"/>
          <w:szCs w:val="28"/>
          <w:rtl/>
          <w:lang w:val="el-GR"/>
        </w:rPr>
        <w:t xml:space="preserve"> "</w:t>
      </w:r>
      <w:proofErr w:type="spellStart"/>
      <w:r w:rsidRPr="00246B35">
        <w:rPr>
          <w:rFonts w:ascii="Al Tarikh" w:hAnsi="Al Tarikh" w:cs="Al Tarikh" w:hint="cs"/>
          <w:color w:val="0D1EE0"/>
          <w:sz w:val="28"/>
          <w:szCs w:val="28"/>
          <w:rtl/>
          <w:lang w:val="el-GR"/>
        </w:rPr>
        <w:t>وبابياس</w:t>
      </w:r>
      <w:proofErr w:type="spellEnd"/>
      <w:r w:rsidRPr="00246B35">
        <w:rPr>
          <w:rFonts w:ascii="Al Tarikh" w:hAnsi="Al Tarikh" w:cs="Al Tarikh" w:hint="cs"/>
          <w:color w:val="0D1EE0"/>
          <w:sz w:val="28"/>
          <w:szCs w:val="28"/>
          <w:rtl/>
          <w:lang w:val="el-GR"/>
        </w:rPr>
        <w:t xml:space="preserve"> هذا الذي هو كان رجلا عجوزاً</w:t>
      </w:r>
      <w:r w:rsidRPr="004D4211">
        <w:rPr>
          <w:rFonts w:ascii="Al Tarikh" w:hAnsi="Al Tarikh" w:cs="Al Tarikh" w:hint="cs"/>
          <w:sz w:val="28"/>
          <w:szCs w:val="28"/>
          <w:rtl/>
          <w:lang w:val="el-GR"/>
        </w:rPr>
        <w:t xml:space="preserve"> </w:t>
      </w:r>
      <w:r w:rsidRPr="004D4211">
        <w:rPr>
          <w:rFonts w:ascii="Al Tarikh" w:hAnsi="Al Tarikh" w:cs="Al Tarikh" w:hint="cs"/>
          <w:color w:val="0D1EE0"/>
          <w:sz w:val="28"/>
          <w:szCs w:val="28"/>
          <w:rtl/>
          <w:lang w:val="el-GR"/>
        </w:rPr>
        <w:t xml:space="preserve">... وكان أيضا صديقاً </w:t>
      </w:r>
      <w:proofErr w:type="spellStart"/>
      <w:r w:rsidRPr="004D4211">
        <w:rPr>
          <w:rFonts w:ascii="Al Tarikh" w:hAnsi="Al Tarikh" w:cs="Al Tarikh" w:hint="cs"/>
          <w:color w:val="0D1EE0"/>
          <w:sz w:val="28"/>
          <w:szCs w:val="28"/>
          <w:rtl/>
          <w:lang w:val="el-GR"/>
        </w:rPr>
        <w:t>لبوليكاربوس</w:t>
      </w:r>
      <w:proofErr w:type="spellEnd"/>
      <w:r>
        <w:rPr>
          <w:rFonts w:ascii="Al Tarikh" w:hAnsi="Al Tarikh" w:cs="Al Tarikh" w:hint="cs"/>
          <w:sz w:val="28"/>
          <w:szCs w:val="28"/>
          <w:rtl/>
          <w:lang w:val="el-GR"/>
        </w:rPr>
        <w:t>"،</w:t>
      </w:r>
      <w:r w:rsidRPr="00246B35">
        <w:rPr>
          <w:rFonts w:ascii="Al Tarikh" w:hAnsi="Al Tarikh" w:cs="Al Tarikh" w:hint="cs"/>
          <w:sz w:val="28"/>
          <w:szCs w:val="28"/>
          <w:rtl/>
          <w:lang w:val="el-GR"/>
        </w:rPr>
        <w:t xml:space="preserve"> يوحي لنا وكأنه </w:t>
      </w:r>
      <w:r>
        <w:rPr>
          <w:rFonts w:ascii="Al Tarikh" w:hAnsi="Al Tarikh" w:cs="Al Tarikh" w:hint="cs"/>
          <w:sz w:val="28"/>
          <w:szCs w:val="28"/>
          <w:rtl/>
          <w:lang w:val="el-GR"/>
        </w:rPr>
        <w:t xml:space="preserve">كان </w:t>
      </w:r>
      <w:r w:rsidRPr="00246B35">
        <w:rPr>
          <w:rFonts w:ascii="Al Tarikh" w:hAnsi="Al Tarikh" w:cs="Al Tarikh" w:hint="cs"/>
          <w:sz w:val="28"/>
          <w:szCs w:val="28"/>
          <w:rtl/>
          <w:lang w:val="el-GR"/>
        </w:rPr>
        <w:t xml:space="preserve">يحكي قصة خيالية يحاول فيها </w:t>
      </w:r>
      <w:r>
        <w:rPr>
          <w:rFonts w:ascii="Al Tarikh" w:hAnsi="Al Tarikh" w:cs="Al Tarikh" w:hint="cs"/>
          <w:sz w:val="28"/>
          <w:szCs w:val="28"/>
          <w:rtl/>
          <w:lang w:val="el-GR"/>
        </w:rPr>
        <w:t>التعريف</w:t>
      </w:r>
      <w:r w:rsidRPr="00246B35">
        <w:rPr>
          <w:rFonts w:ascii="Al Tarikh" w:hAnsi="Al Tarikh" w:cs="Al Tarikh" w:hint="cs"/>
          <w:sz w:val="28"/>
          <w:szCs w:val="28"/>
          <w:rtl/>
          <w:lang w:val="el-GR"/>
        </w:rPr>
        <w:t xml:space="preserve"> بشخص هو أصلا</w:t>
      </w:r>
      <w:r>
        <w:rPr>
          <w:rFonts w:ascii="Al Tarikh" w:hAnsi="Al Tarikh" w:cs="Al Tarikh" w:hint="cs"/>
          <w:sz w:val="28"/>
          <w:szCs w:val="28"/>
          <w:rtl/>
          <w:lang w:val="el-GR"/>
        </w:rPr>
        <w:t>ً</w:t>
      </w:r>
      <w:r w:rsidRPr="00246B35">
        <w:rPr>
          <w:rFonts w:ascii="Al Tarikh" w:hAnsi="Al Tarikh" w:cs="Al Tarikh" w:hint="cs"/>
          <w:sz w:val="28"/>
          <w:szCs w:val="28"/>
          <w:rtl/>
          <w:lang w:val="el-GR"/>
        </w:rPr>
        <w:t xml:space="preserve"> غير معروف، وهذا يجعلنا نشك</w:t>
      </w:r>
      <w:r>
        <w:rPr>
          <w:rFonts w:ascii="Al Tarikh" w:hAnsi="Al Tarikh" w:cs="Al Tarikh" w:hint="cs"/>
          <w:sz w:val="28"/>
          <w:szCs w:val="28"/>
          <w:rtl/>
          <w:lang w:val="el-GR"/>
        </w:rPr>
        <w:t>ك</w:t>
      </w:r>
      <w:r w:rsidRPr="00246B35">
        <w:rPr>
          <w:rFonts w:ascii="Al Tarikh" w:hAnsi="Al Tarikh" w:cs="Al Tarikh" w:hint="cs"/>
          <w:sz w:val="28"/>
          <w:szCs w:val="28"/>
          <w:rtl/>
          <w:lang w:val="el-GR"/>
        </w:rPr>
        <w:t xml:space="preserve"> في وجود شخص باسم </w:t>
      </w:r>
      <w:proofErr w:type="spellStart"/>
      <w:r w:rsidRPr="00246B35">
        <w:rPr>
          <w:rFonts w:ascii="Al Tarikh" w:hAnsi="Al Tarikh" w:cs="Al Tarikh" w:hint="cs"/>
          <w:sz w:val="28"/>
          <w:szCs w:val="28"/>
          <w:rtl/>
          <w:lang w:val="el-GR"/>
        </w:rPr>
        <w:t>بابياس</w:t>
      </w:r>
      <w:proofErr w:type="spellEnd"/>
      <w:r w:rsidRPr="00246B35">
        <w:rPr>
          <w:rFonts w:ascii="Al Tarikh" w:hAnsi="Al Tarikh" w:cs="Al Tarikh" w:hint="cs"/>
          <w:sz w:val="28"/>
          <w:szCs w:val="28"/>
          <w:rtl/>
          <w:lang w:val="el-GR"/>
        </w:rPr>
        <w:t xml:space="preserve"> من الأصل، فلا دليل على وجوده أو على كتاباته أو على أنه </w:t>
      </w:r>
      <w:r>
        <w:rPr>
          <w:rFonts w:ascii="Al Tarikh" w:hAnsi="Al Tarikh" w:cs="Al Tarikh" w:hint="cs"/>
          <w:sz w:val="28"/>
          <w:szCs w:val="28"/>
          <w:rtl/>
          <w:lang w:val="el-GR"/>
        </w:rPr>
        <w:t>سمع</w:t>
      </w:r>
      <w:r w:rsidRPr="00246B35">
        <w:rPr>
          <w:rFonts w:ascii="Al Tarikh" w:hAnsi="Al Tarikh" w:cs="Al Tarikh" w:hint="cs"/>
          <w:sz w:val="28"/>
          <w:szCs w:val="28"/>
          <w:rtl/>
          <w:lang w:val="el-GR"/>
        </w:rPr>
        <w:t xml:space="preserve"> ليوحنا بن زبدي، إلا ادعاء </w:t>
      </w:r>
      <w:proofErr w:type="spellStart"/>
      <w:r w:rsidRPr="00246B35">
        <w:rPr>
          <w:rFonts w:ascii="Al Tarikh" w:hAnsi="Al Tarikh" w:cs="Al Tarikh" w:hint="cs"/>
          <w:sz w:val="28"/>
          <w:szCs w:val="28"/>
          <w:rtl/>
          <w:lang w:val="el-GR"/>
        </w:rPr>
        <w:t>إريناؤس</w:t>
      </w:r>
      <w:proofErr w:type="spellEnd"/>
      <w:r w:rsidRPr="00246B35">
        <w:rPr>
          <w:rFonts w:ascii="Al Tarikh" w:hAnsi="Al Tarikh" w:cs="Al Tarikh" w:hint="cs"/>
          <w:sz w:val="28"/>
          <w:szCs w:val="28"/>
          <w:rtl/>
          <w:lang w:val="el-GR"/>
        </w:rPr>
        <w:t xml:space="preserve"> ذلك فقط!! فهل لم يكن </w:t>
      </w:r>
      <w:proofErr w:type="spellStart"/>
      <w:r w:rsidRPr="00246B35">
        <w:rPr>
          <w:rFonts w:ascii="Al Tarikh" w:hAnsi="Al Tarikh" w:cs="Al Tarikh" w:hint="cs"/>
          <w:sz w:val="28"/>
          <w:szCs w:val="28"/>
          <w:rtl/>
          <w:lang w:val="el-GR"/>
        </w:rPr>
        <w:t>لبابياس</w:t>
      </w:r>
      <w:proofErr w:type="spellEnd"/>
      <w:r w:rsidRPr="00246B35">
        <w:rPr>
          <w:rFonts w:ascii="Al Tarikh" w:hAnsi="Al Tarikh" w:cs="Al Tarikh" w:hint="cs"/>
          <w:sz w:val="28"/>
          <w:szCs w:val="28"/>
          <w:rtl/>
          <w:lang w:val="el-GR"/>
        </w:rPr>
        <w:t xml:space="preserve"> أي رفقاء أو تلاميذ قط؟ ألم تسمع أي كنيسة عنه إلا من </w:t>
      </w:r>
      <w:r>
        <w:rPr>
          <w:rFonts w:ascii="Al Tarikh" w:hAnsi="Al Tarikh" w:cs="Al Tarikh" w:hint="cs"/>
          <w:sz w:val="28"/>
          <w:szCs w:val="28"/>
          <w:rtl/>
          <w:lang w:val="el-GR"/>
        </w:rPr>
        <w:t>كتابات</w:t>
      </w:r>
      <w:r w:rsidRPr="00246B35">
        <w:rPr>
          <w:rFonts w:ascii="Al Tarikh" w:hAnsi="Al Tarikh" w:cs="Al Tarikh" w:hint="cs"/>
          <w:sz w:val="28"/>
          <w:szCs w:val="28"/>
          <w:rtl/>
          <w:lang w:val="el-GR"/>
        </w:rPr>
        <w:t xml:space="preserve"> </w:t>
      </w:r>
      <w:proofErr w:type="spellStart"/>
      <w:r w:rsidRPr="00246B35">
        <w:rPr>
          <w:rFonts w:ascii="Al Tarikh" w:hAnsi="Al Tarikh" w:cs="Al Tarikh" w:hint="cs"/>
          <w:sz w:val="28"/>
          <w:szCs w:val="28"/>
          <w:rtl/>
          <w:lang w:val="el-GR"/>
        </w:rPr>
        <w:t>إريناؤس</w:t>
      </w:r>
      <w:proofErr w:type="spellEnd"/>
      <w:r w:rsidRPr="00246B35">
        <w:rPr>
          <w:rFonts w:ascii="Al Tarikh" w:hAnsi="Al Tarikh" w:cs="Al Tarikh" w:hint="cs"/>
          <w:sz w:val="28"/>
          <w:szCs w:val="28"/>
          <w:rtl/>
          <w:lang w:val="el-GR"/>
        </w:rPr>
        <w:t xml:space="preserve"> فقط؟ وكيف يمكن لشخص بتلك الأهمية والمكانة ألا يكون مشهورا</w:t>
      </w:r>
      <w:r>
        <w:rPr>
          <w:rFonts w:ascii="Al Tarikh" w:hAnsi="Al Tarikh" w:cs="Al Tarikh" w:hint="cs"/>
          <w:sz w:val="28"/>
          <w:szCs w:val="28"/>
          <w:rtl/>
          <w:lang w:val="el-GR"/>
        </w:rPr>
        <w:t>ً</w:t>
      </w:r>
      <w:r w:rsidRPr="00246B35">
        <w:rPr>
          <w:rFonts w:ascii="Al Tarikh" w:hAnsi="Al Tarikh" w:cs="Al Tarikh" w:hint="cs"/>
          <w:sz w:val="28"/>
          <w:szCs w:val="28"/>
          <w:rtl/>
          <w:lang w:val="el-GR"/>
        </w:rPr>
        <w:t xml:space="preserve"> ولا حتى كتاباته مشهورة بين الكنائس؟ بل والمقتطفات التي دو</w:t>
      </w:r>
      <w:r>
        <w:rPr>
          <w:rFonts w:ascii="Al Tarikh" w:hAnsi="Al Tarikh" w:cs="Al Tarikh" w:hint="cs"/>
          <w:sz w:val="28"/>
          <w:szCs w:val="28"/>
          <w:rtl/>
          <w:lang w:val="el-GR"/>
        </w:rPr>
        <w:t xml:space="preserve">ّنها </w:t>
      </w:r>
      <w:proofErr w:type="spellStart"/>
      <w:r>
        <w:rPr>
          <w:rFonts w:ascii="Al Tarikh" w:hAnsi="Al Tarikh" w:cs="Al Tarikh" w:hint="cs"/>
          <w:sz w:val="28"/>
          <w:szCs w:val="28"/>
          <w:rtl/>
          <w:lang w:val="el-GR"/>
        </w:rPr>
        <w:t>إريناؤ</w:t>
      </w:r>
      <w:r w:rsidRPr="00246B35">
        <w:rPr>
          <w:rFonts w:ascii="Al Tarikh" w:hAnsi="Al Tarikh" w:cs="Al Tarikh" w:hint="cs"/>
          <w:sz w:val="28"/>
          <w:szCs w:val="28"/>
          <w:rtl/>
          <w:lang w:val="el-GR"/>
        </w:rPr>
        <w:t>س</w:t>
      </w:r>
      <w:proofErr w:type="spellEnd"/>
      <w:r w:rsidRPr="00246B35">
        <w:rPr>
          <w:rFonts w:ascii="Al Tarikh" w:hAnsi="Al Tarikh" w:cs="Al Tarikh" w:hint="cs"/>
          <w:sz w:val="28"/>
          <w:szCs w:val="28"/>
          <w:rtl/>
          <w:lang w:val="el-GR"/>
        </w:rPr>
        <w:t xml:space="preserve"> في كتاباته ونسبها إلى </w:t>
      </w:r>
      <w:proofErr w:type="spellStart"/>
      <w:r w:rsidRPr="00246B35">
        <w:rPr>
          <w:rFonts w:ascii="Al Tarikh" w:hAnsi="Al Tarikh" w:cs="Al Tarikh" w:hint="cs"/>
          <w:sz w:val="28"/>
          <w:szCs w:val="28"/>
          <w:rtl/>
          <w:lang w:val="el-GR"/>
        </w:rPr>
        <w:t>بابياس</w:t>
      </w:r>
      <w:proofErr w:type="spellEnd"/>
      <w:r w:rsidRPr="00246B35">
        <w:rPr>
          <w:rFonts w:ascii="Al Tarikh" w:hAnsi="Al Tarikh" w:cs="Al Tarikh" w:hint="cs"/>
          <w:sz w:val="28"/>
          <w:szCs w:val="28"/>
          <w:rtl/>
          <w:lang w:val="el-GR"/>
        </w:rPr>
        <w:t xml:space="preserve"> تشير </w:t>
      </w:r>
      <w:r>
        <w:rPr>
          <w:rFonts w:ascii="Al Tarikh" w:hAnsi="Al Tarikh" w:cs="Al Tarikh" w:hint="cs"/>
          <w:sz w:val="28"/>
          <w:szCs w:val="28"/>
          <w:rtl/>
          <w:lang w:val="el-GR"/>
        </w:rPr>
        <w:t xml:space="preserve">إلى </w:t>
      </w:r>
      <w:r w:rsidRPr="00246B35">
        <w:rPr>
          <w:rFonts w:ascii="Al Tarikh" w:hAnsi="Al Tarikh" w:cs="Al Tarikh" w:hint="cs"/>
          <w:sz w:val="28"/>
          <w:szCs w:val="28"/>
          <w:rtl/>
          <w:lang w:val="el-GR"/>
        </w:rPr>
        <w:t xml:space="preserve">أنه من المفترض أن </w:t>
      </w:r>
      <w:proofErr w:type="spellStart"/>
      <w:r w:rsidRPr="00246B35">
        <w:rPr>
          <w:rFonts w:ascii="Al Tarikh" w:hAnsi="Al Tarikh" w:cs="Al Tarikh" w:hint="cs"/>
          <w:sz w:val="28"/>
          <w:szCs w:val="28"/>
          <w:rtl/>
          <w:lang w:val="el-GR"/>
        </w:rPr>
        <w:t>إريناؤس</w:t>
      </w:r>
      <w:proofErr w:type="spellEnd"/>
      <w:r w:rsidRPr="00246B35">
        <w:rPr>
          <w:rFonts w:ascii="Al Tarikh" w:hAnsi="Al Tarikh" w:cs="Al Tarikh" w:hint="cs"/>
          <w:sz w:val="28"/>
          <w:szCs w:val="28"/>
          <w:rtl/>
          <w:lang w:val="el-GR"/>
        </w:rPr>
        <w:t xml:space="preserve"> كان في يده كتب </w:t>
      </w:r>
      <w:proofErr w:type="spellStart"/>
      <w:r w:rsidRPr="00246B35">
        <w:rPr>
          <w:rFonts w:ascii="Al Tarikh" w:hAnsi="Al Tarikh" w:cs="Al Tarikh" w:hint="cs"/>
          <w:sz w:val="28"/>
          <w:szCs w:val="28"/>
          <w:rtl/>
          <w:lang w:val="el-GR"/>
        </w:rPr>
        <w:t>بابياس</w:t>
      </w:r>
      <w:proofErr w:type="spellEnd"/>
      <w:r w:rsidRPr="00246B35">
        <w:rPr>
          <w:rFonts w:ascii="Al Tarikh" w:hAnsi="Al Tarikh" w:cs="Al Tarikh" w:hint="cs"/>
          <w:sz w:val="28"/>
          <w:szCs w:val="28"/>
          <w:rtl/>
          <w:lang w:val="el-GR"/>
        </w:rPr>
        <w:t xml:space="preserve"> حتى يقتبس منها، ولكن طالما أن تلك الكتب لم ت</w:t>
      </w:r>
      <w:r>
        <w:rPr>
          <w:rFonts w:ascii="Al Tarikh" w:hAnsi="Al Tarikh" w:cs="Al Tarikh" w:hint="cs"/>
          <w:sz w:val="28"/>
          <w:szCs w:val="28"/>
          <w:rtl/>
          <w:lang w:val="el-GR"/>
        </w:rPr>
        <w:t>ُ</w:t>
      </w:r>
      <w:r w:rsidRPr="00246B35">
        <w:rPr>
          <w:rFonts w:ascii="Al Tarikh" w:hAnsi="Al Tarikh" w:cs="Al Tarikh" w:hint="cs"/>
          <w:sz w:val="28"/>
          <w:szCs w:val="28"/>
          <w:rtl/>
          <w:lang w:val="el-GR"/>
        </w:rPr>
        <w:t>حفظ أبدا</w:t>
      </w:r>
      <w:r>
        <w:rPr>
          <w:rFonts w:ascii="Al Tarikh" w:hAnsi="Al Tarikh" w:cs="Al Tarikh" w:hint="cs"/>
          <w:sz w:val="28"/>
          <w:szCs w:val="28"/>
          <w:rtl/>
          <w:lang w:val="el-GR"/>
        </w:rPr>
        <w:t>ً</w:t>
      </w:r>
      <w:r w:rsidRPr="00246B35">
        <w:rPr>
          <w:rFonts w:ascii="Al Tarikh" w:hAnsi="Al Tarikh" w:cs="Al Tarikh" w:hint="cs"/>
          <w:sz w:val="28"/>
          <w:szCs w:val="28"/>
          <w:rtl/>
          <w:lang w:val="el-GR"/>
        </w:rPr>
        <w:t xml:space="preserve"> ولم ي</w:t>
      </w:r>
      <w:r>
        <w:rPr>
          <w:rFonts w:ascii="Al Tarikh" w:hAnsi="Al Tarikh" w:cs="Al Tarikh" w:hint="cs"/>
          <w:sz w:val="28"/>
          <w:szCs w:val="28"/>
          <w:rtl/>
          <w:lang w:val="el-GR"/>
        </w:rPr>
        <w:t>ُ</w:t>
      </w:r>
      <w:r w:rsidRPr="00246B35">
        <w:rPr>
          <w:rFonts w:ascii="Al Tarikh" w:hAnsi="Al Tarikh" w:cs="Al Tarikh" w:hint="cs"/>
          <w:sz w:val="28"/>
          <w:szCs w:val="28"/>
          <w:rtl/>
          <w:lang w:val="el-GR"/>
        </w:rPr>
        <w:t xml:space="preserve">شر إلى وجودها إلا </w:t>
      </w:r>
      <w:proofErr w:type="spellStart"/>
      <w:r w:rsidRPr="00246B35">
        <w:rPr>
          <w:rFonts w:ascii="Al Tarikh" w:hAnsi="Al Tarikh" w:cs="Al Tarikh" w:hint="cs"/>
          <w:sz w:val="28"/>
          <w:szCs w:val="28"/>
          <w:rtl/>
          <w:lang w:val="el-GR"/>
        </w:rPr>
        <w:t>إريناؤس</w:t>
      </w:r>
      <w:proofErr w:type="spellEnd"/>
      <w:r w:rsidRPr="00246B35">
        <w:rPr>
          <w:rFonts w:ascii="Al Tarikh" w:hAnsi="Al Tarikh" w:cs="Al Tarikh" w:hint="cs"/>
          <w:sz w:val="28"/>
          <w:szCs w:val="28"/>
          <w:rtl/>
          <w:lang w:val="el-GR"/>
        </w:rPr>
        <w:t xml:space="preserve">، فهذا يعني أنه لم تكن موجودة من الأصل وأن تلك المقتطفات إنما هي من فكر </w:t>
      </w:r>
      <w:proofErr w:type="spellStart"/>
      <w:r w:rsidRPr="00246B35">
        <w:rPr>
          <w:rFonts w:ascii="Al Tarikh" w:hAnsi="Al Tarikh" w:cs="Al Tarikh" w:hint="cs"/>
          <w:sz w:val="28"/>
          <w:szCs w:val="28"/>
          <w:rtl/>
          <w:lang w:val="el-GR"/>
        </w:rPr>
        <w:t>إريناؤس</w:t>
      </w:r>
      <w:proofErr w:type="spellEnd"/>
      <w:r w:rsidRPr="00246B35">
        <w:rPr>
          <w:rFonts w:ascii="Al Tarikh" w:hAnsi="Al Tarikh" w:cs="Al Tarikh" w:hint="cs"/>
          <w:sz w:val="28"/>
          <w:szCs w:val="28"/>
          <w:rtl/>
          <w:lang w:val="el-GR"/>
        </w:rPr>
        <w:t xml:space="preserve"> نفسه!!</w:t>
      </w:r>
    </w:p>
    <w:p w14:paraId="7B9D8052"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sidRPr="00246B35">
        <w:rPr>
          <w:rFonts w:ascii="Al Tarikh" w:hAnsi="Al Tarikh" w:cs="Al Tarikh" w:hint="cs"/>
          <w:sz w:val="28"/>
          <w:szCs w:val="28"/>
          <w:rtl/>
          <w:lang w:val="el-GR"/>
        </w:rPr>
        <w:t xml:space="preserve">يقول أيضا </w:t>
      </w:r>
      <w:proofErr w:type="spellStart"/>
      <w:r w:rsidRPr="00246B35">
        <w:rPr>
          <w:rFonts w:ascii="Al Tarikh" w:hAnsi="Al Tarikh" w:cs="Al Tarikh" w:hint="cs"/>
          <w:sz w:val="28"/>
          <w:szCs w:val="28"/>
          <w:rtl/>
          <w:lang w:val="el-GR"/>
        </w:rPr>
        <w:t>يوسابيوس</w:t>
      </w:r>
      <w:proofErr w:type="spellEnd"/>
      <w:r w:rsidRPr="00246B35">
        <w:rPr>
          <w:rFonts w:ascii="Al Tarikh" w:hAnsi="Al Tarikh" w:cs="Al Tarikh" w:hint="cs"/>
          <w:sz w:val="28"/>
          <w:szCs w:val="28"/>
          <w:rtl/>
          <w:lang w:val="el-GR"/>
        </w:rPr>
        <w:t xml:space="preserve"> القيصري: "يتضح لنا من كتابات </w:t>
      </w:r>
      <w:proofErr w:type="spellStart"/>
      <w:r w:rsidRPr="00246B35">
        <w:rPr>
          <w:rFonts w:ascii="Al Tarikh" w:hAnsi="Al Tarikh" w:cs="Al Tarikh" w:hint="cs"/>
          <w:sz w:val="28"/>
          <w:szCs w:val="28"/>
          <w:rtl/>
          <w:lang w:val="el-GR"/>
        </w:rPr>
        <w:t>بابياس</w:t>
      </w:r>
      <w:proofErr w:type="spellEnd"/>
      <w:r w:rsidRPr="00246B35">
        <w:rPr>
          <w:rFonts w:ascii="Al Tarikh" w:hAnsi="Al Tarikh" w:cs="Al Tarikh" w:hint="cs"/>
          <w:sz w:val="28"/>
          <w:szCs w:val="28"/>
          <w:rtl/>
          <w:lang w:val="el-GR"/>
        </w:rPr>
        <w:t xml:space="preserve"> (يقصد المقتطفات التي وردت في كتابات </w:t>
      </w:r>
      <w:proofErr w:type="spellStart"/>
      <w:r w:rsidRPr="00246B35">
        <w:rPr>
          <w:rFonts w:ascii="Al Tarikh" w:hAnsi="Al Tarikh" w:cs="Al Tarikh" w:hint="cs"/>
          <w:sz w:val="28"/>
          <w:szCs w:val="28"/>
          <w:rtl/>
          <w:lang w:val="el-GR"/>
        </w:rPr>
        <w:t>إريناؤس</w:t>
      </w:r>
      <w:proofErr w:type="spellEnd"/>
      <w:r w:rsidRPr="00246B35">
        <w:rPr>
          <w:rFonts w:ascii="Al Tarikh" w:hAnsi="Al Tarikh" w:cs="Al Tarikh" w:hint="cs"/>
          <w:sz w:val="28"/>
          <w:szCs w:val="28"/>
          <w:rtl/>
          <w:lang w:val="el-GR"/>
        </w:rPr>
        <w:t xml:space="preserve"> ونسبها </w:t>
      </w:r>
      <w:proofErr w:type="spellStart"/>
      <w:r w:rsidRPr="00246B35">
        <w:rPr>
          <w:rFonts w:ascii="Al Tarikh" w:hAnsi="Al Tarikh" w:cs="Al Tarikh" w:hint="cs"/>
          <w:sz w:val="28"/>
          <w:szCs w:val="28"/>
          <w:rtl/>
          <w:lang w:val="el-GR"/>
        </w:rPr>
        <w:t>لبابياس</w:t>
      </w:r>
      <w:proofErr w:type="spellEnd"/>
      <w:r w:rsidRPr="00246B35">
        <w:rPr>
          <w:rFonts w:ascii="Al Tarikh" w:hAnsi="Al Tarikh" w:cs="Al Tarikh" w:hint="cs"/>
          <w:sz w:val="28"/>
          <w:szCs w:val="28"/>
          <w:rtl/>
          <w:lang w:val="el-GR"/>
        </w:rPr>
        <w:t xml:space="preserve">) أن </w:t>
      </w:r>
      <w:proofErr w:type="spellStart"/>
      <w:r w:rsidRPr="00246B35">
        <w:rPr>
          <w:rFonts w:ascii="Al Tarikh" w:hAnsi="Al Tarikh" w:cs="Al Tarikh" w:hint="cs"/>
          <w:sz w:val="28"/>
          <w:szCs w:val="28"/>
          <w:rtl/>
          <w:lang w:val="el-GR"/>
        </w:rPr>
        <w:t>بابياس</w:t>
      </w:r>
      <w:proofErr w:type="spellEnd"/>
      <w:r w:rsidRPr="00246B35">
        <w:rPr>
          <w:rFonts w:ascii="Al Tarikh" w:hAnsi="Al Tarikh" w:cs="Al Tarikh" w:hint="cs"/>
          <w:sz w:val="28"/>
          <w:szCs w:val="28"/>
          <w:rtl/>
          <w:lang w:val="el-GR"/>
        </w:rPr>
        <w:t xml:space="preserve"> </w:t>
      </w:r>
      <w:r w:rsidRPr="00246B35">
        <w:rPr>
          <w:rFonts w:ascii="Al Tarikh" w:hAnsi="Al Tarikh" w:cs="Al Tarikh" w:hint="cs"/>
          <w:color w:val="0D1EE0"/>
          <w:sz w:val="28"/>
          <w:szCs w:val="28"/>
          <w:rtl/>
          <w:lang w:val="el-GR"/>
        </w:rPr>
        <w:t>كان رجل قليل الذكاء ومحدود الإدراك</w:t>
      </w:r>
      <w:r w:rsidRPr="00246B35">
        <w:rPr>
          <w:rFonts w:ascii="Al Tarikh" w:hAnsi="Al Tarikh" w:cs="Al Tarikh" w:hint="cs"/>
          <w:sz w:val="28"/>
          <w:szCs w:val="28"/>
          <w:rtl/>
          <w:lang w:val="el-GR"/>
        </w:rPr>
        <w:t xml:space="preserve">". وكان حكمه هذا على </w:t>
      </w:r>
      <w:proofErr w:type="spellStart"/>
      <w:r w:rsidRPr="00246B35">
        <w:rPr>
          <w:rFonts w:ascii="Al Tarikh" w:hAnsi="Al Tarikh" w:cs="Al Tarikh" w:hint="cs"/>
          <w:sz w:val="28"/>
          <w:szCs w:val="28"/>
          <w:rtl/>
          <w:lang w:val="el-GR"/>
        </w:rPr>
        <w:t>بابياس</w:t>
      </w:r>
      <w:proofErr w:type="spellEnd"/>
      <w:r w:rsidRPr="00246B35">
        <w:rPr>
          <w:rFonts w:ascii="Al Tarikh" w:hAnsi="Al Tarikh" w:cs="Al Tarikh" w:hint="cs"/>
          <w:sz w:val="28"/>
          <w:szCs w:val="28"/>
          <w:rtl/>
          <w:lang w:val="el-GR"/>
        </w:rPr>
        <w:t xml:space="preserve"> بأنه قليل الذكاء لسببين: السبب الأول: هو أن </w:t>
      </w:r>
      <w:proofErr w:type="spellStart"/>
      <w:r w:rsidRPr="00246B35">
        <w:rPr>
          <w:rFonts w:ascii="Al Tarikh" w:hAnsi="Al Tarikh" w:cs="Al Tarikh" w:hint="cs"/>
          <w:sz w:val="28"/>
          <w:szCs w:val="28"/>
          <w:rtl/>
          <w:lang w:val="el-GR"/>
        </w:rPr>
        <w:t>بابياس</w:t>
      </w:r>
      <w:proofErr w:type="spellEnd"/>
      <w:r w:rsidRPr="00246B35">
        <w:rPr>
          <w:rFonts w:ascii="Al Tarikh" w:hAnsi="Al Tarikh" w:cs="Al Tarikh" w:hint="cs"/>
          <w:sz w:val="28"/>
          <w:szCs w:val="28"/>
          <w:rtl/>
          <w:lang w:val="el-GR"/>
        </w:rPr>
        <w:t xml:space="preserve"> </w:t>
      </w:r>
      <w:r w:rsidRPr="00246B35">
        <w:rPr>
          <w:rFonts w:ascii="Al Tarikh" w:hAnsi="Al Tarikh" w:cs="Al Tarikh" w:hint="cs"/>
          <w:color w:val="0D1EE0"/>
          <w:sz w:val="28"/>
          <w:szCs w:val="28"/>
          <w:rtl/>
          <w:lang w:val="el-GR"/>
        </w:rPr>
        <w:t>كان يؤمن "بالمُلك الألفي"</w:t>
      </w:r>
      <w:r w:rsidRPr="00246B35">
        <w:rPr>
          <w:rStyle w:val="FootnoteReference"/>
          <w:rFonts w:ascii="Al Tarikh" w:eastAsiaTheme="majorEastAsia" w:hAnsi="Al Tarikh" w:cs="Al Tarikh"/>
          <w:color w:val="000000" w:themeColor="text1"/>
          <w:sz w:val="28"/>
          <w:szCs w:val="28"/>
          <w:rtl/>
          <w:lang w:val="el-GR"/>
        </w:rPr>
        <w:footnoteReference w:id="167"/>
      </w:r>
      <w:r w:rsidRPr="00246B35">
        <w:rPr>
          <w:rFonts w:ascii="Al Tarikh" w:hAnsi="Al Tarikh" w:cs="Al Tarikh" w:hint="cs"/>
          <w:color w:val="0D1EE0"/>
          <w:sz w:val="28"/>
          <w:szCs w:val="28"/>
          <w:rtl/>
          <w:lang w:val="el-GR"/>
        </w:rPr>
        <w:t xml:space="preserve"> المادي</w:t>
      </w:r>
      <w:r w:rsidRPr="00246B35">
        <w:rPr>
          <w:rFonts w:ascii="Al Tarikh" w:hAnsi="Al Tarikh" w:cs="Al Tarikh" w:hint="cs"/>
          <w:sz w:val="28"/>
          <w:szCs w:val="28"/>
          <w:rtl/>
          <w:lang w:val="el-GR"/>
        </w:rPr>
        <w:t xml:space="preserve"> (أي التفسير الحرفي لسفر الرؤيا عن المُلك الألفي)، معتقداً بأن السيد المسيح سوف يعود للأرض ليحكمها لمدة ١٠٠٠ سنة، وأن الصالحين من المؤمنين به سوف يقوموا من بين الأموات ليحكموا معه في تلك الألف سنة (وهو ما يسموه بالقيامة الأولى لهم، في حين أن غيرهم لن يقوموا من الأموات إلا في القيامة الأخيرة الكبرى)، وأن الأشرار سوف يبادوا وينتشر السلام في تلك الألفية. ولهذا فقد ألقى </w:t>
      </w:r>
      <w:proofErr w:type="spellStart"/>
      <w:r w:rsidRPr="00246B35">
        <w:rPr>
          <w:rFonts w:ascii="Al Tarikh" w:hAnsi="Al Tarikh" w:cs="Al Tarikh" w:hint="cs"/>
          <w:sz w:val="28"/>
          <w:szCs w:val="28"/>
          <w:rtl/>
          <w:lang w:val="el-GR"/>
        </w:rPr>
        <w:t>يوسابيوس</w:t>
      </w:r>
      <w:proofErr w:type="spellEnd"/>
      <w:r w:rsidRPr="00246B35">
        <w:rPr>
          <w:rFonts w:ascii="Al Tarikh" w:hAnsi="Al Tarikh" w:cs="Al Tarikh" w:hint="cs"/>
          <w:sz w:val="28"/>
          <w:szCs w:val="28"/>
          <w:rtl/>
          <w:lang w:val="el-GR"/>
        </w:rPr>
        <w:t xml:space="preserve"> على </w:t>
      </w:r>
      <w:proofErr w:type="spellStart"/>
      <w:r w:rsidRPr="00246B35">
        <w:rPr>
          <w:rFonts w:ascii="Al Tarikh" w:hAnsi="Al Tarikh" w:cs="Al Tarikh" w:hint="cs"/>
          <w:sz w:val="28"/>
          <w:szCs w:val="28"/>
          <w:rtl/>
          <w:lang w:val="el-GR"/>
        </w:rPr>
        <w:t>بابياس</w:t>
      </w:r>
      <w:proofErr w:type="spellEnd"/>
      <w:r w:rsidRPr="00246B35">
        <w:rPr>
          <w:rFonts w:ascii="Al Tarikh" w:hAnsi="Al Tarikh" w:cs="Al Tarikh" w:hint="cs"/>
          <w:sz w:val="28"/>
          <w:szCs w:val="28"/>
          <w:rtl/>
          <w:lang w:val="el-GR"/>
        </w:rPr>
        <w:t xml:space="preserve"> باللوم بأنه السبب وراء أن أغلب أباء الكنيسة من بعده مثل </w:t>
      </w:r>
      <w:proofErr w:type="spellStart"/>
      <w:r w:rsidRPr="00246B35">
        <w:rPr>
          <w:rFonts w:ascii="Al Tarikh" w:hAnsi="Al Tarikh" w:cs="Al Tarikh" w:hint="cs"/>
          <w:sz w:val="28"/>
          <w:szCs w:val="28"/>
          <w:rtl/>
          <w:lang w:val="el-GR"/>
        </w:rPr>
        <w:t>إريناؤس</w:t>
      </w:r>
      <w:proofErr w:type="spellEnd"/>
      <w:r w:rsidRPr="00246B35">
        <w:rPr>
          <w:rFonts w:ascii="Al Tarikh" w:hAnsi="Al Tarikh" w:cs="Al Tarikh" w:hint="cs"/>
          <w:sz w:val="28"/>
          <w:szCs w:val="28"/>
          <w:rtl/>
          <w:lang w:val="el-GR"/>
        </w:rPr>
        <w:t xml:space="preserve"> (وأيضا </w:t>
      </w:r>
      <w:proofErr w:type="spellStart"/>
      <w:r w:rsidRPr="00A045B4">
        <w:rPr>
          <w:rFonts w:ascii="Al Tarikh" w:hAnsi="Al Tarikh" w:cs="Al Tarikh" w:hint="cs"/>
          <w:sz w:val="28"/>
          <w:szCs w:val="28"/>
          <w:rtl/>
          <w:lang w:val="el-GR"/>
        </w:rPr>
        <w:t>يوستينوس</w:t>
      </w:r>
      <w:proofErr w:type="spellEnd"/>
      <w:r w:rsidRPr="00A045B4">
        <w:rPr>
          <w:rStyle w:val="FootnoteReference"/>
          <w:rFonts w:ascii="Al Tarikh" w:eastAsiaTheme="majorEastAsia" w:hAnsi="Al Tarikh" w:cs="Al Tarikh"/>
          <w:color w:val="000000" w:themeColor="text1"/>
          <w:sz w:val="28"/>
          <w:szCs w:val="28"/>
          <w:rtl/>
          <w:lang w:val="el-GR"/>
        </w:rPr>
        <w:footnoteReference w:id="168"/>
      </w:r>
      <w:r w:rsidRPr="00A045B4">
        <w:rPr>
          <w:rFonts w:ascii="Al Tarikh" w:hAnsi="Al Tarikh" w:cs="Al Tarikh" w:hint="cs"/>
          <w:sz w:val="28"/>
          <w:szCs w:val="28"/>
          <w:rtl/>
          <w:lang w:val="el-GR"/>
        </w:rPr>
        <w:t xml:space="preserve">، </w:t>
      </w:r>
      <w:proofErr w:type="spellStart"/>
      <w:r w:rsidRPr="00A045B4">
        <w:rPr>
          <w:rFonts w:ascii="Al Tarikh" w:hAnsi="Al Tarikh" w:cs="Al Tarikh" w:hint="cs"/>
          <w:sz w:val="28"/>
          <w:szCs w:val="28"/>
          <w:rtl/>
          <w:lang w:val="el-GR"/>
        </w:rPr>
        <w:t>ترتليانوس</w:t>
      </w:r>
      <w:proofErr w:type="spellEnd"/>
      <w:r w:rsidRPr="00246B35">
        <w:rPr>
          <w:rFonts w:ascii="Al Tarikh" w:hAnsi="Al Tarikh" w:cs="Al Tarikh" w:hint="cs"/>
          <w:sz w:val="28"/>
          <w:szCs w:val="28"/>
          <w:rtl/>
          <w:lang w:val="el-GR"/>
        </w:rPr>
        <w:t xml:space="preserve">، </w:t>
      </w:r>
      <w:proofErr w:type="spellStart"/>
      <w:r w:rsidRPr="00246B35">
        <w:rPr>
          <w:rFonts w:ascii="Al Tarikh" w:hAnsi="Al Tarikh" w:cs="Al Tarikh" w:hint="cs"/>
          <w:sz w:val="28"/>
          <w:szCs w:val="28"/>
          <w:rtl/>
          <w:lang w:val="el-GR"/>
        </w:rPr>
        <w:t>ميثوديوس</w:t>
      </w:r>
      <w:proofErr w:type="spellEnd"/>
      <w:r w:rsidRPr="00246B35">
        <w:rPr>
          <w:rStyle w:val="FootnoteReference"/>
          <w:rFonts w:ascii="Al Tarikh" w:eastAsiaTheme="majorEastAsia" w:hAnsi="Al Tarikh" w:cs="Al Tarikh"/>
          <w:sz w:val="28"/>
          <w:szCs w:val="28"/>
          <w:rtl/>
          <w:lang w:val="el-GR"/>
        </w:rPr>
        <w:footnoteReference w:id="169"/>
      </w:r>
      <w:r w:rsidRPr="00246B35">
        <w:rPr>
          <w:rFonts w:ascii="Al Tarikh" w:hAnsi="Al Tarikh" w:cs="Al Tarikh" w:hint="cs"/>
          <w:sz w:val="28"/>
          <w:szCs w:val="28"/>
          <w:rtl/>
          <w:lang w:val="el-GR"/>
        </w:rPr>
        <w:t xml:space="preserve">، وغيرهم) قد اعتنقوا نفس الآراء ونفس المعتقد عن المُلك الألفي المادي. السبب الثاني: من الواضح أن </w:t>
      </w:r>
      <w:proofErr w:type="spellStart"/>
      <w:r w:rsidRPr="00246B35">
        <w:rPr>
          <w:rFonts w:ascii="Al Tarikh" w:hAnsi="Al Tarikh" w:cs="Al Tarikh" w:hint="cs"/>
          <w:sz w:val="28"/>
          <w:szCs w:val="28"/>
          <w:rtl/>
          <w:lang w:val="el-GR"/>
        </w:rPr>
        <w:t>بابياس</w:t>
      </w:r>
      <w:proofErr w:type="spellEnd"/>
      <w:r w:rsidRPr="00246B35">
        <w:rPr>
          <w:rFonts w:ascii="Al Tarikh" w:hAnsi="Al Tarikh" w:cs="Al Tarikh" w:hint="cs"/>
          <w:sz w:val="28"/>
          <w:szCs w:val="28"/>
          <w:rtl/>
          <w:lang w:val="el-GR"/>
        </w:rPr>
        <w:t xml:space="preserve"> كان عنده عجز في القدرة على التمييز ولهذا كان يمرر روايات خرافية وتعاليم غريبة، قائلا</w:t>
      </w:r>
      <w:r>
        <w:rPr>
          <w:rFonts w:ascii="Al Tarikh" w:hAnsi="Al Tarikh" w:cs="Al Tarikh" w:hint="cs"/>
          <w:sz w:val="28"/>
          <w:szCs w:val="28"/>
          <w:rtl/>
          <w:lang w:val="el-GR"/>
        </w:rPr>
        <w:t>ً</w:t>
      </w:r>
      <w:r w:rsidRPr="00246B35">
        <w:rPr>
          <w:rFonts w:ascii="Al Tarikh" w:hAnsi="Al Tarikh" w:cs="Al Tarikh" w:hint="cs"/>
          <w:sz w:val="28"/>
          <w:szCs w:val="28"/>
          <w:rtl/>
          <w:lang w:val="el-GR"/>
        </w:rPr>
        <w:t xml:space="preserve"> بأنها وصلته من التقليد الشفوي.</w:t>
      </w:r>
      <w:r w:rsidRPr="00246B35">
        <w:rPr>
          <w:rStyle w:val="FootnoteReference"/>
          <w:rFonts w:ascii="Al Tarikh" w:eastAsiaTheme="majorEastAsia" w:hAnsi="Al Tarikh" w:cs="Al Tarikh"/>
          <w:sz w:val="28"/>
          <w:szCs w:val="28"/>
          <w:rtl/>
          <w:lang w:val="el-GR"/>
        </w:rPr>
        <w:footnoteReference w:id="170"/>
      </w:r>
    </w:p>
    <w:p w14:paraId="6450BE9A"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sidRPr="00246B35">
        <w:rPr>
          <w:rFonts w:ascii="Al Tarikh" w:hAnsi="Al Tarikh" w:cs="Al Tarikh" w:hint="cs"/>
          <w:sz w:val="28"/>
          <w:szCs w:val="28"/>
          <w:rtl/>
          <w:lang w:val="el-GR"/>
        </w:rPr>
        <w:t xml:space="preserve">ونود الإشارة هنا عن أن معتقد المُلك الألفي هو معتقد مستمد من الكتب </w:t>
      </w:r>
      <w:proofErr w:type="spellStart"/>
      <w:r w:rsidRPr="00246B35">
        <w:rPr>
          <w:rFonts w:ascii="Al Tarikh" w:hAnsi="Al Tarikh" w:cs="Al Tarikh" w:hint="cs"/>
          <w:sz w:val="28"/>
          <w:szCs w:val="28"/>
          <w:rtl/>
          <w:lang w:val="el-GR"/>
        </w:rPr>
        <w:t>الأبوكريفا</w:t>
      </w:r>
      <w:proofErr w:type="spellEnd"/>
      <w:r w:rsidRPr="00246B35">
        <w:rPr>
          <w:rFonts w:ascii="Al Tarikh" w:hAnsi="Al Tarikh" w:cs="Al Tarikh" w:hint="cs"/>
          <w:sz w:val="28"/>
          <w:szCs w:val="28"/>
          <w:rtl/>
          <w:lang w:val="el-GR"/>
        </w:rPr>
        <w:t xml:space="preserve"> اليهودية التي كتبت بقرن أو قرنين قبل ميلاد المسيح، </w:t>
      </w:r>
      <w:r w:rsidRPr="00246B35">
        <w:rPr>
          <w:rFonts w:ascii="Al Tarikh" w:hAnsi="Al Tarikh" w:cs="Al Tarikh" w:hint="cs"/>
          <w:color w:val="0D1EE0"/>
          <w:sz w:val="28"/>
          <w:szCs w:val="28"/>
          <w:rtl/>
          <w:lang w:val="el-GR"/>
        </w:rPr>
        <w:t>وقد عم</w:t>
      </w:r>
      <w:r>
        <w:rPr>
          <w:rFonts w:ascii="Al Tarikh" w:hAnsi="Al Tarikh" w:cs="Al Tarikh" w:hint="cs"/>
          <w:color w:val="0D1EE0"/>
          <w:sz w:val="28"/>
          <w:szCs w:val="28"/>
          <w:rtl/>
          <w:lang w:val="el-GR"/>
        </w:rPr>
        <w:t>ّ</w:t>
      </w:r>
      <w:r w:rsidRPr="00246B35">
        <w:rPr>
          <w:rFonts w:ascii="Al Tarikh" w:hAnsi="Al Tarikh" w:cs="Al Tarikh" w:hint="cs"/>
          <w:color w:val="0D1EE0"/>
          <w:sz w:val="28"/>
          <w:szCs w:val="28"/>
          <w:rtl/>
          <w:lang w:val="el-GR"/>
        </w:rPr>
        <w:t xml:space="preserve"> هذا المعتقد أغلب الكنائس المسيحية</w:t>
      </w:r>
      <w:r w:rsidRPr="00246B35">
        <w:rPr>
          <w:rFonts w:ascii="Al Tarikh" w:hAnsi="Al Tarikh" w:cs="Al Tarikh" w:hint="cs"/>
          <w:sz w:val="28"/>
          <w:szCs w:val="28"/>
          <w:rtl/>
          <w:lang w:val="el-GR"/>
        </w:rPr>
        <w:t xml:space="preserve">، </w:t>
      </w:r>
      <w:r w:rsidRPr="00246B35">
        <w:rPr>
          <w:rFonts w:ascii="Al Tarikh" w:hAnsi="Al Tarikh" w:cs="Al Tarikh" w:hint="cs"/>
          <w:sz w:val="28"/>
          <w:szCs w:val="28"/>
          <w:rtl/>
          <w:lang w:val="el-GR"/>
        </w:rPr>
        <w:lastRenderedPageBreak/>
        <w:t xml:space="preserve">ولكن قلة قليلة من أباء الكنيسة قد قاوموا ذلك المعتقد ومنهم: </w:t>
      </w:r>
      <w:proofErr w:type="spellStart"/>
      <w:r w:rsidRPr="00246B35">
        <w:rPr>
          <w:rFonts w:ascii="Al Tarikh" w:hAnsi="Al Tarikh" w:cs="Al Tarikh" w:hint="cs"/>
          <w:sz w:val="28"/>
          <w:szCs w:val="28"/>
          <w:rtl/>
          <w:lang w:val="el-GR"/>
        </w:rPr>
        <w:t>أوريجانوس</w:t>
      </w:r>
      <w:proofErr w:type="spellEnd"/>
      <w:r w:rsidRPr="00246B35">
        <w:rPr>
          <w:rStyle w:val="FootnoteReference"/>
          <w:rFonts w:ascii="Al Tarikh" w:eastAsiaTheme="majorEastAsia" w:hAnsi="Al Tarikh" w:cs="Al Tarikh"/>
          <w:sz w:val="28"/>
          <w:szCs w:val="28"/>
          <w:rtl/>
          <w:lang w:val="el-GR"/>
        </w:rPr>
        <w:footnoteReference w:id="171"/>
      </w:r>
      <w:r w:rsidRPr="00246B35">
        <w:rPr>
          <w:rFonts w:ascii="Al Tarikh" w:hAnsi="Al Tarikh" w:cs="Al Tarikh" w:hint="cs"/>
          <w:sz w:val="28"/>
          <w:szCs w:val="28"/>
          <w:rtl/>
          <w:lang w:val="el-GR"/>
        </w:rPr>
        <w:t xml:space="preserve">، </w:t>
      </w:r>
      <w:proofErr w:type="spellStart"/>
      <w:r w:rsidRPr="00246B35">
        <w:rPr>
          <w:rFonts w:ascii="Al Tarikh" w:hAnsi="Al Tarikh" w:cs="Al Tarikh" w:hint="cs"/>
          <w:sz w:val="28"/>
          <w:szCs w:val="28"/>
          <w:rtl/>
          <w:lang w:val="el-GR"/>
        </w:rPr>
        <w:t>ديونسيوس</w:t>
      </w:r>
      <w:proofErr w:type="spellEnd"/>
      <w:r w:rsidRPr="00246B35">
        <w:rPr>
          <w:rStyle w:val="FootnoteReference"/>
          <w:rFonts w:ascii="Al Tarikh" w:eastAsiaTheme="majorEastAsia" w:hAnsi="Al Tarikh" w:cs="Al Tarikh"/>
          <w:sz w:val="28"/>
          <w:szCs w:val="28"/>
          <w:rtl/>
          <w:lang w:val="el-GR"/>
        </w:rPr>
        <w:footnoteReference w:id="172"/>
      </w:r>
      <w:r w:rsidRPr="00246B35">
        <w:rPr>
          <w:rFonts w:ascii="Al Tarikh" w:hAnsi="Al Tarikh" w:cs="Al Tarikh" w:hint="cs"/>
          <w:sz w:val="28"/>
          <w:szCs w:val="28"/>
          <w:rtl/>
          <w:lang w:val="el-GR"/>
        </w:rPr>
        <w:t xml:space="preserve">، </w:t>
      </w:r>
      <w:proofErr w:type="spellStart"/>
      <w:r w:rsidRPr="00246B35">
        <w:rPr>
          <w:rFonts w:ascii="Al Tarikh" w:hAnsi="Al Tarikh" w:cs="Al Tarikh" w:hint="cs"/>
          <w:sz w:val="28"/>
          <w:szCs w:val="28"/>
          <w:rtl/>
          <w:lang w:val="el-GR"/>
        </w:rPr>
        <w:t>يوسابيوس</w:t>
      </w:r>
      <w:proofErr w:type="spellEnd"/>
      <w:r w:rsidRPr="00246B35">
        <w:rPr>
          <w:rFonts w:ascii="Al Tarikh" w:hAnsi="Al Tarikh" w:cs="Al Tarikh" w:hint="cs"/>
          <w:sz w:val="28"/>
          <w:szCs w:val="28"/>
          <w:rtl/>
          <w:lang w:val="el-GR"/>
        </w:rPr>
        <w:t xml:space="preserve"> القيصري، باسيليوس</w:t>
      </w:r>
      <w:r w:rsidRPr="00246B35">
        <w:rPr>
          <w:rFonts w:ascii="Al Tarikh" w:hAnsi="Al Tarikh" w:cs="Al Tarikh"/>
          <w:sz w:val="28"/>
          <w:szCs w:val="28"/>
          <w:rtl/>
          <w:lang w:val="el-GR"/>
        </w:rPr>
        <w:t xml:space="preserve"> </w:t>
      </w:r>
      <w:r w:rsidRPr="00246B35">
        <w:rPr>
          <w:rFonts w:ascii="Al Tarikh" w:hAnsi="Al Tarikh" w:cs="Al Tarikh" w:hint="cs"/>
          <w:sz w:val="28"/>
          <w:szCs w:val="28"/>
          <w:rtl/>
          <w:lang w:val="el-GR"/>
        </w:rPr>
        <w:t>الكبير</w:t>
      </w:r>
      <w:r w:rsidRPr="00246B35">
        <w:rPr>
          <w:rStyle w:val="FootnoteReference"/>
          <w:rFonts w:ascii="Al Tarikh" w:eastAsiaTheme="majorEastAsia" w:hAnsi="Al Tarikh" w:cs="Al Tarikh"/>
          <w:sz w:val="28"/>
          <w:szCs w:val="28"/>
          <w:rtl/>
          <w:lang w:val="el-GR"/>
        </w:rPr>
        <w:footnoteReference w:id="173"/>
      </w:r>
      <w:r w:rsidRPr="00246B35">
        <w:rPr>
          <w:rFonts w:ascii="Al Tarikh" w:hAnsi="Al Tarikh" w:cs="Al Tarikh" w:hint="cs"/>
          <w:sz w:val="28"/>
          <w:szCs w:val="28"/>
          <w:rtl/>
          <w:lang w:val="el-GR"/>
        </w:rPr>
        <w:t>،</w:t>
      </w:r>
      <w:r w:rsidRPr="00246B35">
        <w:rPr>
          <w:rFonts w:ascii="Al Tarikh" w:hAnsi="Al Tarikh" w:cs="Al Tarikh"/>
          <w:sz w:val="28"/>
          <w:szCs w:val="28"/>
          <w:rtl/>
          <w:lang w:val="el-GR"/>
        </w:rPr>
        <w:t xml:space="preserve"> </w:t>
      </w:r>
      <w:proofErr w:type="spellStart"/>
      <w:r w:rsidRPr="00246B35">
        <w:rPr>
          <w:rFonts w:ascii="Al Tarikh" w:hAnsi="Al Tarikh" w:cs="Al Tarikh" w:hint="cs"/>
          <w:sz w:val="28"/>
          <w:szCs w:val="28"/>
          <w:rtl/>
          <w:lang w:val="el-GR"/>
        </w:rPr>
        <w:t>غريغوريوس</w:t>
      </w:r>
      <w:proofErr w:type="spellEnd"/>
      <w:r w:rsidRPr="00246B35">
        <w:rPr>
          <w:rStyle w:val="FootnoteReference"/>
          <w:rFonts w:ascii="Al Tarikh" w:eastAsiaTheme="majorEastAsia" w:hAnsi="Al Tarikh" w:cs="Al Tarikh"/>
          <w:sz w:val="28"/>
          <w:szCs w:val="28"/>
          <w:rtl/>
          <w:lang w:val="el-GR"/>
        </w:rPr>
        <w:footnoteReference w:id="174"/>
      </w:r>
      <w:r w:rsidRPr="00246B35">
        <w:rPr>
          <w:rFonts w:ascii="Al Tarikh" w:hAnsi="Al Tarikh" w:cs="Al Tarikh" w:hint="cs"/>
          <w:sz w:val="28"/>
          <w:szCs w:val="28"/>
          <w:rtl/>
          <w:lang w:val="el-GR"/>
        </w:rPr>
        <w:t>،</w:t>
      </w:r>
      <w:r w:rsidRPr="00246B35">
        <w:rPr>
          <w:rFonts w:ascii="Al Tarikh" w:hAnsi="Al Tarikh" w:cs="Al Tarikh"/>
          <w:sz w:val="28"/>
          <w:szCs w:val="28"/>
          <w:rtl/>
          <w:lang w:val="el-GR"/>
        </w:rPr>
        <w:t xml:space="preserve"> </w:t>
      </w:r>
      <w:r w:rsidRPr="00246B35">
        <w:rPr>
          <w:rFonts w:ascii="Al Tarikh" w:hAnsi="Al Tarikh" w:cs="Al Tarikh" w:hint="cs"/>
          <w:sz w:val="28"/>
          <w:szCs w:val="28"/>
          <w:rtl/>
          <w:lang w:val="el-GR"/>
        </w:rPr>
        <w:t xml:space="preserve">وقد قاوم أيضا القديس </w:t>
      </w:r>
      <w:r w:rsidRPr="00246B35">
        <w:rPr>
          <w:rFonts w:ascii="Al Tarikh" w:hAnsi="Al Tarikh" w:cs="Al Tarikh" w:hint="cs"/>
          <w:color w:val="0D1EE0"/>
          <w:sz w:val="28"/>
          <w:szCs w:val="28"/>
          <w:rtl/>
          <w:lang w:val="el-GR"/>
        </w:rPr>
        <w:t>أوغسطينو</w:t>
      </w:r>
      <w:r w:rsidRPr="00246B35">
        <w:rPr>
          <w:rFonts w:ascii="Al Tarikh" w:hAnsi="Al Tarikh" w:cs="Al Tarikh" w:hint="eastAsia"/>
          <w:color w:val="0D1EE0"/>
          <w:sz w:val="28"/>
          <w:szCs w:val="28"/>
          <w:rtl/>
          <w:lang w:val="el-GR"/>
        </w:rPr>
        <w:t>س</w:t>
      </w:r>
      <w:r w:rsidRPr="00246B35">
        <w:rPr>
          <w:rStyle w:val="FootnoteReference"/>
          <w:rFonts w:ascii="Al Tarikh" w:eastAsiaTheme="majorEastAsia" w:hAnsi="Al Tarikh" w:cs="Al Tarikh"/>
          <w:sz w:val="28"/>
          <w:szCs w:val="28"/>
          <w:rtl/>
          <w:lang w:val="el-GR"/>
        </w:rPr>
        <w:footnoteReference w:id="175"/>
      </w:r>
      <w:r w:rsidRPr="00246B35">
        <w:rPr>
          <w:rFonts w:ascii="Al Tarikh" w:hAnsi="Al Tarikh" w:cs="Al Tarikh" w:hint="cs"/>
          <w:sz w:val="28"/>
          <w:szCs w:val="28"/>
          <w:rtl/>
          <w:lang w:val="el-GR"/>
        </w:rPr>
        <w:t xml:space="preserve"> تلك الهرطقة بمعناها الحرفي والمادي، </w:t>
      </w:r>
      <w:r w:rsidRPr="00246B35">
        <w:rPr>
          <w:rFonts w:ascii="Al Tarikh" w:hAnsi="Al Tarikh" w:cs="Al Tarikh" w:hint="cs"/>
          <w:color w:val="0D1EE0"/>
          <w:sz w:val="28"/>
          <w:szCs w:val="28"/>
          <w:rtl/>
          <w:lang w:val="el-GR"/>
        </w:rPr>
        <w:t xml:space="preserve">واعتبر أن كل من يعتقد بعقيدة </w:t>
      </w:r>
      <w:proofErr w:type="spellStart"/>
      <w:r w:rsidRPr="00246B35">
        <w:rPr>
          <w:rFonts w:ascii="Al Tarikh" w:hAnsi="Al Tarikh" w:cs="Al Tarikh" w:hint="cs"/>
          <w:color w:val="0D1EE0"/>
          <w:sz w:val="28"/>
          <w:szCs w:val="28"/>
          <w:rtl/>
          <w:lang w:val="el-GR"/>
        </w:rPr>
        <w:t>بابياس</w:t>
      </w:r>
      <w:proofErr w:type="spellEnd"/>
      <w:r w:rsidRPr="00246B35">
        <w:rPr>
          <w:rFonts w:ascii="Al Tarikh" w:hAnsi="Al Tarikh" w:cs="Al Tarikh" w:hint="cs"/>
          <w:color w:val="0D1EE0"/>
          <w:sz w:val="28"/>
          <w:szCs w:val="28"/>
          <w:rtl/>
          <w:lang w:val="el-GR"/>
        </w:rPr>
        <w:t xml:space="preserve"> هو منحرف عن الإيمان</w:t>
      </w:r>
      <w:r>
        <w:rPr>
          <w:rFonts w:ascii="Al Tarikh" w:hAnsi="Al Tarikh" w:cs="Al Tarikh" w:hint="cs"/>
          <w:sz w:val="28"/>
          <w:szCs w:val="28"/>
          <w:rtl/>
          <w:lang w:val="el-GR"/>
        </w:rPr>
        <w:t>!</w:t>
      </w:r>
      <w:r w:rsidRPr="00246B35">
        <w:rPr>
          <w:rFonts w:ascii="Al Tarikh" w:hAnsi="Al Tarikh" w:cs="Al Tarikh" w:hint="cs"/>
          <w:sz w:val="28"/>
          <w:szCs w:val="28"/>
          <w:rtl/>
          <w:lang w:val="el-GR"/>
        </w:rPr>
        <w:t xml:space="preserve"> وفيما بعد أصبحت عقيدة الكنيسة سواء الأرثوذكسية أو الكاثوليكية عن المُلك الألفي هو أنه يجب أن يفهم بمعناه الرمزي وليس الحرفي، وأن ذلك المُلك قد بدأ بالفعل من </w:t>
      </w:r>
      <w:r>
        <w:rPr>
          <w:rFonts w:ascii="Al Tarikh" w:hAnsi="Al Tarikh" w:cs="Al Tarikh" w:hint="cs"/>
          <w:sz w:val="28"/>
          <w:szCs w:val="28"/>
          <w:rtl/>
          <w:lang w:val="el-GR"/>
        </w:rPr>
        <w:t>زمن</w:t>
      </w:r>
      <w:r w:rsidRPr="00246B35">
        <w:rPr>
          <w:rFonts w:ascii="Al Tarikh" w:hAnsi="Al Tarikh" w:cs="Al Tarikh" w:hint="cs"/>
          <w:sz w:val="28"/>
          <w:szCs w:val="28"/>
          <w:rtl/>
          <w:lang w:val="el-GR"/>
        </w:rPr>
        <w:t xml:space="preserve"> المسيح وأن</w:t>
      </w:r>
      <w:r w:rsidRPr="00246B35">
        <w:rPr>
          <w:rFonts w:ascii="Al Tarikh" w:hAnsi="Al Tarikh" w:cs="Al Tarikh"/>
          <w:sz w:val="28"/>
          <w:szCs w:val="28"/>
          <w:rtl/>
          <w:lang w:val="el-GR"/>
        </w:rPr>
        <w:t xml:space="preserve"> </w:t>
      </w:r>
      <w:r w:rsidRPr="00246B35">
        <w:rPr>
          <w:rFonts w:ascii="Al Tarikh" w:hAnsi="Al Tarikh" w:cs="Al Tarikh" w:hint="cs"/>
          <w:sz w:val="28"/>
          <w:szCs w:val="28"/>
          <w:rtl/>
          <w:lang w:val="el-GR"/>
        </w:rPr>
        <w:t>الكنيسة</w:t>
      </w:r>
      <w:r w:rsidRPr="00246B35">
        <w:rPr>
          <w:rFonts w:ascii="Al Tarikh" w:hAnsi="Al Tarikh" w:cs="Al Tarikh"/>
          <w:sz w:val="28"/>
          <w:szCs w:val="28"/>
          <w:rtl/>
          <w:lang w:val="el-GR"/>
        </w:rPr>
        <w:t xml:space="preserve"> </w:t>
      </w:r>
      <w:r w:rsidRPr="00246B35">
        <w:rPr>
          <w:rFonts w:ascii="Al Tarikh" w:hAnsi="Al Tarikh" w:cs="Al Tarikh" w:hint="cs"/>
          <w:sz w:val="28"/>
          <w:szCs w:val="28"/>
          <w:rtl/>
          <w:lang w:val="el-GR"/>
        </w:rPr>
        <w:t>في</w:t>
      </w:r>
      <w:r w:rsidRPr="00246B35">
        <w:rPr>
          <w:rFonts w:ascii="Al Tarikh" w:hAnsi="Al Tarikh" w:cs="Al Tarikh"/>
          <w:sz w:val="28"/>
          <w:szCs w:val="28"/>
          <w:rtl/>
          <w:lang w:val="el-GR"/>
        </w:rPr>
        <w:t xml:space="preserve"> </w:t>
      </w:r>
      <w:r w:rsidRPr="00246B35">
        <w:rPr>
          <w:rFonts w:ascii="Al Tarikh" w:hAnsi="Al Tarikh" w:cs="Al Tarikh" w:hint="cs"/>
          <w:sz w:val="28"/>
          <w:szCs w:val="28"/>
          <w:rtl/>
          <w:lang w:val="el-GR"/>
        </w:rPr>
        <w:t>الحاضر</w:t>
      </w:r>
      <w:r w:rsidRPr="00246B35">
        <w:rPr>
          <w:rFonts w:ascii="Al Tarikh" w:hAnsi="Al Tarikh" w:cs="Al Tarikh"/>
          <w:sz w:val="28"/>
          <w:szCs w:val="28"/>
          <w:rtl/>
          <w:lang w:val="el-GR"/>
        </w:rPr>
        <w:t xml:space="preserve"> </w:t>
      </w:r>
      <w:r w:rsidRPr="00246B35">
        <w:rPr>
          <w:rFonts w:ascii="Al Tarikh" w:hAnsi="Al Tarikh" w:cs="Al Tarikh" w:hint="cs"/>
          <w:sz w:val="28"/>
          <w:szCs w:val="28"/>
          <w:rtl/>
          <w:lang w:val="el-GR"/>
        </w:rPr>
        <w:t>هي</w:t>
      </w:r>
      <w:r w:rsidRPr="00246B35">
        <w:rPr>
          <w:rFonts w:ascii="Al Tarikh" w:hAnsi="Al Tarikh" w:cs="Al Tarikh"/>
          <w:sz w:val="28"/>
          <w:szCs w:val="28"/>
          <w:rtl/>
          <w:lang w:val="el-GR"/>
        </w:rPr>
        <w:t xml:space="preserve"> </w:t>
      </w:r>
      <w:r w:rsidRPr="00246B35">
        <w:rPr>
          <w:rFonts w:ascii="Al Tarikh" w:hAnsi="Al Tarikh" w:cs="Al Tarikh" w:hint="cs"/>
          <w:sz w:val="28"/>
          <w:szCs w:val="28"/>
          <w:rtl/>
          <w:lang w:val="el-GR"/>
        </w:rPr>
        <w:t>ملكوت</w:t>
      </w:r>
      <w:r w:rsidRPr="00246B35">
        <w:rPr>
          <w:rFonts w:ascii="Al Tarikh" w:hAnsi="Al Tarikh" w:cs="Al Tarikh"/>
          <w:sz w:val="28"/>
          <w:szCs w:val="28"/>
          <w:rtl/>
          <w:lang w:val="el-GR"/>
        </w:rPr>
        <w:t xml:space="preserve"> </w:t>
      </w:r>
      <w:r w:rsidRPr="00246B35">
        <w:rPr>
          <w:rFonts w:ascii="Al Tarikh" w:hAnsi="Al Tarikh" w:cs="Al Tarikh" w:hint="cs"/>
          <w:sz w:val="28"/>
          <w:szCs w:val="28"/>
          <w:rtl/>
          <w:lang w:val="el-GR"/>
        </w:rPr>
        <w:t>المسيح</w:t>
      </w:r>
      <w:r w:rsidRPr="00246B35">
        <w:rPr>
          <w:rFonts w:ascii="Al Tarikh" w:hAnsi="Al Tarikh" w:cs="Al Tarikh"/>
          <w:sz w:val="28"/>
          <w:szCs w:val="28"/>
          <w:rtl/>
          <w:lang w:val="el-GR"/>
        </w:rPr>
        <w:t xml:space="preserve"> </w:t>
      </w:r>
      <w:r w:rsidRPr="00246B35">
        <w:rPr>
          <w:rFonts w:ascii="Al Tarikh" w:hAnsi="Al Tarikh" w:cs="Al Tarikh" w:hint="cs"/>
          <w:sz w:val="28"/>
          <w:szCs w:val="28"/>
          <w:rtl/>
          <w:lang w:val="el-GR"/>
        </w:rPr>
        <w:t>على</w:t>
      </w:r>
      <w:r w:rsidRPr="00246B35">
        <w:rPr>
          <w:rFonts w:ascii="Al Tarikh" w:hAnsi="Al Tarikh" w:cs="Al Tarikh"/>
          <w:sz w:val="28"/>
          <w:szCs w:val="28"/>
          <w:rtl/>
          <w:lang w:val="el-GR"/>
        </w:rPr>
        <w:t xml:space="preserve"> </w:t>
      </w:r>
      <w:r w:rsidRPr="00246B35">
        <w:rPr>
          <w:rFonts w:ascii="Al Tarikh" w:hAnsi="Al Tarikh" w:cs="Al Tarikh" w:hint="cs"/>
          <w:sz w:val="28"/>
          <w:szCs w:val="28"/>
          <w:rtl/>
          <w:lang w:val="el-GR"/>
        </w:rPr>
        <w:t>الأرض. أما بالنسبة للكنيسة البروتستانتي</w:t>
      </w:r>
      <w:r w:rsidRPr="00246B35">
        <w:rPr>
          <w:rFonts w:ascii="Al Tarikh" w:hAnsi="Al Tarikh" w:cs="Al Tarikh" w:hint="eastAsia"/>
          <w:sz w:val="28"/>
          <w:szCs w:val="28"/>
          <w:rtl/>
          <w:lang w:val="el-GR"/>
        </w:rPr>
        <w:t>ة</w:t>
      </w:r>
      <w:r w:rsidRPr="00246B35">
        <w:rPr>
          <w:rFonts w:ascii="Al Tarikh" w:hAnsi="Al Tarikh" w:cs="Al Tarikh" w:hint="cs"/>
          <w:sz w:val="28"/>
          <w:szCs w:val="28"/>
          <w:rtl/>
          <w:lang w:val="el-GR"/>
        </w:rPr>
        <w:t xml:space="preserve"> فمازالت </w:t>
      </w:r>
      <w:r>
        <w:rPr>
          <w:rFonts w:ascii="Al Tarikh" w:hAnsi="Al Tarikh" w:cs="Al Tarikh" w:hint="cs"/>
          <w:sz w:val="28"/>
          <w:szCs w:val="28"/>
          <w:rtl/>
          <w:lang w:val="el-GR"/>
        </w:rPr>
        <w:t xml:space="preserve">حتى يومنا هذا </w:t>
      </w:r>
      <w:r w:rsidRPr="00246B35">
        <w:rPr>
          <w:rFonts w:ascii="Al Tarikh" w:hAnsi="Al Tarikh" w:cs="Al Tarikh" w:hint="cs"/>
          <w:sz w:val="28"/>
          <w:szCs w:val="28"/>
          <w:rtl/>
          <w:lang w:val="el-GR"/>
        </w:rPr>
        <w:t>تؤمن بالمُلك الألفي بمعناه الحرفي!</w:t>
      </w:r>
    </w:p>
    <w:p w14:paraId="08ACFAAE"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sidRPr="00246B35">
        <w:rPr>
          <w:rFonts w:ascii="Al Tarikh" w:hAnsi="Al Tarikh" w:cs="Al Tarikh" w:hint="cs"/>
          <w:sz w:val="28"/>
          <w:szCs w:val="28"/>
          <w:rtl/>
          <w:lang w:val="el-GR"/>
        </w:rPr>
        <w:t xml:space="preserve">ونرجع مرة أخرى لشخصية </w:t>
      </w:r>
      <w:proofErr w:type="spellStart"/>
      <w:r w:rsidRPr="00246B35">
        <w:rPr>
          <w:rFonts w:ascii="Al Tarikh" w:hAnsi="Al Tarikh" w:cs="Al Tarikh" w:hint="cs"/>
          <w:sz w:val="28"/>
          <w:szCs w:val="28"/>
          <w:rtl/>
          <w:lang w:val="el-GR"/>
        </w:rPr>
        <w:t>بابياس</w:t>
      </w:r>
      <w:proofErr w:type="spellEnd"/>
      <w:r w:rsidRPr="00246B35">
        <w:rPr>
          <w:rFonts w:ascii="Al Tarikh" w:hAnsi="Al Tarikh" w:cs="Al Tarikh" w:hint="cs"/>
          <w:sz w:val="28"/>
          <w:szCs w:val="28"/>
          <w:rtl/>
          <w:lang w:val="el-GR"/>
        </w:rPr>
        <w:t xml:space="preserve">، وحول إن كان شخصية حقيقية أو هو من نسج خيال </w:t>
      </w:r>
      <w:proofErr w:type="spellStart"/>
      <w:r w:rsidRPr="00246B35">
        <w:rPr>
          <w:rFonts w:ascii="Al Tarikh" w:hAnsi="Al Tarikh" w:cs="Al Tarikh" w:hint="cs"/>
          <w:sz w:val="28"/>
          <w:szCs w:val="28"/>
          <w:rtl/>
          <w:lang w:val="el-GR"/>
        </w:rPr>
        <w:t>إريناؤس</w:t>
      </w:r>
      <w:proofErr w:type="spellEnd"/>
      <w:r w:rsidRPr="00246B35">
        <w:rPr>
          <w:rFonts w:ascii="Al Tarikh" w:hAnsi="Al Tarikh" w:cs="Al Tarikh" w:hint="cs"/>
          <w:sz w:val="28"/>
          <w:szCs w:val="28"/>
          <w:rtl/>
          <w:lang w:val="el-GR"/>
        </w:rPr>
        <w:t xml:space="preserve">، ونقول: طالما أن </w:t>
      </w:r>
      <w:proofErr w:type="spellStart"/>
      <w:r w:rsidRPr="00246B35">
        <w:rPr>
          <w:rFonts w:ascii="Al Tarikh" w:hAnsi="Al Tarikh" w:cs="Al Tarikh" w:hint="cs"/>
          <w:sz w:val="28"/>
          <w:szCs w:val="28"/>
          <w:rtl/>
          <w:lang w:val="el-GR"/>
        </w:rPr>
        <w:t>إريناؤس</w:t>
      </w:r>
      <w:proofErr w:type="spellEnd"/>
      <w:r w:rsidRPr="00246B35">
        <w:rPr>
          <w:rFonts w:ascii="Al Tarikh" w:hAnsi="Al Tarikh" w:cs="Al Tarikh" w:hint="cs"/>
          <w:sz w:val="28"/>
          <w:szCs w:val="28"/>
          <w:rtl/>
          <w:lang w:val="el-GR"/>
        </w:rPr>
        <w:t xml:space="preserve"> قد ادعى أن </w:t>
      </w:r>
      <w:proofErr w:type="spellStart"/>
      <w:r w:rsidRPr="00246B35">
        <w:rPr>
          <w:rFonts w:ascii="Al Tarikh" w:hAnsi="Al Tarikh" w:cs="Al Tarikh" w:hint="cs"/>
          <w:sz w:val="28"/>
          <w:szCs w:val="28"/>
          <w:rtl/>
          <w:lang w:val="el-GR"/>
        </w:rPr>
        <w:t>بابياس</w:t>
      </w:r>
      <w:proofErr w:type="spellEnd"/>
      <w:r w:rsidRPr="00246B35">
        <w:rPr>
          <w:rFonts w:ascii="Al Tarikh" w:hAnsi="Al Tarikh" w:cs="Al Tarikh" w:hint="cs"/>
          <w:sz w:val="28"/>
          <w:szCs w:val="28"/>
          <w:rtl/>
          <w:lang w:val="el-GR"/>
        </w:rPr>
        <w:t xml:space="preserve"> قد سمع عن "المُلك الألفي" (بمعناه الحرفي والمادي) من يوحنا بن زبدي، وطالما أن الكنيسة المبكرة وحتى الان تقول أن هذه بدعة وهرطقة، وأنه لا يوجد مُلك ألفي بمعناه الحرفي والمادي، وطالما أنه من المستحيل أن يكون يوحنا بن زبدي قد ذكر مثل تلك الهرطقة أو البدعة، إذن فهذا معناه أن ما ذكره </w:t>
      </w:r>
      <w:proofErr w:type="spellStart"/>
      <w:r w:rsidRPr="00246B35">
        <w:rPr>
          <w:rFonts w:ascii="Al Tarikh" w:hAnsi="Al Tarikh" w:cs="Al Tarikh" w:hint="cs"/>
          <w:sz w:val="28"/>
          <w:szCs w:val="28"/>
          <w:rtl/>
          <w:lang w:val="el-GR"/>
        </w:rPr>
        <w:t>إريناؤس</w:t>
      </w:r>
      <w:proofErr w:type="spellEnd"/>
      <w:r w:rsidRPr="00246B35">
        <w:rPr>
          <w:rFonts w:ascii="Al Tarikh" w:hAnsi="Al Tarikh" w:cs="Al Tarikh" w:hint="cs"/>
          <w:sz w:val="28"/>
          <w:szCs w:val="28"/>
          <w:rtl/>
          <w:lang w:val="el-GR"/>
        </w:rPr>
        <w:t xml:space="preserve"> عن </w:t>
      </w:r>
      <w:proofErr w:type="spellStart"/>
      <w:r w:rsidRPr="00246B35">
        <w:rPr>
          <w:rFonts w:ascii="Al Tarikh" w:hAnsi="Al Tarikh" w:cs="Al Tarikh" w:hint="cs"/>
          <w:sz w:val="28"/>
          <w:szCs w:val="28"/>
          <w:rtl/>
          <w:lang w:val="el-GR"/>
        </w:rPr>
        <w:t>بابياس</w:t>
      </w:r>
      <w:proofErr w:type="spellEnd"/>
      <w:r w:rsidRPr="00246B35">
        <w:rPr>
          <w:rFonts w:ascii="Al Tarikh" w:hAnsi="Al Tarikh" w:cs="Al Tarikh" w:hint="cs"/>
          <w:sz w:val="28"/>
          <w:szCs w:val="28"/>
          <w:rtl/>
          <w:lang w:val="el-GR"/>
        </w:rPr>
        <w:t xml:space="preserve"> هو خرافة لا وجود لها، وأن </w:t>
      </w:r>
      <w:proofErr w:type="spellStart"/>
      <w:r w:rsidRPr="00246B35">
        <w:rPr>
          <w:rFonts w:ascii="Al Tarikh" w:hAnsi="Al Tarikh" w:cs="Al Tarikh" w:hint="cs"/>
          <w:sz w:val="28"/>
          <w:szCs w:val="28"/>
          <w:rtl/>
          <w:lang w:val="el-GR"/>
        </w:rPr>
        <w:t>بابياس</w:t>
      </w:r>
      <w:proofErr w:type="spellEnd"/>
      <w:r w:rsidRPr="00246B35">
        <w:rPr>
          <w:rFonts w:ascii="Al Tarikh" w:hAnsi="Al Tarikh" w:cs="Al Tarikh" w:hint="cs"/>
          <w:sz w:val="28"/>
          <w:szCs w:val="28"/>
          <w:rtl/>
          <w:lang w:val="el-GR"/>
        </w:rPr>
        <w:t xml:space="preserve"> هو شخصية وهمية من نسج خيال </w:t>
      </w:r>
      <w:proofErr w:type="spellStart"/>
      <w:r w:rsidRPr="00246B35">
        <w:rPr>
          <w:rFonts w:ascii="Al Tarikh" w:hAnsi="Al Tarikh" w:cs="Al Tarikh" w:hint="cs"/>
          <w:sz w:val="28"/>
          <w:szCs w:val="28"/>
          <w:rtl/>
          <w:lang w:val="el-GR"/>
        </w:rPr>
        <w:t>إريناؤس</w:t>
      </w:r>
      <w:proofErr w:type="spellEnd"/>
      <w:r w:rsidRPr="00246B35">
        <w:rPr>
          <w:rFonts w:ascii="Al Tarikh" w:hAnsi="Al Tarikh" w:cs="Al Tarikh" w:hint="cs"/>
          <w:sz w:val="28"/>
          <w:szCs w:val="28"/>
          <w:rtl/>
          <w:lang w:val="el-GR"/>
        </w:rPr>
        <w:t xml:space="preserve"> ولا وجود لها في الواقع.</w:t>
      </w:r>
    </w:p>
    <w:p w14:paraId="6F19ABCA" w14:textId="77777777" w:rsidR="00A3272C" w:rsidRPr="006F591D" w:rsidRDefault="00A3272C" w:rsidP="00A3272C">
      <w:pPr>
        <w:pStyle w:val="NormalWeb"/>
        <w:bidi/>
        <w:spacing w:before="0" w:beforeAutospacing="0" w:after="120" w:afterAutospacing="0"/>
        <w:jc w:val="both"/>
        <w:rPr>
          <w:rFonts w:ascii="Al Tarikh" w:hAnsi="Al Tarikh" w:cs="Al Tarikh"/>
          <w:color w:val="C00000"/>
          <w:sz w:val="28"/>
          <w:szCs w:val="28"/>
          <w:rtl/>
          <w:lang w:val="el-GR"/>
        </w:rPr>
      </w:pPr>
      <w:r w:rsidRPr="006F591D">
        <w:rPr>
          <w:rFonts w:ascii="Al Tarikh" w:hAnsi="Al Tarikh" w:cs="Al Tarikh" w:hint="cs"/>
          <w:b/>
          <w:bCs/>
          <w:color w:val="C00000"/>
          <w:sz w:val="28"/>
          <w:szCs w:val="28"/>
          <w:rtl/>
          <w:lang w:val="el-GR"/>
        </w:rPr>
        <w:t>والسؤال الذي يطرح نفسه الان هو:</w:t>
      </w:r>
    </w:p>
    <w:p w14:paraId="46E068A2"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sidRPr="00581C71">
        <w:rPr>
          <w:rFonts w:ascii="Al Tarikh" w:hAnsi="Al Tarikh" w:cs="Al Tarikh" w:hint="cs"/>
          <w:sz w:val="28"/>
          <w:szCs w:val="28"/>
          <w:rtl/>
          <w:lang w:val="el-GR"/>
        </w:rPr>
        <w:t xml:space="preserve">لماذا قد يكذب </w:t>
      </w:r>
      <w:proofErr w:type="spellStart"/>
      <w:r w:rsidRPr="00581C71">
        <w:rPr>
          <w:rFonts w:ascii="Al Tarikh" w:hAnsi="Al Tarikh" w:cs="Al Tarikh" w:hint="cs"/>
          <w:sz w:val="28"/>
          <w:szCs w:val="28"/>
          <w:rtl/>
          <w:lang w:val="el-GR"/>
        </w:rPr>
        <w:t>إريناؤس</w:t>
      </w:r>
      <w:proofErr w:type="spellEnd"/>
      <w:r w:rsidRPr="00581C71">
        <w:rPr>
          <w:rFonts w:ascii="Al Tarikh" w:hAnsi="Al Tarikh" w:cs="Al Tarikh" w:hint="cs"/>
          <w:sz w:val="28"/>
          <w:szCs w:val="28"/>
          <w:rtl/>
          <w:lang w:val="el-GR"/>
        </w:rPr>
        <w:t xml:space="preserve"> ويختلق شخصيات وهمية والتي هي </w:t>
      </w:r>
      <w:proofErr w:type="spellStart"/>
      <w:r w:rsidRPr="00581C71">
        <w:rPr>
          <w:rFonts w:ascii="Al Tarikh" w:hAnsi="Al Tarikh" w:cs="Al Tarikh" w:hint="cs"/>
          <w:sz w:val="28"/>
          <w:szCs w:val="28"/>
          <w:rtl/>
          <w:lang w:val="el-GR"/>
        </w:rPr>
        <w:t>بوليكاربوس</w:t>
      </w:r>
      <w:proofErr w:type="spellEnd"/>
      <w:r w:rsidRPr="00581C71">
        <w:rPr>
          <w:rFonts w:ascii="Al Tarikh" w:hAnsi="Al Tarikh" w:cs="Al Tarikh" w:hint="cs"/>
          <w:sz w:val="28"/>
          <w:szCs w:val="28"/>
          <w:rtl/>
          <w:lang w:val="el-GR"/>
        </w:rPr>
        <w:t xml:space="preserve"> </w:t>
      </w:r>
      <w:proofErr w:type="spellStart"/>
      <w:r w:rsidRPr="00581C71">
        <w:rPr>
          <w:rFonts w:ascii="Al Tarikh" w:hAnsi="Al Tarikh" w:cs="Al Tarikh" w:hint="cs"/>
          <w:sz w:val="28"/>
          <w:szCs w:val="28"/>
          <w:rtl/>
          <w:lang w:val="el-GR"/>
        </w:rPr>
        <w:t>وبابياس</w:t>
      </w:r>
      <w:proofErr w:type="spellEnd"/>
      <w:r>
        <w:rPr>
          <w:rFonts w:ascii="Al Tarikh" w:hAnsi="Al Tarikh" w:cs="Al Tarikh" w:hint="cs"/>
          <w:sz w:val="28"/>
          <w:szCs w:val="28"/>
          <w:rtl/>
          <w:lang w:val="el-GR"/>
        </w:rPr>
        <w:t>، ويدعي أنهم سمعوا ليوحنا بن زبدي، ومن ثم</w:t>
      </w:r>
      <w:r w:rsidRPr="00581C71">
        <w:rPr>
          <w:rFonts w:ascii="Al Tarikh" w:hAnsi="Al Tarikh" w:cs="Al Tarikh" w:hint="cs"/>
          <w:sz w:val="28"/>
          <w:szCs w:val="28"/>
          <w:rtl/>
          <w:lang w:val="el-GR"/>
        </w:rPr>
        <w:t xml:space="preserve"> </w:t>
      </w:r>
      <w:r>
        <w:rPr>
          <w:rFonts w:ascii="Al Tarikh" w:hAnsi="Al Tarikh" w:cs="Al Tarikh" w:hint="cs"/>
          <w:sz w:val="28"/>
          <w:szCs w:val="28"/>
          <w:rtl/>
          <w:lang w:val="el-GR"/>
        </w:rPr>
        <w:t>ينسب لهم</w:t>
      </w:r>
      <w:r w:rsidRPr="00581C71">
        <w:rPr>
          <w:rFonts w:ascii="Al Tarikh" w:hAnsi="Al Tarikh" w:cs="Al Tarikh" w:hint="cs"/>
          <w:sz w:val="28"/>
          <w:szCs w:val="28"/>
          <w:rtl/>
          <w:lang w:val="el-GR"/>
        </w:rPr>
        <w:t xml:space="preserve"> </w:t>
      </w:r>
      <w:r>
        <w:rPr>
          <w:rFonts w:ascii="Al Tarikh" w:hAnsi="Al Tarikh" w:cs="Al Tarikh" w:hint="cs"/>
          <w:sz w:val="28"/>
          <w:szCs w:val="28"/>
          <w:rtl/>
          <w:lang w:val="el-GR"/>
        </w:rPr>
        <w:t xml:space="preserve">أنهم قد ذكروا </w:t>
      </w:r>
      <w:r w:rsidRPr="00581C71">
        <w:rPr>
          <w:rFonts w:ascii="Al Tarikh" w:hAnsi="Al Tarikh" w:cs="Al Tarikh" w:hint="cs"/>
          <w:sz w:val="28"/>
          <w:szCs w:val="28"/>
          <w:rtl/>
          <w:lang w:val="el-GR"/>
        </w:rPr>
        <w:t>أن إنجيل يوحنا هو من كتابة يوحنا بن زبدي؟</w:t>
      </w:r>
    </w:p>
    <w:p w14:paraId="2A1AD942" w14:textId="77777777" w:rsidR="00A3272C" w:rsidRPr="00060F7B" w:rsidRDefault="00A3272C" w:rsidP="00A3272C">
      <w:pPr>
        <w:pStyle w:val="NormalWeb"/>
        <w:bidi/>
        <w:spacing w:before="0" w:beforeAutospacing="0" w:after="120" w:afterAutospacing="0"/>
        <w:jc w:val="both"/>
        <w:rPr>
          <w:rFonts w:ascii="Al Tarikh" w:hAnsi="Al Tarikh" w:cs="Al Tarikh"/>
          <w:sz w:val="28"/>
          <w:szCs w:val="28"/>
          <w:rtl/>
          <w:lang w:val="el-GR"/>
        </w:rPr>
      </w:pPr>
      <w:r w:rsidRPr="00060F7B">
        <w:rPr>
          <w:rFonts w:ascii="Al Tarikh" w:hAnsi="Al Tarikh" w:cs="Al Tarikh" w:hint="cs"/>
          <w:b/>
          <w:bCs/>
          <w:sz w:val="28"/>
          <w:szCs w:val="28"/>
          <w:rtl/>
          <w:lang w:val="el-GR"/>
        </w:rPr>
        <w:t>الجواب هو:</w:t>
      </w:r>
      <w:r>
        <w:rPr>
          <w:rFonts w:ascii="Al Tarikh" w:hAnsi="Al Tarikh" w:cs="Al Tarikh" w:hint="cs"/>
          <w:sz w:val="28"/>
          <w:szCs w:val="28"/>
          <w:rtl/>
          <w:lang w:val="el-GR"/>
        </w:rPr>
        <w:t xml:space="preserve"> </w:t>
      </w:r>
      <w:r w:rsidRPr="00060F7B">
        <w:rPr>
          <w:rFonts w:ascii="Al Tarikh" w:hAnsi="Al Tarikh" w:cs="Al Tarikh" w:hint="cs"/>
          <w:sz w:val="28"/>
          <w:szCs w:val="28"/>
          <w:rtl/>
          <w:lang w:val="el-GR"/>
        </w:rPr>
        <w:t xml:space="preserve">كان </w:t>
      </w:r>
      <w:proofErr w:type="spellStart"/>
      <w:r w:rsidRPr="00060F7B">
        <w:rPr>
          <w:rFonts w:ascii="Al Tarikh" w:hAnsi="Al Tarikh" w:cs="Al Tarikh" w:hint="cs"/>
          <w:sz w:val="28"/>
          <w:szCs w:val="28"/>
          <w:rtl/>
          <w:lang w:val="el-GR"/>
        </w:rPr>
        <w:t>إريناؤس</w:t>
      </w:r>
      <w:proofErr w:type="spellEnd"/>
      <w:r w:rsidRPr="00060F7B">
        <w:rPr>
          <w:rFonts w:ascii="Al Tarikh" w:hAnsi="Al Tarikh" w:cs="Al Tarikh" w:hint="cs"/>
          <w:sz w:val="28"/>
          <w:szCs w:val="28"/>
          <w:rtl/>
          <w:lang w:val="el-GR"/>
        </w:rPr>
        <w:t xml:space="preserve"> أكثر من يقاوم ما يسميها هو </w:t>
      </w:r>
      <w:proofErr w:type="spellStart"/>
      <w:r w:rsidRPr="00060F7B">
        <w:rPr>
          <w:rFonts w:ascii="Al Tarikh" w:hAnsi="Al Tarikh" w:cs="Al Tarikh" w:hint="cs"/>
          <w:sz w:val="28"/>
          <w:szCs w:val="28"/>
          <w:rtl/>
          <w:lang w:val="el-GR"/>
        </w:rPr>
        <w:t>بالهرطقات</w:t>
      </w:r>
      <w:proofErr w:type="spellEnd"/>
      <w:r w:rsidRPr="00060F7B">
        <w:rPr>
          <w:rFonts w:ascii="Al Tarikh" w:hAnsi="Al Tarikh" w:cs="Al Tarikh" w:hint="cs"/>
          <w:sz w:val="28"/>
          <w:szCs w:val="28"/>
          <w:rtl/>
          <w:lang w:val="el-GR"/>
        </w:rPr>
        <w:t xml:space="preserve"> والبدع التي ظهرت في القرن الثاني الميلادي. </w:t>
      </w:r>
      <w:r w:rsidRPr="00060F7B">
        <w:rPr>
          <w:rFonts w:ascii="Al Tarikh" w:hAnsi="Al Tarikh" w:cs="Al Tarikh" w:hint="cs"/>
          <w:color w:val="0D1EE0"/>
          <w:sz w:val="28"/>
          <w:szCs w:val="28"/>
          <w:rtl/>
          <w:lang w:val="el-GR"/>
        </w:rPr>
        <w:t xml:space="preserve">وقد كان </w:t>
      </w:r>
      <w:proofErr w:type="spellStart"/>
      <w:r w:rsidRPr="00060F7B">
        <w:rPr>
          <w:rFonts w:ascii="Al Tarikh" w:hAnsi="Al Tarikh" w:cs="Al Tarikh" w:hint="cs"/>
          <w:color w:val="0D1EE0"/>
          <w:sz w:val="28"/>
          <w:szCs w:val="28"/>
          <w:rtl/>
          <w:lang w:val="el-GR"/>
        </w:rPr>
        <w:t>إريناؤس</w:t>
      </w:r>
      <w:proofErr w:type="spellEnd"/>
      <w:r w:rsidRPr="00060F7B">
        <w:rPr>
          <w:rFonts w:ascii="Al Tarikh" w:hAnsi="Al Tarikh" w:cs="Al Tarikh" w:hint="cs"/>
          <w:color w:val="0D1EE0"/>
          <w:sz w:val="28"/>
          <w:szCs w:val="28"/>
          <w:rtl/>
          <w:lang w:val="el-GR"/>
        </w:rPr>
        <w:t xml:space="preserve"> يعتمد بشكل أساسي على إنجيل يوحنا في ردوده على تلك </w:t>
      </w:r>
      <w:proofErr w:type="spellStart"/>
      <w:r w:rsidRPr="00060F7B">
        <w:rPr>
          <w:rFonts w:ascii="Al Tarikh" w:hAnsi="Al Tarikh" w:cs="Al Tarikh" w:hint="cs"/>
          <w:color w:val="0D1EE0"/>
          <w:sz w:val="28"/>
          <w:szCs w:val="28"/>
          <w:rtl/>
          <w:lang w:val="el-GR"/>
        </w:rPr>
        <w:t>الهرطقات</w:t>
      </w:r>
      <w:proofErr w:type="spellEnd"/>
      <w:r w:rsidRPr="00060F7B">
        <w:rPr>
          <w:rFonts w:ascii="Al Tarikh" w:hAnsi="Al Tarikh" w:cs="Al Tarikh" w:hint="cs"/>
          <w:sz w:val="28"/>
          <w:szCs w:val="28"/>
          <w:rtl/>
          <w:lang w:val="el-GR"/>
        </w:rPr>
        <w:t xml:space="preserve">. وعلى هذا فمن المحتمل جدا أنه قد نسب </w:t>
      </w:r>
      <w:r>
        <w:rPr>
          <w:rFonts w:ascii="Al Tarikh" w:hAnsi="Al Tarikh" w:cs="Al Tarikh" w:hint="cs"/>
          <w:sz w:val="28"/>
          <w:szCs w:val="28"/>
          <w:rtl/>
          <w:lang w:val="el-GR"/>
        </w:rPr>
        <w:t xml:space="preserve">زوراً </w:t>
      </w:r>
      <w:r w:rsidRPr="00060F7B">
        <w:rPr>
          <w:rFonts w:ascii="Al Tarikh" w:hAnsi="Al Tarikh" w:cs="Al Tarikh" w:hint="cs"/>
          <w:sz w:val="28"/>
          <w:szCs w:val="28"/>
          <w:rtl/>
          <w:lang w:val="el-GR"/>
        </w:rPr>
        <w:t xml:space="preserve">هذا الإنجيل الذي يقتبس منه </w:t>
      </w:r>
      <w:r>
        <w:rPr>
          <w:rFonts w:ascii="Al Tarikh" w:hAnsi="Al Tarikh" w:cs="Al Tarikh" w:hint="cs"/>
          <w:sz w:val="28"/>
          <w:szCs w:val="28"/>
          <w:rtl/>
          <w:lang w:val="el-GR"/>
        </w:rPr>
        <w:t xml:space="preserve">ليوحنا بن زبدي تلميذ المسيح، ثم اختلق شخصية </w:t>
      </w:r>
      <w:proofErr w:type="spellStart"/>
      <w:r>
        <w:rPr>
          <w:rFonts w:ascii="Al Tarikh" w:hAnsi="Al Tarikh" w:cs="Al Tarikh" w:hint="cs"/>
          <w:sz w:val="28"/>
          <w:szCs w:val="28"/>
          <w:rtl/>
          <w:lang w:val="el-GR"/>
        </w:rPr>
        <w:t>بوليكاربوس</w:t>
      </w:r>
      <w:proofErr w:type="spellEnd"/>
      <w:r>
        <w:rPr>
          <w:rFonts w:ascii="Al Tarikh" w:hAnsi="Al Tarikh" w:cs="Al Tarikh" w:hint="cs"/>
          <w:sz w:val="28"/>
          <w:szCs w:val="28"/>
          <w:rtl/>
          <w:lang w:val="el-GR"/>
        </w:rPr>
        <w:t xml:space="preserve"> و</w:t>
      </w:r>
      <w:r w:rsidRPr="00060F7B">
        <w:rPr>
          <w:rFonts w:ascii="Al Tarikh" w:hAnsi="Al Tarikh" w:cs="Al Tarikh" w:hint="cs"/>
          <w:sz w:val="28"/>
          <w:szCs w:val="28"/>
          <w:rtl/>
          <w:lang w:val="el-GR"/>
        </w:rPr>
        <w:t>ذكر أن</w:t>
      </w:r>
      <w:r>
        <w:rPr>
          <w:rFonts w:ascii="Al Tarikh" w:hAnsi="Al Tarikh" w:cs="Al Tarikh" w:hint="cs"/>
          <w:sz w:val="28"/>
          <w:szCs w:val="28"/>
          <w:rtl/>
          <w:lang w:val="el-GR"/>
        </w:rPr>
        <w:t xml:space="preserve"> </w:t>
      </w:r>
      <w:proofErr w:type="spellStart"/>
      <w:r>
        <w:rPr>
          <w:rFonts w:ascii="Al Tarikh" w:hAnsi="Al Tarikh" w:cs="Al Tarikh" w:hint="cs"/>
          <w:sz w:val="28"/>
          <w:szCs w:val="28"/>
          <w:rtl/>
          <w:lang w:val="el-GR"/>
        </w:rPr>
        <w:t>بوليكاربوس</w:t>
      </w:r>
      <w:proofErr w:type="spellEnd"/>
      <w:r>
        <w:rPr>
          <w:rFonts w:ascii="Al Tarikh" w:hAnsi="Al Tarikh" w:cs="Al Tarikh" w:hint="cs"/>
          <w:sz w:val="28"/>
          <w:szCs w:val="28"/>
          <w:rtl/>
          <w:lang w:val="el-GR"/>
        </w:rPr>
        <w:t xml:space="preserve"> كان</w:t>
      </w:r>
      <w:r w:rsidRPr="00060F7B">
        <w:rPr>
          <w:rFonts w:ascii="Al Tarikh" w:hAnsi="Al Tarikh" w:cs="Al Tarikh" w:hint="cs"/>
          <w:sz w:val="28"/>
          <w:szCs w:val="28"/>
          <w:rtl/>
          <w:lang w:val="el-GR"/>
        </w:rPr>
        <w:t xml:space="preserve"> معلمه</w:t>
      </w:r>
      <w:r>
        <w:rPr>
          <w:rFonts w:ascii="Al Tarikh" w:hAnsi="Al Tarikh" w:cs="Al Tarikh" w:hint="cs"/>
          <w:sz w:val="28"/>
          <w:szCs w:val="28"/>
          <w:rtl/>
          <w:lang w:val="el-GR"/>
        </w:rPr>
        <w:t>،</w:t>
      </w:r>
      <w:r w:rsidRPr="00060F7B">
        <w:rPr>
          <w:rFonts w:ascii="Al Tarikh" w:hAnsi="Al Tarikh" w:cs="Al Tarikh" w:hint="cs"/>
          <w:sz w:val="28"/>
          <w:szCs w:val="28"/>
          <w:rtl/>
          <w:lang w:val="el-GR"/>
        </w:rPr>
        <w:t xml:space="preserve"> </w:t>
      </w:r>
      <w:r>
        <w:rPr>
          <w:rFonts w:ascii="Al Tarikh" w:hAnsi="Al Tarikh" w:cs="Al Tarikh" w:hint="cs"/>
          <w:sz w:val="28"/>
          <w:szCs w:val="28"/>
          <w:rtl/>
          <w:lang w:val="el-GR"/>
        </w:rPr>
        <w:t xml:space="preserve">ثم ادعى أن </w:t>
      </w:r>
      <w:proofErr w:type="spellStart"/>
      <w:r>
        <w:rPr>
          <w:rFonts w:ascii="Al Tarikh" w:hAnsi="Al Tarikh" w:cs="Al Tarikh" w:hint="cs"/>
          <w:sz w:val="28"/>
          <w:szCs w:val="28"/>
          <w:rtl/>
          <w:lang w:val="el-GR"/>
        </w:rPr>
        <w:t>بوليكاربوس</w:t>
      </w:r>
      <w:proofErr w:type="spellEnd"/>
      <w:r>
        <w:rPr>
          <w:rFonts w:ascii="Al Tarikh" w:hAnsi="Al Tarikh" w:cs="Al Tarikh" w:hint="cs"/>
          <w:sz w:val="28"/>
          <w:szCs w:val="28"/>
          <w:rtl/>
          <w:lang w:val="el-GR"/>
        </w:rPr>
        <w:t xml:space="preserve"> </w:t>
      </w:r>
      <w:r w:rsidRPr="00060F7B">
        <w:rPr>
          <w:rFonts w:ascii="Al Tarikh" w:hAnsi="Al Tarikh" w:cs="Al Tarikh" w:hint="cs"/>
          <w:sz w:val="28"/>
          <w:szCs w:val="28"/>
          <w:rtl/>
          <w:lang w:val="el-GR"/>
        </w:rPr>
        <w:t xml:space="preserve">كان تلميذا ليوحنا بن زبدي، وذلك حتى يصبح قوله </w:t>
      </w:r>
      <w:r>
        <w:rPr>
          <w:rFonts w:ascii="Al Tarikh" w:hAnsi="Al Tarikh" w:cs="Al Tarikh" w:hint="cs"/>
          <w:sz w:val="28"/>
          <w:szCs w:val="28"/>
          <w:rtl/>
          <w:lang w:val="el-GR"/>
        </w:rPr>
        <w:t xml:space="preserve">أمام الناس </w:t>
      </w:r>
      <w:r w:rsidRPr="00060F7B">
        <w:rPr>
          <w:rFonts w:ascii="Al Tarikh" w:hAnsi="Al Tarikh" w:cs="Al Tarikh" w:hint="cs"/>
          <w:sz w:val="28"/>
          <w:szCs w:val="28"/>
          <w:rtl/>
          <w:lang w:val="el-GR"/>
        </w:rPr>
        <w:t>هو القول الصواب وليثبت العقيدة التي يراها هو أنها هي العقيدة الصحيحة</w:t>
      </w:r>
      <w:r>
        <w:rPr>
          <w:rFonts w:ascii="Al Tarikh" w:hAnsi="Al Tarikh" w:cs="Al Tarikh" w:hint="cs"/>
          <w:sz w:val="28"/>
          <w:szCs w:val="28"/>
          <w:rtl/>
          <w:lang w:val="el-GR"/>
        </w:rPr>
        <w:t>، ويدحض حجج القساوسة الآخرين المخالفين لفكره ومنهجه</w:t>
      </w:r>
      <w:r w:rsidRPr="00060F7B">
        <w:rPr>
          <w:rFonts w:ascii="Al Tarikh" w:hAnsi="Al Tarikh" w:cs="Al Tarikh" w:hint="cs"/>
          <w:sz w:val="28"/>
          <w:szCs w:val="28"/>
          <w:rtl/>
          <w:lang w:val="el-GR"/>
        </w:rPr>
        <w:t>.</w:t>
      </w:r>
    </w:p>
    <w:p w14:paraId="630D7A9D"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sidRPr="00E32590">
        <w:rPr>
          <w:rFonts w:ascii="Al Tarikh" w:hAnsi="Al Tarikh" w:cs="Al Tarikh" w:hint="cs"/>
          <w:b/>
          <w:bCs/>
          <w:sz w:val="28"/>
          <w:szCs w:val="28"/>
          <w:rtl/>
          <w:lang w:val="el-GR"/>
        </w:rPr>
        <w:t>وقد يقول قائل:</w:t>
      </w:r>
      <w:r w:rsidRPr="00060F7B">
        <w:rPr>
          <w:rFonts w:ascii="Al Tarikh" w:hAnsi="Al Tarikh" w:cs="Al Tarikh" w:hint="cs"/>
          <w:sz w:val="28"/>
          <w:szCs w:val="28"/>
          <w:rtl/>
          <w:lang w:val="el-GR"/>
        </w:rPr>
        <w:t xml:space="preserve"> </w:t>
      </w:r>
    </w:p>
    <w:p w14:paraId="1725B75F"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sidRPr="00060F7B">
        <w:rPr>
          <w:rFonts w:ascii="Al Tarikh" w:hAnsi="Al Tarikh" w:cs="Al Tarikh" w:hint="cs"/>
          <w:sz w:val="28"/>
          <w:szCs w:val="28"/>
          <w:rtl/>
          <w:lang w:val="el-GR"/>
        </w:rPr>
        <w:lastRenderedPageBreak/>
        <w:t xml:space="preserve">"لا يمكن أن يكون </w:t>
      </w:r>
      <w:proofErr w:type="spellStart"/>
      <w:r w:rsidRPr="00060F7B">
        <w:rPr>
          <w:rFonts w:ascii="Al Tarikh" w:hAnsi="Al Tarikh" w:cs="Al Tarikh" w:hint="cs"/>
          <w:sz w:val="28"/>
          <w:szCs w:val="28"/>
          <w:rtl/>
          <w:lang w:val="el-GR"/>
        </w:rPr>
        <w:t>إريناؤس</w:t>
      </w:r>
      <w:proofErr w:type="spellEnd"/>
      <w:r w:rsidRPr="00060F7B">
        <w:rPr>
          <w:rFonts w:ascii="Al Tarikh" w:hAnsi="Al Tarikh" w:cs="Al Tarikh" w:hint="cs"/>
          <w:sz w:val="28"/>
          <w:szCs w:val="28"/>
          <w:rtl/>
          <w:lang w:val="el-GR"/>
        </w:rPr>
        <w:t xml:space="preserve"> قد كذب مثل تلك الكذبة التي لا تغتفر بأن ينسب إنجيل مجهول الهوية ليوحنا بن زبدي تلميذ المسيح</w:t>
      </w:r>
      <w:r>
        <w:rPr>
          <w:rFonts w:ascii="Al Tarikh" w:hAnsi="Al Tarikh" w:cs="Al Tarikh" w:hint="cs"/>
          <w:sz w:val="28"/>
          <w:szCs w:val="28"/>
          <w:rtl/>
          <w:lang w:val="el-GR"/>
        </w:rPr>
        <w:t xml:space="preserve"> وأن يختلق شخصيات وهمية مثل شخصية </w:t>
      </w:r>
      <w:proofErr w:type="spellStart"/>
      <w:r>
        <w:rPr>
          <w:rFonts w:ascii="Al Tarikh" w:hAnsi="Al Tarikh" w:cs="Al Tarikh" w:hint="cs"/>
          <w:sz w:val="28"/>
          <w:szCs w:val="28"/>
          <w:rtl/>
          <w:lang w:val="el-GR"/>
        </w:rPr>
        <w:t>بوليكاربوس</w:t>
      </w:r>
      <w:proofErr w:type="spellEnd"/>
      <w:r>
        <w:rPr>
          <w:rFonts w:ascii="Al Tarikh" w:hAnsi="Al Tarikh" w:cs="Al Tarikh" w:hint="cs"/>
          <w:sz w:val="28"/>
          <w:szCs w:val="28"/>
          <w:rtl/>
          <w:lang w:val="el-GR"/>
        </w:rPr>
        <w:t xml:space="preserve"> </w:t>
      </w:r>
      <w:proofErr w:type="spellStart"/>
      <w:r>
        <w:rPr>
          <w:rFonts w:ascii="Al Tarikh" w:hAnsi="Al Tarikh" w:cs="Al Tarikh" w:hint="cs"/>
          <w:sz w:val="28"/>
          <w:szCs w:val="28"/>
          <w:rtl/>
          <w:lang w:val="el-GR"/>
        </w:rPr>
        <w:t>وبابياس</w:t>
      </w:r>
      <w:proofErr w:type="spellEnd"/>
      <w:r>
        <w:rPr>
          <w:rFonts w:ascii="Al Tarikh" w:hAnsi="Al Tarikh" w:cs="Al Tarikh" w:hint="cs"/>
          <w:sz w:val="28"/>
          <w:szCs w:val="28"/>
          <w:rtl/>
          <w:lang w:val="el-GR"/>
        </w:rPr>
        <w:t>!</w:t>
      </w:r>
      <w:r w:rsidRPr="00060F7B">
        <w:rPr>
          <w:rFonts w:ascii="Al Tarikh" w:hAnsi="Al Tarikh" w:cs="Al Tarikh" w:hint="cs"/>
          <w:sz w:val="28"/>
          <w:szCs w:val="28"/>
          <w:rtl/>
          <w:lang w:val="el-GR"/>
        </w:rPr>
        <w:t>".</w:t>
      </w:r>
      <w:r>
        <w:rPr>
          <w:rFonts w:ascii="Al Tarikh" w:hAnsi="Al Tarikh" w:cs="Al Tarikh" w:hint="cs"/>
          <w:sz w:val="28"/>
          <w:szCs w:val="28"/>
          <w:rtl/>
          <w:lang w:val="el-GR"/>
        </w:rPr>
        <w:t xml:space="preserve"> </w:t>
      </w:r>
    </w:p>
    <w:p w14:paraId="1CF8854A" w14:textId="77777777" w:rsidR="00A3272C" w:rsidRPr="00972A80" w:rsidRDefault="00A3272C" w:rsidP="00A3272C">
      <w:pPr>
        <w:pStyle w:val="NormalWeb"/>
        <w:bidi/>
        <w:spacing w:before="0" w:beforeAutospacing="0" w:after="120" w:afterAutospacing="0"/>
        <w:jc w:val="both"/>
        <w:rPr>
          <w:rFonts w:ascii="Al Tarikh" w:hAnsi="Al Tarikh" w:cs="Al Tarikh"/>
          <w:sz w:val="28"/>
          <w:szCs w:val="28"/>
          <w:rtl/>
          <w:lang w:val="el-GR"/>
        </w:rPr>
      </w:pPr>
      <w:r w:rsidRPr="00E32590">
        <w:rPr>
          <w:rFonts w:ascii="Al Tarikh" w:hAnsi="Al Tarikh" w:cs="Al Tarikh" w:hint="cs"/>
          <w:sz w:val="28"/>
          <w:szCs w:val="28"/>
          <w:rtl/>
          <w:lang w:val="el-GR"/>
        </w:rPr>
        <w:t xml:space="preserve">فنرد </w:t>
      </w:r>
      <w:proofErr w:type="spellStart"/>
      <w:r w:rsidRPr="00E32590">
        <w:rPr>
          <w:rFonts w:ascii="Al Tarikh" w:hAnsi="Al Tarikh" w:cs="Al Tarikh" w:hint="cs"/>
          <w:sz w:val="28"/>
          <w:szCs w:val="28"/>
          <w:rtl/>
          <w:lang w:val="el-GR"/>
        </w:rPr>
        <w:t>علىه</w:t>
      </w:r>
      <w:proofErr w:type="spellEnd"/>
      <w:r w:rsidRPr="00E32590">
        <w:rPr>
          <w:rFonts w:ascii="Al Tarikh" w:hAnsi="Al Tarikh" w:cs="Al Tarikh" w:hint="cs"/>
          <w:sz w:val="28"/>
          <w:szCs w:val="28"/>
          <w:rtl/>
          <w:lang w:val="el-GR"/>
        </w:rPr>
        <w:t xml:space="preserve"> ونقول: أنه </w:t>
      </w:r>
      <w:r>
        <w:rPr>
          <w:rFonts w:ascii="Al Tarikh" w:hAnsi="Al Tarikh" w:cs="Al Tarikh" w:hint="cs"/>
          <w:sz w:val="28"/>
          <w:szCs w:val="28"/>
          <w:rtl/>
          <w:lang w:val="el-GR"/>
        </w:rPr>
        <w:t>وكما</w:t>
      </w:r>
      <w:r w:rsidRPr="00E32590">
        <w:rPr>
          <w:rFonts w:ascii="Al Tarikh" w:hAnsi="Al Tarikh" w:cs="Al Tarikh" w:hint="cs"/>
          <w:sz w:val="28"/>
          <w:szCs w:val="28"/>
          <w:rtl/>
          <w:lang w:val="el-GR"/>
        </w:rPr>
        <w:t xml:space="preserve"> ورد في الموسوعة البريطانية: "</w:t>
      </w:r>
      <w:r w:rsidRPr="00E32590">
        <w:rPr>
          <w:rFonts w:ascii="Al Tarikh" w:hAnsi="Al Tarikh" w:cs="Al Tarikh" w:hint="cs"/>
          <w:color w:val="0D1EE0"/>
          <w:sz w:val="28"/>
          <w:szCs w:val="28"/>
          <w:rtl/>
          <w:lang w:val="el-GR"/>
        </w:rPr>
        <w:t>لم يكن المسيحيون يعتقدون أن هذا الفعل (أن ينسبوا إنجيل مجهول الهوية لأحد التلاميذ) ينطوي على خداع أو احتيال</w:t>
      </w:r>
      <w:r w:rsidRPr="00E32590">
        <w:rPr>
          <w:rFonts w:ascii="Al Tarikh" w:hAnsi="Al Tarikh" w:cs="Al Tarikh" w:hint="cs"/>
          <w:sz w:val="28"/>
          <w:szCs w:val="28"/>
          <w:rtl/>
          <w:lang w:val="el-GR"/>
        </w:rPr>
        <w:t xml:space="preserve">"، فالذي كان يقوم بهذا الفعل لم يكن يشعر أنه يكذب على المسيح أو على الإيمان، </w:t>
      </w:r>
      <w:r w:rsidRPr="002E5AF1">
        <w:rPr>
          <w:rFonts w:ascii="Al Tarikh" w:hAnsi="Al Tarikh" w:cs="Al Tarikh" w:hint="cs"/>
          <w:color w:val="0D1EE0"/>
          <w:sz w:val="28"/>
          <w:szCs w:val="28"/>
          <w:rtl/>
          <w:lang w:val="el-GR"/>
        </w:rPr>
        <w:t>بل كان يشعر أنه يكذب من أجل المسيح ومن أجل الإيمان</w:t>
      </w:r>
      <w:r w:rsidRPr="00E32590">
        <w:rPr>
          <w:rFonts w:ascii="Al Tarikh" w:hAnsi="Al Tarikh" w:cs="Al Tarikh" w:hint="cs"/>
          <w:sz w:val="28"/>
          <w:szCs w:val="28"/>
          <w:rtl/>
          <w:lang w:val="el-GR"/>
        </w:rPr>
        <w:t xml:space="preserve"> وتثبيت العقيدة التي</w:t>
      </w:r>
      <w:r>
        <w:rPr>
          <w:rFonts w:ascii="Al Tarikh" w:hAnsi="Al Tarikh" w:cs="Al Tarikh" w:hint="cs"/>
          <w:sz w:val="28"/>
          <w:szCs w:val="28"/>
          <w:rtl/>
          <w:lang w:val="el-GR"/>
        </w:rPr>
        <w:t xml:space="preserve"> يراها أنها هي العقيدة الصحيحة. وفي حين كان </w:t>
      </w:r>
      <w:proofErr w:type="spellStart"/>
      <w:r>
        <w:rPr>
          <w:rFonts w:ascii="Al Tarikh" w:hAnsi="Al Tarikh" w:cs="Al Tarikh" w:hint="cs"/>
          <w:sz w:val="28"/>
          <w:szCs w:val="28"/>
          <w:rtl/>
          <w:lang w:val="el-GR"/>
        </w:rPr>
        <w:t>إريناؤس</w:t>
      </w:r>
      <w:proofErr w:type="spellEnd"/>
      <w:r>
        <w:rPr>
          <w:rFonts w:ascii="Al Tarikh" w:hAnsi="Al Tarikh" w:cs="Al Tarikh" w:hint="cs"/>
          <w:sz w:val="28"/>
          <w:szCs w:val="28"/>
          <w:rtl/>
          <w:lang w:val="el-GR"/>
        </w:rPr>
        <w:t xml:space="preserve"> معه في يده إنجيل وينسبه ليوحنا بن زبدي، كان أيضا هناك الكثير من كبار القساوسة في ذلك الوقت معهم أناجيل أخرى وينسبونها لتلاميذ المسيح! وقد كان </w:t>
      </w:r>
      <w:proofErr w:type="spellStart"/>
      <w:r>
        <w:rPr>
          <w:rFonts w:ascii="Al Tarikh" w:hAnsi="Al Tarikh" w:cs="Al Tarikh" w:hint="cs"/>
          <w:sz w:val="28"/>
          <w:szCs w:val="28"/>
          <w:rtl/>
          <w:lang w:val="el-GR"/>
        </w:rPr>
        <w:t>إريناؤس</w:t>
      </w:r>
      <w:proofErr w:type="spellEnd"/>
      <w:r>
        <w:rPr>
          <w:rFonts w:ascii="Al Tarikh" w:hAnsi="Al Tarikh" w:cs="Al Tarikh" w:hint="cs"/>
          <w:sz w:val="28"/>
          <w:szCs w:val="28"/>
          <w:rtl/>
          <w:lang w:val="el-GR"/>
        </w:rPr>
        <w:t xml:space="preserve"> ينتقد تلك الأناجيل الأخرى ويذكر أنها </w:t>
      </w:r>
      <w:proofErr w:type="spellStart"/>
      <w:r>
        <w:rPr>
          <w:rFonts w:ascii="Al Tarikh" w:hAnsi="Al Tarikh" w:cs="Al Tarikh" w:hint="cs"/>
          <w:sz w:val="28"/>
          <w:szCs w:val="28"/>
          <w:rtl/>
          <w:lang w:val="el-GR"/>
        </w:rPr>
        <w:t>أبوكريفا</w:t>
      </w:r>
      <w:proofErr w:type="spellEnd"/>
      <w:r>
        <w:rPr>
          <w:rFonts w:ascii="Al Tarikh" w:hAnsi="Al Tarikh" w:cs="Al Tarikh" w:hint="cs"/>
          <w:sz w:val="28"/>
          <w:szCs w:val="28"/>
          <w:rtl/>
          <w:lang w:val="el-GR"/>
        </w:rPr>
        <w:t xml:space="preserve"> أو أن نسبتها لتلاميذ المسيح هو كذب وتزوير! وعلى هذا</w:t>
      </w:r>
      <w:r w:rsidRPr="00E620DA">
        <w:rPr>
          <w:rFonts w:ascii="Al Tarikh" w:hAnsi="Al Tarikh" w:cs="Al Tarikh" w:hint="cs"/>
          <w:sz w:val="28"/>
          <w:szCs w:val="28"/>
          <w:rtl/>
          <w:lang w:val="el-GR"/>
        </w:rPr>
        <w:t xml:space="preserve">، فإن من يقول أنه لا يمكن أن يكون </w:t>
      </w:r>
      <w:proofErr w:type="spellStart"/>
      <w:r w:rsidRPr="00E620DA">
        <w:rPr>
          <w:rFonts w:ascii="Al Tarikh" w:hAnsi="Al Tarikh" w:cs="Al Tarikh" w:hint="cs"/>
          <w:sz w:val="28"/>
          <w:szCs w:val="28"/>
          <w:rtl/>
          <w:lang w:val="el-GR"/>
        </w:rPr>
        <w:t>إريناؤس</w:t>
      </w:r>
      <w:proofErr w:type="spellEnd"/>
      <w:r w:rsidRPr="00E620DA">
        <w:rPr>
          <w:rFonts w:ascii="Al Tarikh" w:hAnsi="Al Tarikh" w:cs="Al Tarikh" w:hint="cs"/>
          <w:sz w:val="28"/>
          <w:szCs w:val="28"/>
          <w:rtl/>
          <w:lang w:val="el-GR"/>
        </w:rPr>
        <w:t xml:space="preserve"> قد كذب بخصوص نسبة إنجيل يوحنا ليوحنا بن زبدي، فإنه ومن دون أن يشعر</w:t>
      </w:r>
      <w:r>
        <w:rPr>
          <w:rFonts w:ascii="Al Tarikh" w:hAnsi="Al Tarikh" w:cs="Al Tarikh" w:hint="cs"/>
          <w:sz w:val="28"/>
          <w:szCs w:val="28"/>
          <w:rtl/>
          <w:lang w:val="el-GR"/>
        </w:rPr>
        <w:t xml:space="preserve"> قد ناصر </w:t>
      </w:r>
      <w:proofErr w:type="spellStart"/>
      <w:r>
        <w:rPr>
          <w:rFonts w:ascii="Al Tarikh" w:hAnsi="Al Tarikh" w:cs="Al Tarikh" w:hint="cs"/>
          <w:sz w:val="28"/>
          <w:szCs w:val="28"/>
          <w:rtl/>
          <w:lang w:val="el-GR"/>
        </w:rPr>
        <w:t>إريناؤس</w:t>
      </w:r>
      <w:proofErr w:type="spellEnd"/>
      <w:r>
        <w:rPr>
          <w:rFonts w:ascii="Al Tarikh" w:hAnsi="Al Tarikh" w:cs="Al Tarikh" w:hint="cs"/>
          <w:sz w:val="28"/>
          <w:szCs w:val="28"/>
          <w:rtl/>
          <w:lang w:val="el-GR"/>
        </w:rPr>
        <w:t xml:space="preserve"> وعادى معارضيه </w:t>
      </w:r>
      <w:r w:rsidRPr="00E620DA">
        <w:rPr>
          <w:rFonts w:ascii="Al Tarikh" w:hAnsi="Al Tarikh" w:cs="Al Tarikh" w:hint="cs"/>
          <w:sz w:val="28"/>
          <w:szCs w:val="28"/>
          <w:rtl/>
          <w:lang w:val="el-GR"/>
        </w:rPr>
        <w:t>الذين هم أيض</w:t>
      </w:r>
      <w:r>
        <w:rPr>
          <w:rFonts w:ascii="Al Tarikh" w:hAnsi="Al Tarikh" w:cs="Al Tarikh" w:hint="cs"/>
          <w:sz w:val="28"/>
          <w:szCs w:val="28"/>
          <w:rtl/>
          <w:lang w:val="el-GR"/>
        </w:rPr>
        <w:t xml:space="preserve">ا كانوا قساوسة كبار! أي أنه قد اتهمهم بالكذب في نسبتهم للأناجيل التي كانت في أيديهم لتلاميذ المسيح، </w:t>
      </w:r>
      <w:r w:rsidRPr="00E620DA">
        <w:rPr>
          <w:rFonts w:ascii="Al Tarikh" w:hAnsi="Al Tarikh" w:cs="Al Tarikh" w:hint="cs"/>
          <w:sz w:val="28"/>
          <w:szCs w:val="28"/>
          <w:rtl/>
          <w:lang w:val="el-GR"/>
        </w:rPr>
        <w:t>و</w:t>
      </w:r>
      <w:r>
        <w:rPr>
          <w:rFonts w:ascii="Al Tarikh" w:hAnsi="Al Tarikh" w:cs="Al Tarikh" w:hint="cs"/>
          <w:sz w:val="28"/>
          <w:szCs w:val="28"/>
          <w:rtl/>
          <w:lang w:val="el-GR"/>
        </w:rPr>
        <w:t xml:space="preserve">ذلك </w:t>
      </w:r>
      <w:r w:rsidRPr="00E620DA">
        <w:rPr>
          <w:rFonts w:ascii="Al Tarikh" w:hAnsi="Al Tarikh" w:cs="Al Tarikh" w:hint="cs"/>
          <w:sz w:val="28"/>
          <w:szCs w:val="28"/>
          <w:rtl/>
          <w:lang w:val="el-GR"/>
        </w:rPr>
        <w:t>بدون أن يسمع لا حجج</w:t>
      </w:r>
      <w:r>
        <w:rPr>
          <w:rFonts w:ascii="Al Tarikh" w:hAnsi="Al Tarikh" w:cs="Al Tarikh" w:hint="cs"/>
          <w:sz w:val="28"/>
          <w:szCs w:val="28"/>
          <w:rtl/>
          <w:lang w:val="el-GR"/>
        </w:rPr>
        <w:t xml:space="preserve">هم ولا حجج </w:t>
      </w:r>
      <w:proofErr w:type="spellStart"/>
      <w:r>
        <w:rPr>
          <w:rFonts w:ascii="Al Tarikh" w:hAnsi="Al Tarikh" w:cs="Al Tarikh" w:hint="cs"/>
          <w:sz w:val="28"/>
          <w:szCs w:val="28"/>
          <w:rtl/>
          <w:lang w:val="el-GR"/>
        </w:rPr>
        <w:t>إريناؤس</w:t>
      </w:r>
      <w:proofErr w:type="spellEnd"/>
      <w:r>
        <w:rPr>
          <w:rFonts w:ascii="Al Tarikh" w:hAnsi="Al Tarikh" w:cs="Al Tarikh" w:hint="cs"/>
          <w:sz w:val="28"/>
          <w:szCs w:val="28"/>
          <w:rtl/>
          <w:lang w:val="el-GR"/>
        </w:rPr>
        <w:t>،</w:t>
      </w:r>
      <w:r w:rsidRPr="00E620DA">
        <w:rPr>
          <w:rFonts w:ascii="Al Tarikh" w:hAnsi="Al Tarikh" w:cs="Al Tarikh" w:hint="cs"/>
          <w:sz w:val="28"/>
          <w:szCs w:val="28"/>
          <w:rtl/>
          <w:lang w:val="el-GR"/>
        </w:rPr>
        <w:t xml:space="preserve"> وبدون أن يكون على معرفة حقيقية ب</w:t>
      </w:r>
      <w:r>
        <w:rPr>
          <w:rFonts w:ascii="Al Tarikh" w:hAnsi="Al Tarikh" w:cs="Al Tarikh" w:hint="cs"/>
          <w:sz w:val="28"/>
          <w:szCs w:val="28"/>
          <w:rtl/>
          <w:lang w:val="el-GR"/>
        </w:rPr>
        <w:t>أي منهم!</w:t>
      </w:r>
    </w:p>
    <w:p w14:paraId="051E3031" w14:textId="77777777" w:rsidR="00A3272C" w:rsidRPr="00FE4ED2" w:rsidRDefault="00A3272C" w:rsidP="00A3272C">
      <w:pPr>
        <w:pStyle w:val="NormalWeb"/>
        <w:bidi/>
        <w:spacing w:before="0" w:beforeAutospacing="0" w:after="120" w:afterAutospacing="0"/>
        <w:jc w:val="both"/>
        <w:rPr>
          <w:rFonts w:ascii="Al Tarikh" w:hAnsi="Al Tarikh" w:cs="Al Tarikh"/>
          <w:b/>
          <w:bCs/>
          <w:color w:val="C00000"/>
          <w:sz w:val="28"/>
          <w:szCs w:val="28"/>
          <w:rtl/>
          <w:lang w:val="el-GR"/>
        </w:rPr>
      </w:pPr>
      <w:r w:rsidRPr="00FE4ED2">
        <w:rPr>
          <w:rFonts w:ascii="Al Tarikh" w:hAnsi="Al Tarikh" w:cs="Al Tarikh" w:hint="cs"/>
          <w:b/>
          <w:bCs/>
          <w:color w:val="C00000"/>
          <w:sz w:val="28"/>
          <w:szCs w:val="28"/>
          <w:rtl/>
          <w:lang w:val="el-GR"/>
        </w:rPr>
        <w:t xml:space="preserve">خلاصة هذا الفصل: </w:t>
      </w:r>
    </w:p>
    <w:p w14:paraId="722B8623" w14:textId="77777777" w:rsidR="00A3272C" w:rsidRDefault="00A3272C" w:rsidP="00A3272C">
      <w:pPr>
        <w:bidi/>
        <w:spacing w:after="120"/>
        <w:jc w:val="both"/>
        <w:rPr>
          <w:rFonts w:ascii="Al Tarikh" w:hAnsi="Al Tarikh" w:cs="Al Tarikh"/>
          <w:sz w:val="28"/>
          <w:szCs w:val="28"/>
          <w:rtl/>
          <w:lang w:val="el-GR"/>
        </w:rPr>
      </w:pPr>
      <w:r>
        <w:rPr>
          <w:rFonts w:ascii="Al Tarikh" w:hAnsi="Al Tarikh" w:cs="Al Tarikh" w:hint="cs"/>
          <w:sz w:val="28"/>
          <w:szCs w:val="28"/>
          <w:rtl/>
          <w:lang w:val="el-GR"/>
        </w:rPr>
        <w:t xml:space="preserve">١) </w:t>
      </w:r>
      <w:r w:rsidRPr="00FE4ED2">
        <w:rPr>
          <w:rFonts w:ascii="Al Tarikh" w:hAnsi="Al Tarikh" w:cs="Al Tarikh" w:hint="cs"/>
          <w:sz w:val="28"/>
          <w:szCs w:val="28"/>
          <w:rtl/>
          <w:lang w:val="el-GR"/>
        </w:rPr>
        <w:t>لا توجد لدى ا</w:t>
      </w:r>
      <w:r>
        <w:rPr>
          <w:rFonts w:ascii="Al Tarikh" w:hAnsi="Al Tarikh" w:cs="Al Tarikh" w:hint="cs"/>
          <w:sz w:val="28"/>
          <w:szCs w:val="28"/>
          <w:rtl/>
          <w:lang w:val="el-GR"/>
        </w:rPr>
        <w:t xml:space="preserve">لكنيسة معلومات كثيرة عن </w:t>
      </w:r>
      <w:proofErr w:type="spellStart"/>
      <w:r>
        <w:rPr>
          <w:rFonts w:ascii="Al Tarikh" w:hAnsi="Al Tarikh" w:cs="Al Tarikh" w:hint="cs"/>
          <w:sz w:val="28"/>
          <w:szCs w:val="28"/>
          <w:rtl/>
          <w:lang w:val="el-GR"/>
        </w:rPr>
        <w:t>إريناؤس</w:t>
      </w:r>
      <w:proofErr w:type="spellEnd"/>
      <w:r>
        <w:rPr>
          <w:rFonts w:ascii="Al Tarikh" w:hAnsi="Al Tarikh" w:cs="Al Tarikh" w:hint="cs"/>
          <w:sz w:val="28"/>
          <w:szCs w:val="28"/>
          <w:rtl/>
          <w:lang w:val="el-GR"/>
        </w:rPr>
        <w:t>. ٢)</w:t>
      </w:r>
      <w:r w:rsidRPr="00FE4ED2">
        <w:rPr>
          <w:rFonts w:ascii="Al Tarikh" w:hAnsi="Al Tarikh" w:cs="Al Tarikh" w:hint="cs"/>
          <w:sz w:val="28"/>
          <w:szCs w:val="28"/>
          <w:rtl/>
          <w:lang w:val="el-GR"/>
        </w:rPr>
        <w:t xml:space="preserve"> لا توجد لدى </w:t>
      </w:r>
      <w:r>
        <w:rPr>
          <w:rFonts w:ascii="Al Tarikh" w:hAnsi="Al Tarikh" w:cs="Al Tarikh" w:hint="cs"/>
          <w:sz w:val="28"/>
          <w:szCs w:val="28"/>
          <w:rtl/>
          <w:lang w:val="el-GR"/>
        </w:rPr>
        <w:t xml:space="preserve">الكنيسة أية نسخة من كتب </w:t>
      </w:r>
      <w:proofErr w:type="spellStart"/>
      <w:r>
        <w:rPr>
          <w:rFonts w:ascii="Al Tarikh" w:hAnsi="Al Tarikh" w:cs="Al Tarikh" w:hint="cs"/>
          <w:sz w:val="28"/>
          <w:szCs w:val="28"/>
          <w:rtl/>
          <w:lang w:val="el-GR"/>
        </w:rPr>
        <w:t>إريناؤس</w:t>
      </w:r>
      <w:proofErr w:type="spellEnd"/>
      <w:r>
        <w:rPr>
          <w:rFonts w:ascii="Al Tarikh" w:hAnsi="Al Tarikh" w:cs="Al Tarikh" w:hint="cs"/>
          <w:sz w:val="28"/>
          <w:szCs w:val="28"/>
          <w:rtl/>
          <w:lang w:val="el-GR"/>
        </w:rPr>
        <w:t>.</w:t>
      </w:r>
      <w:r w:rsidRPr="00FE4ED2">
        <w:rPr>
          <w:rFonts w:ascii="Al Tarikh" w:hAnsi="Al Tarikh" w:cs="Al Tarikh" w:hint="cs"/>
          <w:sz w:val="28"/>
          <w:szCs w:val="28"/>
          <w:rtl/>
          <w:lang w:val="el-GR"/>
        </w:rPr>
        <w:t xml:space="preserve"> </w:t>
      </w:r>
      <w:r>
        <w:rPr>
          <w:rFonts w:ascii="Al Tarikh" w:hAnsi="Al Tarikh" w:cs="Al Tarikh" w:hint="cs"/>
          <w:sz w:val="28"/>
          <w:szCs w:val="28"/>
          <w:rtl/>
          <w:lang w:val="el-GR"/>
        </w:rPr>
        <w:t xml:space="preserve">٣) </w:t>
      </w:r>
      <w:r w:rsidRPr="00FE4ED2">
        <w:rPr>
          <w:rFonts w:ascii="Al Tarikh" w:hAnsi="Al Tarikh" w:cs="Al Tarikh" w:hint="cs"/>
          <w:sz w:val="28"/>
          <w:szCs w:val="28"/>
          <w:rtl/>
          <w:lang w:val="el-GR"/>
        </w:rPr>
        <w:t>بنت الكنيسة عقيدتها وإثباتها لشخصيات كتبة الأناجيل الأربعة من خلال ترجم</w:t>
      </w:r>
      <w:r>
        <w:rPr>
          <w:rFonts w:ascii="Al Tarikh" w:hAnsi="Al Tarikh" w:cs="Al Tarikh" w:hint="cs"/>
          <w:sz w:val="28"/>
          <w:szCs w:val="28"/>
          <w:rtl/>
          <w:lang w:val="el-GR"/>
        </w:rPr>
        <w:t xml:space="preserve">ة لاتينية وأرمينية لكتب </w:t>
      </w:r>
      <w:proofErr w:type="spellStart"/>
      <w:r>
        <w:rPr>
          <w:rFonts w:ascii="Al Tarikh" w:hAnsi="Al Tarikh" w:cs="Al Tarikh" w:hint="cs"/>
          <w:sz w:val="28"/>
          <w:szCs w:val="28"/>
          <w:rtl/>
          <w:lang w:val="el-GR"/>
        </w:rPr>
        <w:t>إريناؤس</w:t>
      </w:r>
      <w:proofErr w:type="spellEnd"/>
      <w:r>
        <w:rPr>
          <w:rFonts w:ascii="Al Tarikh" w:hAnsi="Al Tarikh" w:cs="Al Tarikh" w:hint="cs"/>
          <w:sz w:val="28"/>
          <w:szCs w:val="28"/>
          <w:rtl/>
          <w:lang w:val="el-GR"/>
        </w:rPr>
        <w:t>.</w:t>
      </w:r>
      <w:r w:rsidRPr="00FE4ED2">
        <w:rPr>
          <w:rFonts w:ascii="Al Tarikh" w:hAnsi="Al Tarikh" w:cs="Al Tarikh" w:hint="cs"/>
          <w:sz w:val="28"/>
          <w:szCs w:val="28"/>
          <w:rtl/>
          <w:lang w:val="el-GR"/>
        </w:rPr>
        <w:t xml:space="preserve"> </w:t>
      </w:r>
      <w:r>
        <w:rPr>
          <w:rFonts w:ascii="Al Tarikh" w:hAnsi="Al Tarikh" w:cs="Al Tarikh" w:hint="cs"/>
          <w:sz w:val="28"/>
          <w:szCs w:val="28"/>
          <w:rtl/>
          <w:lang w:val="el-GR"/>
        </w:rPr>
        <w:t xml:space="preserve">٤) </w:t>
      </w:r>
      <w:r w:rsidRPr="00FE4ED2">
        <w:rPr>
          <w:rFonts w:ascii="Al Tarikh" w:hAnsi="Al Tarikh" w:cs="Al Tarikh" w:hint="cs"/>
          <w:sz w:val="28"/>
          <w:szCs w:val="28"/>
          <w:rtl/>
          <w:lang w:val="el-GR"/>
        </w:rPr>
        <w:t>لا تعرف الكنيسة من</w:t>
      </w:r>
      <w:r>
        <w:rPr>
          <w:rFonts w:ascii="Al Tarikh" w:hAnsi="Al Tarikh" w:cs="Al Tarikh" w:hint="cs"/>
          <w:sz w:val="28"/>
          <w:szCs w:val="28"/>
          <w:rtl/>
          <w:lang w:val="el-GR"/>
        </w:rPr>
        <w:t xml:space="preserve"> ترجم تلك الكتب وإن كان محل ثقة. ٥)</w:t>
      </w:r>
      <w:r w:rsidRPr="00FE4ED2">
        <w:rPr>
          <w:rFonts w:ascii="Al Tarikh" w:hAnsi="Al Tarikh" w:cs="Al Tarikh" w:hint="cs"/>
          <w:sz w:val="28"/>
          <w:szCs w:val="28"/>
          <w:rtl/>
          <w:lang w:val="el-GR"/>
        </w:rPr>
        <w:t xml:space="preserve"> كلا من </w:t>
      </w:r>
      <w:proofErr w:type="spellStart"/>
      <w:r w:rsidRPr="00FE4ED2">
        <w:rPr>
          <w:rFonts w:ascii="Al Tarikh" w:hAnsi="Al Tarikh" w:cs="Al Tarikh" w:hint="cs"/>
          <w:sz w:val="28"/>
          <w:szCs w:val="28"/>
          <w:rtl/>
          <w:lang w:val="el-GR"/>
        </w:rPr>
        <w:t>بوليكاربوس</w:t>
      </w:r>
      <w:proofErr w:type="spellEnd"/>
      <w:r w:rsidRPr="00FE4ED2">
        <w:rPr>
          <w:rFonts w:ascii="Al Tarikh" w:hAnsi="Al Tarikh" w:cs="Al Tarikh" w:hint="cs"/>
          <w:sz w:val="28"/>
          <w:szCs w:val="28"/>
          <w:rtl/>
          <w:lang w:val="el-GR"/>
        </w:rPr>
        <w:t xml:space="preserve"> </w:t>
      </w:r>
      <w:proofErr w:type="spellStart"/>
      <w:r w:rsidRPr="00FE4ED2">
        <w:rPr>
          <w:rFonts w:ascii="Al Tarikh" w:hAnsi="Al Tarikh" w:cs="Al Tarikh" w:hint="cs"/>
          <w:sz w:val="28"/>
          <w:szCs w:val="28"/>
          <w:rtl/>
          <w:lang w:val="el-GR"/>
        </w:rPr>
        <w:t>وبابياس</w:t>
      </w:r>
      <w:proofErr w:type="spellEnd"/>
      <w:r w:rsidRPr="00FE4ED2">
        <w:rPr>
          <w:rFonts w:ascii="Al Tarikh" w:hAnsi="Al Tarikh" w:cs="Al Tarikh" w:hint="cs"/>
          <w:sz w:val="28"/>
          <w:szCs w:val="28"/>
          <w:rtl/>
          <w:lang w:val="el-GR"/>
        </w:rPr>
        <w:t xml:space="preserve"> شخصيات مجهولة لم يعرفها أياً من أباء الكنيسة المبكرة إلا فقط </w:t>
      </w:r>
      <w:proofErr w:type="spellStart"/>
      <w:r w:rsidRPr="00FE4ED2">
        <w:rPr>
          <w:rFonts w:ascii="Al Tarikh" w:hAnsi="Al Tarikh" w:cs="Al Tarikh" w:hint="cs"/>
          <w:sz w:val="28"/>
          <w:szCs w:val="28"/>
          <w:rtl/>
          <w:lang w:val="el-GR"/>
        </w:rPr>
        <w:t>إريناؤس</w:t>
      </w:r>
      <w:proofErr w:type="spellEnd"/>
      <w:r w:rsidRPr="00FE4ED2">
        <w:rPr>
          <w:rFonts w:ascii="Al Tarikh" w:hAnsi="Al Tarikh" w:cs="Al Tarikh" w:hint="cs"/>
          <w:sz w:val="28"/>
          <w:szCs w:val="28"/>
          <w:rtl/>
          <w:lang w:val="el-GR"/>
        </w:rPr>
        <w:t xml:space="preserve"> الذي هو نفسه غير متوفر عنه معلومات كثيرة لدى الكنيسة</w:t>
      </w:r>
      <w:r>
        <w:rPr>
          <w:rFonts w:ascii="Al Tarikh" w:hAnsi="Al Tarikh" w:cs="Al Tarikh" w:hint="cs"/>
          <w:sz w:val="28"/>
          <w:szCs w:val="28"/>
          <w:rtl/>
          <w:lang w:val="el-GR"/>
        </w:rPr>
        <w:t xml:space="preserve">. ٦) </w:t>
      </w:r>
      <w:proofErr w:type="spellStart"/>
      <w:r>
        <w:rPr>
          <w:rFonts w:ascii="Al Tarikh" w:hAnsi="Al Tarikh" w:cs="Al Tarikh" w:hint="cs"/>
          <w:sz w:val="28"/>
          <w:szCs w:val="28"/>
          <w:rtl/>
          <w:lang w:val="el-GR"/>
        </w:rPr>
        <w:t>يوسابيوس</w:t>
      </w:r>
      <w:proofErr w:type="spellEnd"/>
      <w:r>
        <w:rPr>
          <w:rFonts w:ascii="Al Tarikh" w:hAnsi="Al Tarikh" w:cs="Al Tarikh" w:hint="cs"/>
          <w:sz w:val="28"/>
          <w:szCs w:val="28"/>
          <w:rtl/>
          <w:lang w:val="el-GR"/>
        </w:rPr>
        <w:t xml:space="preserve"> القيصري ذكر عن </w:t>
      </w:r>
      <w:proofErr w:type="spellStart"/>
      <w:r>
        <w:rPr>
          <w:rFonts w:ascii="Al Tarikh" w:hAnsi="Al Tarikh" w:cs="Al Tarikh" w:hint="cs"/>
          <w:sz w:val="28"/>
          <w:szCs w:val="28"/>
          <w:rtl/>
          <w:lang w:val="el-GR"/>
        </w:rPr>
        <w:t>بابياس</w:t>
      </w:r>
      <w:proofErr w:type="spellEnd"/>
      <w:r>
        <w:rPr>
          <w:rFonts w:ascii="Al Tarikh" w:hAnsi="Al Tarikh" w:cs="Al Tarikh" w:hint="cs"/>
          <w:sz w:val="28"/>
          <w:szCs w:val="28"/>
          <w:rtl/>
          <w:lang w:val="el-GR"/>
        </w:rPr>
        <w:t xml:space="preserve"> أ</w:t>
      </w:r>
      <w:r w:rsidRPr="006F591D">
        <w:rPr>
          <w:rFonts w:ascii="Al Tarikh" w:hAnsi="Al Tarikh" w:cs="Al Tarikh" w:hint="cs"/>
          <w:sz w:val="28"/>
          <w:szCs w:val="28"/>
          <w:rtl/>
          <w:lang w:val="el-GR"/>
        </w:rPr>
        <w:t>نه كان رجل قليل الذكاء ومحدود الإدراك وأنه</w:t>
      </w:r>
      <w:r>
        <w:rPr>
          <w:rFonts w:ascii="Al Tarikh" w:hAnsi="Al Tarikh" w:cs="Al Tarikh" w:hint="cs"/>
          <w:sz w:val="28"/>
          <w:szCs w:val="28"/>
          <w:rtl/>
          <w:lang w:val="el-GR"/>
        </w:rPr>
        <w:t xml:space="preserve"> كان يؤمن ببدعة الملك الألفي المادي وأنه </w:t>
      </w:r>
      <w:r w:rsidRPr="00246B35">
        <w:rPr>
          <w:rFonts w:ascii="Al Tarikh" w:hAnsi="Al Tarikh" w:cs="Al Tarikh" w:hint="cs"/>
          <w:sz w:val="28"/>
          <w:szCs w:val="28"/>
          <w:rtl/>
          <w:lang w:val="el-GR"/>
        </w:rPr>
        <w:t xml:space="preserve">كان عنده عجز في القدرة على التمييز ولهذا كان يمرر روايات خرافية </w:t>
      </w:r>
      <w:r>
        <w:rPr>
          <w:rFonts w:ascii="Al Tarikh" w:hAnsi="Al Tarikh" w:cs="Al Tarikh" w:hint="cs"/>
          <w:sz w:val="28"/>
          <w:szCs w:val="28"/>
          <w:rtl/>
          <w:lang w:val="el-GR"/>
        </w:rPr>
        <w:t>وتعاليم غريبة</w:t>
      </w:r>
      <w:r w:rsidRPr="00246B35">
        <w:rPr>
          <w:rFonts w:ascii="Al Tarikh" w:hAnsi="Al Tarikh" w:cs="Al Tarikh" w:hint="cs"/>
          <w:sz w:val="28"/>
          <w:szCs w:val="28"/>
          <w:rtl/>
          <w:lang w:val="el-GR"/>
        </w:rPr>
        <w:t xml:space="preserve"> </w:t>
      </w:r>
      <w:r>
        <w:rPr>
          <w:rFonts w:ascii="Al Tarikh" w:hAnsi="Al Tarikh" w:cs="Al Tarikh" w:hint="cs"/>
          <w:sz w:val="28"/>
          <w:szCs w:val="28"/>
          <w:rtl/>
          <w:lang w:val="el-GR"/>
        </w:rPr>
        <w:t>مدعياً</w:t>
      </w:r>
      <w:r w:rsidRPr="00246B35">
        <w:rPr>
          <w:rFonts w:ascii="Al Tarikh" w:hAnsi="Al Tarikh" w:cs="Al Tarikh" w:hint="cs"/>
          <w:sz w:val="28"/>
          <w:szCs w:val="28"/>
          <w:rtl/>
          <w:lang w:val="el-GR"/>
        </w:rPr>
        <w:t xml:space="preserve"> بأنها وصلته من التقليد الشفوي</w:t>
      </w:r>
      <w:r>
        <w:rPr>
          <w:rFonts w:ascii="Al Tarikh" w:hAnsi="Al Tarikh" w:cs="Al Tarikh" w:hint="cs"/>
          <w:sz w:val="28"/>
          <w:szCs w:val="28"/>
          <w:rtl/>
          <w:lang w:val="el-GR"/>
        </w:rPr>
        <w:t>.</w:t>
      </w:r>
      <w:r w:rsidRPr="006F591D">
        <w:rPr>
          <w:rFonts w:ascii="Al Tarikh" w:hAnsi="Al Tarikh" w:cs="Al Tarikh" w:hint="cs"/>
          <w:sz w:val="28"/>
          <w:szCs w:val="28"/>
          <w:rtl/>
          <w:lang w:val="el-GR"/>
        </w:rPr>
        <w:t xml:space="preserve"> ٧) </w:t>
      </w:r>
      <w:r>
        <w:rPr>
          <w:rFonts w:ascii="Al Tarikh" w:hAnsi="Al Tarikh" w:cs="Al Tarikh" w:hint="cs"/>
          <w:sz w:val="28"/>
          <w:szCs w:val="28"/>
          <w:rtl/>
          <w:lang w:val="el-GR"/>
        </w:rPr>
        <w:t xml:space="preserve">القديس أوغسطينوس </w:t>
      </w:r>
      <w:r w:rsidRPr="006F591D">
        <w:rPr>
          <w:rFonts w:ascii="Al Tarikh" w:hAnsi="Al Tarikh" w:cs="Al Tarikh" w:hint="cs"/>
          <w:sz w:val="28"/>
          <w:szCs w:val="28"/>
          <w:rtl/>
          <w:lang w:val="el-GR"/>
        </w:rPr>
        <w:t xml:space="preserve">اعتبر أن كل من يعتقد بعقيدة </w:t>
      </w:r>
      <w:proofErr w:type="spellStart"/>
      <w:r w:rsidRPr="006F591D">
        <w:rPr>
          <w:rFonts w:ascii="Al Tarikh" w:hAnsi="Al Tarikh" w:cs="Al Tarikh" w:hint="cs"/>
          <w:sz w:val="28"/>
          <w:szCs w:val="28"/>
          <w:rtl/>
          <w:lang w:val="el-GR"/>
        </w:rPr>
        <w:t>بابياس</w:t>
      </w:r>
      <w:proofErr w:type="spellEnd"/>
      <w:r w:rsidRPr="006F591D">
        <w:rPr>
          <w:rFonts w:ascii="Al Tarikh" w:hAnsi="Al Tarikh" w:cs="Al Tarikh" w:hint="cs"/>
          <w:sz w:val="28"/>
          <w:szCs w:val="28"/>
          <w:rtl/>
          <w:lang w:val="el-GR"/>
        </w:rPr>
        <w:t xml:space="preserve"> هو منحرف عن الإيمان</w:t>
      </w:r>
      <w:r>
        <w:rPr>
          <w:rFonts w:ascii="Al Tarikh" w:hAnsi="Al Tarikh" w:cs="Al Tarikh" w:hint="cs"/>
          <w:sz w:val="28"/>
          <w:szCs w:val="28"/>
          <w:rtl/>
          <w:lang w:val="el-GR"/>
        </w:rPr>
        <w:t>.</w:t>
      </w:r>
    </w:p>
    <w:p w14:paraId="0AC5F1B7" w14:textId="77777777" w:rsidR="00A3272C" w:rsidRDefault="00A3272C" w:rsidP="00A3272C">
      <w:pPr>
        <w:rPr>
          <w:rFonts w:ascii="Al Tarikh" w:hAnsi="Al Tarikh" w:cs="Al Tarikh"/>
          <w:sz w:val="28"/>
          <w:szCs w:val="28"/>
          <w:rtl/>
          <w:lang w:val="en-US"/>
        </w:rPr>
      </w:pPr>
      <w:r>
        <w:rPr>
          <w:rFonts w:ascii="Al Tarikh" w:hAnsi="Al Tarikh" w:cs="Al Tarikh"/>
          <w:sz w:val="28"/>
          <w:szCs w:val="28"/>
          <w:rtl/>
          <w:lang w:val="en-US"/>
        </w:rPr>
        <w:br w:type="page"/>
      </w:r>
    </w:p>
    <w:p w14:paraId="66D6BCD7" w14:textId="77777777" w:rsidR="00A3272C" w:rsidRDefault="00A3272C" w:rsidP="00A3272C">
      <w:pPr>
        <w:bidi/>
        <w:spacing w:after="120"/>
        <w:jc w:val="center"/>
        <w:rPr>
          <w:rFonts w:ascii="Al Tarikh" w:hAnsi="Al Tarikh" w:cs="Al Tarikh"/>
          <w:b/>
          <w:bCs/>
          <w:sz w:val="32"/>
          <w:szCs w:val="32"/>
          <w:rtl/>
          <w:lang w:val="en-US"/>
        </w:rPr>
      </w:pPr>
      <w:r w:rsidRPr="0049770F">
        <w:rPr>
          <w:rFonts w:ascii="Al Tarikh" w:hAnsi="Al Tarikh" w:cs="Al Tarikh" w:hint="cs"/>
          <w:b/>
          <w:bCs/>
          <w:sz w:val="32"/>
          <w:szCs w:val="32"/>
          <w:rtl/>
          <w:lang w:val="en-US"/>
        </w:rPr>
        <w:lastRenderedPageBreak/>
        <w:t>الفصل السابع</w:t>
      </w:r>
    </w:p>
    <w:p w14:paraId="57176942" w14:textId="77777777" w:rsidR="00A3272C" w:rsidRDefault="00A3272C" w:rsidP="00A3272C">
      <w:pPr>
        <w:bidi/>
        <w:spacing w:after="120"/>
        <w:jc w:val="center"/>
        <w:rPr>
          <w:rFonts w:ascii="Al Tarikh" w:hAnsi="Al Tarikh" w:cs="Al Tarikh"/>
          <w:b/>
          <w:bCs/>
          <w:color w:val="C00000"/>
          <w:sz w:val="32"/>
          <w:szCs w:val="32"/>
          <w:rtl/>
          <w:lang w:val="en-US"/>
        </w:rPr>
      </w:pPr>
      <w:r>
        <w:rPr>
          <w:rFonts w:ascii="Al Tarikh" w:hAnsi="Al Tarikh" w:cs="Al Tarikh" w:hint="cs"/>
          <w:b/>
          <w:bCs/>
          <w:color w:val="C00000"/>
          <w:sz w:val="32"/>
          <w:szCs w:val="32"/>
          <w:rtl/>
          <w:lang w:val="en-US"/>
        </w:rPr>
        <w:t>الإنجيل وفق رواية عيسى المسيح عليه السلام</w:t>
      </w:r>
    </w:p>
    <w:p w14:paraId="382DEB0F" w14:textId="77777777" w:rsidR="00A3272C" w:rsidRPr="00FE5024" w:rsidRDefault="00A3272C" w:rsidP="00A3272C">
      <w:pPr>
        <w:pStyle w:val="NormalWeb"/>
        <w:bidi/>
        <w:spacing w:before="0" w:beforeAutospacing="0" w:after="120" w:afterAutospacing="0"/>
        <w:jc w:val="both"/>
        <w:rPr>
          <w:rFonts w:ascii="Al Tarikh" w:hAnsi="Al Tarikh" w:cs="Al Tarikh"/>
          <w:b/>
          <w:bCs/>
          <w:color w:val="C00000"/>
          <w:sz w:val="28"/>
          <w:szCs w:val="28"/>
          <w:rtl/>
          <w:lang w:val="el-GR"/>
        </w:rPr>
      </w:pPr>
      <w:r w:rsidRPr="00FE5024">
        <w:rPr>
          <w:rFonts w:ascii="Al Tarikh" w:hAnsi="Al Tarikh" w:cs="Al Tarikh" w:hint="cs"/>
          <w:b/>
          <w:bCs/>
          <w:color w:val="C00000"/>
          <w:sz w:val="28"/>
          <w:szCs w:val="28"/>
          <w:rtl/>
          <w:lang w:val="el-GR"/>
        </w:rPr>
        <w:t>إنجيل المسلمين:</w:t>
      </w:r>
    </w:p>
    <w:p w14:paraId="549F6F5F"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يؤمن المسلمون بأن الله عز وجل قد أرسل إنجيلاً مع نبيه عيسى المسيح عليه السلام لكي يرشد بني إسرائيل إلى طريق الله المستقيم بعد أن ضلوا وبعدوا عن تعاليم موسى عليه السلام والأنبياء الذين أرسلهم الله من بعد موسى عليه السلام.</w:t>
      </w:r>
    </w:p>
    <w:p w14:paraId="03806FF3"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 xml:space="preserve">يقول الله عز وجل: </w:t>
      </w:r>
      <w:r w:rsidRPr="003B1332">
        <w:rPr>
          <w:rFonts w:ascii="Al Tarikh" w:eastAsia="Calibri" w:hAnsi="Al Tarikh" w:cs="Al Tarikh" w:hint="cs"/>
          <w:color w:val="FF0000"/>
          <w:sz w:val="28"/>
          <w:szCs w:val="28"/>
          <w:rtl/>
          <w:lang w:val="el-GR"/>
        </w:rPr>
        <w:t>{</w:t>
      </w:r>
      <w:r w:rsidRPr="00B26432">
        <w:rPr>
          <w:rFonts w:ascii="Al Tarikh" w:hAnsi="Al Tarikh" w:cs="Al Tarikh" w:hint="cs"/>
          <w:sz w:val="28"/>
          <w:szCs w:val="28"/>
          <w:rtl/>
          <w:lang w:val="el-GR"/>
        </w:rPr>
        <w:t xml:space="preserve"> </w:t>
      </w:r>
      <w:r w:rsidRPr="003B1332">
        <w:rPr>
          <w:rFonts w:asciiTheme="majorHAnsi" w:hAnsiTheme="majorHAnsi" w:cstheme="majorHAnsi"/>
          <w:color w:val="FF0000"/>
          <w:sz w:val="26"/>
          <w:szCs w:val="26"/>
          <w:rtl/>
          <w:lang w:val="el-GR"/>
        </w:rPr>
        <w:t>وَقَفَّيْنَا عَلَى آثَارِهِم بِعِيسَى ابْنِ مَرْيَمَ مُصَدِّقًا لِّمَا بَيْنَ يَدَيْهِ مِنَ التَّوْرَاةِ وَآتَيْنَاهُ الْإِنجِيلَ فِيهِ هُدًى وَنُورٌ وَمُصَدِّقًا لِّمَا بَيْنَ يَدَيْهِ مِنَ التَّوْرَاةِ وَهُدًى وَمَوْعِظَةً لِّلْمُتَّقِينَ (46)</w:t>
      </w:r>
      <w:r w:rsidRPr="003B1332">
        <w:rPr>
          <w:rFonts w:asciiTheme="majorHAnsi" w:hAnsiTheme="majorHAnsi" w:cstheme="majorHAnsi"/>
          <w:color w:val="FF0000"/>
          <w:sz w:val="28"/>
          <w:szCs w:val="28"/>
          <w:rtl/>
          <w:lang w:val="el-GR"/>
        </w:rPr>
        <w:t xml:space="preserve"> </w:t>
      </w:r>
      <w:r w:rsidRPr="003B1332">
        <w:rPr>
          <w:rFonts w:ascii="Al Tarikh" w:eastAsia="Calibri" w:hAnsi="Al Tarikh" w:cs="Al Tarikh" w:hint="cs"/>
          <w:color w:val="FF0000"/>
          <w:sz w:val="28"/>
          <w:szCs w:val="28"/>
          <w:rtl/>
          <w:lang w:val="el-GR"/>
        </w:rPr>
        <w:t>}</w:t>
      </w:r>
      <w:r>
        <w:rPr>
          <w:rStyle w:val="FootnoteReference"/>
          <w:rFonts w:ascii="Al Tarikh" w:eastAsia="Calibri" w:hAnsi="Al Tarikh" w:cs="Al Tarikh"/>
          <w:sz w:val="28"/>
          <w:szCs w:val="28"/>
          <w:rtl/>
          <w:lang w:val="el-GR"/>
        </w:rPr>
        <w:footnoteReference w:id="176"/>
      </w:r>
      <w:r>
        <w:rPr>
          <w:rFonts w:ascii="Al Tarikh" w:eastAsia="Calibri" w:hAnsi="Al Tarikh" w:cs="Al Tarikh" w:hint="cs"/>
          <w:sz w:val="28"/>
          <w:szCs w:val="28"/>
          <w:rtl/>
          <w:lang w:val="el-GR"/>
        </w:rPr>
        <w:t>.</w:t>
      </w:r>
    </w:p>
    <w:p w14:paraId="715367FC"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 xml:space="preserve">ويقول الله عز وجل: </w:t>
      </w:r>
      <w:r w:rsidRPr="003B1332">
        <w:rPr>
          <w:rFonts w:ascii="Al Tarikh" w:eastAsia="Calibri" w:hAnsi="Al Tarikh" w:cs="Al Tarikh" w:hint="cs"/>
          <w:color w:val="FF0000"/>
          <w:sz w:val="28"/>
          <w:szCs w:val="28"/>
          <w:rtl/>
          <w:lang w:val="el-GR"/>
        </w:rPr>
        <w:t>{</w:t>
      </w:r>
      <w:r>
        <w:rPr>
          <w:rFonts w:ascii="Al Tarikh" w:hAnsi="Al Tarikh" w:cs="Al Tarikh" w:hint="cs"/>
          <w:sz w:val="28"/>
          <w:szCs w:val="28"/>
          <w:rtl/>
          <w:lang w:val="el-GR"/>
        </w:rPr>
        <w:t xml:space="preserve"> </w:t>
      </w:r>
      <w:r w:rsidRPr="003B1332">
        <w:rPr>
          <w:rFonts w:asciiTheme="majorHAnsi" w:hAnsiTheme="majorHAnsi" w:cstheme="majorHAnsi"/>
          <w:color w:val="FF0000"/>
          <w:sz w:val="26"/>
          <w:szCs w:val="26"/>
          <w:rtl/>
          <w:lang w:val="el-GR"/>
        </w:rPr>
        <w:t>ذَلِكَ مَثَلُهُمْ فِي التَّوْرَاةِ وَمَثَلُهُمْ فِي الْإِنجِيلِ كَزَرْعٍ أَخْرَجَ شَطْأَهُ فَآزَرَهُ فَاسْتَغْلَظَ فَاسْتَوَى عَلَى سُوقِهِ يُعْجِبُ الزُّرَّاعَ لِيَغِيظَ بِهِمُ الْكُفَّارَ وَعَدَ اللَّهُ الَّذِينَ آمَنُوا وَعَمِلُوا الصَّالِحَاتِ مِنْهُم مَّغْفِرَةً وَأَجْرًا عَظِيمًا</w:t>
      </w:r>
      <w:r w:rsidRPr="003B1332">
        <w:rPr>
          <w:rFonts w:ascii="Al Tarikh" w:hAnsi="Al Tarikh" w:cs="Al Tarikh" w:hint="cs"/>
          <w:color w:val="FF0000"/>
          <w:sz w:val="28"/>
          <w:szCs w:val="28"/>
          <w:rtl/>
          <w:lang w:val="el-GR"/>
        </w:rPr>
        <w:t xml:space="preserve"> </w:t>
      </w:r>
      <w:r w:rsidRPr="003B1332">
        <w:rPr>
          <w:rFonts w:ascii="Al Tarikh" w:eastAsia="Calibri" w:hAnsi="Al Tarikh" w:cs="Al Tarikh" w:hint="cs"/>
          <w:color w:val="FF0000"/>
          <w:sz w:val="28"/>
          <w:szCs w:val="28"/>
          <w:rtl/>
          <w:lang w:val="el-GR"/>
        </w:rPr>
        <w:t>}</w:t>
      </w:r>
      <w:r w:rsidRPr="003B1332">
        <w:rPr>
          <w:rStyle w:val="FootnoteReference"/>
          <w:rFonts w:ascii="Al Tarikh" w:eastAsia="Calibri" w:hAnsi="Al Tarikh" w:cs="Al Tarikh" w:hint="cs"/>
          <w:sz w:val="28"/>
          <w:szCs w:val="28"/>
          <w:rtl/>
          <w:lang w:val="el-GR"/>
        </w:rPr>
        <w:footnoteReference w:id="177"/>
      </w:r>
      <w:r w:rsidRPr="003B1332">
        <w:rPr>
          <w:rFonts w:ascii="Al Tarikh" w:eastAsia="Calibri" w:hAnsi="Al Tarikh" w:cs="Al Tarikh" w:hint="cs"/>
          <w:sz w:val="28"/>
          <w:szCs w:val="28"/>
          <w:rtl/>
          <w:lang w:val="el-GR"/>
        </w:rPr>
        <w:t>.</w:t>
      </w:r>
    </w:p>
    <w:p w14:paraId="27C91CEB"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ويؤمن المسلمون بأنه يجب على كل مسلم الإيمان بهذا الإنجيل الذي نزل على نبي الله عيسى المسيح عليه السلام، وهنا هي نقطة الخلاف بين المسلمين والنصارى حول الإنجيل، فبينما النصارى يدعوا المسلمين للإيمان بالأناجيل الأربعة، يرد عليهم المسلمون بأنه كيف تريدوننا أن نؤمن بأناجيل هي وفق رواية أشخاص مجهولين بينما أنتم لا تؤمنون بالإنجيل وفق رواية عيسى عليه السلام الذي أوحاه الله عز وجل له؟! بل وتنفون أن المسيح كان معه إنجيلاً من الأساس.</w:t>
      </w:r>
    </w:p>
    <w:p w14:paraId="69672C46" w14:textId="77777777" w:rsidR="00A3272C" w:rsidRPr="00FE5024" w:rsidRDefault="00A3272C" w:rsidP="00A3272C">
      <w:pPr>
        <w:pStyle w:val="NormalWeb"/>
        <w:bidi/>
        <w:spacing w:before="0" w:beforeAutospacing="0" w:after="120" w:afterAutospacing="0"/>
        <w:jc w:val="both"/>
        <w:rPr>
          <w:rFonts w:ascii="Al Tarikh" w:hAnsi="Al Tarikh" w:cs="Al Tarikh"/>
          <w:b/>
          <w:bCs/>
          <w:color w:val="C00000"/>
          <w:sz w:val="28"/>
          <w:szCs w:val="28"/>
          <w:rtl/>
          <w:lang w:val="el-GR"/>
        </w:rPr>
      </w:pPr>
      <w:r w:rsidRPr="00FE5024">
        <w:rPr>
          <w:rFonts w:ascii="Al Tarikh" w:hAnsi="Al Tarikh" w:cs="Al Tarikh" w:hint="cs"/>
          <w:b/>
          <w:bCs/>
          <w:color w:val="C00000"/>
          <w:sz w:val="28"/>
          <w:szCs w:val="28"/>
          <w:rtl/>
          <w:lang w:val="el-GR"/>
        </w:rPr>
        <w:t>أين إنجيل المسيح الان:</w:t>
      </w:r>
    </w:p>
    <w:p w14:paraId="361A6F85"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 xml:space="preserve">الإنجيل الذي أوحاه الله لنبيه عيسى عليه السلام، لا يوجد أي دليل قطعي على كيفية اختفاءه من الأرض! هل كان إنجيلاً مكتوباً على الأوراق وهكذا لعله قد ضاع من بين أيدي النصارى أو أن اليهود قد أحرقوه، أم أنه كان إنجيلاً شفوياً يُعلمه المسيح عليه السلام للناس </w:t>
      </w:r>
      <w:proofErr w:type="spellStart"/>
      <w:r>
        <w:rPr>
          <w:rFonts w:ascii="Al Tarikh" w:hAnsi="Al Tarikh" w:cs="Al Tarikh" w:hint="cs"/>
          <w:sz w:val="28"/>
          <w:szCs w:val="28"/>
          <w:rtl/>
          <w:lang w:val="el-GR"/>
        </w:rPr>
        <w:t>شفاهة</w:t>
      </w:r>
      <w:proofErr w:type="spellEnd"/>
      <w:r>
        <w:rPr>
          <w:rFonts w:ascii="Al Tarikh" w:hAnsi="Al Tarikh" w:cs="Al Tarikh" w:hint="cs"/>
          <w:sz w:val="28"/>
          <w:szCs w:val="28"/>
          <w:rtl/>
          <w:lang w:val="el-GR"/>
        </w:rPr>
        <w:t xml:space="preserve">، وبعد أن أنقذ الله المسيح من بين أيدي اليهود ورفعه إليه بدون أن يصلب أو يموت، فيكون هكذا قد اختفى أيضا هذا الإنجيل نظراً لكونه إنجيلاً شفوياً. </w:t>
      </w:r>
    </w:p>
    <w:p w14:paraId="2F34FEFC"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 xml:space="preserve">ولكن من الواضح من نصوص العهد الجديد الذي بين أيدينا الآن أن إنجيل المسيح كان شفوياً وأنه بعد أن أنقذ الله المسيح من الصلب ورفعه، ظل التلاميذ وأتباع المسيح يتناقلون بعضاً من </w:t>
      </w:r>
      <w:r>
        <w:rPr>
          <w:rFonts w:ascii="Al Tarikh" w:hAnsi="Al Tarikh" w:cs="Al Tarikh" w:hint="cs"/>
          <w:sz w:val="28"/>
          <w:szCs w:val="28"/>
          <w:rtl/>
          <w:lang w:val="el-GR"/>
        </w:rPr>
        <w:lastRenderedPageBreak/>
        <w:t>تعاليم الإنجيل شفوياً، ولكن لم يكتبوا تلك التعاليم في كتب، ولكن من أتى بعدهم من أتباع المسيح بدأوا في تسجيل ما وصلهم عن حياة المسيح وتعاليم إنجيل المسيح عليه السلام.</w:t>
      </w:r>
    </w:p>
    <w:p w14:paraId="1F26CFD5" w14:textId="77777777" w:rsidR="00A3272C" w:rsidRPr="00C77C7C" w:rsidRDefault="00A3272C" w:rsidP="00A3272C">
      <w:pPr>
        <w:pStyle w:val="NormalWeb"/>
        <w:bidi/>
        <w:spacing w:before="0" w:beforeAutospacing="0" w:after="120" w:afterAutospacing="0"/>
        <w:jc w:val="both"/>
        <w:rPr>
          <w:rFonts w:ascii="Al Tarikh" w:hAnsi="Al Tarikh" w:cs="Al Tarikh"/>
          <w:b/>
          <w:bCs/>
          <w:color w:val="C00000"/>
          <w:sz w:val="28"/>
          <w:szCs w:val="28"/>
          <w:rtl/>
          <w:lang w:val="el-GR"/>
        </w:rPr>
      </w:pPr>
      <w:r w:rsidRPr="00C77C7C">
        <w:rPr>
          <w:rFonts w:ascii="Al Tarikh" w:hAnsi="Al Tarikh" w:cs="Al Tarikh" w:hint="cs"/>
          <w:b/>
          <w:bCs/>
          <w:color w:val="C00000"/>
          <w:sz w:val="28"/>
          <w:szCs w:val="28"/>
          <w:rtl/>
          <w:lang w:val="el-GR"/>
        </w:rPr>
        <w:t xml:space="preserve">تقول الترجمة اليسوعية للكتاب المقدس في المقدمة عن العهد الجديد: </w:t>
      </w:r>
    </w:p>
    <w:p w14:paraId="2EFFE064"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sidRPr="0063562D">
        <w:rPr>
          <w:rFonts w:ascii="Al Tarikh" w:hAnsi="Al Tarikh" w:cs="Al Tarikh" w:hint="cs"/>
          <w:sz w:val="28"/>
          <w:szCs w:val="28"/>
          <w:rtl/>
          <w:lang w:val="el-GR"/>
        </w:rPr>
        <w:t xml:space="preserve">"كانت أقوال المسيح وما يبشر به الرسل تتناقلها ألسنة الحفاظ لمدة طويلة، </w:t>
      </w:r>
      <w:r w:rsidRPr="00FD1644">
        <w:rPr>
          <w:rFonts w:ascii="Al Tarikh" w:hAnsi="Al Tarikh" w:cs="Al Tarikh" w:hint="cs"/>
          <w:color w:val="0D1EE0"/>
          <w:sz w:val="28"/>
          <w:szCs w:val="28"/>
          <w:rtl/>
          <w:lang w:val="el-GR"/>
        </w:rPr>
        <w:t>ولم يشعر المسيحيون الأولون إلا بعد وفاة آخر الرسل بضرورة تدوين ما علمه الرسل</w:t>
      </w:r>
      <w:r w:rsidRPr="0063562D">
        <w:rPr>
          <w:rFonts w:ascii="Al Tarikh" w:hAnsi="Al Tarikh" w:cs="Al Tarikh" w:hint="cs"/>
          <w:sz w:val="28"/>
          <w:szCs w:val="28"/>
          <w:rtl/>
          <w:lang w:val="el-GR"/>
        </w:rPr>
        <w:t>. وما كان بد من أن تثار ذات يوم مسألة المكانة العائدة لهذه المؤلفات الجديدة، وإن حظي التقليد الشفهي في أول الأمر بمكانة أفضل كثيرا مما كان للوثائق المكتوبة. ويبدو أن المسيحيين، حتى ما يقرب من السنة ١٥٠</w:t>
      </w:r>
      <w:r>
        <w:rPr>
          <w:rFonts w:ascii="Al Tarikh" w:hAnsi="Al Tarikh" w:cs="Al Tarikh" w:hint="cs"/>
          <w:sz w:val="28"/>
          <w:szCs w:val="28"/>
          <w:rtl/>
          <w:lang w:val="el-GR"/>
        </w:rPr>
        <w:t>م</w:t>
      </w:r>
      <w:r w:rsidRPr="0063562D">
        <w:rPr>
          <w:rFonts w:ascii="Al Tarikh" w:hAnsi="Al Tarikh" w:cs="Al Tarikh" w:hint="cs"/>
          <w:sz w:val="28"/>
          <w:szCs w:val="28"/>
          <w:rtl/>
          <w:lang w:val="el-GR"/>
        </w:rPr>
        <w:t xml:space="preserve">، تدرجوا من حيث لم يشعروا بالأمر </w:t>
      </w:r>
      <w:r>
        <w:rPr>
          <w:rFonts w:ascii="Al Tarikh" w:hAnsi="Al Tarikh" w:cs="Al Tarikh" w:hint="cs"/>
          <w:sz w:val="28"/>
          <w:szCs w:val="28"/>
          <w:rtl/>
          <w:lang w:val="el-GR"/>
        </w:rPr>
        <w:t>-</w:t>
      </w:r>
      <w:r w:rsidRPr="0063562D">
        <w:rPr>
          <w:rFonts w:ascii="Al Tarikh" w:hAnsi="Al Tarikh" w:cs="Al Tarikh" w:hint="cs"/>
          <w:sz w:val="28"/>
          <w:szCs w:val="28"/>
          <w:rtl/>
          <w:lang w:val="el-GR"/>
        </w:rPr>
        <w:t>إلا قليلا جدا</w:t>
      </w:r>
      <w:r>
        <w:rPr>
          <w:rFonts w:ascii="Al Tarikh" w:hAnsi="Al Tarikh" w:cs="Al Tarikh" w:hint="cs"/>
          <w:sz w:val="28"/>
          <w:szCs w:val="28"/>
          <w:rtl/>
          <w:lang w:val="el-GR"/>
        </w:rPr>
        <w:t>-</w:t>
      </w:r>
      <w:r w:rsidRPr="0063562D">
        <w:rPr>
          <w:rFonts w:ascii="Al Tarikh" w:hAnsi="Al Tarikh" w:cs="Al Tarikh" w:hint="cs"/>
          <w:sz w:val="28"/>
          <w:szCs w:val="28"/>
          <w:rtl/>
          <w:lang w:val="el-GR"/>
        </w:rPr>
        <w:t xml:space="preserve"> إلى الشروع في إنشاء مجموعة جديدة من الأسفار المقدسة، وأغلب الظن أنهم جمعوا في بدء أمرهم رسائل بولس واستعملوها في حياتهم الكنسية. ولم تكن غايتهم قط أن يؤلفوا ملحقا بالكتاب المقدس، بل كانوا ي</w:t>
      </w:r>
      <w:r>
        <w:rPr>
          <w:rFonts w:ascii="Al Tarikh" w:hAnsi="Al Tarikh" w:cs="Al Tarikh" w:hint="cs"/>
          <w:sz w:val="28"/>
          <w:szCs w:val="28"/>
          <w:rtl/>
          <w:lang w:val="el-GR"/>
        </w:rPr>
        <w:t>َ</w:t>
      </w:r>
      <w:r w:rsidRPr="0063562D">
        <w:rPr>
          <w:rFonts w:ascii="Al Tarikh" w:hAnsi="Al Tarikh" w:cs="Al Tarikh" w:hint="cs"/>
          <w:sz w:val="28"/>
          <w:szCs w:val="28"/>
          <w:rtl/>
          <w:lang w:val="el-GR"/>
        </w:rPr>
        <w:t>د</w:t>
      </w:r>
      <w:r>
        <w:rPr>
          <w:rFonts w:ascii="Al Tarikh" w:hAnsi="Al Tarikh" w:cs="Al Tarikh" w:hint="cs"/>
          <w:sz w:val="28"/>
          <w:szCs w:val="28"/>
          <w:rtl/>
          <w:lang w:val="el-GR"/>
        </w:rPr>
        <w:t>َ</w:t>
      </w:r>
      <w:r w:rsidRPr="0063562D">
        <w:rPr>
          <w:rFonts w:ascii="Al Tarikh" w:hAnsi="Al Tarikh" w:cs="Al Tarikh" w:hint="cs"/>
          <w:sz w:val="28"/>
          <w:szCs w:val="28"/>
          <w:rtl/>
          <w:lang w:val="el-GR"/>
        </w:rPr>
        <w:t xml:space="preserve">عون الأحداث توجههم: فقد كانت رسائل بولس مكتوبة في حين أن التقليد الإنجيلي كان لا يزال في معظمه متناقلا على ألسنة الحفاظ، فضلا عن أن بولس نفسه كان قد أوصى بتلاوة رسائله وتداولها بين الكنائس المتجاورة... ومع ما كان لتلك الرسائل من الشأن، </w:t>
      </w:r>
      <w:r w:rsidRPr="0094196F">
        <w:rPr>
          <w:rFonts w:ascii="Al Tarikh" w:hAnsi="Al Tarikh" w:cs="Al Tarikh" w:hint="cs"/>
          <w:color w:val="0D1EE0"/>
          <w:sz w:val="28"/>
          <w:szCs w:val="28"/>
          <w:rtl/>
          <w:lang w:val="el-GR"/>
        </w:rPr>
        <w:t xml:space="preserve">فليس هناك قبل أول القرن الثاني أي شهادة تثبت أن تلك الرسائل كانت تعد أسفارا مقدسة </w:t>
      </w:r>
      <w:r w:rsidRPr="0063562D">
        <w:rPr>
          <w:rFonts w:ascii="Al Tarikh" w:hAnsi="Al Tarikh" w:cs="Al Tarikh" w:hint="cs"/>
          <w:sz w:val="28"/>
          <w:szCs w:val="28"/>
          <w:rtl/>
          <w:lang w:val="el-GR"/>
        </w:rPr>
        <w:t>لها من الشأن ما للكتاب المقدس.</w:t>
      </w:r>
      <w:r>
        <w:rPr>
          <w:rFonts w:ascii="Al Tarikh" w:hAnsi="Al Tarikh" w:cs="Al Tarikh" w:hint="cs"/>
          <w:sz w:val="28"/>
          <w:szCs w:val="28"/>
          <w:rtl/>
          <w:lang w:val="el-GR"/>
        </w:rPr>
        <w:t xml:space="preserve"> </w:t>
      </w:r>
      <w:r w:rsidRPr="0094196F">
        <w:rPr>
          <w:rFonts w:ascii="Al Tarikh" w:hAnsi="Al Tarikh" w:cs="Al Tarikh" w:hint="cs"/>
          <w:color w:val="0D1EE0"/>
          <w:sz w:val="28"/>
          <w:szCs w:val="28"/>
          <w:rtl/>
          <w:lang w:val="el-GR"/>
        </w:rPr>
        <w:t>ولا يظهر شأن الأناجيل طوال هذه المدة ظهورا واضحا</w:t>
      </w:r>
      <w:r>
        <w:rPr>
          <w:rFonts w:ascii="Al Tarikh" w:hAnsi="Al Tarikh" w:cs="Al Tarikh" w:hint="cs"/>
          <w:sz w:val="28"/>
          <w:szCs w:val="28"/>
          <w:rtl/>
          <w:lang w:val="el-GR"/>
        </w:rPr>
        <w:t xml:space="preserve"> كما يظهر شأن رسائل بولس. أجل لم تخل مؤلفات الكتبة المسيحيين الأقدمين من شواهد مأخوذة من الأناجيل أو تلمح إليها، ولكنه يكاد أن يكون </w:t>
      </w:r>
      <w:r w:rsidRPr="0096576C">
        <w:rPr>
          <w:rFonts w:ascii="Al Tarikh" w:hAnsi="Al Tarikh" w:cs="Al Tarikh" w:hint="cs"/>
          <w:color w:val="0D1EE0"/>
          <w:sz w:val="28"/>
          <w:szCs w:val="28"/>
          <w:rtl/>
          <w:lang w:val="el-GR"/>
        </w:rPr>
        <w:t>من العسير كل مرة الجزم هل الشواهد مأخوذة من نصوص مكتوبة كانت بين أيدي هؤلاء الكتبة أم هل اكتفوا باستذكار أجزاء من التقليد الشفهي</w:t>
      </w:r>
      <w:r>
        <w:rPr>
          <w:rFonts w:ascii="Al Tarikh" w:hAnsi="Al Tarikh" w:cs="Al Tarikh" w:hint="cs"/>
          <w:sz w:val="28"/>
          <w:szCs w:val="28"/>
          <w:rtl/>
          <w:lang w:val="el-GR"/>
        </w:rPr>
        <w:t xml:space="preserve">. ومهما يكن من أمر، </w:t>
      </w:r>
      <w:r w:rsidRPr="0094196F">
        <w:rPr>
          <w:rFonts w:ascii="Al Tarikh" w:hAnsi="Al Tarikh" w:cs="Al Tarikh" w:hint="cs"/>
          <w:color w:val="0D1EE0"/>
          <w:sz w:val="28"/>
          <w:szCs w:val="28"/>
          <w:rtl/>
          <w:lang w:val="el-GR"/>
        </w:rPr>
        <w:t>فليس هناك قبل السنة ١٤٠ أي شهادة تثبت أن الناس عرفوا مجموعة من النصوص الإنجيلية المكتوبة</w:t>
      </w:r>
      <w:r>
        <w:rPr>
          <w:rFonts w:ascii="Al Tarikh" w:hAnsi="Al Tarikh" w:cs="Al Tarikh" w:hint="cs"/>
          <w:sz w:val="28"/>
          <w:szCs w:val="28"/>
          <w:rtl/>
          <w:lang w:val="el-GR"/>
        </w:rPr>
        <w:t xml:space="preserve">. ولا يذكر أن لأي من تلك النصوص صفة إلزامية، فلم يظهر إلا في النصف الثاني من القرن الثاني شهادات ازدادت وضوحا على مر الزمن بأن هناك مجموعة من الأناجيل وأن لها صفة إلزامية، وقد جرى الاعتراف بتلك الصفة على نحو تدريجي. وابتدأ نحو السنة ١٥٠ عهد حاسم لتكوين قانون العهد الجديد. </w:t>
      </w:r>
      <w:r w:rsidRPr="00743608">
        <w:rPr>
          <w:rFonts w:ascii="Al Tarikh" w:hAnsi="Al Tarikh" w:cs="Al Tarikh" w:hint="cs"/>
          <w:color w:val="0D1EE0"/>
          <w:sz w:val="28"/>
          <w:szCs w:val="28"/>
          <w:rtl/>
          <w:lang w:val="el-GR"/>
        </w:rPr>
        <w:t xml:space="preserve">وكان الشهيد </w:t>
      </w:r>
      <w:proofErr w:type="spellStart"/>
      <w:r w:rsidRPr="00743608">
        <w:rPr>
          <w:rFonts w:ascii="Al Tarikh" w:hAnsi="Al Tarikh" w:cs="Al Tarikh" w:hint="cs"/>
          <w:color w:val="0D1EE0"/>
          <w:sz w:val="28"/>
          <w:szCs w:val="28"/>
          <w:rtl/>
          <w:lang w:val="el-GR"/>
        </w:rPr>
        <w:t>يوستينوس</w:t>
      </w:r>
      <w:proofErr w:type="spellEnd"/>
      <w:r w:rsidRPr="00743608">
        <w:rPr>
          <w:rStyle w:val="FootnoteReference"/>
          <w:rFonts w:ascii="Al Tarikh" w:eastAsiaTheme="majorEastAsia" w:hAnsi="Al Tarikh" w:cs="Al Tarikh"/>
          <w:color w:val="0D1EE0"/>
          <w:sz w:val="28"/>
          <w:szCs w:val="28"/>
          <w:rtl/>
          <w:lang w:val="el-GR"/>
        </w:rPr>
        <w:footnoteReference w:id="178"/>
      </w:r>
      <w:r w:rsidRPr="00743608">
        <w:rPr>
          <w:rFonts w:ascii="Al Tarikh" w:hAnsi="Al Tarikh" w:cs="Al Tarikh" w:hint="cs"/>
          <w:color w:val="0D1EE0"/>
          <w:sz w:val="28"/>
          <w:szCs w:val="28"/>
          <w:rtl/>
          <w:lang w:val="el-GR"/>
        </w:rPr>
        <w:t xml:space="preserve"> </w:t>
      </w:r>
      <w:r>
        <w:rPr>
          <w:rFonts w:ascii="Al Tarikh" w:hAnsi="Al Tarikh" w:cs="Al Tarikh" w:hint="cs"/>
          <w:color w:val="0D1EE0"/>
          <w:sz w:val="28"/>
          <w:szCs w:val="28"/>
          <w:rtl/>
          <w:lang w:val="el-GR"/>
        </w:rPr>
        <w:t xml:space="preserve">(الذي عاش بين عامي ١٠٠-١٦٥م) هو </w:t>
      </w:r>
      <w:r w:rsidRPr="00743608">
        <w:rPr>
          <w:rFonts w:ascii="Al Tarikh" w:hAnsi="Al Tarikh" w:cs="Al Tarikh" w:hint="cs"/>
          <w:color w:val="0D1EE0"/>
          <w:sz w:val="28"/>
          <w:szCs w:val="28"/>
          <w:rtl/>
          <w:lang w:val="el-GR"/>
        </w:rPr>
        <w:t>أو</w:t>
      </w:r>
      <w:r>
        <w:rPr>
          <w:rFonts w:ascii="Al Tarikh" w:hAnsi="Al Tarikh" w:cs="Al Tarikh" w:hint="cs"/>
          <w:color w:val="0D1EE0"/>
          <w:sz w:val="28"/>
          <w:szCs w:val="28"/>
          <w:rtl/>
          <w:lang w:val="el-GR"/>
        </w:rPr>
        <w:t xml:space="preserve">ل من ذكر "أن المسيحيين يقرأون </w:t>
      </w:r>
      <w:r w:rsidRPr="00743608">
        <w:rPr>
          <w:rFonts w:ascii="Al Tarikh" w:hAnsi="Al Tarikh" w:cs="Al Tarikh" w:hint="cs"/>
          <w:color w:val="0D1EE0"/>
          <w:sz w:val="28"/>
          <w:szCs w:val="28"/>
          <w:rtl/>
          <w:lang w:val="el-GR"/>
        </w:rPr>
        <w:t xml:space="preserve">أناجيل </w:t>
      </w:r>
      <w:r>
        <w:rPr>
          <w:rFonts w:ascii="Al Tarikh" w:hAnsi="Al Tarikh" w:cs="Al Tarikh" w:hint="cs"/>
          <w:color w:val="0D1EE0"/>
          <w:sz w:val="28"/>
          <w:szCs w:val="28"/>
          <w:rtl/>
          <w:lang w:val="el-GR"/>
        </w:rPr>
        <w:t xml:space="preserve">(دون أن يحدد ما هي تلك الأناجيل ودون أن يحدد إن كان منها الأناجيل الأربعة) </w:t>
      </w:r>
      <w:r w:rsidRPr="00743608">
        <w:rPr>
          <w:rFonts w:ascii="Al Tarikh" w:hAnsi="Al Tarikh" w:cs="Al Tarikh" w:hint="cs"/>
          <w:color w:val="0D1EE0"/>
          <w:sz w:val="28"/>
          <w:szCs w:val="28"/>
          <w:rtl/>
          <w:lang w:val="el-GR"/>
        </w:rPr>
        <w:t>في اجتماعات الأحد وأنهم يعدونها مؤلفات الرسل</w:t>
      </w:r>
      <w:r>
        <w:rPr>
          <w:rFonts w:ascii="Al Tarikh" w:hAnsi="Al Tarikh" w:cs="Al Tarikh" w:hint="cs"/>
          <w:sz w:val="28"/>
          <w:szCs w:val="28"/>
          <w:rtl/>
          <w:lang w:val="el-GR"/>
        </w:rPr>
        <w:t xml:space="preserve"> -أو أقله أشخاص يتصلون بالرسل صلة وثيقة- وأنهم وهم يستعملونها يولونها منزلة كمنزلة الكتاب المقدس". وإذا أوليت هذه المؤلفات تلك المنزلة الرفيعة، فيبدو أن الأمر لا يعود أولاً إلى أصلها الرسولي (أي لأنها كتبت من أي من الرسل)، بل لأنها تروي خبر "الرب" وفقا للتقليد المتناقل. </w:t>
      </w:r>
      <w:r w:rsidRPr="0094196F">
        <w:rPr>
          <w:rFonts w:ascii="Al Tarikh" w:hAnsi="Al Tarikh" w:cs="Al Tarikh" w:hint="cs"/>
          <w:color w:val="0D1EE0"/>
          <w:sz w:val="28"/>
          <w:szCs w:val="28"/>
          <w:rtl/>
          <w:lang w:val="el-GR"/>
        </w:rPr>
        <w:t>ولكن سرعان ما شُدَّد على نسبة هذه المؤلفات إلى الرسل</w:t>
      </w:r>
      <w:r>
        <w:rPr>
          <w:rFonts w:ascii="Al Tarikh" w:hAnsi="Al Tarikh" w:cs="Al Tarikh" w:hint="cs"/>
          <w:sz w:val="28"/>
          <w:szCs w:val="28"/>
          <w:rtl/>
          <w:lang w:val="el-GR"/>
        </w:rPr>
        <w:t xml:space="preserve">، وعلى الخصوص </w:t>
      </w:r>
      <w:r w:rsidRPr="0094196F">
        <w:rPr>
          <w:rFonts w:ascii="Al Tarikh" w:hAnsi="Al Tarikh" w:cs="Al Tarikh" w:hint="cs"/>
          <w:color w:val="0D1EE0"/>
          <w:sz w:val="28"/>
          <w:szCs w:val="28"/>
          <w:rtl/>
          <w:lang w:val="el-GR"/>
        </w:rPr>
        <w:t>لما مست الحاجة إلى حمايتها من تكاثر المؤلفات الشبيهة بها</w:t>
      </w:r>
      <w:r>
        <w:rPr>
          <w:rFonts w:ascii="Al Tarikh" w:hAnsi="Al Tarikh" w:cs="Al Tarikh" w:hint="cs"/>
          <w:sz w:val="28"/>
          <w:szCs w:val="28"/>
          <w:rtl/>
          <w:lang w:val="el-GR"/>
        </w:rPr>
        <w:t xml:space="preserve"> في ظاهرها، في حين أن محتواها يعود في معظمه إلى تقليد سخيف، بل إلى ما ينسجه الخيال في حال الهذيان... يمكن القول أن </w:t>
      </w:r>
      <w:r w:rsidRPr="0094196F">
        <w:rPr>
          <w:rFonts w:ascii="Al Tarikh" w:hAnsi="Al Tarikh" w:cs="Al Tarikh" w:hint="cs"/>
          <w:color w:val="0D1EE0"/>
          <w:sz w:val="28"/>
          <w:szCs w:val="28"/>
          <w:rtl/>
          <w:lang w:val="el-GR"/>
        </w:rPr>
        <w:t>الأناجيل الأربعة حظيت نحو السنة ١٤٠ بمقام الأدب القانوني</w:t>
      </w:r>
      <w:r>
        <w:rPr>
          <w:rFonts w:ascii="Al Tarikh" w:hAnsi="Al Tarikh" w:cs="Al Tarikh" w:hint="cs"/>
          <w:sz w:val="28"/>
          <w:szCs w:val="28"/>
          <w:rtl/>
          <w:lang w:val="el-GR"/>
        </w:rPr>
        <w:t xml:space="preserve">، وإن لم تستعمل تلك اللفظة حتى ذلك الحين. </w:t>
      </w:r>
      <w:r>
        <w:rPr>
          <w:rFonts w:ascii="Al Tarikh" w:hAnsi="Al Tarikh" w:cs="Al Tarikh" w:hint="cs"/>
          <w:sz w:val="28"/>
          <w:szCs w:val="28"/>
          <w:rtl/>
          <w:lang w:val="el-GR"/>
        </w:rPr>
        <w:lastRenderedPageBreak/>
        <w:t>أما رسائل بولس فقد أدخلت برمتها في القانون يوم أخذ يغلب في الكنيسة الرأي القائل بأنه لابد من الحصول على قانون للعهد الجديد. "</w:t>
      </w:r>
      <w:r w:rsidRPr="00BC72D6">
        <w:rPr>
          <w:rStyle w:val="FootnoteReference"/>
          <w:rFonts w:ascii="Al Tarikh" w:eastAsiaTheme="majorEastAsia" w:hAnsi="Al Tarikh" w:cs="Al Tarikh"/>
          <w:sz w:val="28"/>
          <w:szCs w:val="28"/>
          <w:rtl/>
          <w:lang w:val="el-GR"/>
        </w:rPr>
        <w:footnoteReference w:id="179"/>
      </w:r>
      <w:r>
        <w:rPr>
          <w:rFonts w:ascii="Al Tarikh" w:hAnsi="Al Tarikh" w:cs="Al Tarikh" w:hint="cs"/>
          <w:sz w:val="28"/>
          <w:szCs w:val="28"/>
          <w:rtl/>
          <w:lang w:val="el-GR"/>
        </w:rPr>
        <w:t xml:space="preserve"> </w:t>
      </w:r>
    </w:p>
    <w:p w14:paraId="29503725" w14:textId="77777777" w:rsidR="00A3272C" w:rsidRPr="006C4880" w:rsidRDefault="00A3272C" w:rsidP="00A3272C">
      <w:pPr>
        <w:pStyle w:val="NormalWeb"/>
        <w:bidi/>
        <w:spacing w:before="0" w:beforeAutospacing="0" w:after="120" w:afterAutospacing="0"/>
        <w:jc w:val="both"/>
        <w:rPr>
          <w:rFonts w:ascii="Al Tarikh" w:hAnsi="Al Tarikh" w:cs="Al Tarikh"/>
          <w:b/>
          <w:bCs/>
          <w:color w:val="0D1EE0"/>
          <w:sz w:val="28"/>
          <w:szCs w:val="28"/>
          <w:rtl/>
          <w:lang w:val="el-GR"/>
        </w:rPr>
      </w:pPr>
      <w:r>
        <w:rPr>
          <w:rFonts w:ascii="Al Tarikh" w:hAnsi="Al Tarikh" w:cs="Al Tarikh" w:hint="cs"/>
          <w:b/>
          <w:bCs/>
          <w:color w:val="0D1EE0"/>
          <w:sz w:val="28"/>
          <w:szCs w:val="28"/>
          <w:rtl/>
          <w:lang w:val="el-GR"/>
        </w:rPr>
        <w:t xml:space="preserve">اعتراف </w:t>
      </w:r>
      <w:r w:rsidRPr="006C4880">
        <w:rPr>
          <w:rFonts w:ascii="Al Tarikh" w:hAnsi="Al Tarikh" w:cs="Al Tarikh" w:hint="cs"/>
          <w:b/>
          <w:bCs/>
          <w:color w:val="0D1EE0"/>
          <w:sz w:val="28"/>
          <w:szCs w:val="28"/>
          <w:rtl/>
          <w:lang w:val="el-GR"/>
        </w:rPr>
        <w:t xml:space="preserve">الأناجيل الأربعة </w:t>
      </w:r>
      <w:r>
        <w:rPr>
          <w:rFonts w:ascii="Al Tarikh" w:hAnsi="Al Tarikh" w:cs="Al Tarikh" w:hint="cs"/>
          <w:b/>
          <w:bCs/>
          <w:color w:val="0D1EE0"/>
          <w:sz w:val="28"/>
          <w:szCs w:val="28"/>
          <w:rtl/>
          <w:lang w:val="el-GR"/>
        </w:rPr>
        <w:t xml:space="preserve">بوجود </w:t>
      </w:r>
      <w:r w:rsidRPr="006C4880">
        <w:rPr>
          <w:rFonts w:ascii="Al Tarikh" w:hAnsi="Al Tarikh" w:cs="Al Tarikh" w:hint="cs"/>
          <w:b/>
          <w:bCs/>
          <w:color w:val="0D1EE0"/>
          <w:sz w:val="28"/>
          <w:szCs w:val="28"/>
          <w:rtl/>
          <w:lang w:val="el-GR"/>
        </w:rPr>
        <w:t>إنجيل المسيح:</w:t>
      </w:r>
    </w:p>
    <w:p w14:paraId="05603F9E"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sidRPr="00A438B9">
        <w:rPr>
          <w:rFonts w:ascii="Al Tarikh" w:hAnsi="Al Tarikh" w:cs="Al Tarikh" w:hint="cs"/>
          <w:sz w:val="28"/>
          <w:szCs w:val="28"/>
          <w:rtl/>
          <w:lang w:val="el-GR"/>
        </w:rPr>
        <w:t xml:space="preserve">تم </w:t>
      </w:r>
      <w:r>
        <w:rPr>
          <w:rFonts w:ascii="Al Tarikh" w:hAnsi="Al Tarikh" w:cs="Al Tarikh" w:hint="cs"/>
          <w:sz w:val="28"/>
          <w:szCs w:val="28"/>
          <w:rtl/>
          <w:lang w:val="el-GR"/>
        </w:rPr>
        <w:t xml:space="preserve">ذكر إنجيل السيد المسيح بكل وضوح </w:t>
      </w:r>
      <w:r w:rsidRPr="00A438B9">
        <w:rPr>
          <w:rFonts w:ascii="Al Tarikh" w:hAnsi="Al Tarikh" w:cs="Al Tarikh" w:hint="cs"/>
          <w:sz w:val="28"/>
          <w:szCs w:val="28"/>
          <w:rtl/>
          <w:lang w:val="el-GR"/>
        </w:rPr>
        <w:t xml:space="preserve">في الأناجيل </w:t>
      </w:r>
      <w:r>
        <w:rPr>
          <w:rFonts w:ascii="Al Tarikh" w:hAnsi="Al Tarikh" w:cs="Al Tarikh" w:hint="cs"/>
          <w:sz w:val="28"/>
          <w:szCs w:val="28"/>
          <w:rtl/>
          <w:lang w:val="el-GR"/>
        </w:rPr>
        <w:t xml:space="preserve">الأربعة، بل وإن </w:t>
      </w:r>
      <w:r w:rsidRPr="00A438B9">
        <w:rPr>
          <w:rFonts w:ascii="Al Tarikh" w:hAnsi="Al Tarikh" w:cs="Al Tarikh" w:hint="cs"/>
          <w:sz w:val="28"/>
          <w:szCs w:val="28"/>
          <w:rtl/>
          <w:lang w:val="el-GR"/>
        </w:rPr>
        <w:t xml:space="preserve">الكثير من القساوسة </w:t>
      </w:r>
      <w:r>
        <w:rPr>
          <w:rFonts w:ascii="Al Tarikh" w:hAnsi="Al Tarikh" w:cs="Al Tarikh" w:hint="cs"/>
          <w:sz w:val="28"/>
          <w:szCs w:val="28"/>
          <w:rtl/>
          <w:lang w:val="el-GR"/>
        </w:rPr>
        <w:t>يعترفون</w:t>
      </w:r>
      <w:r w:rsidRPr="00A438B9">
        <w:rPr>
          <w:rFonts w:ascii="Al Tarikh" w:hAnsi="Al Tarikh" w:cs="Al Tarikh" w:hint="cs"/>
          <w:sz w:val="28"/>
          <w:szCs w:val="28"/>
          <w:rtl/>
          <w:lang w:val="el-GR"/>
        </w:rPr>
        <w:t xml:space="preserve"> بأنه كان هناك إنجيل </w:t>
      </w:r>
      <w:r>
        <w:rPr>
          <w:rFonts w:ascii="Al Tarikh" w:hAnsi="Al Tarikh" w:cs="Al Tarikh" w:hint="cs"/>
          <w:sz w:val="28"/>
          <w:szCs w:val="28"/>
          <w:rtl/>
          <w:lang w:val="el-GR"/>
        </w:rPr>
        <w:t xml:space="preserve">مع </w:t>
      </w:r>
      <w:r w:rsidRPr="00A438B9">
        <w:rPr>
          <w:rFonts w:ascii="Al Tarikh" w:hAnsi="Al Tarikh" w:cs="Al Tarikh" w:hint="cs"/>
          <w:sz w:val="28"/>
          <w:szCs w:val="28"/>
          <w:rtl/>
          <w:lang w:val="el-GR"/>
        </w:rPr>
        <w:t>السيد المسيح ولكنهم لا يعرفون كيف ف</w:t>
      </w:r>
      <w:r>
        <w:rPr>
          <w:rFonts w:ascii="Al Tarikh" w:hAnsi="Al Tarikh" w:cs="Al Tarikh" w:hint="cs"/>
          <w:sz w:val="28"/>
          <w:szCs w:val="28"/>
          <w:rtl/>
          <w:lang w:val="el-GR"/>
        </w:rPr>
        <w:t>ُ</w:t>
      </w:r>
      <w:r w:rsidRPr="00A438B9">
        <w:rPr>
          <w:rFonts w:ascii="Al Tarikh" w:hAnsi="Al Tarikh" w:cs="Al Tarikh" w:hint="cs"/>
          <w:sz w:val="28"/>
          <w:szCs w:val="28"/>
          <w:rtl/>
          <w:lang w:val="el-GR"/>
        </w:rPr>
        <w:t>قد</w:t>
      </w:r>
      <w:r>
        <w:rPr>
          <w:rFonts w:ascii="Al Tarikh" w:hAnsi="Al Tarikh" w:cs="Al Tarikh" w:hint="cs"/>
          <w:sz w:val="28"/>
          <w:szCs w:val="28"/>
          <w:rtl/>
          <w:lang w:val="el-GR"/>
        </w:rPr>
        <w:t>َ أو أين ذهب</w:t>
      </w:r>
      <w:r w:rsidRPr="00A438B9">
        <w:rPr>
          <w:rFonts w:ascii="Al Tarikh" w:hAnsi="Al Tarikh" w:cs="Al Tarikh" w:hint="cs"/>
          <w:sz w:val="28"/>
          <w:szCs w:val="28"/>
          <w:rtl/>
          <w:lang w:val="el-GR"/>
        </w:rPr>
        <w:t xml:space="preserve">! ولكن يحاول أيضا </w:t>
      </w:r>
      <w:r>
        <w:rPr>
          <w:rFonts w:ascii="Al Tarikh" w:hAnsi="Al Tarikh" w:cs="Al Tarikh" w:hint="cs"/>
          <w:sz w:val="28"/>
          <w:szCs w:val="28"/>
          <w:rtl/>
          <w:lang w:val="el-GR"/>
        </w:rPr>
        <w:t>الكثير من</w:t>
      </w:r>
      <w:r w:rsidRPr="00A438B9">
        <w:rPr>
          <w:rFonts w:ascii="Al Tarikh" w:hAnsi="Al Tarikh" w:cs="Al Tarikh" w:hint="cs"/>
          <w:sz w:val="28"/>
          <w:szCs w:val="28"/>
          <w:rtl/>
          <w:lang w:val="el-GR"/>
        </w:rPr>
        <w:t xml:space="preserve"> القساوسة </w:t>
      </w:r>
      <w:r>
        <w:rPr>
          <w:rFonts w:ascii="Al Tarikh" w:hAnsi="Al Tarikh" w:cs="Al Tarikh" w:hint="cs"/>
          <w:sz w:val="28"/>
          <w:szCs w:val="28"/>
          <w:rtl/>
          <w:lang w:val="el-GR"/>
        </w:rPr>
        <w:t>إنكار هذا الأمر قائلين: "</w:t>
      </w:r>
      <w:r w:rsidRPr="00A438B9">
        <w:rPr>
          <w:rFonts w:ascii="Al Tarikh" w:hAnsi="Al Tarikh" w:cs="Al Tarikh" w:hint="cs"/>
          <w:sz w:val="28"/>
          <w:szCs w:val="28"/>
          <w:rtl/>
          <w:lang w:val="el-GR"/>
        </w:rPr>
        <w:t xml:space="preserve">لم يوجد إنجيل </w:t>
      </w:r>
      <w:r>
        <w:rPr>
          <w:rFonts w:ascii="Al Tarikh" w:hAnsi="Al Tarikh" w:cs="Al Tarikh" w:hint="cs"/>
          <w:sz w:val="28"/>
          <w:szCs w:val="28"/>
          <w:rtl/>
          <w:lang w:val="el-GR"/>
        </w:rPr>
        <w:t>مع ا</w:t>
      </w:r>
      <w:r w:rsidRPr="00A438B9">
        <w:rPr>
          <w:rFonts w:ascii="Al Tarikh" w:hAnsi="Al Tarikh" w:cs="Al Tarikh" w:hint="cs"/>
          <w:sz w:val="28"/>
          <w:szCs w:val="28"/>
          <w:rtl/>
          <w:lang w:val="el-GR"/>
        </w:rPr>
        <w:t xml:space="preserve">لسيد المسيح وإنما كلمة إنجيل هي </w:t>
      </w:r>
      <w:r>
        <w:rPr>
          <w:rFonts w:ascii="Al Tarikh" w:hAnsi="Al Tarikh" w:cs="Al Tarikh" w:hint="cs"/>
          <w:sz w:val="28"/>
          <w:szCs w:val="28"/>
          <w:rtl/>
          <w:lang w:val="el-GR"/>
        </w:rPr>
        <w:t>كلمة يونانية معناها الخبر السار"</w:t>
      </w:r>
      <w:r w:rsidRPr="00A438B9">
        <w:rPr>
          <w:rFonts w:ascii="Al Tarikh" w:hAnsi="Al Tarikh" w:cs="Al Tarikh" w:hint="cs"/>
          <w:sz w:val="28"/>
          <w:szCs w:val="28"/>
          <w:rtl/>
          <w:lang w:val="el-GR"/>
        </w:rPr>
        <w:t>!</w:t>
      </w:r>
    </w:p>
    <w:p w14:paraId="58753437"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ولكن ما ذكره الفريق الذي ينكر وجود إنجيل مع السيد المسيح هو كلام غير صحيح وفقاً لقواعد اللغة اليونانية!</w:t>
      </w:r>
      <w:r w:rsidRPr="00A438B9">
        <w:rPr>
          <w:rFonts w:ascii="Al Tarikh" w:hAnsi="Al Tarikh" w:cs="Al Tarikh" w:hint="cs"/>
          <w:sz w:val="28"/>
          <w:szCs w:val="28"/>
          <w:rtl/>
          <w:lang w:val="el-GR"/>
        </w:rPr>
        <w:t xml:space="preserve"> </w:t>
      </w:r>
      <w:r>
        <w:rPr>
          <w:rFonts w:ascii="Al Tarikh" w:hAnsi="Al Tarikh" w:cs="Al Tarikh" w:hint="cs"/>
          <w:sz w:val="28"/>
          <w:szCs w:val="28"/>
          <w:rtl/>
          <w:lang w:val="el-GR"/>
        </w:rPr>
        <w:t>فكلمة "إنجيل" (</w:t>
      </w:r>
      <w:proofErr w:type="spellStart"/>
      <w:r>
        <w:rPr>
          <w:rFonts w:ascii="Al Tarikh" w:hAnsi="Al Tarikh" w:cs="Al Tarikh" w:hint="cs"/>
          <w:sz w:val="28"/>
          <w:szCs w:val="28"/>
          <w:rtl/>
          <w:lang w:val="el-GR"/>
        </w:rPr>
        <w:t>إيفاجيليو</w:t>
      </w:r>
      <w:proofErr w:type="spellEnd"/>
      <w:r>
        <w:rPr>
          <w:rFonts w:ascii="Al Tarikh" w:hAnsi="Al Tarikh" w:cs="Al Tarikh" w:hint="cs"/>
          <w:sz w:val="28"/>
          <w:szCs w:val="28"/>
          <w:rtl/>
          <w:lang w:val="el-GR"/>
        </w:rPr>
        <w:t xml:space="preserve"> باليونانية) هي تعني "الخبر السار" بالترجمة الحرفية، أما في الاستخدام فهي يقصد بها "الكتاب المقدس" ولا تستخدم أبداً بمعنى "الخبر السار"! </w:t>
      </w:r>
    </w:p>
    <w:p w14:paraId="2360F514"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sidRPr="00A438B9">
        <w:rPr>
          <w:rFonts w:ascii="Al Tarikh" w:hAnsi="Al Tarikh" w:cs="Al Tarikh" w:hint="cs"/>
          <w:sz w:val="28"/>
          <w:szCs w:val="28"/>
          <w:rtl/>
          <w:lang w:val="el-GR"/>
        </w:rPr>
        <w:t>فعلى</w:t>
      </w:r>
      <w:r>
        <w:rPr>
          <w:rFonts w:ascii="Al Tarikh" w:hAnsi="Al Tarikh" w:cs="Al Tarikh" w:hint="cs"/>
          <w:sz w:val="28"/>
          <w:szCs w:val="28"/>
          <w:rtl/>
          <w:lang w:val="el-GR"/>
        </w:rPr>
        <w:t xml:space="preserve"> سبيل المثال إذا قال أب يوناني لا</w:t>
      </w:r>
      <w:r w:rsidRPr="00A438B9">
        <w:rPr>
          <w:rFonts w:ascii="Al Tarikh" w:hAnsi="Al Tarikh" w:cs="Al Tarikh" w:hint="cs"/>
          <w:sz w:val="28"/>
          <w:szCs w:val="28"/>
          <w:rtl/>
          <w:lang w:val="el-GR"/>
        </w:rPr>
        <w:t>بنه أحضر لي الإنجيل</w:t>
      </w:r>
      <w:r>
        <w:rPr>
          <w:rFonts w:ascii="Al Tarikh" w:hAnsi="Al Tarikh" w:cs="Al Tarikh" w:hint="cs"/>
          <w:sz w:val="28"/>
          <w:szCs w:val="28"/>
          <w:rtl/>
          <w:lang w:val="el-GR"/>
        </w:rPr>
        <w:t xml:space="preserve"> (</w:t>
      </w:r>
      <w:proofErr w:type="spellStart"/>
      <w:r>
        <w:rPr>
          <w:rFonts w:ascii="Al Tarikh" w:hAnsi="Al Tarikh" w:cs="Al Tarikh" w:hint="cs"/>
          <w:sz w:val="28"/>
          <w:szCs w:val="28"/>
          <w:rtl/>
          <w:lang w:val="el-GR"/>
        </w:rPr>
        <w:t>إيفاجيليو</w:t>
      </w:r>
      <w:proofErr w:type="spellEnd"/>
      <w:r>
        <w:rPr>
          <w:rFonts w:ascii="Al Tarikh" w:hAnsi="Al Tarikh" w:cs="Al Tarikh" w:hint="cs"/>
          <w:sz w:val="28"/>
          <w:szCs w:val="28"/>
          <w:rtl/>
          <w:lang w:val="el-GR"/>
        </w:rPr>
        <w:t>)</w:t>
      </w:r>
      <w:r w:rsidRPr="00A438B9">
        <w:rPr>
          <w:rFonts w:ascii="Al Tarikh" w:hAnsi="Al Tarikh" w:cs="Al Tarikh" w:hint="cs"/>
          <w:sz w:val="28"/>
          <w:szCs w:val="28"/>
          <w:rtl/>
          <w:lang w:val="el-GR"/>
        </w:rPr>
        <w:t xml:space="preserve">، فسيحضر له كتاب الإنجيل ولن يفهم </w:t>
      </w:r>
      <w:r>
        <w:rPr>
          <w:rFonts w:ascii="Al Tarikh" w:hAnsi="Al Tarikh" w:cs="Al Tarikh" w:hint="cs"/>
          <w:sz w:val="28"/>
          <w:szCs w:val="28"/>
          <w:rtl/>
          <w:lang w:val="el-GR"/>
        </w:rPr>
        <w:t>أبدا أنه قال له أحضر لي خبر سار!</w:t>
      </w:r>
      <w:r w:rsidRPr="00A438B9">
        <w:rPr>
          <w:rFonts w:ascii="Al Tarikh" w:hAnsi="Al Tarikh" w:cs="Al Tarikh" w:hint="cs"/>
          <w:sz w:val="28"/>
          <w:szCs w:val="28"/>
          <w:rtl/>
          <w:lang w:val="el-GR"/>
        </w:rPr>
        <w:t xml:space="preserve"> </w:t>
      </w:r>
      <w:r>
        <w:rPr>
          <w:rFonts w:ascii="Al Tarikh" w:hAnsi="Al Tarikh" w:cs="Al Tarikh" w:hint="cs"/>
          <w:sz w:val="28"/>
          <w:szCs w:val="28"/>
          <w:rtl/>
          <w:lang w:val="el-GR"/>
        </w:rPr>
        <w:t>أيضا إذا أراد شخص يوناني أن يقول أنه أحضر أخبار سارة، فلن يستخدم أبدا كلمة "</w:t>
      </w:r>
      <w:proofErr w:type="spellStart"/>
      <w:r>
        <w:rPr>
          <w:rFonts w:ascii="Al Tarikh" w:hAnsi="Al Tarikh" w:cs="Al Tarikh" w:hint="cs"/>
          <w:sz w:val="28"/>
          <w:szCs w:val="28"/>
          <w:rtl/>
          <w:lang w:val="el-GR"/>
        </w:rPr>
        <w:t>إيفاجيليو</w:t>
      </w:r>
      <w:proofErr w:type="spellEnd"/>
      <w:r>
        <w:rPr>
          <w:rFonts w:ascii="Al Tarikh" w:hAnsi="Al Tarikh" w:cs="Al Tarikh" w:hint="cs"/>
          <w:sz w:val="28"/>
          <w:szCs w:val="28"/>
          <w:rtl/>
          <w:lang w:val="el-GR"/>
        </w:rPr>
        <w:t>" لأنه سيفهم منها أنه أحضر معه الإنجيل، ولكن سيستخدم كلمتين آخرين وهما "</w:t>
      </w:r>
      <w:proofErr w:type="spellStart"/>
      <w:r>
        <w:rPr>
          <w:rFonts w:ascii="Al Tarikh" w:hAnsi="Al Tarikh" w:cs="Al Tarikh" w:hint="cs"/>
          <w:sz w:val="28"/>
          <w:szCs w:val="28"/>
          <w:rtl/>
          <w:lang w:val="el-GR"/>
        </w:rPr>
        <w:t>كالآ</w:t>
      </w:r>
      <w:proofErr w:type="spellEnd"/>
      <w:r>
        <w:rPr>
          <w:rFonts w:ascii="Al Tarikh" w:hAnsi="Al Tarikh" w:cs="Al Tarikh" w:hint="cs"/>
          <w:sz w:val="28"/>
          <w:szCs w:val="28"/>
          <w:rtl/>
          <w:lang w:val="el-GR"/>
        </w:rPr>
        <w:t xml:space="preserve"> </w:t>
      </w:r>
      <w:proofErr w:type="spellStart"/>
      <w:r>
        <w:rPr>
          <w:rFonts w:ascii="Al Tarikh" w:hAnsi="Al Tarikh" w:cs="Al Tarikh" w:hint="cs"/>
          <w:sz w:val="28"/>
          <w:szCs w:val="28"/>
          <w:rtl/>
          <w:lang w:val="el-GR"/>
        </w:rPr>
        <w:t>نيا</w:t>
      </w:r>
      <w:proofErr w:type="spellEnd"/>
      <w:r>
        <w:rPr>
          <w:rFonts w:ascii="Al Tarikh" w:hAnsi="Al Tarikh" w:cs="Al Tarikh" w:hint="cs"/>
          <w:sz w:val="28"/>
          <w:szCs w:val="28"/>
          <w:rtl/>
          <w:lang w:val="el-GR"/>
        </w:rPr>
        <w:t xml:space="preserve">" (باليونانية </w:t>
      </w:r>
      <w:r>
        <w:rPr>
          <w:rFonts w:asciiTheme="majorBidi" w:hAnsiTheme="majorBidi" w:cstheme="majorBidi"/>
          <w:sz w:val="28"/>
          <w:szCs w:val="28"/>
          <w:lang w:val="el-GR"/>
        </w:rPr>
        <w:t>Καλά Νέα</w:t>
      </w:r>
      <w:r>
        <w:rPr>
          <w:rFonts w:ascii="Al Tarikh" w:hAnsi="Al Tarikh" w:cs="Al Tarikh" w:hint="cs"/>
          <w:sz w:val="28"/>
          <w:szCs w:val="28"/>
          <w:rtl/>
          <w:lang w:val="el-GR"/>
        </w:rPr>
        <w:t>) ("</w:t>
      </w:r>
      <w:proofErr w:type="spellStart"/>
      <w:r>
        <w:rPr>
          <w:rFonts w:ascii="Al Tarikh" w:hAnsi="Al Tarikh" w:cs="Al Tarikh" w:hint="cs"/>
          <w:sz w:val="28"/>
          <w:szCs w:val="28"/>
          <w:rtl/>
          <w:lang w:val="el-GR"/>
        </w:rPr>
        <w:t>كالآ</w:t>
      </w:r>
      <w:proofErr w:type="spellEnd"/>
      <w:r>
        <w:rPr>
          <w:rFonts w:ascii="Al Tarikh" w:hAnsi="Al Tarikh" w:cs="Al Tarikh" w:hint="cs"/>
          <w:sz w:val="28"/>
          <w:szCs w:val="28"/>
          <w:rtl/>
          <w:lang w:val="el-GR"/>
        </w:rPr>
        <w:t xml:space="preserve">" تعني جيدة أو سارة، </w:t>
      </w:r>
      <w:proofErr w:type="spellStart"/>
      <w:r>
        <w:rPr>
          <w:rFonts w:ascii="Al Tarikh" w:hAnsi="Al Tarikh" w:cs="Al Tarikh" w:hint="cs"/>
          <w:sz w:val="28"/>
          <w:szCs w:val="28"/>
          <w:rtl/>
          <w:lang w:val="el-GR"/>
        </w:rPr>
        <w:t>و"نيا</w:t>
      </w:r>
      <w:proofErr w:type="spellEnd"/>
      <w:r>
        <w:rPr>
          <w:rFonts w:ascii="Al Tarikh" w:hAnsi="Al Tarikh" w:cs="Al Tarikh" w:hint="cs"/>
          <w:sz w:val="28"/>
          <w:szCs w:val="28"/>
          <w:rtl/>
          <w:lang w:val="el-GR"/>
        </w:rPr>
        <w:t xml:space="preserve">" تعني أخبار، وهي التي اشتق منها الكلمة الإنجليزية "نيوز" </w:t>
      </w:r>
      <w:r w:rsidRPr="00DD5E18">
        <w:rPr>
          <w:rFonts w:asciiTheme="majorBidi" w:hAnsiTheme="majorBidi" w:cstheme="majorBidi"/>
          <w:sz w:val="28"/>
          <w:szCs w:val="28"/>
          <w:lang w:val="en-US"/>
        </w:rPr>
        <w:t>News</w:t>
      </w:r>
      <w:r>
        <w:rPr>
          <w:rFonts w:ascii="Al Tarikh" w:hAnsi="Al Tarikh" w:cs="Al Tarikh" w:hint="cs"/>
          <w:sz w:val="28"/>
          <w:szCs w:val="28"/>
          <w:rtl/>
          <w:lang w:val="el-GR"/>
        </w:rPr>
        <w:t>).</w:t>
      </w:r>
    </w:p>
    <w:p w14:paraId="59A6C499"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والآن لنرى كيف ذكرت الأناجيل الأربعة وجود إنجيل مع السيد المسيح، ولنرى إن كانت كلمة إنجيل هنا في العبارات الآتية تعني الإنجيل الذي أوحي به للمسيح أم تعني أخبار سارة:</w:t>
      </w:r>
    </w:p>
    <w:p w14:paraId="6DD11498" w14:textId="77777777" w:rsidR="00A3272C" w:rsidRPr="00653BB9" w:rsidRDefault="00A3272C" w:rsidP="00A3272C">
      <w:pPr>
        <w:pStyle w:val="NormalWeb"/>
        <w:bidi/>
        <w:spacing w:before="0" w:beforeAutospacing="0" w:after="120" w:afterAutospacing="0"/>
        <w:jc w:val="both"/>
        <w:rPr>
          <w:rFonts w:ascii="Al Tarikh" w:hAnsi="Al Tarikh" w:cs="Al Tarikh"/>
          <w:sz w:val="28"/>
          <w:szCs w:val="28"/>
          <w:rtl/>
          <w:lang w:val="el-GR"/>
        </w:rPr>
      </w:pPr>
      <w:r w:rsidRPr="00653BB9">
        <w:rPr>
          <w:rFonts w:ascii="Al Tarikh" w:hAnsi="Al Tarikh" w:cs="Al Tarikh" w:hint="cs"/>
          <w:sz w:val="28"/>
          <w:szCs w:val="28"/>
          <w:rtl/>
          <w:lang w:val="el-GR"/>
        </w:rPr>
        <w:t xml:space="preserve">١- رسالة بولس إلى أهل </w:t>
      </w:r>
      <w:proofErr w:type="spellStart"/>
      <w:r w:rsidRPr="00653BB9">
        <w:rPr>
          <w:rFonts w:ascii="Al Tarikh" w:hAnsi="Al Tarikh" w:cs="Al Tarikh" w:hint="cs"/>
          <w:sz w:val="28"/>
          <w:szCs w:val="28"/>
          <w:rtl/>
          <w:lang w:val="el-GR"/>
        </w:rPr>
        <w:t>غلاطية</w:t>
      </w:r>
      <w:proofErr w:type="spellEnd"/>
      <w:r w:rsidRPr="00653BB9">
        <w:rPr>
          <w:rFonts w:ascii="Al Tarikh" w:hAnsi="Al Tarikh" w:cs="Al Tarikh" w:hint="cs"/>
          <w:sz w:val="28"/>
          <w:szCs w:val="28"/>
          <w:rtl/>
          <w:lang w:val="el-GR"/>
        </w:rPr>
        <w:t xml:space="preserve"> الإصحاح ١ العدد ٦: </w:t>
      </w:r>
      <w:r w:rsidRPr="00653BB9">
        <w:rPr>
          <w:rFonts w:ascii="Al Tarikh" w:hAnsi="Al Tarikh" w:cs="Al Tarikh" w:hint="cs"/>
          <w:color w:val="132AC9"/>
          <w:sz w:val="28"/>
          <w:szCs w:val="28"/>
          <w:rtl/>
          <w:lang w:val="el-GR"/>
        </w:rPr>
        <w:t>"</w:t>
      </w:r>
      <w:r>
        <w:rPr>
          <w:rFonts w:ascii="Al Tarikh" w:hAnsi="Al Tarikh" w:cs="Al Tarikh" w:hint="cs"/>
          <w:color w:val="132AC9"/>
          <w:sz w:val="28"/>
          <w:szCs w:val="28"/>
          <w:rtl/>
          <w:lang w:val="el-GR"/>
        </w:rPr>
        <w:t xml:space="preserve"> </w:t>
      </w:r>
      <w:r w:rsidRPr="00653BB9">
        <w:rPr>
          <w:rFonts w:ascii="Al Tarikh" w:hAnsi="Al Tarikh" w:cs="Al Tarikh" w:hint="cs"/>
          <w:color w:val="132AC9"/>
          <w:sz w:val="28"/>
          <w:szCs w:val="28"/>
          <w:rtl/>
          <w:lang w:val="el-GR"/>
        </w:rPr>
        <w:t xml:space="preserve">إني أتعجب أنكم تنتقلون هكذا سريعا عن الذي دعاكم بنعمة المسيح إلى إنجيل أخر! ليس هو أخر، غير أنه يوجد قوم يزعجونكم ويريدون أن يحوّلوا إنجيل المسيح ولكن إن بشرناكم نحن أو ملاك من السماء بغير ما بشرناكم فليكن </w:t>
      </w:r>
      <w:proofErr w:type="spellStart"/>
      <w:r w:rsidRPr="00653BB9">
        <w:rPr>
          <w:rFonts w:ascii="Al Tarikh" w:hAnsi="Al Tarikh" w:cs="Al Tarikh" w:hint="cs"/>
          <w:color w:val="132AC9"/>
          <w:sz w:val="28"/>
          <w:szCs w:val="28"/>
          <w:rtl/>
          <w:lang w:val="el-GR"/>
        </w:rPr>
        <w:t>أناثيما</w:t>
      </w:r>
      <w:proofErr w:type="spellEnd"/>
      <w:r w:rsidRPr="00653BB9">
        <w:rPr>
          <w:rFonts w:ascii="Al Tarikh" w:hAnsi="Al Tarikh" w:cs="Al Tarikh" w:hint="cs"/>
          <w:color w:val="132AC9"/>
          <w:sz w:val="28"/>
          <w:szCs w:val="28"/>
          <w:rtl/>
          <w:lang w:val="el-GR"/>
        </w:rPr>
        <w:t xml:space="preserve"> (أي لعنة)، كما سبقنا فقلنا أقول الان أيضا إن كان أحد يبشركم في غير ما قبلتم فليكن </w:t>
      </w:r>
      <w:proofErr w:type="spellStart"/>
      <w:r w:rsidRPr="00653BB9">
        <w:rPr>
          <w:rFonts w:ascii="Al Tarikh" w:hAnsi="Al Tarikh" w:cs="Al Tarikh" w:hint="cs"/>
          <w:color w:val="132AC9"/>
          <w:sz w:val="28"/>
          <w:szCs w:val="28"/>
          <w:rtl/>
          <w:lang w:val="el-GR"/>
        </w:rPr>
        <w:t>أناثيما</w:t>
      </w:r>
      <w:proofErr w:type="spellEnd"/>
      <w:r>
        <w:rPr>
          <w:rFonts w:ascii="Al Tarikh" w:hAnsi="Al Tarikh" w:cs="Al Tarikh" w:hint="cs"/>
          <w:color w:val="132AC9"/>
          <w:sz w:val="28"/>
          <w:szCs w:val="28"/>
          <w:rtl/>
          <w:lang w:val="el-GR"/>
        </w:rPr>
        <w:t xml:space="preserve">. </w:t>
      </w:r>
      <w:r w:rsidRPr="00653BB9">
        <w:rPr>
          <w:rFonts w:ascii="Al Tarikh" w:hAnsi="Al Tarikh" w:cs="Al Tarikh" w:hint="cs"/>
          <w:color w:val="132AC9"/>
          <w:sz w:val="28"/>
          <w:szCs w:val="28"/>
          <w:rtl/>
          <w:lang w:val="el-GR"/>
        </w:rPr>
        <w:t>"</w:t>
      </w:r>
      <w:r>
        <w:rPr>
          <w:rFonts w:ascii="Al Tarikh" w:hAnsi="Al Tarikh" w:cs="Al Tarikh" w:hint="cs"/>
          <w:sz w:val="28"/>
          <w:szCs w:val="28"/>
          <w:rtl/>
          <w:lang w:val="el-GR"/>
        </w:rPr>
        <w:t>.</w:t>
      </w:r>
    </w:p>
    <w:p w14:paraId="09100475"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 xml:space="preserve">وهنا يتحدث بولس لكنائس </w:t>
      </w:r>
      <w:proofErr w:type="spellStart"/>
      <w:r>
        <w:rPr>
          <w:rFonts w:ascii="Al Tarikh" w:hAnsi="Al Tarikh" w:cs="Al Tarikh" w:hint="cs"/>
          <w:sz w:val="28"/>
          <w:szCs w:val="28"/>
          <w:rtl/>
          <w:lang w:val="el-GR"/>
        </w:rPr>
        <w:t>غلاطية</w:t>
      </w:r>
      <w:proofErr w:type="spellEnd"/>
      <w:r>
        <w:rPr>
          <w:rFonts w:ascii="Al Tarikh" w:hAnsi="Al Tarikh" w:cs="Al Tarikh" w:hint="cs"/>
          <w:sz w:val="28"/>
          <w:szCs w:val="28"/>
          <w:rtl/>
          <w:lang w:val="el-GR"/>
        </w:rPr>
        <w:t xml:space="preserve"> غاضباً منهم عن تحولهم عن الإنجيل (أي تعاليم المسيح) التي علمهم إياها، لإنجيل آخر، أي تعاليم المسيح التي كان يتبعها المسيحيون من أصل يهودي، مثل طائفة "</w:t>
      </w:r>
      <w:proofErr w:type="spellStart"/>
      <w:r>
        <w:rPr>
          <w:rFonts w:ascii="Al Tarikh" w:hAnsi="Al Tarikh" w:cs="Al Tarikh" w:hint="cs"/>
          <w:sz w:val="28"/>
          <w:szCs w:val="28"/>
          <w:rtl/>
          <w:lang w:val="el-GR"/>
        </w:rPr>
        <w:t>الإبيونيين</w:t>
      </w:r>
      <w:proofErr w:type="spellEnd"/>
      <w:r>
        <w:rPr>
          <w:rFonts w:ascii="Al Tarikh" w:hAnsi="Al Tarikh" w:cs="Al Tarikh" w:hint="cs"/>
          <w:sz w:val="28"/>
          <w:szCs w:val="28"/>
          <w:rtl/>
          <w:lang w:val="el-GR"/>
        </w:rPr>
        <w:t xml:space="preserve">" الذين كانوا ينادوا بالحفاظ على اتباع شريعة موسى وشريعة الختان وحفظ السبت، الذين اعتبروا بولس مرتداً عن اليهودية والمسيحية بسبب إبطاله لشريعة </w:t>
      </w:r>
      <w:r>
        <w:rPr>
          <w:rFonts w:ascii="Al Tarikh" w:hAnsi="Al Tarikh" w:cs="Al Tarikh" w:hint="cs"/>
          <w:sz w:val="28"/>
          <w:szCs w:val="28"/>
          <w:rtl/>
          <w:lang w:val="el-GR"/>
        </w:rPr>
        <w:lastRenderedPageBreak/>
        <w:t xml:space="preserve">موسى، وأنكروا أنه رسول ولهذا فهو في العدد ١ من نفس الإصحاح ذكر أنه رسول لا من الناس ولا بإنسان بل بيسوع المسيح والله الآب. </w:t>
      </w:r>
    </w:p>
    <w:p w14:paraId="4687AC15" w14:textId="77777777" w:rsidR="00A3272C" w:rsidRDefault="00A3272C" w:rsidP="00A3272C">
      <w:pPr>
        <w:pStyle w:val="NormalWeb"/>
        <w:bidi/>
        <w:spacing w:before="0" w:beforeAutospacing="0" w:after="120" w:afterAutospacing="0"/>
        <w:jc w:val="both"/>
        <w:rPr>
          <w:rFonts w:ascii="Al Tarikh" w:hAnsi="Al Tarikh" w:cs="Al Tarikh"/>
          <w:sz w:val="28"/>
          <w:szCs w:val="28"/>
          <w:lang w:val="el-GR"/>
        </w:rPr>
      </w:pPr>
      <w:r>
        <w:rPr>
          <w:rFonts w:ascii="Al Tarikh" w:hAnsi="Al Tarikh" w:cs="Al Tarikh" w:hint="cs"/>
          <w:sz w:val="28"/>
          <w:szCs w:val="28"/>
          <w:rtl/>
          <w:lang w:val="el-GR"/>
        </w:rPr>
        <w:t>وقد قال بولس عن الإنجيل الآخر "</w:t>
      </w:r>
      <w:r w:rsidRPr="009215B4">
        <w:rPr>
          <w:rFonts w:ascii="Al Tarikh" w:hAnsi="Al Tarikh" w:cs="Al Tarikh" w:hint="cs"/>
          <w:color w:val="132AC9"/>
          <w:sz w:val="28"/>
          <w:szCs w:val="28"/>
          <w:rtl/>
          <w:lang w:val="el-GR"/>
        </w:rPr>
        <w:t xml:space="preserve"> </w:t>
      </w:r>
      <w:r w:rsidRPr="00653BB9">
        <w:rPr>
          <w:rFonts w:ascii="Al Tarikh" w:hAnsi="Al Tarikh" w:cs="Al Tarikh" w:hint="cs"/>
          <w:color w:val="132AC9"/>
          <w:sz w:val="28"/>
          <w:szCs w:val="28"/>
          <w:rtl/>
          <w:lang w:val="el-GR"/>
        </w:rPr>
        <w:t>ليس هو أخر</w:t>
      </w:r>
      <w:r>
        <w:rPr>
          <w:rFonts w:ascii="Al Tarikh" w:hAnsi="Al Tarikh" w:cs="Al Tarikh" w:hint="cs"/>
          <w:sz w:val="28"/>
          <w:szCs w:val="28"/>
          <w:rtl/>
          <w:lang w:val="el-GR"/>
        </w:rPr>
        <w:t xml:space="preserve"> "، بمعني أنه متوافق مع إنجيله في المضمون ولكنه مختلف معه في أن عماده هو الحفاظ على شريعة موسى، أما إنجيل بولس فهو إلغاء اتباع شريعة موسى.</w:t>
      </w:r>
    </w:p>
    <w:p w14:paraId="5DE18894"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 xml:space="preserve">وهكذا فإن الادعاء بأن كلمة إنجيل تعني البشارة، هو ادعاء باطل، لأنه هنا حسب كلام بولس لا يمكن أن نفهم أنه كان يعاتب كنائس </w:t>
      </w:r>
      <w:proofErr w:type="spellStart"/>
      <w:r>
        <w:rPr>
          <w:rFonts w:ascii="Al Tarikh" w:hAnsi="Al Tarikh" w:cs="Al Tarikh" w:hint="cs"/>
          <w:sz w:val="28"/>
          <w:szCs w:val="28"/>
          <w:rtl/>
          <w:lang w:val="el-GR"/>
        </w:rPr>
        <w:t>غلاطية</w:t>
      </w:r>
      <w:proofErr w:type="spellEnd"/>
      <w:r>
        <w:rPr>
          <w:rFonts w:ascii="Al Tarikh" w:hAnsi="Al Tarikh" w:cs="Al Tarikh" w:hint="cs"/>
          <w:sz w:val="28"/>
          <w:szCs w:val="28"/>
          <w:rtl/>
          <w:lang w:val="el-GR"/>
        </w:rPr>
        <w:t xml:space="preserve"> بأنهم انتقلوا سريعاً من الخبر السار الذي بلغهم به لخبر سار آخر، بل هم انتقلوا من تعاليم لتعاليم أخرى. ثم قال " ليس هو آخر "، مما يؤكد أنه لا يتحدث عن خبر سار وإنما عن إنجيل آخر. ثم قال " يوجد قوم يريدون أن يحولوا إنجيل المسيح "، وهنا بالتأكيد لا يعني أنهم يريدوا يحولوا خبر سار المسيح، وإنما تعاليم المسيح عليه السلام.</w:t>
      </w:r>
    </w:p>
    <w:p w14:paraId="304185A3" w14:textId="77777777" w:rsidR="00A3272C" w:rsidRPr="006B2C51"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٢</w:t>
      </w:r>
      <w:r w:rsidRPr="006B2C51">
        <w:rPr>
          <w:rFonts w:ascii="Al Tarikh" w:hAnsi="Al Tarikh" w:cs="Al Tarikh" w:hint="cs"/>
          <w:sz w:val="28"/>
          <w:szCs w:val="28"/>
          <w:rtl/>
          <w:lang w:val="el-GR"/>
        </w:rPr>
        <w:t xml:space="preserve">- رسالة بولس إلى أهل </w:t>
      </w:r>
      <w:proofErr w:type="spellStart"/>
      <w:r w:rsidRPr="006B2C51">
        <w:rPr>
          <w:rFonts w:ascii="Al Tarikh" w:hAnsi="Al Tarikh" w:cs="Al Tarikh" w:hint="cs"/>
          <w:sz w:val="28"/>
          <w:szCs w:val="28"/>
          <w:rtl/>
          <w:lang w:val="el-GR"/>
        </w:rPr>
        <w:t>غلاطية</w:t>
      </w:r>
      <w:proofErr w:type="spellEnd"/>
      <w:r w:rsidRPr="006B2C51">
        <w:rPr>
          <w:rFonts w:ascii="Al Tarikh" w:hAnsi="Al Tarikh" w:cs="Al Tarikh" w:hint="cs"/>
          <w:sz w:val="28"/>
          <w:szCs w:val="28"/>
          <w:rtl/>
          <w:lang w:val="el-GR"/>
        </w:rPr>
        <w:t xml:space="preserve"> الإصحاح ٢ العدد ٢: </w:t>
      </w:r>
      <w:r w:rsidRPr="006B2C51">
        <w:rPr>
          <w:rFonts w:ascii="Al Tarikh" w:hAnsi="Al Tarikh" w:cs="Al Tarikh" w:hint="cs"/>
          <w:color w:val="132AC9"/>
          <w:sz w:val="28"/>
          <w:szCs w:val="28"/>
          <w:rtl/>
          <w:lang w:val="el-GR"/>
        </w:rPr>
        <w:t>" وانما صعدت بموجب اعلان</w:t>
      </w:r>
      <w:r w:rsidRPr="006B2C51">
        <w:rPr>
          <w:rFonts w:ascii="Al Tarikh" w:hAnsi="Al Tarikh" w:cs="Al Tarikh" w:hint="cs"/>
          <w:color w:val="132AC9"/>
          <w:sz w:val="28"/>
          <w:szCs w:val="28"/>
          <w:lang w:val="el-GR"/>
        </w:rPr>
        <w:t xml:space="preserve"> </w:t>
      </w:r>
      <w:r w:rsidRPr="006B2C51">
        <w:rPr>
          <w:rFonts w:ascii="Al Tarikh" w:hAnsi="Al Tarikh" w:cs="Al Tarikh" w:hint="cs"/>
          <w:b/>
          <w:bCs/>
          <w:color w:val="132AC9"/>
          <w:sz w:val="28"/>
          <w:szCs w:val="28"/>
          <w:rtl/>
          <w:lang w:val="el-GR"/>
        </w:rPr>
        <w:t>وعرضت عليهم الإنجيل</w:t>
      </w:r>
      <w:r w:rsidRPr="006B2C51">
        <w:rPr>
          <w:rFonts w:ascii="Al Tarikh" w:hAnsi="Al Tarikh" w:cs="Al Tarikh" w:hint="cs"/>
          <w:color w:val="132AC9"/>
          <w:sz w:val="28"/>
          <w:szCs w:val="28"/>
          <w:rtl/>
          <w:lang w:val="el-GR"/>
        </w:rPr>
        <w:t xml:space="preserve"> </w:t>
      </w:r>
      <w:r w:rsidRPr="006B2C51">
        <w:rPr>
          <w:rFonts w:ascii="Al Tarikh" w:hAnsi="Al Tarikh" w:cs="Al Tarikh" w:hint="cs"/>
          <w:b/>
          <w:bCs/>
          <w:color w:val="132AC9"/>
          <w:sz w:val="28"/>
          <w:szCs w:val="28"/>
          <w:rtl/>
          <w:lang w:val="el-GR"/>
        </w:rPr>
        <w:t>الذي أكرز به</w:t>
      </w:r>
      <w:r w:rsidRPr="006B2C51">
        <w:rPr>
          <w:rFonts w:ascii="Al Tarikh" w:hAnsi="Al Tarikh" w:cs="Al Tarikh" w:hint="cs"/>
          <w:color w:val="132AC9"/>
          <w:sz w:val="28"/>
          <w:szCs w:val="28"/>
          <w:rtl/>
          <w:lang w:val="el-GR"/>
        </w:rPr>
        <w:t xml:space="preserve"> بين الأمم ولكن بالانفراد على المعتبرين لئلا</w:t>
      </w:r>
      <w:r w:rsidRPr="006B2C51">
        <w:rPr>
          <w:rFonts w:ascii="Al Tarikh" w:hAnsi="Al Tarikh" w:cs="Al Tarikh" w:hint="cs"/>
          <w:color w:val="132AC9"/>
          <w:sz w:val="28"/>
          <w:szCs w:val="28"/>
          <w:lang w:val="el-GR"/>
        </w:rPr>
        <w:t xml:space="preserve"> </w:t>
      </w:r>
      <w:r w:rsidRPr="006B2C51">
        <w:rPr>
          <w:rFonts w:ascii="Al Tarikh" w:hAnsi="Al Tarikh" w:cs="Al Tarikh" w:hint="cs"/>
          <w:color w:val="132AC9"/>
          <w:sz w:val="28"/>
          <w:szCs w:val="28"/>
          <w:rtl/>
          <w:lang w:val="el-GR"/>
        </w:rPr>
        <w:t>أكون أسعى أو قد سعيت باطلا. "</w:t>
      </w:r>
      <w:r>
        <w:rPr>
          <w:rFonts w:ascii="Al Tarikh" w:hAnsi="Al Tarikh" w:cs="Al Tarikh" w:hint="cs"/>
          <w:sz w:val="28"/>
          <w:szCs w:val="28"/>
          <w:rtl/>
          <w:lang w:val="el-GR"/>
        </w:rPr>
        <w:t>.</w:t>
      </w:r>
      <w:r w:rsidRPr="006B2C51">
        <w:rPr>
          <w:rFonts w:ascii="Al Tarikh" w:hAnsi="Al Tarikh" w:cs="Al Tarikh" w:hint="cs"/>
          <w:sz w:val="28"/>
          <w:szCs w:val="28"/>
          <w:rtl/>
          <w:lang w:val="el-GR"/>
        </w:rPr>
        <w:t xml:space="preserve"> </w:t>
      </w:r>
    </w:p>
    <w:p w14:paraId="5CB078F5"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sidRPr="0012647E">
        <w:rPr>
          <w:rFonts w:ascii="Al Tarikh" w:hAnsi="Al Tarikh" w:cs="Al Tarikh" w:hint="cs"/>
          <w:sz w:val="28"/>
          <w:szCs w:val="28"/>
          <w:rtl/>
          <w:lang w:val="el-GR"/>
        </w:rPr>
        <w:t>وهنا يخبرنا بولس أنه عندما صعد لأورشليم فقد عرض على تلاميذ المسيح الإنجيل (أي تعاليم المسيح) التي يكرز بها، وذلك بسبب خلافه مع المسيحيين من أصل يهودي الذين اتهموه بالردة بسبب تعليمه أن الخلاص هو بفداء المسيح دون إعمال الناموس.</w:t>
      </w:r>
    </w:p>
    <w:p w14:paraId="791D386D" w14:textId="77777777" w:rsidR="00A3272C" w:rsidRPr="00653BB9" w:rsidRDefault="00A3272C" w:rsidP="00A3272C">
      <w:pPr>
        <w:pStyle w:val="NormalWeb"/>
        <w:bidi/>
        <w:spacing w:before="0" w:beforeAutospacing="0" w:after="120" w:afterAutospacing="0"/>
        <w:jc w:val="both"/>
        <w:rPr>
          <w:rFonts w:ascii="Al Tarikh" w:eastAsiaTheme="minorHAnsi" w:hAnsi="Al Tarikh" w:cs="Al Tarikh"/>
          <w:sz w:val="28"/>
          <w:szCs w:val="28"/>
          <w:rtl/>
          <w:lang w:eastAsia="en-US" w:bidi="ar-EG"/>
        </w:rPr>
      </w:pPr>
      <w:r w:rsidRPr="00653BB9">
        <w:rPr>
          <w:rFonts w:ascii="Al Tarikh" w:eastAsiaTheme="minorHAnsi" w:hAnsi="Al Tarikh" w:cs="Al Tarikh" w:hint="cs"/>
          <w:sz w:val="28"/>
          <w:szCs w:val="28"/>
          <w:rtl/>
          <w:lang w:val="el-GR" w:eastAsia="en-US"/>
        </w:rPr>
        <w:t xml:space="preserve">٣- رسالة بولس إلى أهل </w:t>
      </w:r>
      <w:proofErr w:type="spellStart"/>
      <w:r w:rsidRPr="00653BB9">
        <w:rPr>
          <w:rFonts w:ascii="Al Tarikh" w:eastAsiaTheme="minorHAnsi" w:hAnsi="Al Tarikh" w:cs="Al Tarikh" w:hint="cs"/>
          <w:sz w:val="28"/>
          <w:szCs w:val="28"/>
          <w:rtl/>
          <w:lang w:val="el-GR" w:eastAsia="en-US"/>
        </w:rPr>
        <w:t>غلاطية</w:t>
      </w:r>
      <w:proofErr w:type="spellEnd"/>
      <w:r w:rsidRPr="00653BB9">
        <w:rPr>
          <w:rFonts w:ascii="Al Tarikh" w:eastAsiaTheme="minorHAnsi" w:hAnsi="Al Tarikh" w:cs="Al Tarikh" w:hint="cs"/>
          <w:sz w:val="28"/>
          <w:szCs w:val="28"/>
          <w:rtl/>
          <w:lang w:val="el-GR" w:eastAsia="en-US"/>
        </w:rPr>
        <w:t xml:space="preserve"> الإصحاح ١ العدد ١١:</w:t>
      </w:r>
      <w:r w:rsidRPr="00653BB9">
        <w:rPr>
          <w:rFonts w:ascii="Al Tarikh" w:hAnsi="Al Tarikh" w:cs="Al Tarikh" w:hint="cs"/>
          <w:sz w:val="28"/>
          <w:szCs w:val="28"/>
          <w:rtl/>
          <w:lang w:val="el-GR"/>
        </w:rPr>
        <w:t xml:space="preserve"> </w:t>
      </w:r>
      <w:r w:rsidRPr="00653BB9">
        <w:rPr>
          <w:rFonts w:ascii="Al Tarikh" w:hAnsi="Al Tarikh" w:cs="Al Tarikh" w:hint="cs"/>
          <w:color w:val="132AC9"/>
          <w:sz w:val="28"/>
          <w:szCs w:val="28"/>
          <w:rtl/>
          <w:lang w:val="el-GR"/>
        </w:rPr>
        <w:t>" وأعرّفكم أيها</w:t>
      </w:r>
      <w:r w:rsidRPr="00653BB9">
        <w:rPr>
          <w:rFonts w:ascii="Al Tarikh" w:hAnsi="Al Tarikh" w:cs="Al Tarikh" w:hint="cs"/>
          <w:color w:val="132AC9"/>
          <w:sz w:val="28"/>
          <w:szCs w:val="28"/>
          <w:lang w:val="el-GR"/>
        </w:rPr>
        <w:t xml:space="preserve"> </w:t>
      </w:r>
      <w:r w:rsidRPr="00653BB9">
        <w:rPr>
          <w:rFonts w:ascii="Al Tarikh" w:hAnsi="Al Tarikh" w:cs="Al Tarikh" w:hint="cs"/>
          <w:color w:val="132AC9"/>
          <w:sz w:val="28"/>
          <w:szCs w:val="28"/>
          <w:rtl/>
          <w:lang w:val="el-GR"/>
        </w:rPr>
        <w:t>الإخوة الإنجيل الذي بشرت به أنه ليس بحسب انسان لأني لم أقبله (أستلمه) من عند انسان ولا علمته (ولم أتعلمه من أحد) بل بإعلان يسوع المسيح. "</w:t>
      </w:r>
      <w:r w:rsidRPr="00653BB9">
        <w:rPr>
          <w:rFonts w:ascii="Al Tarikh" w:hAnsi="Al Tarikh" w:cs="Al Tarikh" w:hint="cs"/>
          <w:sz w:val="28"/>
          <w:szCs w:val="28"/>
          <w:rtl/>
          <w:lang w:val="el-GR"/>
        </w:rPr>
        <w:t>.</w:t>
      </w:r>
    </w:p>
    <w:p w14:paraId="710A9D3D" w14:textId="77777777" w:rsidR="00A3272C" w:rsidRPr="00653BB9" w:rsidRDefault="00A3272C" w:rsidP="00A3272C">
      <w:pPr>
        <w:pStyle w:val="NormalWeb"/>
        <w:bidi/>
        <w:spacing w:before="0" w:beforeAutospacing="0" w:after="120" w:afterAutospacing="0"/>
        <w:jc w:val="both"/>
        <w:rPr>
          <w:rFonts w:ascii="Al Tarikh" w:hAnsi="Al Tarikh" w:cs="Al Tarikh"/>
          <w:sz w:val="28"/>
          <w:szCs w:val="28"/>
          <w:rtl/>
          <w:lang w:val="el-GR"/>
        </w:rPr>
      </w:pPr>
      <w:r w:rsidRPr="00653BB9">
        <w:rPr>
          <w:rFonts w:ascii="Al Tarikh" w:hAnsi="Al Tarikh" w:cs="Al Tarikh" w:hint="cs"/>
          <w:sz w:val="28"/>
          <w:szCs w:val="28"/>
          <w:rtl/>
          <w:lang w:val="el-GR"/>
        </w:rPr>
        <w:t xml:space="preserve">٤- رسالة بولس إلى أهل </w:t>
      </w:r>
      <w:proofErr w:type="spellStart"/>
      <w:r w:rsidRPr="00653BB9">
        <w:rPr>
          <w:rFonts w:ascii="Al Tarikh" w:hAnsi="Al Tarikh" w:cs="Al Tarikh" w:hint="cs"/>
          <w:sz w:val="28"/>
          <w:szCs w:val="28"/>
          <w:rtl/>
          <w:lang w:val="el-GR"/>
        </w:rPr>
        <w:t>أفسس</w:t>
      </w:r>
      <w:proofErr w:type="spellEnd"/>
      <w:r w:rsidRPr="00653BB9">
        <w:rPr>
          <w:rFonts w:ascii="Al Tarikh" w:hAnsi="Al Tarikh" w:cs="Al Tarikh" w:hint="cs"/>
          <w:sz w:val="28"/>
          <w:szCs w:val="28"/>
          <w:rtl/>
          <w:lang w:val="el-GR"/>
        </w:rPr>
        <w:t xml:space="preserve"> الإصحاح ١ العدد ١٣: </w:t>
      </w:r>
      <w:r w:rsidRPr="00653BB9">
        <w:rPr>
          <w:rFonts w:ascii="Al Tarikh" w:hAnsi="Al Tarikh" w:cs="Al Tarikh" w:hint="cs"/>
          <w:color w:val="132AC9"/>
          <w:sz w:val="28"/>
          <w:szCs w:val="28"/>
          <w:rtl/>
          <w:lang w:val="el-GR"/>
        </w:rPr>
        <w:t xml:space="preserve">" الذي فيه أيضا أنتم إذ سمعتم </w:t>
      </w:r>
      <w:r w:rsidRPr="00653BB9">
        <w:rPr>
          <w:rFonts w:ascii="Al Tarikh" w:hAnsi="Al Tarikh" w:cs="Al Tarikh" w:hint="cs"/>
          <w:b/>
          <w:bCs/>
          <w:color w:val="132AC9"/>
          <w:sz w:val="28"/>
          <w:szCs w:val="28"/>
          <w:rtl/>
          <w:lang w:val="el-GR"/>
        </w:rPr>
        <w:t>كلمة الحق إنجيل خلاصكم</w:t>
      </w:r>
      <w:r w:rsidRPr="00653BB9">
        <w:rPr>
          <w:rFonts w:ascii="Al Tarikh" w:hAnsi="Al Tarikh" w:cs="Al Tarikh" w:hint="cs"/>
          <w:color w:val="132AC9"/>
          <w:sz w:val="28"/>
          <w:szCs w:val="28"/>
          <w:rtl/>
          <w:lang w:val="el-GR"/>
        </w:rPr>
        <w:t xml:space="preserve"> الذي فيه أيضا اذ آمنتم ختمتم بروح الموعد القدوس. "</w:t>
      </w:r>
      <w:r>
        <w:rPr>
          <w:rFonts w:ascii="Al Tarikh" w:hAnsi="Al Tarikh" w:cs="Al Tarikh" w:hint="cs"/>
          <w:sz w:val="28"/>
          <w:szCs w:val="28"/>
          <w:rtl/>
          <w:lang w:val="el-GR"/>
        </w:rPr>
        <w:t>.</w:t>
      </w:r>
    </w:p>
    <w:p w14:paraId="3F3F1FE0" w14:textId="77777777" w:rsidR="00A3272C" w:rsidRPr="00653BB9" w:rsidRDefault="00A3272C" w:rsidP="00A3272C">
      <w:pPr>
        <w:pStyle w:val="NormalWeb"/>
        <w:bidi/>
        <w:spacing w:before="0" w:beforeAutospacing="0" w:after="120" w:afterAutospacing="0"/>
        <w:jc w:val="both"/>
        <w:rPr>
          <w:rFonts w:ascii="Al Tarikh" w:hAnsi="Al Tarikh" w:cs="Al Tarikh"/>
          <w:sz w:val="28"/>
          <w:szCs w:val="28"/>
          <w:rtl/>
          <w:lang w:val="el-GR"/>
        </w:rPr>
      </w:pPr>
      <w:r w:rsidRPr="00653BB9">
        <w:rPr>
          <w:rFonts w:ascii="Al Tarikh" w:hAnsi="Al Tarikh" w:cs="Al Tarikh" w:hint="cs"/>
          <w:sz w:val="28"/>
          <w:szCs w:val="28"/>
          <w:rtl/>
          <w:lang w:val="el-GR"/>
        </w:rPr>
        <w:t xml:space="preserve">٥- رسالة بولس الثانية إلى </w:t>
      </w:r>
      <w:proofErr w:type="spellStart"/>
      <w:r w:rsidRPr="00653BB9">
        <w:rPr>
          <w:rFonts w:ascii="Al Tarikh" w:hAnsi="Al Tarikh" w:cs="Al Tarikh" w:hint="cs"/>
          <w:sz w:val="28"/>
          <w:szCs w:val="28"/>
          <w:rtl/>
          <w:lang w:val="el-GR"/>
        </w:rPr>
        <w:t>تيموثاوس</w:t>
      </w:r>
      <w:proofErr w:type="spellEnd"/>
      <w:r w:rsidRPr="00653BB9">
        <w:rPr>
          <w:rFonts w:ascii="Al Tarikh" w:hAnsi="Al Tarikh" w:cs="Al Tarikh" w:hint="cs"/>
          <w:sz w:val="28"/>
          <w:szCs w:val="28"/>
          <w:rtl/>
          <w:lang w:val="el-GR"/>
        </w:rPr>
        <w:t xml:space="preserve"> الإصحاح ١ العدد ١٠: </w:t>
      </w:r>
      <w:r w:rsidRPr="00653BB9">
        <w:rPr>
          <w:rFonts w:ascii="Al Tarikh" w:hAnsi="Al Tarikh" w:cs="Al Tarikh" w:hint="cs"/>
          <w:color w:val="132AC9"/>
          <w:sz w:val="28"/>
          <w:szCs w:val="28"/>
          <w:rtl/>
          <w:lang w:val="el-GR"/>
        </w:rPr>
        <w:t>" وإنما أظهرت الآن بظهور مخلّصنا يسوع المسيح الذي أبطل الموت وأنار الحياة والخلود بواسطة الإنجيل، الذي جعلت أنا له كارزا ورسولا ومعلما للأمم. "</w:t>
      </w:r>
      <w:r>
        <w:rPr>
          <w:rFonts w:ascii="Al Tarikh" w:hAnsi="Al Tarikh" w:cs="Al Tarikh" w:hint="cs"/>
          <w:sz w:val="28"/>
          <w:szCs w:val="28"/>
          <w:rtl/>
          <w:lang w:val="el-GR"/>
        </w:rPr>
        <w:t>.</w:t>
      </w:r>
    </w:p>
    <w:p w14:paraId="73B6B1CF" w14:textId="77777777" w:rsidR="00A3272C" w:rsidRPr="002363E6" w:rsidRDefault="00A3272C" w:rsidP="00A3272C">
      <w:pPr>
        <w:pStyle w:val="NormalWeb"/>
        <w:bidi/>
        <w:spacing w:before="0" w:beforeAutospacing="0" w:after="120" w:afterAutospacing="0"/>
        <w:jc w:val="both"/>
        <w:rPr>
          <w:rFonts w:ascii="Al Tarikh" w:hAnsi="Al Tarikh" w:cs="Al Tarikh"/>
          <w:sz w:val="28"/>
          <w:szCs w:val="28"/>
          <w:rtl/>
          <w:lang w:val="el-GR"/>
        </w:rPr>
      </w:pPr>
      <w:r w:rsidRPr="002363E6">
        <w:rPr>
          <w:rFonts w:ascii="Al Tarikh" w:hAnsi="Al Tarikh" w:cs="Al Tarikh" w:hint="cs"/>
          <w:sz w:val="28"/>
          <w:szCs w:val="28"/>
          <w:rtl/>
          <w:lang w:val="el-GR"/>
        </w:rPr>
        <w:t>وهنا هل أبطل المسيح الموت وأنار الحياة بالخبر السار أم بالإنجيل؟</w:t>
      </w:r>
    </w:p>
    <w:p w14:paraId="42D03F72" w14:textId="77777777" w:rsidR="00A3272C" w:rsidRPr="00653BB9" w:rsidRDefault="00A3272C" w:rsidP="00A3272C">
      <w:pPr>
        <w:pStyle w:val="NormalWeb"/>
        <w:bidi/>
        <w:spacing w:before="0" w:beforeAutospacing="0" w:after="120" w:afterAutospacing="0"/>
        <w:jc w:val="both"/>
        <w:rPr>
          <w:rFonts w:ascii="Al Tarikh" w:hAnsi="Al Tarikh" w:cs="Al Tarikh"/>
          <w:sz w:val="28"/>
          <w:szCs w:val="28"/>
          <w:rtl/>
          <w:lang w:val="el-GR"/>
        </w:rPr>
      </w:pPr>
      <w:r w:rsidRPr="00653BB9">
        <w:rPr>
          <w:rFonts w:ascii="Al Tarikh" w:hAnsi="Al Tarikh" w:cs="Al Tarikh" w:hint="cs"/>
          <w:sz w:val="28"/>
          <w:szCs w:val="28"/>
          <w:rtl/>
          <w:lang w:val="el-GR"/>
        </w:rPr>
        <w:t xml:space="preserve">٦- رسالة بولس إلى أهل فيلبي الإصحاح ١ العدد ١٧: </w:t>
      </w:r>
      <w:r w:rsidRPr="00653BB9">
        <w:rPr>
          <w:rFonts w:ascii="Al Tarikh" w:hAnsi="Al Tarikh" w:cs="Al Tarikh" w:hint="cs"/>
          <w:color w:val="132AC9"/>
          <w:sz w:val="28"/>
          <w:szCs w:val="28"/>
          <w:rtl/>
          <w:lang w:val="el-GR"/>
        </w:rPr>
        <w:t>" وأولئك عن محبة</w:t>
      </w:r>
      <w:r w:rsidRPr="00653BB9">
        <w:rPr>
          <w:rFonts w:ascii="Al Tarikh" w:hAnsi="Al Tarikh" w:cs="Al Tarikh" w:hint="cs"/>
          <w:color w:val="132AC9"/>
          <w:sz w:val="28"/>
          <w:szCs w:val="28"/>
          <w:lang w:val="el-GR"/>
        </w:rPr>
        <w:t xml:space="preserve"> </w:t>
      </w:r>
      <w:r w:rsidRPr="00653BB9">
        <w:rPr>
          <w:rFonts w:ascii="Al Tarikh" w:hAnsi="Al Tarikh" w:cs="Al Tarikh" w:hint="cs"/>
          <w:color w:val="132AC9"/>
          <w:sz w:val="28"/>
          <w:szCs w:val="28"/>
          <w:rtl/>
          <w:lang w:val="el-GR"/>
        </w:rPr>
        <w:t>عالمين أني موضوع لحماية الإنجيل. "</w:t>
      </w:r>
      <w:r>
        <w:rPr>
          <w:rFonts w:ascii="Al Tarikh" w:hAnsi="Al Tarikh" w:cs="Al Tarikh" w:hint="cs"/>
          <w:sz w:val="28"/>
          <w:szCs w:val="28"/>
          <w:rtl/>
          <w:lang w:val="el-GR"/>
        </w:rPr>
        <w:t>.</w:t>
      </w:r>
    </w:p>
    <w:p w14:paraId="4A1ECBF5" w14:textId="77777777" w:rsidR="00A3272C" w:rsidRPr="00653BB9" w:rsidRDefault="00A3272C" w:rsidP="00A3272C">
      <w:pPr>
        <w:pStyle w:val="NormalWeb"/>
        <w:bidi/>
        <w:spacing w:before="0" w:beforeAutospacing="0" w:after="120" w:afterAutospacing="0"/>
        <w:jc w:val="both"/>
        <w:rPr>
          <w:rFonts w:ascii="Al Tarikh" w:hAnsi="Al Tarikh" w:cs="Al Tarikh"/>
          <w:sz w:val="28"/>
          <w:szCs w:val="28"/>
          <w:rtl/>
          <w:lang w:val="el-GR"/>
        </w:rPr>
      </w:pPr>
      <w:r w:rsidRPr="00653BB9">
        <w:rPr>
          <w:rFonts w:ascii="Al Tarikh" w:hAnsi="Al Tarikh" w:cs="Al Tarikh" w:hint="cs"/>
          <w:sz w:val="28"/>
          <w:szCs w:val="28"/>
          <w:rtl/>
          <w:lang w:val="el-GR"/>
        </w:rPr>
        <w:t xml:space="preserve">٧- رسالة بولس إلى أهل رومية الإصحاح ١٠ العدد ١٥: </w:t>
      </w:r>
      <w:r w:rsidRPr="00653BB9">
        <w:rPr>
          <w:rFonts w:ascii="Al Tarikh" w:hAnsi="Al Tarikh" w:cs="Al Tarikh" w:hint="cs"/>
          <w:color w:val="132AC9"/>
          <w:sz w:val="28"/>
          <w:szCs w:val="28"/>
          <w:rtl/>
          <w:lang w:val="el-GR"/>
        </w:rPr>
        <w:t>" كما هو مكتوب: "ما أجمل المبشرين بالسلام، المبشرين بالخيرات"، لكن ليس</w:t>
      </w:r>
      <w:r w:rsidRPr="00653BB9">
        <w:rPr>
          <w:rFonts w:ascii="Al Tarikh" w:hAnsi="Al Tarikh" w:cs="Al Tarikh" w:hint="cs"/>
          <w:color w:val="132AC9"/>
          <w:sz w:val="28"/>
          <w:szCs w:val="28"/>
          <w:lang w:val="el-GR"/>
        </w:rPr>
        <w:t xml:space="preserve"> </w:t>
      </w:r>
      <w:r w:rsidRPr="00653BB9">
        <w:rPr>
          <w:rFonts w:ascii="Al Tarikh" w:hAnsi="Al Tarikh" w:cs="Al Tarikh" w:hint="cs"/>
          <w:color w:val="132AC9"/>
          <w:sz w:val="28"/>
          <w:szCs w:val="28"/>
          <w:rtl/>
          <w:lang w:val="el-GR"/>
        </w:rPr>
        <w:t xml:space="preserve">الجميع قد أطاعوا </w:t>
      </w:r>
      <w:r w:rsidRPr="00653BB9">
        <w:rPr>
          <w:rFonts w:ascii="Al Tarikh" w:hAnsi="Al Tarikh" w:cs="Al Tarikh" w:hint="cs"/>
          <w:b/>
          <w:bCs/>
          <w:color w:val="132AC9"/>
          <w:sz w:val="28"/>
          <w:szCs w:val="28"/>
          <w:rtl/>
          <w:lang w:val="el-GR"/>
        </w:rPr>
        <w:t>الإنجيل</w:t>
      </w:r>
      <w:r w:rsidRPr="00653BB9">
        <w:rPr>
          <w:rFonts w:ascii="Al Tarikh" w:hAnsi="Al Tarikh" w:cs="Al Tarikh" w:hint="cs"/>
          <w:color w:val="132AC9"/>
          <w:sz w:val="28"/>
          <w:szCs w:val="28"/>
          <w:rtl/>
          <w:lang w:val="el-GR"/>
        </w:rPr>
        <w:t xml:space="preserve"> لان </w:t>
      </w:r>
      <w:proofErr w:type="spellStart"/>
      <w:r w:rsidRPr="00653BB9">
        <w:rPr>
          <w:rFonts w:ascii="Al Tarikh" w:hAnsi="Al Tarikh" w:cs="Al Tarikh" w:hint="cs"/>
          <w:color w:val="132AC9"/>
          <w:sz w:val="28"/>
          <w:szCs w:val="28"/>
          <w:rtl/>
          <w:lang w:val="el-GR"/>
        </w:rPr>
        <w:t>إشعياء</w:t>
      </w:r>
      <w:proofErr w:type="spellEnd"/>
      <w:r w:rsidRPr="00653BB9">
        <w:rPr>
          <w:rFonts w:ascii="Al Tarikh" w:hAnsi="Al Tarikh" w:cs="Al Tarikh" w:hint="cs"/>
          <w:color w:val="132AC9"/>
          <w:sz w:val="28"/>
          <w:szCs w:val="28"/>
          <w:rtl/>
          <w:lang w:val="el-GR"/>
        </w:rPr>
        <w:t xml:space="preserve"> يقول يا رب من صدق خبرنا، إذا الإيمان بالخبر، </w:t>
      </w:r>
      <w:r w:rsidRPr="00653BB9">
        <w:rPr>
          <w:rFonts w:ascii="Al Tarikh" w:hAnsi="Al Tarikh" w:cs="Al Tarikh" w:hint="cs"/>
          <w:b/>
          <w:bCs/>
          <w:color w:val="132AC9"/>
          <w:sz w:val="28"/>
          <w:szCs w:val="28"/>
          <w:rtl/>
          <w:lang w:val="el-GR"/>
        </w:rPr>
        <w:t>والخبر بكلمة الله</w:t>
      </w:r>
      <w:r w:rsidRPr="00653BB9">
        <w:rPr>
          <w:rFonts w:ascii="Al Tarikh" w:hAnsi="Al Tarikh" w:cs="Al Tarikh" w:hint="cs"/>
          <w:color w:val="132AC9"/>
          <w:sz w:val="28"/>
          <w:szCs w:val="28"/>
          <w:rtl/>
          <w:lang w:val="el-GR"/>
        </w:rPr>
        <w:t>. "</w:t>
      </w:r>
      <w:r w:rsidRPr="00653BB9">
        <w:rPr>
          <w:rFonts w:ascii="Al Tarikh" w:hAnsi="Al Tarikh" w:cs="Al Tarikh" w:hint="cs"/>
          <w:sz w:val="28"/>
          <w:szCs w:val="28"/>
          <w:rtl/>
          <w:lang w:val="el-GR"/>
        </w:rPr>
        <w:t>.</w:t>
      </w:r>
    </w:p>
    <w:p w14:paraId="1A836427" w14:textId="77777777" w:rsidR="00A3272C" w:rsidRPr="00653BB9" w:rsidRDefault="00A3272C" w:rsidP="00A3272C">
      <w:pPr>
        <w:pStyle w:val="NormalWeb"/>
        <w:bidi/>
        <w:spacing w:before="0" w:beforeAutospacing="0" w:after="120" w:afterAutospacing="0"/>
        <w:jc w:val="both"/>
        <w:rPr>
          <w:rFonts w:ascii="Al Tarikh" w:hAnsi="Al Tarikh" w:cs="Al Tarikh"/>
          <w:sz w:val="28"/>
          <w:szCs w:val="28"/>
          <w:rtl/>
          <w:lang w:val="el-GR"/>
        </w:rPr>
      </w:pPr>
      <w:r w:rsidRPr="00653BB9">
        <w:rPr>
          <w:rFonts w:ascii="Al Tarikh" w:hAnsi="Al Tarikh" w:cs="Al Tarikh" w:hint="cs"/>
          <w:sz w:val="28"/>
          <w:szCs w:val="28"/>
          <w:rtl/>
          <w:lang w:val="el-GR"/>
        </w:rPr>
        <w:lastRenderedPageBreak/>
        <w:t xml:space="preserve">٨- رسالة بولس إلى أهل فيلبي الإصحاح ٤ العدد ٣: </w:t>
      </w:r>
      <w:r w:rsidRPr="00653BB9">
        <w:rPr>
          <w:rFonts w:ascii="Al Tarikh" w:hAnsi="Al Tarikh" w:cs="Al Tarikh" w:hint="cs"/>
          <w:color w:val="132AC9"/>
          <w:sz w:val="28"/>
          <w:szCs w:val="28"/>
          <w:rtl/>
          <w:lang w:val="el-GR"/>
        </w:rPr>
        <w:t>" نعم أسألك أنت أيضا يا شريكي المخلص ساعد هاتين</w:t>
      </w:r>
      <w:r w:rsidRPr="00653BB9">
        <w:rPr>
          <w:rFonts w:ascii="Al Tarikh" w:hAnsi="Al Tarikh" w:cs="Al Tarikh" w:hint="cs"/>
          <w:color w:val="132AC9"/>
          <w:sz w:val="28"/>
          <w:szCs w:val="28"/>
          <w:lang w:val="el-GR"/>
        </w:rPr>
        <w:t xml:space="preserve"> </w:t>
      </w:r>
      <w:r w:rsidRPr="00653BB9">
        <w:rPr>
          <w:rFonts w:ascii="Al Tarikh" w:hAnsi="Al Tarikh" w:cs="Al Tarikh" w:hint="cs"/>
          <w:color w:val="132AC9"/>
          <w:sz w:val="28"/>
          <w:szCs w:val="28"/>
          <w:rtl/>
          <w:lang w:val="el-GR"/>
        </w:rPr>
        <w:t xml:space="preserve">اللتين جاهدتا معي في الإنجيل مع </w:t>
      </w:r>
      <w:proofErr w:type="spellStart"/>
      <w:r w:rsidRPr="00653BB9">
        <w:rPr>
          <w:rFonts w:ascii="Al Tarikh" w:hAnsi="Al Tarikh" w:cs="Al Tarikh" w:hint="cs"/>
          <w:color w:val="132AC9"/>
          <w:sz w:val="28"/>
          <w:szCs w:val="28"/>
          <w:rtl/>
          <w:lang w:val="el-GR"/>
        </w:rPr>
        <w:t>اكليمنضس</w:t>
      </w:r>
      <w:proofErr w:type="spellEnd"/>
      <w:r w:rsidRPr="00653BB9">
        <w:rPr>
          <w:rFonts w:ascii="Al Tarikh" w:hAnsi="Al Tarikh" w:cs="Al Tarikh" w:hint="cs"/>
          <w:color w:val="132AC9"/>
          <w:sz w:val="28"/>
          <w:szCs w:val="28"/>
          <w:rtl/>
          <w:lang w:val="el-GR"/>
        </w:rPr>
        <w:t xml:space="preserve"> أيضا وباقي العاملين معي الذين أسماؤهم</w:t>
      </w:r>
      <w:r w:rsidRPr="00653BB9">
        <w:rPr>
          <w:rFonts w:ascii="Al Tarikh" w:hAnsi="Al Tarikh" w:cs="Al Tarikh" w:hint="cs"/>
          <w:color w:val="132AC9"/>
          <w:sz w:val="28"/>
          <w:szCs w:val="28"/>
          <w:lang w:val="el-GR"/>
        </w:rPr>
        <w:t xml:space="preserve"> </w:t>
      </w:r>
      <w:r w:rsidRPr="00653BB9">
        <w:rPr>
          <w:rFonts w:ascii="Al Tarikh" w:hAnsi="Al Tarikh" w:cs="Al Tarikh" w:hint="cs"/>
          <w:color w:val="132AC9"/>
          <w:sz w:val="28"/>
          <w:szCs w:val="28"/>
          <w:rtl/>
          <w:lang w:val="el-GR"/>
        </w:rPr>
        <w:t>في سفر الحياة. "</w:t>
      </w:r>
      <w:r>
        <w:rPr>
          <w:rFonts w:ascii="Al Tarikh" w:hAnsi="Al Tarikh" w:cs="Al Tarikh" w:hint="cs"/>
          <w:sz w:val="28"/>
          <w:szCs w:val="28"/>
          <w:rtl/>
          <w:lang w:val="el-GR"/>
        </w:rPr>
        <w:t>.</w:t>
      </w:r>
    </w:p>
    <w:p w14:paraId="3DA5E018"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 xml:space="preserve">وهنا أين هو </w:t>
      </w:r>
      <w:r w:rsidRPr="005F1734">
        <w:rPr>
          <w:rFonts w:ascii="Al Tarikh" w:hAnsi="Al Tarikh" w:cs="Al Tarikh" w:hint="cs"/>
          <w:color w:val="0D1EE0"/>
          <w:sz w:val="28"/>
          <w:szCs w:val="28"/>
          <w:rtl/>
          <w:lang w:val="el-GR"/>
        </w:rPr>
        <w:t>سفر الحياة</w:t>
      </w:r>
      <w:r>
        <w:rPr>
          <w:rFonts w:ascii="Al Tarikh" w:hAnsi="Al Tarikh" w:cs="Al Tarikh" w:hint="cs"/>
          <w:sz w:val="28"/>
          <w:szCs w:val="28"/>
          <w:rtl/>
          <w:lang w:val="el-GR"/>
        </w:rPr>
        <w:t xml:space="preserve"> المذكور بالأعلى؟ أين اختفى وأين كان موجود؟</w:t>
      </w:r>
    </w:p>
    <w:p w14:paraId="1F92CDD7" w14:textId="77777777" w:rsidR="00A3272C" w:rsidRPr="00653BB9" w:rsidRDefault="00A3272C" w:rsidP="00A3272C">
      <w:pPr>
        <w:pStyle w:val="NormalWeb"/>
        <w:bidi/>
        <w:spacing w:before="0" w:beforeAutospacing="0" w:after="120" w:afterAutospacing="0"/>
        <w:jc w:val="both"/>
        <w:rPr>
          <w:rFonts w:ascii="Al Tarikh" w:hAnsi="Al Tarikh" w:cs="Al Tarikh"/>
          <w:sz w:val="28"/>
          <w:szCs w:val="28"/>
          <w:rtl/>
          <w:lang w:val="el-GR"/>
        </w:rPr>
      </w:pPr>
      <w:r w:rsidRPr="00653BB9">
        <w:rPr>
          <w:rFonts w:ascii="Al Tarikh" w:hAnsi="Al Tarikh" w:cs="Al Tarikh" w:hint="cs"/>
          <w:sz w:val="28"/>
          <w:szCs w:val="28"/>
          <w:rtl/>
          <w:lang w:val="el-GR"/>
        </w:rPr>
        <w:t xml:space="preserve">٩- إنجيل </w:t>
      </w:r>
      <w:proofErr w:type="spellStart"/>
      <w:r w:rsidRPr="00653BB9">
        <w:rPr>
          <w:rFonts w:ascii="Al Tarikh" w:hAnsi="Al Tarikh" w:cs="Al Tarikh" w:hint="cs"/>
          <w:sz w:val="28"/>
          <w:szCs w:val="28"/>
          <w:rtl/>
          <w:lang w:val="el-GR"/>
        </w:rPr>
        <w:t>مرقس</w:t>
      </w:r>
      <w:proofErr w:type="spellEnd"/>
      <w:r w:rsidRPr="00653BB9">
        <w:rPr>
          <w:rFonts w:ascii="Al Tarikh" w:hAnsi="Al Tarikh" w:cs="Al Tarikh" w:hint="cs"/>
          <w:sz w:val="28"/>
          <w:szCs w:val="28"/>
          <w:rtl/>
          <w:lang w:val="el-GR"/>
        </w:rPr>
        <w:t xml:space="preserve"> الإصحاح ١٤ العدد ٩: </w:t>
      </w:r>
      <w:r w:rsidRPr="00653BB9">
        <w:rPr>
          <w:rFonts w:ascii="Al Tarikh" w:hAnsi="Al Tarikh" w:cs="Al Tarikh" w:hint="cs"/>
          <w:color w:val="132AC9"/>
          <w:sz w:val="28"/>
          <w:szCs w:val="28"/>
          <w:rtl/>
          <w:lang w:val="el-GR"/>
        </w:rPr>
        <w:t>" الحق اقول لكم: حيثما يكرز بهذا الانجيل في كل العالم، يخبر أيضا بما فعلته هذه، تذكارا لها. "</w:t>
      </w:r>
      <w:r>
        <w:rPr>
          <w:rFonts w:ascii="Al Tarikh" w:hAnsi="Al Tarikh" w:cs="Al Tarikh" w:hint="cs"/>
          <w:sz w:val="28"/>
          <w:szCs w:val="28"/>
          <w:rtl/>
          <w:lang w:val="el-GR"/>
        </w:rPr>
        <w:t>.</w:t>
      </w:r>
    </w:p>
    <w:p w14:paraId="5DEF71C4" w14:textId="77777777" w:rsidR="00A3272C" w:rsidRPr="00653BB9" w:rsidRDefault="00A3272C" w:rsidP="00A3272C">
      <w:pPr>
        <w:pStyle w:val="NormalWeb"/>
        <w:bidi/>
        <w:spacing w:before="0" w:beforeAutospacing="0" w:after="120" w:afterAutospacing="0"/>
        <w:jc w:val="both"/>
        <w:rPr>
          <w:rFonts w:ascii="Al Tarikh" w:hAnsi="Al Tarikh" w:cs="Al Tarikh"/>
          <w:sz w:val="28"/>
          <w:szCs w:val="28"/>
          <w:rtl/>
          <w:lang w:val="el-GR"/>
        </w:rPr>
      </w:pPr>
      <w:r w:rsidRPr="00653BB9">
        <w:rPr>
          <w:rFonts w:ascii="Al Tarikh" w:hAnsi="Al Tarikh" w:cs="Al Tarikh" w:hint="cs"/>
          <w:sz w:val="28"/>
          <w:szCs w:val="28"/>
          <w:rtl/>
          <w:lang w:val="el-GR"/>
        </w:rPr>
        <w:t xml:space="preserve">١٠- إنجيل متى الإصحاح ٢٦ العدد ١٣: </w:t>
      </w:r>
      <w:r w:rsidRPr="00653BB9">
        <w:rPr>
          <w:rFonts w:ascii="Al Tarikh" w:hAnsi="Al Tarikh" w:cs="Al Tarikh" w:hint="cs"/>
          <w:color w:val="132AC9"/>
          <w:sz w:val="28"/>
          <w:szCs w:val="28"/>
          <w:rtl/>
          <w:lang w:val="el-GR"/>
        </w:rPr>
        <w:t>" الحق أقول لكم: حيثما يكرز بهذا الإنجيل في كل العالم، يخبر أيضا بما فعلته هذه، تذكارا لها. "</w:t>
      </w:r>
      <w:r>
        <w:rPr>
          <w:rFonts w:ascii="Al Tarikh" w:hAnsi="Al Tarikh" w:cs="Al Tarikh" w:hint="cs"/>
          <w:sz w:val="28"/>
          <w:szCs w:val="28"/>
          <w:rtl/>
          <w:lang w:val="el-GR"/>
        </w:rPr>
        <w:t>.</w:t>
      </w:r>
    </w:p>
    <w:p w14:paraId="45EC630A" w14:textId="77777777" w:rsidR="00A3272C" w:rsidRPr="00653BB9" w:rsidRDefault="00A3272C" w:rsidP="00A3272C">
      <w:pPr>
        <w:pStyle w:val="NormalWeb"/>
        <w:bidi/>
        <w:spacing w:before="0" w:beforeAutospacing="0" w:after="120" w:afterAutospacing="0"/>
        <w:jc w:val="both"/>
        <w:rPr>
          <w:rFonts w:ascii="Al Tarikh" w:hAnsi="Al Tarikh" w:cs="Al Tarikh"/>
          <w:sz w:val="28"/>
          <w:szCs w:val="28"/>
          <w:rtl/>
          <w:lang w:val="el-GR"/>
        </w:rPr>
      </w:pPr>
      <w:r w:rsidRPr="00653BB9">
        <w:rPr>
          <w:rFonts w:ascii="Al Tarikh" w:hAnsi="Al Tarikh" w:cs="Al Tarikh" w:hint="cs"/>
          <w:sz w:val="28"/>
          <w:szCs w:val="28"/>
          <w:rtl/>
          <w:lang w:val="el-GR"/>
        </w:rPr>
        <w:t xml:space="preserve">١١- إنجيل </w:t>
      </w:r>
      <w:proofErr w:type="spellStart"/>
      <w:r w:rsidRPr="00653BB9">
        <w:rPr>
          <w:rFonts w:ascii="Al Tarikh" w:hAnsi="Al Tarikh" w:cs="Al Tarikh" w:hint="cs"/>
          <w:sz w:val="28"/>
          <w:szCs w:val="28"/>
          <w:rtl/>
          <w:lang w:val="el-GR"/>
        </w:rPr>
        <w:t>مرقس</w:t>
      </w:r>
      <w:proofErr w:type="spellEnd"/>
      <w:r w:rsidRPr="00653BB9">
        <w:rPr>
          <w:rFonts w:ascii="Al Tarikh" w:hAnsi="Al Tarikh" w:cs="Al Tarikh" w:hint="cs"/>
          <w:sz w:val="28"/>
          <w:szCs w:val="28"/>
          <w:rtl/>
          <w:lang w:val="el-GR"/>
        </w:rPr>
        <w:t xml:space="preserve"> الإصحاح ١ العدد ١٥: </w:t>
      </w:r>
      <w:r w:rsidRPr="006B2C51">
        <w:rPr>
          <w:rFonts w:ascii="Al Tarikh" w:hAnsi="Al Tarikh" w:cs="Al Tarikh" w:hint="cs"/>
          <w:color w:val="132AC9"/>
          <w:sz w:val="28"/>
          <w:szCs w:val="28"/>
          <w:rtl/>
          <w:lang w:val="el-GR"/>
        </w:rPr>
        <w:t xml:space="preserve">" جاء يسوع إلى الجليل يكرز ببشارة ملكوت الله ويقول: "قد كمل الزمان </w:t>
      </w:r>
      <w:proofErr w:type="spellStart"/>
      <w:r w:rsidRPr="006B2C51">
        <w:rPr>
          <w:rFonts w:ascii="Al Tarikh" w:hAnsi="Al Tarikh" w:cs="Al Tarikh" w:hint="cs"/>
          <w:color w:val="132AC9"/>
          <w:sz w:val="28"/>
          <w:szCs w:val="28"/>
          <w:rtl/>
          <w:lang w:val="el-GR"/>
        </w:rPr>
        <w:t>وإقترب</w:t>
      </w:r>
      <w:proofErr w:type="spellEnd"/>
      <w:r w:rsidRPr="006B2C51">
        <w:rPr>
          <w:rFonts w:ascii="Al Tarikh" w:hAnsi="Al Tarikh" w:cs="Al Tarikh" w:hint="cs"/>
          <w:color w:val="132AC9"/>
          <w:sz w:val="28"/>
          <w:szCs w:val="28"/>
          <w:rtl/>
          <w:lang w:val="el-GR"/>
        </w:rPr>
        <w:t xml:space="preserve"> ملكوت الله، فتوبوا </w:t>
      </w:r>
      <w:proofErr w:type="spellStart"/>
      <w:r w:rsidRPr="006B2C51">
        <w:rPr>
          <w:rFonts w:ascii="Al Tarikh" w:hAnsi="Al Tarikh" w:cs="Al Tarikh" w:hint="cs"/>
          <w:color w:val="132AC9"/>
          <w:sz w:val="28"/>
          <w:szCs w:val="28"/>
          <w:rtl/>
          <w:lang w:val="el-GR"/>
        </w:rPr>
        <w:t>وءامنوا</w:t>
      </w:r>
      <w:proofErr w:type="spellEnd"/>
      <w:r w:rsidRPr="006B2C51">
        <w:rPr>
          <w:rFonts w:ascii="Al Tarikh" w:hAnsi="Al Tarikh" w:cs="Al Tarikh" w:hint="cs"/>
          <w:color w:val="132AC9"/>
          <w:sz w:val="28"/>
          <w:szCs w:val="28"/>
          <w:rtl/>
          <w:lang w:val="el-GR"/>
        </w:rPr>
        <w:t xml:space="preserve"> بالإنجيل". "</w:t>
      </w:r>
      <w:r>
        <w:rPr>
          <w:rFonts w:ascii="Al Tarikh" w:hAnsi="Al Tarikh" w:cs="Al Tarikh" w:hint="cs"/>
          <w:sz w:val="28"/>
          <w:szCs w:val="28"/>
          <w:rtl/>
          <w:lang w:val="el-GR"/>
        </w:rPr>
        <w:t>.</w:t>
      </w:r>
    </w:p>
    <w:p w14:paraId="18A0539F" w14:textId="77777777" w:rsidR="00A3272C" w:rsidRPr="006B2C51" w:rsidRDefault="00A3272C" w:rsidP="00A3272C">
      <w:pPr>
        <w:pStyle w:val="NormalWeb"/>
        <w:bidi/>
        <w:spacing w:before="0" w:beforeAutospacing="0" w:after="120" w:afterAutospacing="0"/>
        <w:jc w:val="both"/>
        <w:rPr>
          <w:rFonts w:ascii="Al Tarikh" w:hAnsi="Al Tarikh" w:cs="Al Tarikh"/>
          <w:sz w:val="28"/>
          <w:szCs w:val="28"/>
          <w:rtl/>
          <w:lang w:val="el-GR"/>
        </w:rPr>
      </w:pPr>
      <w:r w:rsidRPr="006B2C51">
        <w:rPr>
          <w:rFonts w:ascii="Al Tarikh" w:hAnsi="Al Tarikh" w:cs="Al Tarikh" w:hint="cs"/>
          <w:sz w:val="28"/>
          <w:szCs w:val="28"/>
          <w:rtl/>
          <w:lang w:val="el-GR"/>
        </w:rPr>
        <w:t xml:space="preserve">١٢- إنجيل </w:t>
      </w:r>
      <w:proofErr w:type="spellStart"/>
      <w:r w:rsidRPr="006B2C51">
        <w:rPr>
          <w:rFonts w:ascii="Al Tarikh" w:hAnsi="Al Tarikh" w:cs="Al Tarikh" w:hint="cs"/>
          <w:sz w:val="28"/>
          <w:szCs w:val="28"/>
          <w:rtl/>
          <w:lang w:val="el-GR"/>
        </w:rPr>
        <w:t>مرقس</w:t>
      </w:r>
      <w:proofErr w:type="spellEnd"/>
      <w:r w:rsidRPr="006B2C51">
        <w:rPr>
          <w:rFonts w:ascii="Al Tarikh" w:hAnsi="Al Tarikh" w:cs="Al Tarikh" w:hint="cs"/>
          <w:sz w:val="28"/>
          <w:szCs w:val="28"/>
          <w:rtl/>
          <w:lang w:val="el-GR"/>
        </w:rPr>
        <w:t xml:space="preserve"> الإصحاح ٨ العدد ٣٥: </w:t>
      </w:r>
      <w:r w:rsidRPr="006B2C51">
        <w:rPr>
          <w:rFonts w:ascii="Al Tarikh" w:hAnsi="Al Tarikh" w:cs="Al Tarikh" w:hint="cs"/>
          <w:color w:val="132AC9"/>
          <w:sz w:val="28"/>
          <w:szCs w:val="28"/>
          <w:rtl/>
          <w:lang w:val="el-GR"/>
        </w:rPr>
        <w:t>" ومن يهلك نفسه من أجلي ومن أجل الإنجيل فهو يخلصها. "</w:t>
      </w:r>
      <w:r w:rsidRPr="006B2C51">
        <w:rPr>
          <w:rFonts w:ascii="Al Tarikh" w:hAnsi="Al Tarikh" w:cs="Al Tarikh" w:hint="cs"/>
          <w:sz w:val="28"/>
          <w:szCs w:val="28"/>
          <w:rtl/>
          <w:lang w:val="el-GR"/>
        </w:rPr>
        <w:t>.</w:t>
      </w:r>
    </w:p>
    <w:p w14:paraId="59B4BE32" w14:textId="77777777" w:rsidR="00A3272C" w:rsidRPr="006B2C51" w:rsidRDefault="00A3272C" w:rsidP="00A3272C">
      <w:pPr>
        <w:pStyle w:val="NormalWeb"/>
        <w:bidi/>
        <w:spacing w:before="0" w:beforeAutospacing="0" w:after="120" w:afterAutospacing="0"/>
        <w:jc w:val="both"/>
        <w:rPr>
          <w:rFonts w:ascii="Al Tarikh" w:hAnsi="Al Tarikh" w:cs="Al Tarikh"/>
          <w:sz w:val="28"/>
          <w:szCs w:val="28"/>
          <w:rtl/>
          <w:lang w:val="el-GR"/>
        </w:rPr>
      </w:pPr>
      <w:r w:rsidRPr="006B2C51">
        <w:rPr>
          <w:rFonts w:ascii="Al Tarikh" w:hAnsi="Al Tarikh" w:cs="Al Tarikh" w:hint="cs"/>
          <w:sz w:val="28"/>
          <w:szCs w:val="28"/>
          <w:rtl/>
          <w:lang w:val="el-GR"/>
        </w:rPr>
        <w:t xml:space="preserve">١٣- إنجيل </w:t>
      </w:r>
      <w:proofErr w:type="spellStart"/>
      <w:r w:rsidRPr="006B2C51">
        <w:rPr>
          <w:rFonts w:ascii="Al Tarikh" w:hAnsi="Al Tarikh" w:cs="Al Tarikh" w:hint="cs"/>
          <w:sz w:val="28"/>
          <w:szCs w:val="28"/>
          <w:rtl/>
          <w:lang w:val="el-GR"/>
        </w:rPr>
        <w:t>مرقس</w:t>
      </w:r>
      <w:proofErr w:type="spellEnd"/>
      <w:r w:rsidRPr="006B2C51">
        <w:rPr>
          <w:rFonts w:ascii="Al Tarikh" w:hAnsi="Al Tarikh" w:cs="Al Tarikh" w:hint="cs"/>
          <w:sz w:val="28"/>
          <w:szCs w:val="28"/>
          <w:rtl/>
          <w:lang w:val="el-GR"/>
        </w:rPr>
        <w:t xml:space="preserve"> الإصحاح ١٠ العدد ٢٩: </w:t>
      </w:r>
      <w:r w:rsidRPr="006B2C51">
        <w:rPr>
          <w:rFonts w:ascii="Al Tarikh" w:hAnsi="Al Tarikh" w:cs="Al Tarikh" w:hint="cs"/>
          <w:color w:val="132AC9"/>
          <w:sz w:val="28"/>
          <w:szCs w:val="28"/>
          <w:rtl/>
          <w:lang w:val="el-GR"/>
        </w:rPr>
        <w:t xml:space="preserve">" فأجاب يسوع وقال "الحق أقول لكم: ليس أحد ترك بيتا أو إخوة أو أخوات أو أبا أو أما أو </w:t>
      </w:r>
      <w:proofErr w:type="spellStart"/>
      <w:r w:rsidRPr="006B2C51">
        <w:rPr>
          <w:rFonts w:ascii="Al Tarikh" w:hAnsi="Al Tarikh" w:cs="Al Tarikh" w:hint="cs"/>
          <w:color w:val="132AC9"/>
          <w:sz w:val="28"/>
          <w:szCs w:val="28"/>
          <w:rtl/>
          <w:lang w:val="el-GR"/>
        </w:rPr>
        <w:t>إمرأة</w:t>
      </w:r>
      <w:proofErr w:type="spellEnd"/>
      <w:r w:rsidRPr="006B2C51">
        <w:rPr>
          <w:rFonts w:ascii="Al Tarikh" w:hAnsi="Al Tarikh" w:cs="Al Tarikh" w:hint="cs"/>
          <w:color w:val="132AC9"/>
          <w:sz w:val="28"/>
          <w:szCs w:val="28"/>
          <w:rtl/>
          <w:lang w:val="el-GR"/>
        </w:rPr>
        <w:t xml:space="preserve"> أو أولادا أو حقولا، لأجلي ولأجل الإنجيل، إلا ويأخذ مئة ضعف. "</w:t>
      </w:r>
      <w:r w:rsidRPr="006B2C51">
        <w:rPr>
          <w:rFonts w:ascii="Al Tarikh" w:hAnsi="Al Tarikh" w:cs="Al Tarikh" w:hint="cs"/>
          <w:sz w:val="28"/>
          <w:szCs w:val="28"/>
          <w:rtl/>
          <w:lang w:val="el-GR"/>
        </w:rPr>
        <w:t>.</w:t>
      </w:r>
    </w:p>
    <w:p w14:paraId="05F1704A" w14:textId="77777777" w:rsidR="00A3272C" w:rsidRPr="006B2C51" w:rsidRDefault="00A3272C" w:rsidP="00A3272C">
      <w:pPr>
        <w:pStyle w:val="NormalWeb"/>
        <w:bidi/>
        <w:spacing w:before="0" w:beforeAutospacing="0" w:after="120" w:afterAutospacing="0"/>
        <w:jc w:val="both"/>
        <w:rPr>
          <w:rFonts w:ascii="Al Tarikh" w:hAnsi="Al Tarikh" w:cs="Al Tarikh"/>
          <w:sz w:val="28"/>
          <w:szCs w:val="28"/>
          <w:rtl/>
          <w:lang w:val="el-GR"/>
        </w:rPr>
      </w:pPr>
      <w:r w:rsidRPr="006B2C51">
        <w:rPr>
          <w:rFonts w:ascii="Al Tarikh" w:hAnsi="Al Tarikh" w:cs="Al Tarikh" w:hint="cs"/>
          <w:sz w:val="28"/>
          <w:szCs w:val="28"/>
          <w:rtl/>
          <w:lang w:val="el-GR"/>
        </w:rPr>
        <w:t xml:space="preserve">١٤- إنجيل لوقا الإصحاح ٥ العدد ١: </w:t>
      </w:r>
      <w:r w:rsidRPr="006B2C51">
        <w:rPr>
          <w:rFonts w:ascii="Al Tarikh" w:hAnsi="Al Tarikh" w:cs="Al Tarikh" w:hint="cs"/>
          <w:color w:val="132AC9"/>
          <w:sz w:val="28"/>
          <w:szCs w:val="28"/>
          <w:rtl/>
          <w:lang w:val="el-GR"/>
        </w:rPr>
        <w:t xml:space="preserve">" وإذ كان الجمع يزدحم عليه ليسمع </w:t>
      </w:r>
      <w:r w:rsidRPr="006B2C51">
        <w:rPr>
          <w:rFonts w:ascii="Al Tarikh" w:hAnsi="Al Tarikh" w:cs="Al Tarikh" w:hint="cs"/>
          <w:b/>
          <w:bCs/>
          <w:color w:val="132AC9"/>
          <w:sz w:val="28"/>
          <w:szCs w:val="28"/>
          <w:rtl/>
          <w:lang w:val="el-GR"/>
        </w:rPr>
        <w:t>كلمة الله</w:t>
      </w:r>
      <w:r w:rsidRPr="006B2C51">
        <w:rPr>
          <w:rFonts w:ascii="Al Tarikh" w:hAnsi="Al Tarikh" w:cs="Al Tarikh" w:hint="cs"/>
          <w:color w:val="132AC9"/>
          <w:sz w:val="28"/>
          <w:szCs w:val="28"/>
          <w:rtl/>
          <w:lang w:val="el-GR"/>
        </w:rPr>
        <w:t>. "</w:t>
      </w:r>
      <w:r>
        <w:rPr>
          <w:rFonts w:ascii="Al Tarikh" w:hAnsi="Al Tarikh" w:cs="Al Tarikh" w:hint="cs"/>
          <w:sz w:val="28"/>
          <w:szCs w:val="28"/>
          <w:rtl/>
          <w:lang w:val="el-GR"/>
        </w:rPr>
        <w:t>.</w:t>
      </w:r>
    </w:p>
    <w:p w14:paraId="1A6D7E7B" w14:textId="77777777" w:rsidR="00A3272C" w:rsidRPr="006B2C51" w:rsidRDefault="00A3272C" w:rsidP="00A3272C">
      <w:pPr>
        <w:pStyle w:val="NormalWeb"/>
        <w:bidi/>
        <w:spacing w:before="0" w:beforeAutospacing="0" w:after="120" w:afterAutospacing="0"/>
        <w:jc w:val="both"/>
        <w:rPr>
          <w:rFonts w:ascii="Al Tarikh" w:hAnsi="Al Tarikh" w:cs="Al Tarikh"/>
          <w:sz w:val="28"/>
          <w:szCs w:val="28"/>
          <w:rtl/>
          <w:lang w:val="el-GR"/>
        </w:rPr>
      </w:pPr>
      <w:r w:rsidRPr="006B2C51">
        <w:rPr>
          <w:rFonts w:ascii="Al Tarikh" w:hAnsi="Al Tarikh" w:cs="Al Tarikh" w:hint="cs"/>
          <w:sz w:val="28"/>
          <w:szCs w:val="28"/>
          <w:rtl/>
          <w:lang w:val="el-GR"/>
        </w:rPr>
        <w:t xml:space="preserve">١٥- إنجيل </w:t>
      </w:r>
      <w:proofErr w:type="spellStart"/>
      <w:r w:rsidRPr="006B2C51">
        <w:rPr>
          <w:rFonts w:ascii="Al Tarikh" w:hAnsi="Al Tarikh" w:cs="Al Tarikh" w:hint="cs"/>
          <w:sz w:val="28"/>
          <w:szCs w:val="28"/>
          <w:rtl/>
          <w:lang w:val="el-GR"/>
        </w:rPr>
        <w:t>مرقس</w:t>
      </w:r>
      <w:proofErr w:type="spellEnd"/>
      <w:r w:rsidRPr="006B2C51">
        <w:rPr>
          <w:rFonts w:ascii="Al Tarikh" w:hAnsi="Al Tarikh" w:cs="Al Tarikh" w:hint="cs"/>
          <w:sz w:val="28"/>
          <w:szCs w:val="28"/>
          <w:rtl/>
          <w:lang w:val="el-GR"/>
        </w:rPr>
        <w:t xml:space="preserve"> الإصحاح ٢ العدد ٢: </w:t>
      </w:r>
      <w:r w:rsidRPr="006B2C51">
        <w:rPr>
          <w:rFonts w:ascii="Al Tarikh" w:hAnsi="Al Tarikh" w:cs="Al Tarikh" w:hint="cs"/>
          <w:color w:val="132AC9"/>
          <w:sz w:val="28"/>
          <w:szCs w:val="28"/>
          <w:rtl/>
          <w:lang w:val="el-GR"/>
        </w:rPr>
        <w:t xml:space="preserve">" وللوقت اجتمع كثيرون حتى لم يعد يسع ولا ما حول الباب. فكان يخاطبهم </w:t>
      </w:r>
      <w:r w:rsidRPr="006B2C51">
        <w:rPr>
          <w:rFonts w:ascii="Al Tarikh" w:hAnsi="Al Tarikh" w:cs="Al Tarikh" w:hint="cs"/>
          <w:b/>
          <w:bCs/>
          <w:color w:val="132AC9"/>
          <w:sz w:val="28"/>
          <w:szCs w:val="28"/>
          <w:rtl/>
          <w:lang w:val="el-GR"/>
        </w:rPr>
        <w:t>بالكلمة</w:t>
      </w:r>
      <w:r>
        <w:rPr>
          <w:rFonts w:ascii="Al Tarikh" w:hAnsi="Al Tarikh" w:cs="Al Tarikh" w:hint="cs"/>
          <w:color w:val="132AC9"/>
          <w:sz w:val="28"/>
          <w:szCs w:val="28"/>
          <w:rtl/>
          <w:lang w:val="el-GR"/>
        </w:rPr>
        <w:t xml:space="preserve">. </w:t>
      </w:r>
      <w:r w:rsidRPr="006B2C51">
        <w:rPr>
          <w:rFonts w:ascii="Al Tarikh" w:hAnsi="Al Tarikh" w:cs="Al Tarikh" w:hint="cs"/>
          <w:color w:val="132AC9"/>
          <w:sz w:val="28"/>
          <w:szCs w:val="28"/>
          <w:rtl/>
          <w:lang w:val="el-GR"/>
        </w:rPr>
        <w:t>"</w:t>
      </w:r>
      <w:r w:rsidRPr="006B2C51">
        <w:rPr>
          <w:rFonts w:ascii="Al Tarikh" w:hAnsi="Al Tarikh" w:cs="Al Tarikh" w:hint="cs"/>
          <w:sz w:val="28"/>
          <w:szCs w:val="28"/>
          <w:rtl/>
          <w:lang w:val="el-GR"/>
        </w:rPr>
        <w:t xml:space="preserve">. -أما في نسخة </w:t>
      </w:r>
      <w:proofErr w:type="spellStart"/>
      <w:r w:rsidRPr="006B2C51">
        <w:rPr>
          <w:rFonts w:ascii="Al Tarikh" w:hAnsi="Al Tarikh" w:cs="Al Tarikh" w:hint="cs"/>
          <w:sz w:val="28"/>
          <w:szCs w:val="28"/>
          <w:rtl/>
          <w:lang w:val="el-GR"/>
        </w:rPr>
        <w:t>الأباء</w:t>
      </w:r>
      <w:proofErr w:type="spellEnd"/>
      <w:r w:rsidRPr="006B2C51">
        <w:rPr>
          <w:rFonts w:ascii="Al Tarikh" w:hAnsi="Al Tarikh" w:cs="Al Tarikh" w:hint="cs"/>
          <w:sz w:val="28"/>
          <w:szCs w:val="28"/>
          <w:rtl/>
          <w:lang w:val="el-GR"/>
        </w:rPr>
        <w:t xml:space="preserve"> </w:t>
      </w:r>
      <w:proofErr w:type="spellStart"/>
      <w:r w:rsidRPr="006B2C51">
        <w:rPr>
          <w:rFonts w:ascii="Al Tarikh" w:hAnsi="Al Tarikh" w:cs="Al Tarikh" w:hint="cs"/>
          <w:sz w:val="28"/>
          <w:szCs w:val="28"/>
          <w:rtl/>
          <w:lang w:val="el-GR"/>
        </w:rPr>
        <w:t>اليسوعيين</w:t>
      </w:r>
      <w:proofErr w:type="spellEnd"/>
      <w:r w:rsidRPr="006B2C51">
        <w:rPr>
          <w:rFonts w:ascii="Al Tarikh" w:hAnsi="Al Tarikh" w:cs="Al Tarikh" w:hint="cs"/>
          <w:sz w:val="28"/>
          <w:szCs w:val="28"/>
          <w:rtl/>
          <w:lang w:val="el-GR"/>
        </w:rPr>
        <w:t xml:space="preserve"> فتقول: </w:t>
      </w:r>
      <w:r w:rsidRPr="006B2C51">
        <w:rPr>
          <w:rFonts w:ascii="Al Tarikh" w:hAnsi="Al Tarikh" w:cs="Al Tarikh" w:hint="cs"/>
          <w:color w:val="132AC9"/>
          <w:sz w:val="28"/>
          <w:szCs w:val="28"/>
          <w:rtl/>
          <w:lang w:val="el-GR"/>
        </w:rPr>
        <w:t xml:space="preserve">" فألقى إليهم </w:t>
      </w:r>
      <w:r w:rsidRPr="006B2C51">
        <w:rPr>
          <w:rFonts w:ascii="Al Tarikh" w:hAnsi="Al Tarikh" w:cs="Al Tarikh" w:hint="cs"/>
          <w:b/>
          <w:bCs/>
          <w:color w:val="132AC9"/>
          <w:sz w:val="28"/>
          <w:szCs w:val="28"/>
          <w:rtl/>
          <w:lang w:val="el-GR"/>
        </w:rPr>
        <w:t>كلمة</w:t>
      </w:r>
      <w:r w:rsidRPr="006B2C51">
        <w:rPr>
          <w:rFonts w:ascii="Al Tarikh" w:hAnsi="Al Tarikh" w:cs="Al Tarikh" w:hint="cs"/>
          <w:color w:val="132AC9"/>
          <w:sz w:val="28"/>
          <w:szCs w:val="28"/>
          <w:rtl/>
          <w:lang w:val="el-GR"/>
        </w:rPr>
        <w:t xml:space="preserve"> </w:t>
      </w:r>
      <w:r w:rsidRPr="006B2C51">
        <w:rPr>
          <w:rFonts w:ascii="Al Tarikh" w:hAnsi="Al Tarikh" w:cs="Al Tarikh" w:hint="cs"/>
          <w:b/>
          <w:bCs/>
          <w:color w:val="132AC9"/>
          <w:sz w:val="28"/>
          <w:szCs w:val="28"/>
          <w:rtl/>
          <w:lang w:val="el-GR"/>
        </w:rPr>
        <w:t>الله</w:t>
      </w:r>
      <w:r w:rsidRPr="006B2C51">
        <w:rPr>
          <w:rFonts w:ascii="Al Tarikh" w:hAnsi="Al Tarikh" w:cs="Al Tarikh" w:hint="cs"/>
          <w:color w:val="132AC9"/>
          <w:sz w:val="28"/>
          <w:szCs w:val="28"/>
          <w:rtl/>
          <w:lang w:val="el-GR"/>
        </w:rPr>
        <w:t>. "</w:t>
      </w:r>
      <w:r w:rsidRPr="006B2C51">
        <w:rPr>
          <w:rFonts w:ascii="Al Tarikh" w:hAnsi="Al Tarikh" w:cs="Al Tarikh" w:hint="cs"/>
          <w:sz w:val="28"/>
          <w:szCs w:val="28"/>
          <w:rtl/>
          <w:lang w:val="el-GR"/>
        </w:rPr>
        <w:t>.</w:t>
      </w:r>
    </w:p>
    <w:p w14:paraId="759A05FA" w14:textId="77777777" w:rsidR="00A3272C" w:rsidRPr="006B2C51" w:rsidRDefault="00A3272C" w:rsidP="00A3272C">
      <w:pPr>
        <w:pStyle w:val="NormalWeb"/>
        <w:bidi/>
        <w:spacing w:before="0" w:beforeAutospacing="0" w:after="120" w:afterAutospacing="0"/>
        <w:jc w:val="both"/>
        <w:rPr>
          <w:rFonts w:ascii="Al Tarikh" w:hAnsi="Al Tarikh" w:cs="Al Tarikh"/>
          <w:sz w:val="28"/>
          <w:szCs w:val="28"/>
          <w:rtl/>
          <w:lang w:val="el-GR"/>
        </w:rPr>
      </w:pPr>
      <w:r w:rsidRPr="006B2C51">
        <w:rPr>
          <w:rFonts w:ascii="Al Tarikh" w:hAnsi="Al Tarikh" w:cs="Al Tarikh" w:hint="cs"/>
          <w:sz w:val="28"/>
          <w:szCs w:val="28"/>
          <w:rtl/>
          <w:lang w:val="el-GR"/>
        </w:rPr>
        <w:t xml:space="preserve">١٦- إنجيل يوحنا الإصحاح ١٢ العدد ٤٩: </w:t>
      </w:r>
      <w:r w:rsidRPr="006B2C51">
        <w:rPr>
          <w:rFonts w:ascii="Al Tarikh" w:hAnsi="Al Tarikh" w:cs="Al Tarikh" w:hint="cs"/>
          <w:color w:val="132AC9"/>
          <w:sz w:val="28"/>
          <w:szCs w:val="28"/>
          <w:rtl/>
          <w:lang w:val="el-GR"/>
        </w:rPr>
        <w:t xml:space="preserve">" لأني لم أتكلم من نفسي، لكن الآب الذي أرسلني هو أعطاني </w:t>
      </w:r>
      <w:r w:rsidRPr="006B2C51">
        <w:rPr>
          <w:rFonts w:ascii="Al Tarikh" w:hAnsi="Al Tarikh" w:cs="Al Tarikh" w:hint="cs"/>
          <w:b/>
          <w:bCs/>
          <w:color w:val="132AC9"/>
          <w:sz w:val="28"/>
          <w:szCs w:val="28"/>
          <w:rtl/>
          <w:lang w:val="el-GR"/>
        </w:rPr>
        <w:t>وصية</w:t>
      </w:r>
      <w:r w:rsidRPr="006B2C51">
        <w:rPr>
          <w:rFonts w:ascii="Al Tarikh" w:hAnsi="Al Tarikh" w:cs="Al Tarikh" w:hint="cs"/>
          <w:color w:val="132AC9"/>
          <w:sz w:val="28"/>
          <w:szCs w:val="28"/>
          <w:rtl/>
          <w:lang w:val="el-GR"/>
        </w:rPr>
        <w:t xml:space="preserve">: ماذا أقول وبماذا أتكلم، وأنا أعلم أن </w:t>
      </w:r>
      <w:r w:rsidRPr="006B2C51">
        <w:rPr>
          <w:rFonts w:ascii="Al Tarikh" w:hAnsi="Al Tarikh" w:cs="Al Tarikh" w:hint="cs"/>
          <w:b/>
          <w:bCs/>
          <w:color w:val="132AC9"/>
          <w:sz w:val="28"/>
          <w:szCs w:val="28"/>
          <w:rtl/>
          <w:lang w:val="el-GR"/>
        </w:rPr>
        <w:t>وصيته</w:t>
      </w:r>
      <w:r w:rsidRPr="006B2C51">
        <w:rPr>
          <w:rFonts w:ascii="Al Tarikh" w:hAnsi="Al Tarikh" w:cs="Al Tarikh" w:hint="cs"/>
          <w:color w:val="132AC9"/>
          <w:sz w:val="28"/>
          <w:szCs w:val="28"/>
          <w:rtl/>
          <w:lang w:val="el-GR"/>
        </w:rPr>
        <w:t xml:space="preserve"> هي حياة أبدية. فما أتكلم أنا به، فكما قال لي الآب هكذا أتكلم. "</w:t>
      </w:r>
      <w:r>
        <w:rPr>
          <w:rFonts w:ascii="Al Tarikh" w:hAnsi="Al Tarikh" w:cs="Al Tarikh" w:hint="cs"/>
          <w:sz w:val="28"/>
          <w:szCs w:val="28"/>
          <w:rtl/>
          <w:lang w:val="el-GR"/>
        </w:rPr>
        <w:t>.</w:t>
      </w:r>
    </w:p>
    <w:p w14:paraId="30E44B19" w14:textId="77777777" w:rsidR="00A3272C" w:rsidRPr="006B2C51" w:rsidRDefault="00A3272C" w:rsidP="00A3272C">
      <w:pPr>
        <w:pStyle w:val="NormalWeb"/>
        <w:bidi/>
        <w:spacing w:before="0" w:beforeAutospacing="0" w:after="120" w:afterAutospacing="0"/>
        <w:jc w:val="both"/>
        <w:rPr>
          <w:rFonts w:ascii="Al Tarikh" w:hAnsi="Al Tarikh" w:cs="Al Tarikh"/>
          <w:sz w:val="28"/>
          <w:szCs w:val="28"/>
          <w:rtl/>
          <w:lang w:val="el-GR"/>
        </w:rPr>
      </w:pPr>
      <w:r w:rsidRPr="006B2C51">
        <w:rPr>
          <w:rFonts w:ascii="Al Tarikh" w:hAnsi="Al Tarikh" w:cs="Al Tarikh" w:hint="cs"/>
          <w:sz w:val="28"/>
          <w:szCs w:val="28"/>
          <w:rtl/>
          <w:lang w:val="el-GR"/>
        </w:rPr>
        <w:t xml:space="preserve">١٧- إنجيل يوحنا الإصحاح ٣ العدد ٣١ والتي بها شهادة يوحنا المعمدان للمسيح: </w:t>
      </w:r>
      <w:r w:rsidRPr="006B2C51">
        <w:rPr>
          <w:rFonts w:ascii="Al Tarikh" w:hAnsi="Al Tarikh" w:cs="Al Tarikh" w:hint="cs"/>
          <w:color w:val="132AC9"/>
          <w:sz w:val="28"/>
          <w:szCs w:val="28"/>
          <w:rtl/>
          <w:lang w:val="el-GR"/>
        </w:rPr>
        <w:t xml:space="preserve">" الذي يأتي من فوق هو فوق الجميع، والذي من الأرض هو أرضي، ومن الأرض يتكلم. الذي يأتي من السماء هو فوق الجميع، وما رآه وسمعه به يشهد، وشهادته ليس أحد يقبلها، ومن قبل شهادته فقد ختم أن الله صادق، </w:t>
      </w:r>
      <w:r w:rsidRPr="006B2C51">
        <w:rPr>
          <w:rFonts w:ascii="Al Tarikh" w:hAnsi="Al Tarikh" w:cs="Al Tarikh" w:hint="cs"/>
          <w:b/>
          <w:bCs/>
          <w:color w:val="132AC9"/>
          <w:sz w:val="28"/>
          <w:szCs w:val="28"/>
          <w:rtl/>
          <w:lang w:val="el-GR"/>
        </w:rPr>
        <w:t>لأن الذي أرسله الله يتكلم بكلام الله</w:t>
      </w:r>
      <w:r w:rsidRPr="006B2C51">
        <w:rPr>
          <w:rFonts w:ascii="Al Tarikh" w:hAnsi="Al Tarikh" w:cs="Al Tarikh" w:hint="cs"/>
          <w:color w:val="132AC9"/>
          <w:sz w:val="28"/>
          <w:szCs w:val="28"/>
          <w:rtl/>
          <w:lang w:val="el-GR"/>
        </w:rPr>
        <w:t>. "</w:t>
      </w:r>
      <w:r>
        <w:rPr>
          <w:rFonts w:ascii="Al Tarikh" w:hAnsi="Al Tarikh" w:cs="Al Tarikh" w:hint="cs"/>
          <w:sz w:val="28"/>
          <w:szCs w:val="28"/>
          <w:rtl/>
          <w:lang w:val="el-GR"/>
        </w:rPr>
        <w:t>.</w:t>
      </w:r>
    </w:p>
    <w:p w14:paraId="4121BA8D" w14:textId="77777777" w:rsidR="00A3272C" w:rsidRPr="006B2C51" w:rsidRDefault="00A3272C" w:rsidP="00A3272C">
      <w:pPr>
        <w:pStyle w:val="NormalWeb"/>
        <w:bidi/>
        <w:spacing w:before="0" w:beforeAutospacing="0" w:after="120" w:afterAutospacing="0"/>
        <w:jc w:val="both"/>
        <w:rPr>
          <w:rFonts w:ascii="Al Tarikh" w:hAnsi="Al Tarikh" w:cs="Al Tarikh"/>
          <w:sz w:val="28"/>
          <w:szCs w:val="28"/>
          <w:rtl/>
          <w:lang w:bidi="ar-EG"/>
        </w:rPr>
      </w:pPr>
      <w:r w:rsidRPr="006B2C51">
        <w:rPr>
          <w:rFonts w:ascii="Al Tarikh" w:hAnsi="Al Tarikh" w:cs="Al Tarikh" w:hint="cs"/>
          <w:sz w:val="28"/>
          <w:szCs w:val="28"/>
          <w:rtl/>
          <w:lang w:val="el-GR"/>
        </w:rPr>
        <w:t xml:space="preserve">١٨- إنجيل يوحنا الإصحاح ١٧ العدد ٦: </w:t>
      </w:r>
      <w:r w:rsidRPr="006B2C51">
        <w:rPr>
          <w:rFonts w:ascii="Al Tarikh" w:hAnsi="Al Tarikh" w:cs="Al Tarikh" w:hint="cs"/>
          <w:color w:val="132AC9"/>
          <w:sz w:val="28"/>
          <w:szCs w:val="28"/>
          <w:rtl/>
          <w:lang w:val="el-GR"/>
        </w:rPr>
        <w:t>"</w:t>
      </w:r>
      <w:r>
        <w:rPr>
          <w:rFonts w:ascii="Al Tarikh" w:hAnsi="Al Tarikh" w:cs="Al Tarikh" w:hint="cs"/>
          <w:color w:val="132AC9"/>
          <w:sz w:val="28"/>
          <w:szCs w:val="28"/>
          <w:rtl/>
          <w:lang w:val="el-GR"/>
        </w:rPr>
        <w:t xml:space="preserve"> </w:t>
      </w:r>
      <w:r w:rsidRPr="006B2C51">
        <w:rPr>
          <w:rFonts w:ascii="Al Tarikh" w:hAnsi="Al Tarikh" w:cs="Al Tarikh" w:hint="cs"/>
          <w:color w:val="132AC9"/>
          <w:sz w:val="28"/>
          <w:szCs w:val="28"/>
          <w:vertAlign w:val="superscript"/>
          <w:rtl/>
          <w:lang w:val="el-GR"/>
        </w:rPr>
        <w:t>٦</w:t>
      </w:r>
      <w:r w:rsidRPr="006B2C51">
        <w:rPr>
          <w:rFonts w:ascii="Al Tarikh" w:hAnsi="Al Tarikh" w:cs="Al Tarikh" w:hint="cs"/>
          <w:color w:val="132AC9"/>
          <w:sz w:val="28"/>
          <w:szCs w:val="28"/>
          <w:rtl/>
          <w:lang w:val="el-GR"/>
        </w:rPr>
        <w:t xml:space="preserve"> وقد حفظوا </w:t>
      </w:r>
      <w:r w:rsidRPr="006B2C51">
        <w:rPr>
          <w:rFonts w:ascii="Al Tarikh" w:hAnsi="Al Tarikh" w:cs="Al Tarikh" w:hint="cs"/>
          <w:b/>
          <w:bCs/>
          <w:color w:val="132AC9"/>
          <w:sz w:val="28"/>
          <w:szCs w:val="28"/>
          <w:rtl/>
          <w:lang w:val="el-GR"/>
        </w:rPr>
        <w:t>كلامك</w:t>
      </w:r>
      <w:r w:rsidRPr="006B2C51">
        <w:rPr>
          <w:rFonts w:ascii="Al Tarikh" w:hAnsi="Al Tarikh" w:cs="Al Tarikh" w:hint="cs"/>
          <w:color w:val="132AC9"/>
          <w:sz w:val="28"/>
          <w:szCs w:val="28"/>
          <w:rtl/>
          <w:lang w:val="el-GR"/>
        </w:rPr>
        <w:t xml:space="preserve">، </w:t>
      </w:r>
      <w:r w:rsidRPr="006B2C51">
        <w:rPr>
          <w:rFonts w:ascii="Al Tarikh" w:hAnsi="Al Tarikh" w:cs="Al Tarikh" w:hint="cs"/>
          <w:color w:val="132AC9"/>
          <w:sz w:val="28"/>
          <w:szCs w:val="28"/>
          <w:vertAlign w:val="superscript"/>
          <w:rtl/>
          <w:lang w:val="el-GR"/>
        </w:rPr>
        <w:t>٧</w:t>
      </w:r>
      <w:r w:rsidRPr="006B2C51">
        <w:rPr>
          <w:rFonts w:ascii="Al Tarikh" w:hAnsi="Al Tarikh" w:cs="Al Tarikh" w:hint="cs"/>
          <w:color w:val="132AC9"/>
          <w:sz w:val="28"/>
          <w:szCs w:val="28"/>
          <w:rtl/>
          <w:lang w:val="el-GR"/>
        </w:rPr>
        <w:t xml:space="preserve"> والآن علموا أن كل ما </w:t>
      </w:r>
      <w:r w:rsidRPr="006B2C51">
        <w:rPr>
          <w:rFonts w:ascii="Al Tarikh" w:hAnsi="Al Tarikh" w:cs="Al Tarikh" w:hint="cs"/>
          <w:b/>
          <w:bCs/>
          <w:color w:val="132AC9"/>
          <w:sz w:val="28"/>
          <w:szCs w:val="28"/>
          <w:rtl/>
          <w:lang w:val="el-GR"/>
        </w:rPr>
        <w:t>أعطيتني</w:t>
      </w:r>
      <w:r w:rsidRPr="006B2C51">
        <w:rPr>
          <w:rFonts w:ascii="Al Tarikh" w:hAnsi="Al Tarikh" w:cs="Al Tarikh" w:hint="cs"/>
          <w:color w:val="132AC9"/>
          <w:sz w:val="28"/>
          <w:szCs w:val="28"/>
          <w:rtl/>
          <w:lang w:val="el-GR"/>
        </w:rPr>
        <w:t xml:space="preserve"> هو من عندك، </w:t>
      </w:r>
      <w:r w:rsidRPr="006B2C51">
        <w:rPr>
          <w:rFonts w:ascii="Al Tarikh" w:hAnsi="Al Tarikh" w:cs="Al Tarikh" w:hint="cs"/>
          <w:color w:val="132AC9"/>
          <w:sz w:val="28"/>
          <w:szCs w:val="28"/>
          <w:vertAlign w:val="superscript"/>
          <w:rtl/>
          <w:lang w:val="el-GR"/>
        </w:rPr>
        <w:t>٨</w:t>
      </w:r>
      <w:r w:rsidRPr="006B2C51">
        <w:rPr>
          <w:rFonts w:ascii="Al Tarikh" w:hAnsi="Al Tarikh" w:cs="Al Tarikh" w:hint="cs"/>
          <w:color w:val="132AC9"/>
          <w:sz w:val="28"/>
          <w:szCs w:val="28"/>
          <w:rtl/>
          <w:lang w:val="el-GR"/>
        </w:rPr>
        <w:t xml:space="preserve"> لأن </w:t>
      </w:r>
      <w:r w:rsidRPr="006B2C51">
        <w:rPr>
          <w:rFonts w:ascii="Al Tarikh" w:hAnsi="Al Tarikh" w:cs="Al Tarikh" w:hint="cs"/>
          <w:b/>
          <w:bCs/>
          <w:color w:val="132AC9"/>
          <w:sz w:val="28"/>
          <w:szCs w:val="28"/>
          <w:rtl/>
          <w:lang w:val="el-GR"/>
        </w:rPr>
        <w:t>الكلام</w:t>
      </w:r>
      <w:r w:rsidRPr="006B2C51">
        <w:rPr>
          <w:rFonts w:ascii="Al Tarikh" w:hAnsi="Al Tarikh" w:cs="Al Tarikh" w:hint="cs"/>
          <w:color w:val="132AC9"/>
          <w:sz w:val="28"/>
          <w:szCs w:val="28"/>
          <w:rtl/>
          <w:lang w:val="el-GR"/>
        </w:rPr>
        <w:t xml:space="preserve"> الذي </w:t>
      </w:r>
      <w:r w:rsidRPr="006B2C51">
        <w:rPr>
          <w:rFonts w:ascii="Al Tarikh" w:hAnsi="Al Tarikh" w:cs="Al Tarikh" w:hint="cs"/>
          <w:b/>
          <w:bCs/>
          <w:color w:val="132AC9"/>
          <w:sz w:val="28"/>
          <w:szCs w:val="28"/>
          <w:rtl/>
          <w:lang w:val="el-GR"/>
        </w:rPr>
        <w:t>أعطيتني</w:t>
      </w:r>
      <w:r w:rsidRPr="006B2C51">
        <w:rPr>
          <w:rFonts w:ascii="Al Tarikh" w:hAnsi="Al Tarikh" w:cs="Al Tarikh" w:hint="cs"/>
          <w:color w:val="132AC9"/>
          <w:sz w:val="28"/>
          <w:szCs w:val="28"/>
          <w:rtl/>
          <w:lang w:val="el-GR"/>
        </w:rPr>
        <w:t xml:space="preserve"> قد </w:t>
      </w:r>
      <w:r w:rsidRPr="006B2C51">
        <w:rPr>
          <w:rFonts w:ascii="Al Tarikh" w:hAnsi="Al Tarikh" w:cs="Al Tarikh" w:hint="cs"/>
          <w:b/>
          <w:bCs/>
          <w:color w:val="132AC9"/>
          <w:sz w:val="28"/>
          <w:szCs w:val="28"/>
          <w:rtl/>
          <w:lang w:val="el-GR"/>
        </w:rPr>
        <w:t>أعطيتهم</w:t>
      </w:r>
      <w:r w:rsidRPr="006B2C51">
        <w:rPr>
          <w:rFonts w:ascii="Al Tarikh" w:hAnsi="Al Tarikh" w:cs="Al Tarikh" w:hint="cs"/>
          <w:color w:val="132AC9"/>
          <w:sz w:val="28"/>
          <w:szCs w:val="28"/>
          <w:rtl/>
          <w:lang w:val="el-GR"/>
        </w:rPr>
        <w:t xml:space="preserve">، وهم قبلوا وعلموا يقينا أني خرجت من عندك، وآمنوا أنك أنت أرسلتني ... </w:t>
      </w:r>
      <w:r w:rsidRPr="006B2C51">
        <w:rPr>
          <w:rFonts w:ascii="Al Tarikh" w:hAnsi="Al Tarikh" w:cs="Al Tarikh" w:hint="cs"/>
          <w:color w:val="132AC9"/>
          <w:sz w:val="28"/>
          <w:szCs w:val="28"/>
          <w:vertAlign w:val="superscript"/>
          <w:rtl/>
          <w:lang w:val="el-GR"/>
        </w:rPr>
        <w:t>١٤</w:t>
      </w:r>
      <w:r w:rsidRPr="006B2C51">
        <w:rPr>
          <w:rFonts w:ascii="Al Tarikh" w:hAnsi="Al Tarikh" w:cs="Al Tarikh" w:hint="cs"/>
          <w:color w:val="132AC9"/>
          <w:sz w:val="28"/>
          <w:szCs w:val="28"/>
          <w:rtl/>
          <w:lang w:val="el-GR"/>
        </w:rPr>
        <w:t xml:space="preserve"> أنا قد </w:t>
      </w:r>
      <w:r w:rsidRPr="006B2C51">
        <w:rPr>
          <w:rFonts w:ascii="Al Tarikh" w:hAnsi="Al Tarikh" w:cs="Al Tarikh" w:hint="cs"/>
          <w:b/>
          <w:bCs/>
          <w:color w:val="132AC9"/>
          <w:sz w:val="28"/>
          <w:szCs w:val="28"/>
          <w:rtl/>
          <w:lang w:val="el-GR"/>
        </w:rPr>
        <w:t>أعطيتهم كلامك</w:t>
      </w:r>
      <w:r w:rsidRPr="006B2C51">
        <w:rPr>
          <w:rFonts w:ascii="Al Tarikh" w:hAnsi="Al Tarikh" w:cs="Al Tarikh" w:hint="cs"/>
          <w:color w:val="132AC9"/>
          <w:sz w:val="28"/>
          <w:szCs w:val="28"/>
          <w:rtl/>
          <w:lang w:val="el-GR"/>
        </w:rPr>
        <w:t>. "</w:t>
      </w:r>
      <w:r>
        <w:rPr>
          <w:rFonts w:ascii="Al Tarikh" w:hAnsi="Al Tarikh" w:cs="Al Tarikh" w:hint="cs"/>
          <w:sz w:val="28"/>
          <w:szCs w:val="28"/>
          <w:rtl/>
          <w:lang w:val="el-GR"/>
        </w:rPr>
        <w:t>.</w:t>
      </w:r>
    </w:p>
    <w:p w14:paraId="45FE7D1A" w14:textId="77777777" w:rsidR="00A3272C" w:rsidRPr="006B2C51" w:rsidRDefault="00A3272C" w:rsidP="00A3272C">
      <w:pPr>
        <w:pStyle w:val="NormalWeb"/>
        <w:bidi/>
        <w:spacing w:before="0" w:beforeAutospacing="0" w:after="120" w:afterAutospacing="0"/>
        <w:jc w:val="both"/>
        <w:rPr>
          <w:rFonts w:ascii="Al Tarikh" w:hAnsi="Al Tarikh" w:cs="Al Tarikh"/>
          <w:sz w:val="28"/>
          <w:szCs w:val="28"/>
          <w:rtl/>
          <w:lang w:val="el-GR"/>
        </w:rPr>
      </w:pPr>
      <w:r w:rsidRPr="006B2C51">
        <w:rPr>
          <w:rFonts w:ascii="Al Tarikh" w:hAnsi="Al Tarikh" w:cs="Al Tarikh" w:hint="cs"/>
          <w:sz w:val="28"/>
          <w:szCs w:val="28"/>
          <w:rtl/>
          <w:lang w:val="el-GR"/>
        </w:rPr>
        <w:t xml:space="preserve">١٩- إنجيل لوقا الإصحاح ٨ العدد ٢١: </w:t>
      </w:r>
      <w:r w:rsidRPr="006B2C51">
        <w:rPr>
          <w:rFonts w:ascii="Al Tarikh" w:hAnsi="Al Tarikh" w:cs="Al Tarikh" w:hint="cs"/>
          <w:color w:val="132AC9"/>
          <w:sz w:val="28"/>
          <w:szCs w:val="28"/>
          <w:rtl/>
          <w:lang w:val="el-GR"/>
        </w:rPr>
        <w:t xml:space="preserve">" فأجاب وقال لهم: "أمي وإخوتي هم الذين يسمعون </w:t>
      </w:r>
      <w:r w:rsidRPr="00B14F8E">
        <w:rPr>
          <w:rFonts w:ascii="Al Tarikh" w:hAnsi="Al Tarikh" w:cs="Al Tarikh" w:hint="cs"/>
          <w:b/>
          <w:bCs/>
          <w:color w:val="132AC9"/>
          <w:sz w:val="28"/>
          <w:szCs w:val="28"/>
          <w:rtl/>
          <w:lang w:val="el-GR"/>
        </w:rPr>
        <w:t>كلمة الله</w:t>
      </w:r>
      <w:r w:rsidRPr="006B2C51">
        <w:rPr>
          <w:rFonts w:ascii="Al Tarikh" w:hAnsi="Al Tarikh" w:cs="Al Tarikh" w:hint="cs"/>
          <w:color w:val="132AC9"/>
          <w:sz w:val="28"/>
          <w:szCs w:val="28"/>
          <w:rtl/>
          <w:lang w:val="el-GR"/>
        </w:rPr>
        <w:t xml:space="preserve"> ويعملون بها</w:t>
      </w:r>
      <w:r>
        <w:rPr>
          <w:rFonts w:ascii="Al Tarikh" w:hAnsi="Al Tarikh" w:cs="Al Tarikh" w:hint="cs"/>
          <w:color w:val="132AC9"/>
          <w:sz w:val="28"/>
          <w:szCs w:val="28"/>
          <w:rtl/>
          <w:lang w:val="el-GR"/>
        </w:rPr>
        <w:t>"</w:t>
      </w:r>
      <w:r w:rsidRPr="006B2C51">
        <w:rPr>
          <w:rFonts w:ascii="Al Tarikh" w:hAnsi="Al Tarikh" w:cs="Al Tarikh" w:hint="cs"/>
          <w:color w:val="132AC9"/>
          <w:sz w:val="28"/>
          <w:szCs w:val="28"/>
          <w:rtl/>
          <w:lang w:val="el-GR"/>
        </w:rPr>
        <w:t>. "</w:t>
      </w:r>
      <w:r>
        <w:rPr>
          <w:rFonts w:ascii="Al Tarikh" w:hAnsi="Al Tarikh" w:cs="Al Tarikh" w:hint="cs"/>
          <w:sz w:val="28"/>
          <w:szCs w:val="28"/>
          <w:rtl/>
          <w:lang w:val="el-GR"/>
        </w:rPr>
        <w:t>.</w:t>
      </w:r>
    </w:p>
    <w:p w14:paraId="4F122C08" w14:textId="77777777" w:rsidR="00A3272C" w:rsidRPr="006B2C51" w:rsidRDefault="00A3272C" w:rsidP="00A3272C">
      <w:pPr>
        <w:pStyle w:val="NormalWeb"/>
        <w:bidi/>
        <w:spacing w:before="0" w:beforeAutospacing="0" w:after="120" w:afterAutospacing="0"/>
        <w:jc w:val="both"/>
        <w:rPr>
          <w:rFonts w:ascii="Al Tarikh" w:hAnsi="Al Tarikh" w:cs="Al Tarikh"/>
          <w:sz w:val="28"/>
          <w:szCs w:val="28"/>
          <w:rtl/>
          <w:lang w:val="el-GR"/>
        </w:rPr>
      </w:pPr>
      <w:r w:rsidRPr="006B2C51">
        <w:rPr>
          <w:rFonts w:ascii="Al Tarikh" w:hAnsi="Al Tarikh" w:cs="Al Tarikh" w:hint="cs"/>
          <w:sz w:val="28"/>
          <w:szCs w:val="28"/>
          <w:rtl/>
          <w:lang w:val="el-GR"/>
        </w:rPr>
        <w:lastRenderedPageBreak/>
        <w:t xml:space="preserve">٢٠- إنجيل يوحنا الإصحاح ٢ العدد ٢٢: </w:t>
      </w:r>
      <w:r w:rsidRPr="006B2C51">
        <w:rPr>
          <w:rFonts w:ascii="Al Tarikh" w:hAnsi="Al Tarikh" w:cs="Al Tarikh" w:hint="cs"/>
          <w:color w:val="132AC9"/>
          <w:sz w:val="28"/>
          <w:szCs w:val="28"/>
          <w:rtl/>
          <w:lang w:val="el-GR"/>
        </w:rPr>
        <w:t xml:space="preserve">" فلما قام من الأموات، تذكر تلاميذه أنه قال هذا، فأمنوا </w:t>
      </w:r>
      <w:r w:rsidRPr="006B2C51">
        <w:rPr>
          <w:rFonts w:ascii="Al Tarikh" w:hAnsi="Al Tarikh" w:cs="Al Tarikh" w:hint="cs"/>
          <w:b/>
          <w:bCs/>
          <w:color w:val="132AC9"/>
          <w:sz w:val="28"/>
          <w:szCs w:val="28"/>
          <w:rtl/>
          <w:lang w:val="el-GR"/>
        </w:rPr>
        <w:t>بالكتاب والكلام</w:t>
      </w:r>
      <w:r w:rsidRPr="006B2C51">
        <w:rPr>
          <w:rFonts w:ascii="Al Tarikh" w:hAnsi="Al Tarikh" w:cs="Al Tarikh" w:hint="cs"/>
          <w:color w:val="132AC9"/>
          <w:sz w:val="28"/>
          <w:szCs w:val="28"/>
          <w:rtl/>
          <w:lang w:val="el-GR"/>
        </w:rPr>
        <w:t xml:space="preserve"> الذي قاله يسوع. "</w:t>
      </w:r>
      <w:r>
        <w:rPr>
          <w:rFonts w:ascii="Al Tarikh" w:hAnsi="Al Tarikh" w:cs="Al Tarikh" w:hint="cs"/>
          <w:sz w:val="28"/>
          <w:szCs w:val="28"/>
          <w:rtl/>
          <w:lang w:val="el-GR"/>
        </w:rPr>
        <w:t>.</w:t>
      </w:r>
    </w:p>
    <w:p w14:paraId="073003BB" w14:textId="77777777" w:rsidR="00A3272C" w:rsidRPr="006B2C51" w:rsidRDefault="00A3272C" w:rsidP="00A3272C">
      <w:pPr>
        <w:pStyle w:val="NormalWeb"/>
        <w:bidi/>
        <w:spacing w:before="0" w:beforeAutospacing="0" w:after="120" w:afterAutospacing="0"/>
        <w:jc w:val="both"/>
        <w:rPr>
          <w:rFonts w:ascii="Al Tarikh" w:hAnsi="Al Tarikh" w:cs="Al Tarikh"/>
          <w:sz w:val="28"/>
          <w:szCs w:val="28"/>
          <w:rtl/>
          <w:lang w:val="el-GR"/>
        </w:rPr>
      </w:pPr>
      <w:r w:rsidRPr="006B2C51">
        <w:rPr>
          <w:rFonts w:ascii="Al Tarikh" w:hAnsi="Al Tarikh" w:cs="Al Tarikh" w:hint="cs"/>
          <w:sz w:val="28"/>
          <w:szCs w:val="28"/>
          <w:rtl/>
          <w:lang w:val="el-GR"/>
        </w:rPr>
        <w:t xml:space="preserve">٢١- إنجيل يوحنا الإصحاح ١٤ العدد ٢٤: </w:t>
      </w:r>
      <w:r w:rsidRPr="006B2C51">
        <w:rPr>
          <w:rFonts w:ascii="Al Tarikh" w:hAnsi="Al Tarikh" w:cs="Al Tarikh" w:hint="cs"/>
          <w:color w:val="132AC9"/>
          <w:sz w:val="28"/>
          <w:szCs w:val="28"/>
          <w:rtl/>
          <w:lang w:val="el-GR"/>
        </w:rPr>
        <w:t xml:space="preserve">" الذي لا يحبني لا يحفظ </w:t>
      </w:r>
      <w:r w:rsidRPr="006B2C51">
        <w:rPr>
          <w:rFonts w:ascii="Al Tarikh" w:hAnsi="Al Tarikh" w:cs="Al Tarikh" w:hint="cs"/>
          <w:b/>
          <w:bCs/>
          <w:color w:val="132AC9"/>
          <w:sz w:val="28"/>
          <w:szCs w:val="28"/>
          <w:rtl/>
          <w:lang w:val="el-GR"/>
        </w:rPr>
        <w:t>كلامي</w:t>
      </w:r>
      <w:r w:rsidRPr="006B2C51">
        <w:rPr>
          <w:rFonts w:ascii="Al Tarikh" w:hAnsi="Al Tarikh" w:cs="Al Tarikh" w:hint="cs"/>
          <w:color w:val="132AC9"/>
          <w:sz w:val="28"/>
          <w:szCs w:val="28"/>
          <w:rtl/>
          <w:lang w:val="el-GR"/>
        </w:rPr>
        <w:t xml:space="preserve">. </w:t>
      </w:r>
      <w:r w:rsidRPr="006B2C51">
        <w:rPr>
          <w:rFonts w:ascii="Al Tarikh" w:hAnsi="Al Tarikh" w:cs="Al Tarikh" w:hint="cs"/>
          <w:b/>
          <w:bCs/>
          <w:color w:val="132AC9"/>
          <w:sz w:val="28"/>
          <w:szCs w:val="28"/>
          <w:rtl/>
          <w:lang w:val="el-GR"/>
        </w:rPr>
        <w:t>والكلام</w:t>
      </w:r>
      <w:r w:rsidRPr="006B2C51">
        <w:rPr>
          <w:rFonts w:ascii="Al Tarikh" w:hAnsi="Al Tarikh" w:cs="Al Tarikh" w:hint="cs"/>
          <w:color w:val="132AC9"/>
          <w:sz w:val="28"/>
          <w:szCs w:val="28"/>
          <w:rtl/>
          <w:lang w:val="el-GR"/>
        </w:rPr>
        <w:t xml:space="preserve"> الذي تسمعونه ليس لي بل </w:t>
      </w:r>
      <w:r w:rsidRPr="006B2C51">
        <w:rPr>
          <w:rFonts w:ascii="Al Tarikh" w:hAnsi="Al Tarikh" w:cs="Al Tarikh" w:hint="cs"/>
          <w:b/>
          <w:bCs/>
          <w:color w:val="132AC9"/>
          <w:sz w:val="28"/>
          <w:szCs w:val="28"/>
          <w:rtl/>
          <w:lang w:val="el-GR"/>
        </w:rPr>
        <w:t>للأب</w:t>
      </w:r>
      <w:r w:rsidRPr="006B2C51">
        <w:rPr>
          <w:rFonts w:ascii="Al Tarikh" w:hAnsi="Al Tarikh" w:cs="Al Tarikh" w:hint="cs"/>
          <w:color w:val="132AC9"/>
          <w:sz w:val="28"/>
          <w:szCs w:val="28"/>
          <w:rtl/>
          <w:lang w:val="el-GR"/>
        </w:rPr>
        <w:t xml:space="preserve"> الذي أرسلني. "</w:t>
      </w:r>
      <w:r>
        <w:rPr>
          <w:rFonts w:ascii="Al Tarikh" w:hAnsi="Al Tarikh" w:cs="Al Tarikh" w:hint="cs"/>
          <w:sz w:val="28"/>
          <w:szCs w:val="28"/>
          <w:rtl/>
          <w:lang w:val="el-GR"/>
        </w:rPr>
        <w:t>.</w:t>
      </w:r>
    </w:p>
    <w:p w14:paraId="580BC1B9" w14:textId="77777777" w:rsidR="00A3272C" w:rsidRPr="006B2C51" w:rsidRDefault="00A3272C" w:rsidP="00A3272C">
      <w:pPr>
        <w:pStyle w:val="NormalWeb"/>
        <w:bidi/>
        <w:spacing w:before="0" w:beforeAutospacing="0" w:after="120" w:afterAutospacing="0"/>
        <w:jc w:val="both"/>
        <w:rPr>
          <w:rFonts w:ascii="Al Tarikh" w:hAnsi="Al Tarikh" w:cs="Al Tarikh"/>
          <w:sz w:val="28"/>
          <w:szCs w:val="28"/>
          <w:rtl/>
          <w:lang w:val="el-GR"/>
        </w:rPr>
      </w:pPr>
      <w:r w:rsidRPr="006B2C51">
        <w:rPr>
          <w:rFonts w:ascii="Al Tarikh" w:hAnsi="Al Tarikh" w:cs="Al Tarikh" w:hint="cs"/>
          <w:sz w:val="28"/>
          <w:szCs w:val="28"/>
          <w:rtl/>
          <w:lang w:val="el-GR"/>
        </w:rPr>
        <w:t xml:space="preserve">٢٢- سفر أعمال الرسل الإصحاح ١٥ العدد ٦: </w:t>
      </w:r>
      <w:r w:rsidRPr="006B2C51">
        <w:rPr>
          <w:rFonts w:ascii="Al Tarikh" w:hAnsi="Al Tarikh" w:cs="Al Tarikh" w:hint="cs"/>
          <w:color w:val="132AC9"/>
          <w:sz w:val="28"/>
          <w:szCs w:val="28"/>
          <w:rtl/>
          <w:lang w:val="el-GR"/>
        </w:rPr>
        <w:t xml:space="preserve">" فبعدما حصلت مباحثة كثيرة قام بطرس وقال لهم أيها الرجال الإخوة أنتم تعلمون انه منذ ايام قديمة اختار الله بيننا انه بفمي يسمع الامم كلمة </w:t>
      </w:r>
      <w:r w:rsidRPr="006B2C51">
        <w:rPr>
          <w:rFonts w:ascii="Al Tarikh" w:hAnsi="Al Tarikh" w:cs="Al Tarikh" w:hint="cs"/>
          <w:b/>
          <w:bCs/>
          <w:color w:val="132AC9"/>
          <w:sz w:val="28"/>
          <w:szCs w:val="28"/>
          <w:rtl/>
          <w:lang w:val="el-GR"/>
        </w:rPr>
        <w:t>الإنجيل</w:t>
      </w:r>
      <w:r w:rsidRPr="006B2C51">
        <w:rPr>
          <w:rFonts w:ascii="Al Tarikh" w:hAnsi="Al Tarikh" w:cs="Al Tarikh" w:hint="cs"/>
          <w:color w:val="132AC9"/>
          <w:sz w:val="28"/>
          <w:szCs w:val="28"/>
          <w:rtl/>
          <w:lang w:val="el-GR"/>
        </w:rPr>
        <w:t xml:space="preserve"> ويؤمنون. "</w:t>
      </w:r>
      <w:r>
        <w:rPr>
          <w:rFonts w:ascii="Al Tarikh" w:hAnsi="Al Tarikh" w:cs="Al Tarikh" w:hint="cs"/>
          <w:sz w:val="28"/>
          <w:szCs w:val="28"/>
          <w:rtl/>
          <w:lang w:val="el-GR"/>
        </w:rPr>
        <w:t>.</w:t>
      </w:r>
    </w:p>
    <w:p w14:paraId="5613B72A" w14:textId="77777777" w:rsidR="00A3272C" w:rsidRPr="006B2C51" w:rsidRDefault="00A3272C" w:rsidP="00A3272C">
      <w:pPr>
        <w:pStyle w:val="NormalWeb"/>
        <w:bidi/>
        <w:spacing w:before="0" w:beforeAutospacing="0" w:after="120" w:afterAutospacing="0"/>
        <w:jc w:val="both"/>
        <w:rPr>
          <w:rFonts w:ascii="Al Tarikh" w:hAnsi="Al Tarikh" w:cs="Al Tarikh"/>
          <w:sz w:val="28"/>
          <w:szCs w:val="28"/>
          <w:rtl/>
          <w:lang w:val="el-GR"/>
        </w:rPr>
      </w:pPr>
      <w:r w:rsidRPr="006B2C51">
        <w:rPr>
          <w:rFonts w:ascii="Al Tarikh" w:hAnsi="Al Tarikh" w:cs="Al Tarikh" w:hint="cs"/>
          <w:sz w:val="28"/>
          <w:szCs w:val="28"/>
          <w:rtl/>
          <w:lang w:val="el-GR"/>
        </w:rPr>
        <w:t xml:space="preserve">٢٣- رسالة بولس إلى أهل </w:t>
      </w:r>
      <w:proofErr w:type="spellStart"/>
      <w:r w:rsidRPr="006B2C51">
        <w:rPr>
          <w:rFonts w:ascii="Al Tarikh" w:hAnsi="Al Tarikh" w:cs="Al Tarikh" w:hint="cs"/>
          <w:sz w:val="28"/>
          <w:szCs w:val="28"/>
          <w:rtl/>
          <w:lang w:val="el-GR"/>
        </w:rPr>
        <w:t>كولوسي</w:t>
      </w:r>
      <w:proofErr w:type="spellEnd"/>
      <w:r w:rsidRPr="006B2C51">
        <w:rPr>
          <w:rFonts w:ascii="Al Tarikh" w:hAnsi="Al Tarikh" w:cs="Al Tarikh" w:hint="cs"/>
          <w:sz w:val="28"/>
          <w:szCs w:val="28"/>
          <w:rtl/>
          <w:lang w:val="el-GR"/>
        </w:rPr>
        <w:t xml:space="preserve"> الإصحاح ١ العدد ٥: </w:t>
      </w:r>
      <w:r w:rsidRPr="006B2C51">
        <w:rPr>
          <w:rFonts w:ascii="Al Tarikh" w:hAnsi="Al Tarikh" w:cs="Al Tarikh" w:hint="cs"/>
          <w:color w:val="132AC9"/>
          <w:sz w:val="28"/>
          <w:szCs w:val="28"/>
          <w:rtl/>
          <w:lang w:val="el-GR"/>
        </w:rPr>
        <w:t xml:space="preserve">" من أجل الرجاء الموضوع لكم في السماوات الذي سمعتم به قبلا في </w:t>
      </w:r>
      <w:r w:rsidRPr="006B2C51">
        <w:rPr>
          <w:rFonts w:ascii="Al Tarikh" w:hAnsi="Al Tarikh" w:cs="Al Tarikh" w:hint="cs"/>
          <w:b/>
          <w:bCs/>
          <w:color w:val="132AC9"/>
          <w:sz w:val="28"/>
          <w:szCs w:val="28"/>
          <w:rtl/>
          <w:lang w:val="el-GR"/>
        </w:rPr>
        <w:t>كلمة حق الانجيل</w:t>
      </w:r>
      <w:r w:rsidRPr="006B2C51">
        <w:rPr>
          <w:rFonts w:ascii="Al Tarikh" w:hAnsi="Al Tarikh" w:cs="Al Tarikh" w:hint="cs"/>
          <w:color w:val="132AC9"/>
          <w:sz w:val="28"/>
          <w:szCs w:val="28"/>
          <w:rtl/>
          <w:lang w:val="el-GR"/>
        </w:rPr>
        <w:t>. "</w:t>
      </w:r>
      <w:r>
        <w:rPr>
          <w:rFonts w:ascii="Al Tarikh" w:hAnsi="Al Tarikh" w:cs="Al Tarikh" w:hint="cs"/>
          <w:color w:val="000000" w:themeColor="text1"/>
          <w:sz w:val="28"/>
          <w:szCs w:val="28"/>
          <w:rtl/>
          <w:lang w:val="el-GR"/>
        </w:rPr>
        <w:t>.</w:t>
      </w:r>
    </w:p>
    <w:p w14:paraId="4D66A1BF" w14:textId="77777777" w:rsidR="00A3272C" w:rsidRPr="006B2C51" w:rsidRDefault="00A3272C" w:rsidP="00A3272C">
      <w:pPr>
        <w:pStyle w:val="NormalWeb"/>
        <w:bidi/>
        <w:spacing w:before="0" w:beforeAutospacing="0" w:after="120" w:afterAutospacing="0"/>
        <w:jc w:val="both"/>
        <w:rPr>
          <w:rFonts w:ascii="Al Tarikh" w:hAnsi="Al Tarikh" w:cs="Al Tarikh"/>
          <w:sz w:val="28"/>
          <w:szCs w:val="28"/>
          <w:rtl/>
          <w:lang w:val="el-GR"/>
        </w:rPr>
      </w:pPr>
      <w:r w:rsidRPr="006B2C51">
        <w:rPr>
          <w:rFonts w:ascii="Al Tarikh" w:hAnsi="Al Tarikh" w:cs="Al Tarikh" w:hint="cs"/>
          <w:sz w:val="28"/>
          <w:szCs w:val="28"/>
          <w:rtl/>
          <w:lang w:val="el-GR"/>
        </w:rPr>
        <w:t xml:space="preserve">٢٤- رسالة بولس إلى أهل </w:t>
      </w:r>
      <w:proofErr w:type="spellStart"/>
      <w:r w:rsidRPr="006B2C51">
        <w:rPr>
          <w:rFonts w:ascii="Al Tarikh" w:hAnsi="Al Tarikh" w:cs="Al Tarikh" w:hint="cs"/>
          <w:sz w:val="28"/>
          <w:szCs w:val="28"/>
          <w:rtl/>
          <w:lang w:val="el-GR"/>
        </w:rPr>
        <w:t>كولوسي</w:t>
      </w:r>
      <w:proofErr w:type="spellEnd"/>
      <w:r w:rsidRPr="006B2C51">
        <w:rPr>
          <w:rFonts w:ascii="Al Tarikh" w:hAnsi="Al Tarikh" w:cs="Al Tarikh" w:hint="cs"/>
          <w:sz w:val="28"/>
          <w:szCs w:val="28"/>
          <w:rtl/>
          <w:lang w:val="el-GR"/>
        </w:rPr>
        <w:t xml:space="preserve"> الإصحاح ١ العدد ٢٣: </w:t>
      </w:r>
      <w:r w:rsidRPr="006B2C51">
        <w:rPr>
          <w:rFonts w:ascii="Al Tarikh" w:hAnsi="Al Tarikh" w:cs="Al Tarikh" w:hint="cs"/>
          <w:color w:val="132AC9"/>
          <w:sz w:val="28"/>
          <w:szCs w:val="28"/>
          <w:rtl/>
          <w:lang w:val="el-GR"/>
        </w:rPr>
        <w:t xml:space="preserve">" إن ثبتم على الإيمان </w:t>
      </w:r>
      <w:proofErr w:type="spellStart"/>
      <w:r w:rsidRPr="006B2C51">
        <w:rPr>
          <w:rFonts w:ascii="Al Tarikh" w:hAnsi="Al Tarikh" w:cs="Al Tarikh" w:hint="cs"/>
          <w:color w:val="132AC9"/>
          <w:sz w:val="28"/>
          <w:szCs w:val="28"/>
          <w:rtl/>
          <w:lang w:val="el-GR"/>
        </w:rPr>
        <w:t>متأسسين</w:t>
      </w:r>
      <w:proofErr w:type="spellEnd"/>
      <w:r w:rsidRPr="006B2C51">
        <w:rPr>
          <w:rFonts w:ascii="Al Tarikh" w:hAnsi="Al Tarikh" w:cs="Al Tarikh" w:hint="cs"/>
          <w:color w:val="132AC9"/>
          <w:sz w:val="28"/>
          <w:szCs w:val="28"/>
          <w:rtl/>
          <w:lang w:val="el-GR"/>
        </w:rPr>
        <w:t xml:space="preserve"> وراسخين وغير منتقلين عن رجاء </w:t>
      </w:r>
      <w:r w:rsidRPr="006B2C51">
        <w:rPr>
          <w:rFonts w:ascii="Al Tarikh" w:hAnsi="Al Tarikh" w:cs="Al Tarikh" w:hint="cs"/>
          <w:b/>
          <w:bCs/>
          <w:color w:val="132AC9"/>
          <w:sz w:val="28"/>
          <w:szCs w:val="28"/>
          <w:rtl/>
          <w:lang w:val="el-GR"/>
        </w:rPr>
        <w:t>الإنجيل الذي سمعتموه</w:t>
      </w:r>
      <w:r w:rsidRPr="006B2C51">
        <w:rPr>
          <w:rFonts w:ascii="Al Tarikh" w:hAnsi="Al Tarikh" w:cs="Al Tarikh" w:hint="cs"/>
          <w:color w:val="132AC9"/>
          <w:sz w:val="28"/>
          <w:szCs w:val="28"/>
          <w:rtl/>
          <w:lang w:val="el-GR"/>
        </w:rPr>
        <w:t xml:space="preserve"> </w:t>
      </w:r>
      <w:proofErr w:type="spellStart"/>
      <w:r w:rsidRPr="006B2C51">
        <w:rPr>
          <w:rFonts w:ascii="Al Tarikh" w:hAnsi="Al Tarikh" w:cs="Al Tarikh" w:hint="cs"/>
          <w:color w:val="132AC9"/>
          <w:sz w:val="28"/>
          <w:szCs w:val="28"/>
          <w:rtl/>
          <w:lang w:val="el-GR"/>
        </w:rPr>
        <w:t>المكروز</w:t>
      </w:r>
      <w:proofErr w:type="spellEnd"/>
      <w:r w:rsidRPr="006B2C51">
        <w:rPr>
          <w:rFonts w:ascii="Al Tarikh" w:hAnsi="Al Tarikh" w:cs="Al Tarikh" w:hint="cs"/>
          <w:color w:val="132AC9"/>
          <w:sz w:val="28"/>
          <w:szCs w:val="28"/>
          <w:rtl/>
          <w:lang w:val="el-GR"/>
        </w:rPr>
        <w:t xml:space="preserve"> به في كل الخليقة التي تحت السماء الذي صرت أنا بولس خادما له. "</w:t>
      </w:r>
      <w:r>
        <w:rPr>
          <w:rFonts w:ascii="Al Tarikh" w:hAnsi="Al Tarikh" w:cs="Al Tarikh" w:hint="cs"/>
          <w:sz w:val="28"/>
          <w:szCs w:val="28"/>
          <w:rtl/>
          <w:lang w:val="el-GR"/>
        </w:rPr>
        <w:t>.</w:t>
      </w:r>
    </w:p>
    <w:p w14:paraId="7557EDE8" w14:textId="77777777" w:rsidR="00A3272C" w:rsidRPr="006B2C51" w:rsidRDefault="00A3272C" w:rsidP="00A3272C">
      <w:pPr>
        <w:pStyle w:val="NormalWeb"/>
        <w:bidi/>
        <w:spacing w:before="0" w:beforeAutospacing="0" w:after="120" w:afterAutospacing="0"/>
        <w:jc w:val="both"/>
        <w:rPr>
          <w:rFonts w:ascii="Al Tarikh" w:hAnsi="Al Tarikh" w:cs="Al Tarikh"/>
          <w:sz w:val="28"/>
          <w:szCs w:val="28"/>
          <w:rtl/>
          <w:lang w:val="el-GR"/>
        </w:rPr>
      </w:pPr>
      <w:r w:rsidRPr="006B2C51">
        <w:rPr>
          <w:rFonts w:ascii="Al Tarikh" w:hAnsi="Al Tarikh" w:cs="Al Tarikh" w:hint="cs"/>
          <w:sz w:val="28"/>
          <w:szCs w:val="28"/>
          <w:rtl/>
          <w:lang w:val="el-GR"/>
        </w:rPr>
        <w:t xml:space="preserve">٢٥- رسالة بولس الأولى إلى أهل </w:t>
      </w:r>
      <w:proofErr w:type="spellStart"/>
      <w:r w:rsidRPr="006B2C51">
        <w:rPr>
          <w:rFonts w:ascii="Al Tarikh" w:hAnsi="Al Tarikh" w:cs="Al Tarikh" w:hint="cs"/>
          <w:sz w:val="28"/>
          <w:szCs w:val="28"/>
          <w:rtl/>
          <w:lang w:val="el-GR"/>
        </w:rPr>
        <w:t>تسالونيكي</w:t>
      </w:r>
      <w:proofErr w:type="spellEnd"/>
      <w:r w:rsidRPr="006B2C51">
        <w:rPr>
          <w:rFonts w:ascii="Al Tarikh" w:hAnsi="Al Tarikh" w:cs="Al Tarikh" w:hint="cs"/>
          <w:sz w:val="28"/>
          <w:szCs w:val="28"/>
          <w:rtl/>
          <w:lang w:val="el-GR"/>
        </w:rPr>
        <w:t xml:space="preserve"> الإصحاح ٢ العدد ٨: </w:t>
      </w:r>
      <w:r w:rsidRPr="006B2C51">
        <w:rPr>
          <w:rFonts w:ascii="Al Tarikh" w:hAnsi="Al Tarikh" w:cs="Al Tarikh" w:hint="cs"/>
          <w:color w:val="132AC9"/>
          <w:sz w:val="28"/>
          <w:szCs w:val="28"/>
          <w:rtl/>
          <w:lang w:val="el-GR"/>
        </w:rPr>
        <w:t xml:space="preserve">" هكذا اذ كنا </w:t>
      </w:r>
      <w:proofErr w:type="spellStart"/>
      <w:r w:rsidRPr="006B2C51">
        <w:rPr>
          <w:rFonts w:ascii="Al Tarikh" w:hAnsi="Al Tarikh" w:cs="Al Tarikh" w:hint="cs"/>
          <w:color w:val="132AC9"/>
          <w:sz w:val="28"/>
          <w:szCs w:val="28"/>
          <w:rtl/>
          <w:lang w:val="el-GR"/>
        </w:rPr>
        <w:t>حانّين</w:t>
      </w:r>
      <w:proofErr w:type="spellEnd"/>
      <w:r w:rsidRPr="006B2C51">
        <w:rPr>
          <w:rFonts w:ascii="Al Tarikh" w:hAnsi="Al Tarikh" w:cs="Al Tarikh" w:hint="cs"/>
          <w:color w:val="132AC9"/>
          <w:sz w:val="28"/>
          <w:szCs w:val="28"/>
          <w:rtl/>
          <w:lang w:val="el-GR"/>
        </w:rPr>
        <w:t xml:space="preserve"> اليكم كنا نرضى ان نعطيكم لا </w:t>
      </w:r>
      <w:r w:rsidRPr="006B2C51">
        <w:rPr>
          <w:rFonts w:ascii="Al Tarikh" w:hAnsi="Al Tarikh" w:cs="Al Tarikh" w:hint="cs"/>
          <w:b/>
          <w:bCs/>
          <w:color w:val="132AC9"/>
          <w:sz w:val="28"/>
          <w:szCs w:val="28"/>
          <w:rtl/>
          <w:lang w:val="el-GR"/>
        </w:rPr>
        <w:t>إنجيل الله</w:t>
      </w:r>
      <w:r w:rsidRPr="006B2C51">
        <w:rPr>
          <w:rFonts w:ascii="Al Tarikh" w:hAnsi="Al Tarikh" w:cs="Al Tarikh" w:hint="cs"/>
          <w:color w:val="132AC9"/>
          <w:sz w:val="28"/>
          <w:szCs w:val="28"/>
          <w:rtl/>
          <w:lang w:val="el-GR"/>
        </w:rPr>
        <w:t xml:space="preserve"> فقط بل أنفسنا أيضا لأنكم صرتم محبوبين إلينا. "</w:t>
      </w:r>
      <w:r>
        <w:rPr>
          <w:rFonts w:ascii="Al Tarikh" w:hAnsi="Al Tarikh" w:cs="Al Tarikh" w:hint="cs"/>
          <w:sz w:val="28"/>
          <w:szCs w:val="28"/>
          <w:rtl/>
          <w:lang w:val="el-GR"/>
        </w:rPr>
        <w:t>.</w:t>
      </w:r>
    </w:p>
    <w:p w14:paraId="494ECF19" w14:textId="77777777" w:rsidR="00A3272C" w:rsidRPr="006B2C51" w:rsidRDefault="00A3272C" w:rsidP="00A3272C">
      <w:pPr>
        <w:pStyle w:val="NormalWeb"/>
        <w:bidi/>
        <w:spacing w:before="0" w:beforeAutospacing="0" w:after="120" w:afterAutospacing="0"/>
        <w:jc w:val="both"/>
        <w:rPr>
          <w:rFonts w:ascii="Al Tarikh" w:hAnsi="Al Tarikh" w:cs="Al Tarikh"/>
          <w:sz w:val="28"/>
          <w:szCs w:val="28"/>
          <w:rtl/>
          <w:lang w:val="el-GR"/>
        </w:rPr>
      </w:pPr>
      <w:r w:rsidRPr="006B2C51">
        <w:rPr>
          <w:rFonts w:ascii="Al Tarikh" w:hAnsi="Al Tarikh" w:cs="Al Tarikh" w:hint="cs"/>
          <w:sz w:val="28"/>
          <w:szCs w:val="28"/>
          <w:rtl/>
          <w:lang w:val="el-GR"/>
        </w:rPr>
        <w:t xml:space="preserve">٢٦- رسالة بولس الأولى إلى أهل </w:t>
      </w:r>
      <w:proofErr w:type="spellStart"/>
      <w:r w:rsidRPr="006B2C51">
        <w:rPr>
          <w:rFonts w:ascii="Al Tarikh" w:hAnsi="Al Tarikh" w:cs="Al Tarikh" w:hint="cs"/>
          <w:sz w:val="28"/>
          <w:szCs w:val="28"/>
          <w:rtl/>
          <w:lang w:val="el-GR"/>
        </w:rPr>
        <w:t>تسالونيكي</w:t>
      </w:r>
      <w:proofErr w:type="spellEnd"/>
      <w:r w:rsidRPr="006B2C51">
        <w:rPr>
          <w:rFonts w:ascii="Al Tarikh" w:hAnsi="Al Tarikh" w:cs="Al Tarikh" w:hint="cs"/>
          <w:sz w:val="28"/>
          <w:szCs w:val="28"/>
          <w:rtl/>
          <w:lang w:val="el-GR"/>
        </w:rPr>
        <w:t xml:space="preserve"> الإصحاح ٣ العدد ٢: </w:t>
      </w:r>
      <w:r w:rsidRPr="006B2C51">
        <w:rPr>
          <w:rFonts w:ascii="Al Tarikh" w:hAnsi="Al Tarikh" w:cs="Al Tarikh" w:hint="cs"/>
          <w:color w:val="132AC9"/>
          <w:sz w:val="28"/>
          <w:szCs w:val="28"/>
          <w:rtl/>
          <w:lang w:val="el-GR"/>
        </w:rPr>
        <w:t xml:space="preserve">" فأرسلنا </w:t>
      </w:r>
      <w:proofErr w:type="spellStart"/>
      <w:r w:rsidRPr="006B2C51">
        <w:rPr>
          <w:rFonts w:ascii="Al Tarikh" w:hAnsi="Al Tarikh" w:cs="Al Tarikh" w:hint="cs"/>
          <w:color w:val="132AC9"/>
          <w:sz w:val="28"/>
          <w:szCs w:val="28"/>
          <w:rtl/>
          <w:lang w:val="el-GR"/>
        </w:rPr>
        <w:t>تيموثاوس</w:t>
      </w:r>
      <w:proofErr w:type="spellEnd"/>
      <w:r w:rsidRPr="006B2C51">
        <w:rPr>
          <w:rFonts w:ascii="Al Tarikh" w:hAnsi="Al Tarikh" w:cs="Al Tarikh" w:hint="cs"/>
          <w:color w:val="132AC9"/>
          <w:sz w:val="28"/>
          <w:szCs w:val="28"/>
          <w:rtl/>
          <w:lang w:val="el-GR"/>
        </w:rPr>
        <w:t xml:space="preserve"> أخانا وخادم الله والعامل معنا في </w:t>
      </w:r>
      <w:r w:rsidRPr="006B2C51">
        <w:rPr>
          <w:rFonts w:ascii="Al Tarikh" w:hAnsi="Al Tarikh" w:cs="Al Tarikh" w:hint="cs"/>
          <w:b/>
          <w:bCs/>
          <w:color w:val="132AC9"/>
          <w:sz w:val="28"/>
          <w:szCs w:val="28"/>
          <w:rtl/>
          <w:lang w:val="el-GR"/>
        </w:rPr>
        <w:t>إنجيل المسيح</w:t>
      </w:r>
      <w:r w:rsidRPr="006B2C51">
        <w:rPr>
          <w:rFonts w:ascii="Al Tarikh" w:hAnsi="Al Tarikh" w:cs="Al Tarikh" w:hint="cs"/>
          <w:color w:val="132AC9"/>
          <w:sz w:val="28"/>
          <w:szCs w:val="28"/>
          <w:rtl/>
          <w:lang w:val="el-GR"/>
        </w:rPr>
        <w:t xml:space="preserve"> حتى يثبتكم ويعظكم لأجل ايمانكم. "</w:t>
      </w:r>
      <w:r>
        <w:rPr>
          <w:rFonts w:ascii="Al Tarikh" w:hAnsi="Al Tarikh" w:cs="Al Tarikh" w:hint="cs"/>
          <w:sz w:val="28"/>
          <w:szCs w:val="28"/>
          <w:rtl/>
          <w:lang w:val="el-GR"/>
        </w:rPr>
        <w:t>.</w:t>
      </w:r>
    </w:p>
    <w:p w14:paraId="6F6BC89F" w14:textId="77777777" w:rsidR="00A3272C" w:rsidRPr="006B2C51" w:rsidRDefault="00A3272C" w:rsidP="00A3272C">
      <w:pPr>
        <w:pStyle w:val="NormalWeb"/>
        <w:bidi/>
        <w:spacing w:before="0" w:beforeAutospacing="0" w:after="120" w:afterAutospacing="0"/>
        <w:jc w:val="both"/>
        <w:rPr>
          <w:rFonts w:ascii="Al Tarikh" w:hAnsi="Al Tarikh" w:cs="Al Tarikh"/>
          <w:sz w:val="28"/>
          <w:szCs w:val="28"/>
          <w:rtl/>
          <w:lang w:val="el-GR"/>
        </w:rPr>
      </w:pPr>
      <w:r w:rsidRPr="006B2C51">
        <w:rPr>
          <w:rFonts w:ascii="Al Tarikh" w:hAnsi="Al Tarikh" w:cs="Al Tarikh" w:hint="cs"/>
          <w:sz w:val="28"/>
          <w:szCs w:val="28"/>
          <w:rtl/>
          <w:lang w:val="el-GR"/>
        </w:rPr>
        <w:t xml:space="preserve">٢٧- رسالة بولس إلى أهل </w:t>
      </w:r>
      <w:proofErr w:type="spellStart"/>
      <w:r w:rsidRPr="006B2C51">
        <w:rPr>
          <w:rFonts w:ascii="Al Tarikh" w:hAnsi="Al Tarikh" w:cs="Al Tarikh" w:hint="cs"/>
          <w:sz w:val="28"/>
          <w:szCs w:val="28"/>
          <w:rtl/>
          <w:lang w:val="el-GR"/>
        </w:rPr>
        <w:t>أفسس</w:t>
      </w:r>
      <w:proofErr w:type="spellEnd"/>
      <w:r w:rsidRPr="006B2C51">
        <w:rPr>
          <w:rFonts w:ascii="Al Tarikh" w:hAnsi="Al Tarikh" w:cs="Al Tarikh" w:hint="cs"/>
          <w:sz w:val="28"/>
          <w:szCs w:val="28"/>
          <w:rtl/>
          <w:lang w:val="el-GR"/>
        </w:rPr>
        <w:t xml:space="preserve"> الإصحاح ٦ العدد ١٥: </w:t>
      </w:r>
      <w:r w:rsidRPr="006B2C51">
        <w:rPr>
          <w:rFonts w:ascii="Al Tarikh" w:hAnsi="Al Tarikh" w:cs="Al Tarikh" w:hint="cs"/>
          <w:color w:val="132AC9"/>
          <w:sz w:val="28"/>
          <w:szCs w:val="28"/>
          <w:rtl/>
          <w:lang w:val="el-GR"/>
        </w:rPr>
        <w:t>" وحاذين أرجلكم باستعداد إنجيل السلام. "</w:t>
      </w:r>
      <w:r>
        <w:rPr>
          <w:rFonts w:ascii="Al Tarikh" w:hAnsi="Al Tarikh" w:cs="Al Tarikh" w:hint="cs"/>
          <w:sz w:val="28"/>
          <w:szCs w:val="28"/>
          <w:rtl/>
          <w:lang w:val="el-GR"/>
        </w:rPr>
        <w:t>.</w:t>
      </w:r>
    </w:p>
    <w:p w14:paraId="14FC7419" w14:textId="77777777" w:rsidR="00A3272C" w:rsidRPr="006B2C51" w:rsidRDefault="00A3272C" w:rsidP="00A3272C">
      <w:pPr>
        <w:pStyle w:val="NormalWeb"/>
        <w:bidi/>
        <w:spacing w:before="0" w:beforeAutospacing="0" w:after="120" w:afterAutospacing="0"/>
        <w:jc w:val="both"/>
        <w:rPr>
          <w:rFonts w:ascii="Al Tarikh" w:hAnsi="Al Tarikh" w:cs="Al Tarikh"/>
          <w:sz w:val="28"/>
          <w:szCs w:val="28"/>
          <w:rtl/>
          <w:lang w:val="el-GR"/>
        </w:rPr>
      </w:pPr>
      <w:r w:rsidRPr="006B2C51">
        <w:rPr>
          <w:rFonts w:ascii="Al Tarikh" w:hAnsi="Al Tarikh" w:cs="Al Tarikh" w:hint="cs"/>
          <w:sz w:val="28"/>
          <w:szCs w:val="28"/>
          <w:rtl/>
          <w:lang w:val="el-GR"/>
        </w:rPr>
        <w:t xml:space="preserve">٢٨- رسالة بولس الثانية إلى </w:t>
      </w:r>
      <w:proofErr w:type="spellStart"/>
      <w:r w:rsidRPr="006B2C51">
        <w:rPr>
          <w:rFonts w:ascii="Al Tarikh" w:hAnsi="Al Tarikh" w:cs="Al Tarikh" w:hint="cs"/>
          <w:sz w:val="28"/>
          <w:szCs w:val="28"/>
          <w:rtl/>
          <w:lang w:val="el-GR"/>
        </w:rPr>
        <w:t>تسالونيكي</w:t>
      </w:r>
      <w:proofErr w:type="spellEnd"/>
      <w:r w:rsidRPr="006B2C51">
        <w:rPr>
          <w:rFonts w:ascii="Al Tarikh" w:hAnsi="Al Tarikh" w:cs="Al Tarikh" w:hint="cs"/>
          <w:sz w:val="28"/>
          <w:szCs w:val="28"/>
          <w:rtl/>
          <w:lang w:val="el-GR"/>
        </w:rPr>
        <w:t xml:space="preserve"> الإصحاح ١ العدد ٧: </w:t>
      </w:r>
      <w:r w:rsidRPr="006B2C51">
        <w:rPr>
          <w:rFonts w:ascii="Al Tarikh" w:hAnsi="Al Tarikh" w:cs="Al Tarikh" w:hint="cs"/>
          <w:color w:val="132AC9"/>
          <w:sz w:val="28"/>
          <w:szCs w:val="28"/>
          <w:rtl/>
          <w:lang w:val="el-GR"/>
        </w:rPr>
        <w:t>" عند استعلان الرب يسوع من السماء مع ملائكة قوته، في نار لهيب، معطيا نقمة للذين لا يعرفون الله، والذين لا يطيعون إنجيل ربنا يسوع المسيح، الذين سيعاقبون بهلاك أبدي. "</w:t>
      </w:r>
      <w:r>
        <w:rPr>
          <w:rFonts w:ascii="Al Tarikh" w:hAnsi="Al Tarikh" w:cs="Al Tarikh" w:hint="cs"/>
          <w:sz w:val="28"/>
          <w:szCs w:val="28"/>
          <w:rtl/>
          <w:lang w:val="el-GR"/>
        </w:rPr>
        <w:t>.</w:t>
      </w:r>
      <w:r w:rsidRPr="006B2C51">
        <w:rPr>
          <w:rFonts w:ascii="Al Tarikh" w:hAnsi="Al Tarikh" w:cs="Al Tarikh" w:hint="cs"/>
          <w:sz w:val="28"/>
          <w:szCs w:val="28"/>
          <w:rtl/>
          <w:lang w:val="el-GR"/>
        </w:rPr>
        <w:t xml:space="preserve"> </w:t>
      </w:r>
    </w:p>
    <w:p w14:paraId="33FEB222" w14:textId="77777777" w:rsidR="00A3272C" w:rsidRPr="005F1734" w:rsidRDefault="00A3272C" w:rsidP="00A3272C">
      <w:pPr>
        <w:pStyle w:val="NormalWeb"/>
        <w:bidi/>
        <w:spacing w:before="0" w:beforeAutospacing="0" w:after="120" w:afterAutospacing="0"/>
        <w:jc w:val="both"/>
        <w:rPr>
          <w:rFonts w:ascii="Al Tarikh" w:hAnsi="Al Tarikh" w:cs="Al Tarikh"/>
          <w:sz w:val="28"/>
          <w:szCs w:val="28"/>
          <w:rtl/>
          <w:lang w:val="el-GR"/>
        </w:rPr>
      </w:pPr>
      <w:r w:rsidRPr="005F1734">
        <w:rPr>
          <w:rFonts w:ascii="Al Tarikh" w:hAnsi="Al Tarikh" w:cs="Al Tarikh" w:hint="cs"/>
          <w:sz w:val="28"/>
          <w:szCs w:val="28"/>
          <w:rtl/>
          <w:lang w:val="el-GR"/>
        </w:rPr>
        <w:t>وهنا هل هم لا يطيعون الخبر السار المسيح أم لا يطيعون إنجيل المسيح؟ هل يطاع الخبر السار أم يبشر به؟!</w:t>
      </w:r>
    </w:p>
    <w:p w14:paraId="4D048E07" w14:textId="77777777" w:rsidR="00A3272C" w:rsidRPr="006B2C51" w:rsidRDefault="00A3272C" w:rsidP="00A3272C">
      <w:pPr>
        <w:bidi/>
        <w:spacing w:after="120"/>
        <w:jc w:val="both"/>
        <w:rPr>
          <w:rFonts w:ascii="Al Tarikh" w:hAnsi="Al Tarikh" w:cs="Al Tarikh"/>
          <w:sz w:val="28"/>
          <w:szCs w:val="28"/>
          <w:rtl/>
          <w:lang w:val="el-GR"/>
        </w:rPr>
      </w:pPr>
      <w:r w:rsidRPr="006B2C51">
        <w:rPr>
          <w:rFonts w:ascii="Al Tarikh" w:hAnsi="Al Tarikh" w:cs="Al Tarikh" w:hint="cs"/>
          <w:sz w:val="28"/>
          <w:szCs w:val="28"/>
          <w:rtl/>
          <w:lang w:val="el-GR"/>
        </w:rPr>
        <w:t xml:space="preserve">٢٩- رسالة بولس الأولى إلى </w:t>
      </w:r>
      <w:proofErr w:type="spellStart"/>
      <w:r w:rsidRPr="006B2C51">
        <w:rPr>
          <w:rFonts w:ascii="Al Tarikh" w:hAnsi="Al Tarikh" w:cs="Al Tarikh" w:hint="cs"/>
          <w:sz w:val="28"/>
          <w:szCs w:val="28"/>
          <w:rtl/>
          <w:lang w:val="el-GR"/>
        </w:rPr>
        <w:t>تيموثاوس</w:t>
      </w:r>
      <w:proofErr w:type="spellEnd"/>
      <w:r w:rsidRPr="006B2C51">
        <w:rPr>
          <w:rFonts w:ascii="Al Tarikh" w:hAnsi="Al Tarikh" w:cs="Al Tarikh" w:hint="cs"/>
          <w:sz w:val="28"/>
          <w:szCs w:val="28"/>
          <w:rtl/>
          <w:lang w:val="el-GR"/>
        </w:rPr>
        <w:t xml:space="preserve"> الإصحاح ١ العدد ١١: </w:t>
      </w:r>
      <w:r w:rsidRPr="006B2C51">
        <w:rPr>
          <w:rFonts w:ascii="Al Tarikh" w:hAnsi="Al Tarikh" w:cs="Al Tarikh" w:hint="cs"/>
          <w:color w:val="132AC9"/>
          <w:sz w:val="28"/>
          <w:szCs w:val="28"/>
          <w:rtl/>
          <w:lang w:val="el-GR"/>
        </w:rPr>
        <w:t xml:space="preserve">" حسب إنجيل مجد الله المبارك الذي </w:t>
      </w:r>
      <w:r w:rsidRPr="006B2C51">
        <w:rPr>
          <w:rFonts w:ascii="Al Tarikh" w:hAnsi="Al Tarikh" w:cs="Al Tarikh" w:hint="cs"/>
          <w:b/>
          <w:bCs/>
          <w:color w:val="132AC9"/>
          <w:sz w:val="28"/>
          <w:szCs w:val="28"/>
          <w:rtl/>
          <w:lang w:val="el-GR"/>
        </w:rPr>
        <w:t>اؤتمنت انا عليه</w:t>
      </w:r>
      <w:r w:rsidRPr="006B2C51">
        <w:rPr>
          <w:rFonts w:ascii="Al Tarikh" w:hAnsi="Al Tarikh" w:cs="Al Tarikh" w:hint="cs"/>
          <w:color w:val="132AC9"/>
          <w:sz w:val="28"/>
          <w:szCs w:val="28"/>
          <w:rtl/>
          <w:lang w:val="el-GR"/>
        </w:rPr>
        <w:t>. "</w:t>
      </w:r>
      <w:r>
        <w:rPr>
          <w:rFonts w:ascii="Al Tarikh" w:hAnsi="Al Tarikh" w:cs="Al Tarikh" w:hint="cs"/>
          <w:sz w:val="28"/>
          <w:szCs w:val="28"/>
          <w:rtl/>
          <w:lang w:val="el-GR"/>
        </w:rPr>
        <w:t>.</w:t>
      </w:r>
    </w:p>
    <w:p w14:paraId="42C98DEA" w14:textId="77777777" w:rsidR="00A3272C" w:rsidRPr="006B2C51" w:rsidRDefault="00A3272C" w:rsidP="00A3272C">
      <w:pPr>
        <w:pStyle w:val="NormalWeb"/>
        <w:bidi/>
        <w:spacing w:before="0" w:beforeAutospacing="0" w:after="120" w:afterAutospacing="0"/>
        <w:jc w:val="both"/>
        <w:rPr>
          <w:rFonts w:ascii="Al Tarikh" w:hAnsi="Al Tarikh" w:cs="Al Tarikh"/>
          <w:sz w:val="28"/>
          <w:szCs w:val="28"/>
          <w:rtl/>
          <w:lang w:val="el-GR"/>
        </w:rPr>
      </w:pPr>
      <w:r w:rsidRPr="006B2C51">
        <w:rPr>
          <w:rFonts w:ascii="Al Tarikh" w:hAnsi="Al Tarikh" w:cs="Al Tarikh" w:hint="cs"/>
          <w:sz w:val="28"/>
          <w:szCs w:val="28"/>
          <w:rtl/>
          <w:lang w:val="el-GR"/>
        </w:rPr>
        <w:t xml:space="preserve">٣٠- رسالة بولس الأولى إلى أهل </w:t>
      </w:r>
      <w:proofErr w:type="spellStart"/>
      <w:r w:rsidRPr="006B2C51">
        <w:rPr>
          <w:rFonts w:ascii="Al Tarikh" w:hAnsi="Al Tarikh" w:cs="Al Tarikh" w:hint="cs"/>
          <w:sz w:val="28"/>
          <w:szCs w:val="28"/>
          <w:rtl/>
          <w:lang w:val="el-GR"/>
        </w:rPr>
        <w:t>تسالونيكي</w:t>
      </w:r>
      <w:proofErr w:type="spellEnd"/>
      <w:r w:rsidRPr="006B2C51">
        <w:rPr>
          <w:rFonts w:ascii="Al Tarikh" w:hAnsi="Al Tarikh" w:cs="Al Tarikh" w:hint="cs"/>
          <w:sz w:val="28"/>
          <w:szCs w:val="28"/>
          <w:rtl/>
          <w:lang w:val="el-GR"/>
        </w:rPr>
        <w:t xml:space="preserve"> الإصحاح ٢ العدد ٤: </w:t>
      </w:r>
      <w:r w:rsidRPr="006B2C51">
        <w:rPr>
          <w:rFonts w:ascii="Al Tarikh" w:hAnsi="Al Tarikh" w:cs="Al Tarikh" w:hint="cs"/>
          <w:color w:val="132AC9"/>
          <w:sz w:val="28"/>
          <w:szCs w:val="28"/>
          <w:rtl/>
          <w:lang w:val="el-GR"/>
        </w:rPr>
        <w:t>" بل كما استحسنّا من الله أن نؤتمن على الانجيل هكذا نتكلم، لا كأننا نرضي الناس، بل الله الذي يختبر قلوبنا. "</w:t>
      </w:r>
      <w:r>
        <w:rPr>
          <w:rFonts w:ascii="Al Tarikh" w:hAnsi="Al Tarikh" w:cs="Al Tarikh" w:hint="cs"/>
          <w:sz w:val="28"/>
          <w:szCs w:val="28"/>
          <w:rtl/>
          <w:lang w:val="el-GR"/>
        </w:rPr>
        <w:t>.</w:t>
      </w:r>
    </w:p>
    <w:p w14:paraId="49562F03" w14:textId="77777777" w:rsidR="00A3272C" w:rsidRPr="006B2C51" w:rsidRDefault="00A3272C" w:rsidP="00A3272C">
      <w:pPr>
        <w:pStyle w:val="NormalWeb"/>
        <w:bidi/>
        <w:spacing w:before="0" w:beforeAutospacing="0" w:after="120" w:afterAutospacing="0"/>
        <w:jc w:val="both"/>
        <w:rPr>
          <w:rFonts w:ascii="Al Tarikh" w:hAnsi="Al Tarikh" w:cs="Al Tarikh"/>
          <w:sz w:val="28"/>
          <w:szCs w:val="28"/>
          <w:rtl/>
          <w:lang w:val="el-GR"/>
        </w:rPr>
      </w:pPr>
      <w:r w:rsidRPr="006B2C51">
        <w:rPr>
          <w:rFonts w:ascii="Al Tarikh" w:hAnsi="Al Tarikh" w:cs="Al Tarikh" w:hint="cs"/>
          <w:sz w:val="28"/>
          <w:szCs w:val="28"/>
          <w:rtl/>
          <w:lang w:val="el-GR"/>
        </w:rPr>
        <w:t xml:space="preserve">٣١- رسالة بولس الثانية إلى </w:t>
      </w:r>
      <w:proofErr w:type="spellStart"/>
      <w:r w:rsidRPr="006B2C51">
        <w:rPr>
          <w:rFonts w:ascii="Al Tarikh" w:hAnsi="Al Tarikh" w:cs="Al Tarikh" w:hint="cs"/>
          <w:sz w:val="28"/>
          <w:szCs w:val="28"/>
          <w:rtl/>
          <w:lang w:val="el-GR"/>
        </w:rPr>
        <w:t>تيموثاوس</w:t>
      </w:r>
      <w:proofErr w:type="spellEnd"/>
      <w:r w:rsidRPr="006B2C51">
        <w:rPr>
          <w:rFonts w:ascii="Al Tarikh" w:hAnsi="Al Tarikh" w:cs="Al Tarikh" w:hint="cs"/>
          <w:sz w:val="28"/>
          <w:szCs w:val="28"/>
          <w:rtl/>
          <w:lang w:val="el-GR"/>
        </w:rPr>
        <w:t xml:space="preserve"> الإصحاح ١ العدد ٨: </w:t>
      </w:r>
      <w:r w:rsidRPr="006B2C51">
        <w:rPr>
          <w:rFonts w:ascii="Al Tarikh" w:hAnsi="Al Tarikh" w:cs="Al Tarikh" w:hint="cs"/>
          <w:color w:val="132AC9"/>
          <w:sz w:val="28"/>
          <w:szCs w:val="28"/>
          <w:rtl/>
          <w:lang w:val="el-GR"/>
        </w:rPr>
        <w:t xml:space="preserve">" فلا تخجل بشهادة ربنا ولا بي انا أسيره بل اشترك في احتمال المشقات لأجل </w:t>
      </w:r>
      <w:r w:rsidRPr="006B2C51">
        <w:rPr>
          <w:rFonts w:ascii="Al Tarikh" w:hAnsi="Al Tarikh" w:cs="Al Tarikh" w:hint="cs"/>
          <w:b/>
          <w:bCs/>
          <w:color w:val="132AC9"/>
          <w:sz w:val="28"/>
          <w:szCs w:val="28"/>
          <w:rtl/>
          <w:lang w:val="el-GR"/>
        </w:rPr>
        <w:t>الإنجيل</w:t>
      </w:r>
      <w:r w:rsidRPr="006B2C51">
        <w:rPr>
          <w:rFonts w:ascii="Al Tarikh" w:hAnsi="Al Tarikh" w:cs="Al Tarikh" w:hint="cs"/>
          <w:color w:val="132AC9"/>
          <w:sz w:val="28"/>
          <w:szCs w:val="28"/>
          <w:rtl/>
          <w:lang w:val="el-GR"/>
        </w:rPr>
        <w:t xml:space="preserve"> بحسب قوة الله. "</w:t>
      </w:r>
      <w:r>
        <w:rPr>
          <w:rFonts w:ascii="Al Tarikh" w:hAnsi="Al Tarikh" w:cs="Al Tarikh" w:hint="cs"/>
          <w:sz w:val="28"/>
          <w:szCs w:val="28"/>
          <w:rtl/>
          <w:lang w:val="el-GR"/>
        </w:rPr>
        <w:t>.</w:t>
      </w:r>
    </w:p>
    <w:p w14:paraId="0A565A3D"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sidRPr="006B2C51">
        <w:rPr>
          <w:rFonts w:ascii="Al Tarikh" w:hAnsi="Al Tarikh" w:cs="Al Tarikh" w:hint="cs"/>
          <w:sz w:val="28"/>
          <w:szCs w:val="28"/>
          <w:rtl/>
          <w:lang w:val="el-GR"/>
        </w:rPr>
        <w:lastRenderedPageBreak/>
        <w:t xml:space="preserve">٣٢- رسالة بولس الأولى إلى أهل </w:t>
      </w:r>
      <w:proofErr w:type="spellStart"/>
      <w:r w:rsidRPr="006B2C51">
        <w:rPr>
          <w:rFonts w:ascii="Al Tarikh" w:hAnsi="Al Tarikh" w:cs="Al Tarikh" w:hint="cs"/>
          <w:sz w:val="28"/>
          <w:szCs w:val="28"/>
          <w:rtl/>
          <w:lang w:val="el-GR"/>
        </w:rPr>
        <w:t>كورنثوس</w:t>
      </w:r>
      <w:proofErr w:type="spellEnd"/>
      <w:r w:rsidRPr="006B2C51">
        <w:rPr>
          <w:rFonts w:ascii="Al Tarikh" w:hAnsi="Al Tarikh" w:cs="Al Tarikh" w:hint="cs"/>
          <w:sz w:val="28"/>
          <w:szCs w:val="28"/>
          <w:rtl/>
          <w:lang w:val="el-GR"/>
        </w:rPr>
        <w:t xml:space="preserve"> الإصحاح</w:t>
      </w:r>
      <w:r w:rsidRPr="006B2C51">
        <w:rPr>
          <w:rFonts w:ascii="Al Tarikh" w:hAnsi="Al Tarikh" w:cs="Al Tarikh" w:hint="cs"/>
          <w:sz w:val="28"/>
          <w:szCs w:val="28"/>
          <w:lang w:val="el-GR"/>
        </w:rPr>
        <w:t xml:space="preserve"> </w:t>
      </w:r>
      <w:r w:rsidRPr="006B2C51">
        <w:rPr>
          <w:rFonts w:ascii="Al Tarikh" w:hAnsi="Al Tarikh" w:cs="Al Tarikh" w:hint="cs"/>
          <w:sz w:val="28"/>
          <w:szCs w:val="28"/>
          <w:rtl/>
          <w:lang w:val="el-GR"/>
        </w:rPr>
        <w:t xml:space="preserve">٩ العدد ١٢: </w:t>
      </w:r>
      <w:r w:rsidRPr="006B2C51">
        <w:rPr>
          <w:rFonts w:ascii="Al Tarikh" w:hAnsi="Al Tarikh" w:cs="Al Tarikh" w:hint="cs"/>
          <w:color w:val="132AC9"/>
          <w:sz w:val="28"/>
          <w:szCs w:val="28"/>
          <w:rtl/>
          <w:lang w:val="el-GR"/>
        </w:rPr>
        <w:t xml:space="preserve">" </w:t>
      </w:r>
      <w:r w:rsidRPr="006B2C51">
        <w:rPr>
          <w:rFonts w:ascii="Al Tarikh" w:hAnsi="Al Tarikh" w:cs="Al Tarikh" w:hint="cs"/>
          <w:color w:val="132AC9"/>
          <w:sz w:val="28"/>
          <w:szCs w:val="28"/>
          <w:vertAlign w:val="superscript"/>
          <w:rtl/>
          <w:lang w:val="el-GR"/>
        </w:rPr>
        <w:t>١٢</w:t>
      </w:r>
      <w:r w:rsidRPr="006B2C51">
        <w:rPr>
          <w:rFonts w:ascii="Al Tarikh" w:hAnsi="Al Tarikh" w:cs="Al Tarikh" w:hint="cs"/>
          <w:color w:val="132AC9"/>
          <w:sz w:val="28"/>
          <w:szCs w:val="28"/>
          <w:rtl/>
          <w:lang w:val="el-GR"/>
        </w:rPr>
        <w:t xml:space="preserve"> بل نتحمل كل شي</w:t>
      </w:r>
      <w:r w:rsidRPr="006B2C51">
        <w:rPr>
          <w:rFonts w:ascii="Al Tarikh" w:hAnsi="Al Tarikh" w:cs="Al Tarikh" w:hint="eastAsia"/>
          <w:color w:val="132AC9"/>
          <w:sz w:val="28"/>
          <w:szCs w:val="28"/>
          <w:rtl/>
          <w:lang w:val="el-GR"/>
        </w:rPr>
        <w:t>ء</w:t>
      </w:r>
      <w:r w:rsidRPr="006B2C51">
        <w:rPr>
          <w:rFonts w:ascii="Al Tarikh" w:hAnsi="Al Tarikh" w:cs="Al Tarikh" w:hint="cs"/>
          <w:color w:val="132AC9"/>
          <w:sz w:val="28"/>
          <w:szCs w:val="28"/>
          <w:rtl/>
          <w:lang w:val="el-GR"/>
        </w:rPr>
        <w:t xml:space="preserve"> لئلا نجعل عائقا لإنجيل المسيح ... </w:t>
      </w:r>
      <w:r w:rsidRPr="006B2C51">
        <w:rPr>
          <w:rFonts w:ascii="Al Tarikh" w:hAnsi="Al Tarikh" w:cs="Al Tarikh" w:hint="cs"/>
          <w:color w:val="132AC9"/>
          <w:sz w:val="28"/>
          <w:szCs w:val="28"/>
          <w:vertAlign w:val="superscript"/>
          <w:rtl/>
          <w:lang w:val="el-GR"/>
        </w:rPr>
        <w:t>١٤</w:t>
      </w:r>
      <w:r w:rsidRPr="006B2C51">
        <w:rPr>
          <w:rFonts w:ascii="Al Tarikh" w:hAnsi="Al Tarikh" w:cs="Al Tarikh" w:hint="cs"/>
          <w:color w:val="132AC9"/>
          <w:sz w:val="28"/>
          <w:szCs w:val="28"/>
          <w:rtl/>
          <w:lang w:val="el-GR"/>
        </w:rPr>
        <w:t xml:space="preserve"> هكذا أيضا أمر الرب أن الذين ينادون بالإنجيل من الإنجيل يعيشون ... </w:t>
      </w:r>
      <w:r w:rsidRPr="006B2C51">
        <w:rPr>
          <w:rFonts w:ascii="Al Tarikh" w:hAnsi="Al Tarikh" w:cs="Al Tarikh" w:hint="cs"/>
          <w:color w:val="132AC9"/>
          <w:sz w:val="28"/>
          <w:szCs w:val="28"/>
          <w:vertAlign w:val="superscript"/>
          <w:rtl/>
          <w:lang w:val="el-GR"/>
        </w:rPr>
        <w:t>١٨</w:t>
      </w:r>
      <w:r w:rsidRPr="006B2C51">
        <w:rPr>
          <w:rFonts w:ascii="Al Tarikh" w:hAnsi="Al Tarikh" w:cs="Al Tarikh" w:hint="cs"/>
          <w:color w:val="132AC9"/>
          <w:sz w:val="28"/>
          <w:szCs w:val="28"/>
          <w:rtl/>
          <w:lang w:val="el-GR"/>
        </w:rPr>
        <w:t xml:space="preserve"> فما هو أجري إذ وأنا أبشر أجعل إنجيل المسيح بلا نفقة حتى لم استعمل سلطاني في</w:t>
      </w:r>
      <w:r w:rsidRPr="006B2C51">
        <w:rPr>
          <w:rFonts w:ascii="Al Tarikh" w:hAnsi="Al Tarikh" w:cs="Al Tarikh" w:hint="cs"/>
          <w:color w:val="132AC9"/>
          <w:sz w:val="28"/>
          <w:szCs w:val="28"/>
          <w:lang w:val="el-GR"/>
        </w:rPr>
        <w:t xml:space="preserve"> </w:t>
      </w:r>
      <w:r w:rsidRPr="006B2C51">
        <w:rPr>
          <w:rFonts w:ascii="Al Tarikh" w:hAnsi="Al Tarikh" w:cs="Al Tarikh" w:hint="cs"/>
          <w:color w:val="132AC9"/>
          <w:sz w:val="28"/>
          <w:szCs w:val="28"/>
          <w:rtl/>
          <w:lang w:val="el-GR"/>
        </w:rPr>
        <w:t xml:space="preserve">الإنجيل ... </w:t>
      </w:r>
      <w:r w:rsidRPr="006B2C51">
        <w:rPr>
          <w:rFonts w:ascii="Al Tarikh" w:hAnsi="Al Tarikh" w:cs="Al Tarikh" w:hint="cs"/>
          <w:color w:val="132AC9"/>
          <w:sz w:val="28"/>
          <w:szCs w:val="28"/>
          <w:vertAlign w:val="superscript"/>
          <w:rtl/>
          <w:lang w:val="el-GR"/>
        </w:rPr>
        <w:t>٢٣</w:t>
      </w:r>
      <w:r w:rsidRPr="006B2C51">
        <w:rPr>
          <w:rFonts w:ascii="Al Tarikh" w:hAnsi="Al Tarikh" w:cs="Al Tarikh" w:hint="cs"/>
          <w:color w:val="132AC9"/>
          <w:sz w:val="28"/>
          <w:szCs w:val="28"/>
          <w:rtl/>
          <w:lang w:val="el-GR"/>
        </w:rPr>
        <w:t xml:space="preserve"> وهذا أنا أفعله لأجل الإنجيل لأكون شريكا فيه. "</w:t>
      </w:r>
      <w:r>
        <w:rPr>
          <w:rFonts w:ascii="Al Tarikh" w:hAnsi="Al Tarikh" w:cs="Al Tarikh" w:hint="cs"/>
          <w:sz w:val="28"/>
          <w:szCs w:val="28"/>
          <w:rtl/>
          <w:lang w:val="el-GR"/>
        </w:rPr>
        <w:t>.</w:t>
      </w:r>
    </w:p>
    <w:p w14:paraId="2DD088F7" w14:textId="77777777" w:rsidR="00A3272C" w:rsidRPr="00653BB9"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٣٣</w:t>
      </w:r>
      <w:r w:rsidRPr="00653BB9">
        <w:rPr>
          <w:rFonts w:ascii="Al Tarikh" w:hAnsi="Al Tarikh" w:cs="Al Tarikh" w:hint="cs"/>
          <w:sz w:val="28"/>
          <w:szCs w:val="28"/>
          <w:rtl/>
          <w:lang w:val="el-GR"/>
        </w:rPr>
        <w:t xml:space="preserve">- إنجيل </w:t>
      </w:r>
      <w:proofErr w:type="spellStart"/>
      <w:r w:rsidRPr="00653BB9">
        <w:rPr>
          <w:rFonts w:ascii="Al Tarikh" w:hAnsi="Al Tarikh" w:cs="Al Tarikh" w:hint="cs"/>
          <w:sz w:val="28"/>
          <w:szCs w:val="28"/>
          <w:rtl/>
          <w:lang w:val="el-GR"/>
        </w:rPr>
        <w:t>مرقس</w:t>
      </w:r>
      <w:proofErr w:type="spellEnd"/>
      <w:r w:rsidRPr="00653BB9">
        <w:rPr>
          <w:rFonts w:ascii="Al Tarikh" w:hAnsi="Al Tarikh" w:cs="Al Tarikh" w:hint="cs"/>
          <w:sz w:val="28"/>
          <w:szCs w:val="28"/>
          <w:rtl/>
          <w:lang w:val="el-GR"/>
        </w:rPr>
        <w:t xml:space="preserve"> الإصحاح ١٣ العدد ١٠: </w:t>
      </w:r>
      <w:r w:rsidRPr="00653BB9">
        <w:rPr>
          <w:rFonts w:ascii="Al Tarikh" w:hAnsi="Al Tarikh" w:cs="Al Tarikh" w:hint="cs"/>
          <w:color w:val="132AC9"/>
          <w:sz w:val="28"/>
          <w:szCs w:val="28"/>
          <w:rtl/>
          <w:lang w:val="el-GR"/>
        </w:rPr>
        <w:t>" وينبغي أن يكرز أولاً بالإنجيل في جميع الأمم."</w:t>
      </w:r>
      <w:r>
        <w:rPr>
          <w:rFonts w:ascii="Al Tarikh" w:hAnsi="Al Tarikh" w:cs="Al Tarikh" w:hint="cs"/>
          <w:sz w:val="28"/>
          <w:szCs w:val="28"/>
          <w:rtl/>
          <w:lang w:val="el-GR"/>
        </w:rPr>
        <w:t>.</w:t>
      </w:r>
    </w:p>
    <w:p w14:paraId="3423250D"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فكما نرى هنا أن المسيح عليه السلام قد أمر تلاميذه بأن يكرزوا بالإنجيل في أسباط بني إسرائيل الاثنا عشر.</w:t>
      </w:r>
    </w:p>
    <w:p w14:paraId="43513BD7" w14:textId="77777777" w:rsidR="00A3272C"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والمقصود بالأمم هنا هم أسباط بني إسرائيل الاثنا عشر، وليس المقصود جميع أمم العالم، فبعض الترجمات قد تلاعبت بترجمة كلمة الأمم لكي تخدع القارئ بأن رسالة المسيح هي رسالة عالمية وأنه لم يرسل فقط لخراف بني إسرائيل الضآلة (كما ورد في إنجيل متى الإصحاح ١٥ العدد ٢٤)، وأنه أمر تلاميذه بنشر الإنجيل في العالم أجمع!</w:t>
      </w:r>
    </w:p>
    <w:p w14:paraId="1E7171F6" w14:textId="77777777" w:rsidR="00A3272C" w:rsidRPr="006B2C51" w:rsidRDefault="00A3272C" w:rsidP="00A3272C">
      <w:pPr>
        <w:pStyle w:val="NormalWeb"/>
        <w:bidi/>
        <w:spacing w:before="0" w:beforeAutospacing="0" w:after="120" w:afterAutospacing="0"/>
        <w:jc w:val="both"/>
        <w:rPr>
          <w:rFonts w:ascii="Al Tarikh" w:hAnsi="Al Tarikh" w:cs="Al Tarikh"/>
          <w:sz w:val="28"/>
          <w:szCs w:val="28"/>
          <w:rtl/>
          <w:lang w:val="el-GR"/>
        </w:rPr>
      </w:pPr>
      <w:r>
        <w:rPr>
          <w:rFonts w:ascii="Al Tarikh" w:hAnsi="Al Tarikh" w:cs="Al Tarikh" w:hint="cs"/>
          <w:sz w:val="28"/>
          <w:szCs w:val="28"/>
          <w:rtl/>
          <w:lang w:val="el-GR"/>
        </w:rPr>
        <w:t xml:space="preserve">وبالتأكيد فإن المسيح لم يكن يأمرهم وقتها أن يكرزوا بالإنجيل وفق رواية متى أو </w:t>
      </w:r>
      <w:proofErr w:type="spellStart"/>
      <w:r>
        <w:rPr>
          <w:rFonts w:ascii="Al Tarikh" w:hAnsi="Al Tarikh" w:cs="Al Tarikh" w:hint="cs"/>
          <w:sz w:val="28"/>
          <w:szCs w:val="28"/>
          <w:rtl/>
          <w:lang w:val="el-GR"/>
        </w:rPr>
        <w:t>مرقس</w:t>
      </w:r>
      <w:proofErr w:type="spellEnd"/>
      <w:r>
        <w:rPr>
          <w:rFonts w:ascii="Al Tarikh" w:hAnsi="Al Tarikh" w:cs="Al Tarikh" w:hint="cs"/>
          <w:sz w:val="28"/>
          <w:szCs w:val="28"/>
          <w:rtl/>
          <w:lang w:val="el-GR"/>
        </w:rPr>
        <w:t xml:space="preserve"> أو لوقا أو يوحنا، وإنما كان يأمرهم بإيصال رسالة الإنجيل الأصلي الذي أوحاه الله إليه ويكرزوا به بين أسباط اليهود.</w:t>
      </w:r>
    </w:p>
    <w:p w14:paraId="012DAF75" w14:textId="77777777" w:rsidR="00A3272C" w:rsidRPr="0012647E" w:rsidRDefault="00A3272C" w:rsidP="00A3272C">
      <w:pPr>
        <w:pStyle w:val="NormalWeb"/>
        <w:bidi/>
        <w:spacing w:before="0" w:beforeAutospacing="0" w:after="120" w:afterAutospacing="0"/>
        <w:jc w:val="both"/>
        <w:rPr>
          <w:rFonts w:ascii="Al Tarikh" w:hAnsi="Al Tarikh" w:cs="Al Tarikh"/>
          <w:sz w:val="28"/>
          <w:szCs w:val="28"/>
          <w:rtl/>
          <w:lang w:val="el-GR"/>
        </w:rPr>
      </w:pPr>
      <w:r w:rsidRPr="0012647E">
        <w:rPr>
          <w:rFonts w:ascii="Al Tarikh" w:hAnsi="Al Tarikh" w:cs="Al Tarikh" w:hint="cs"/>
          <w:sz w:val="28"/>
          <w:szCs w:val="28"/>
          <w:rtl/>
          <w:lang w:val="el-GR"/>
        </w:rPr>
        <w:t xml:space="preserve">٣٤- رسالة بولس إلى أهل </w:t>
      </w:r>
      <w:proofErr w:type="spellStart"/>
      <w:r w:rsidRPr="0012647E">
        <w:rPr>
          <w:rFonts w:ascii="Al Tarikh" w:hAnsi="Al Tarikh" w:cs="Al Tarikh" w:hint="cs"/>
          <w:sz w:val="28"/>
          <w:szCs w:val="28"/>
          <w:rtl/>
          <w:lang w:val="el-GR"/>
        </w:rPr>
        <w:t>غلاطية</w:t>
      </w:r>
      <w:proofErr w:type="spellEnd"/>
      <w:r w:rsidRPr="0012647E">
        <w:rPr>
          <w:rFonts w:ascii="Al Tarikh" w:hAnsi="Al Tarikh" w:cs="Al Tarikh" w:hint="cs"/>
          <w:sz w:val="28"/>
          <w:szCs w:val="28"/>
          <w:rtl/>
          <w:lang w:val="el-GR"/>
        </w:rPr>
        <w:t xml:space="preserve"> الإصحاح ٢ العدد ٥: </w:t>
      </w:r>
      <w:r w:rsidRPr="0012647E">
        <w:rPr>
          <w:rFonts w:ascii="Al Tarikh" w:hAnsi="Al Tarikh" w:cs="Al Tarikh" w:hint="cs"/>
          <w:color w:val="0D1EE0"/>
          <w:sz w:val="28"/>
          <w:szCs w:val="28"/>
          <w:rtl/>
          <w:lang w:val="el-GR"/>
        </w:rPr>
        <w:t>" الذين لم نذعن لهم بالخضوع ولا ساعة ليبقى</w:t>
      </w:r>
      <w:r w:rsidRPr="0012647E">
        <w:rPr>
          <w:rFonts w:ascii="Al Tarikh" w:hAnsi="Al Tarikh" w:cs="Al Tarikh" w:hint="cs"/>
          <w:color w:val="0D1EE0"/>
          <w:sz w:val="28"/>
          <w:szCs w:val="28"/>
          <w:lang w:val="el-GR"/>
        </w:rPr>
        <w:t xml:space="preserve"> </w:t>
      </w:r>
      <w:r w:rsidRPr="0012647E">
        <w:rPr>
          <w:rFonts w:ascii="Al Tarikh" w:hAnsi="Al Tarikh" w:cs="Al Tarikh" w:hint="cs"/>
          <w:color w:val="0D1EE0"/>
          <w:sz w:val="28"/>
          <w:szCs w:val="28"/>
          <w:rtl/>
          <w:lang w:val="el-GR"/>
        </w:rPr>
        <w:t>عندكم حق الإنجيل. "</w:t>
      </w:r>
      <w:r w:rsidRPr="0012647E">
        <w:rPr>
          <w:rFonts w:ascii="Al Tarikh" w:hAnsi="Al Tarikh" w:cs="Al Tarikh" w:hint="cs"/>
          <w:sz w:val="28"/>
          <w:szCs w:val="28"/>
          <w:rtl/>
          <w:lang w:val="el-GR"/>
        </w:rPr>
        <w:t>.</w:t>
      </w:r>
    </w:p>
    <w:p w14:paraId="50B0BAC0" w14:textId="77777777" w:rsidR="00A3272C" w:rsidRPr="0012647E" w:rsidRDefault="00A3272C" w:rsidP="00A3272C">
      <w:pPr>
        <w:pStyle w:val="NormalWeb"/>
        <w:bidi/>
        <w:spacing w:before="0" w:beforeAutospacing="0" w:after="120" w:afterAutospacing="0"/>
        <w:jc w:val="both"/>
        <w:rPr>
          <w:rFonts w:ascii="Al Tarikh" w:hAnsi="Al Tarikh" w:cs="Al Tarikh"/>
          <w:sz w:val="28"/>
          <w:szCs w:val="28"/>
          <w:rtl/>
          <w:lang w:val="el-GR"/>
        </w:rPr>
      </w:pPr>
      <w:r w:rsidRPr="0012647E">
        <w:rPr>
          <w:rFonts w:ascii="Al Tarikh" w:hAnsi="Al Tarikh" w:cs="Al Tarikh" w:hint="cs"/>
          <w:sz w:val="28"/>
          <w:szCs w:val="28"/>
          <w:rtl/>
          <w:lang w:val="el-GR"/>
        </w:rPr>
        <w:t xml:space="preserve">٣٥- رسالة بولس إلى أهل </w:t>
      </w:r>
      <w:proofErr w:type="spellStart"/>
      <w:r w:rsidRPr="0012647E">
        <w:rPr>
          <w:rFonts w:ascii="Al Tarikh" w:hAnsi="Al Tarikh" w:cs="Al Tarikh" w:hint="cs"/>
          <w:sz w:val="28"/>
          <w:szCs w:val="28"/>
          <w:rtl/>
          <w:lang w:val="el-GR"/>
        </w:rPr>
        <w:t>غلاطية</w:t>
      </w:r>
      <w:proofErr w:type="spellEnd"/>
      <w:r w:rsidRPr="0012647E">
        <w:rPr>
          <w:rFonts w:ascii="Al Tarikh" w:hAnsi="Al Tarikh" w:cs="Al Tarikh" w:hint="cs"/>
          <w:sz w:val="28"/>
          <w:szCs w:val="28"/>
          <w:rtl/>
          <w:lang w:val="el-GR"/>
        </w:rPr>
        <w:t xml:space="preserve"> الإصحاح ٢ العدد ١٤: </w:t>
      </w:r>
      <w:r w:rsidRPr="0012647E">
        <w:rPr>
          <w:rFonts w:ascii="Al Tarikh" w:hAnsi="Al Tarikh" w:cs="Al Tarikh" w:hint="cs"/>
          <w:color w:val="0D1EE0"/>
          <w:sz w:val="28"/>
          <w:szCs w:val="28"/>
          <w:rtl/>
          <w:lang w:val="el-GR"/>
        </w:rPr>
        <w:t>" لكن لما رأيت أنهم لا يسلكون باستقامة حسب حق الإنجيل</w:t>
      </w:r>
      <w:r w:rsidRPr="0012647E">
        <w:rPr>
          <w:rFonts w:ascii="Al Tarikh" w:hAnsi="Al Tarikh" w:cs="Al Tarikh" w:hint="cs"/>
          <w:color w:val="0D1EE0"/>
          <w:sz w:val="28"/>
          <w:szCs w:val="28"/>
          <w:lang w:val="el-GR"/>
        </w:rPr>
        <w:t xml:space="preserve"> </w:t>
      </w:r>
      <w:r w:rsidRPr="0012647E">
        <w:rPr>
          <w:rFonts w:ascii="Al Tarikh" w:hAnsi="Al Tarikh" w:cs="Al Tarikh" w:hint="cs"/>
          <w:color w:val="0D1EE0"/>
          <w:sz w:val="28"/>
          <w:szCs w:val="28"/>
          <w:rtl/>
          <w:lang w:val="el-GR"/>
        </w:rPr>
        <w:t>قلت لبطرس قدام الجميع إن كنت وأنت يهودي تعيش أمميا لا يهوديا فلماذا تلزم الأمم</w:t>
      </w:r>
      <w:r w:rsidRPr="0012647E">
        <w:rPr>
          <w:rFonts w:ascii="Al Tarikh" w:hAnsi="Al Tarikh" w:cs="Al Tarikh" w:hint="cs"/>
          <w:color w:val="0D1EE0"/>
          <w:sz w:val="28"/>
          <w:szCs w:val="28"/>
          <w:lang w:val="el-GR"/>
        </w:rPr>
        <w:t xml:space="preserve"> </w:t>
      </w:r>
      <w:r w:rsidRPr="0012647E">
        <w:rPr>
          <w:rFonts w:ascii="Al Tarikh" w:hAnsi="Al Tarikh" w:cs="Al Tarikh" w:hint="cs"/>
          <w:color w:val="0D1EE0"/>
          <w:sz w:val="28"/>
          <w:szCs w:val="28"/>
          <w:rtl/>
          <w:lang w:val="el-GR"/>
        </w:rPr>
        <w:t>أن يتهوّدوا. "</w:t>
      </w:r>
      <w:r>
        <w:rPr>
          <w:rFonts w:ascii="Al Tarikh" w:hAnsi="Al Tarikh" w:cs="Al Tarikh" w:hint="cs"/>
          <w:sz w:val="28"/>
          <w:szCs w:val="28"/>
          <w:rtl/>
          <w:lang w:val="el-GR"/>
        </w:rPr>
        <w:t>.</w:t>
      </w:r>
    </w:p>
    <w:p w14:paraId="26F927C7" w14:textId="77777777" w:rsidR="00A3272C" w:rsidRPr="0012647E" w:rsidRDefault="00A3272C" w:rsidP="00A3272C">
      <w:pPr>
        <w:pStyle w:val="NormalWeb"/>
        <w:bidi/>
        <w:spacing w:before="0" w:beforeAutospacing="0" w:after="120" w:afterAutospacing="0"/>
        <w:jc w:val="both"/>
        <w:rPr>
          <w:rFonts w:ascii="Al Tarikh" w:hAnsi="Al Tarikh" w:cs="Al Tarikh"/>
          <w:sz w:val="28"/>
          <w:szCs w:val="28"/>
          <w:rtl/>
          <w:lang w:val="el-GR"/>
        </w:rPr>
      </w:pPr>
      <w:r w:rsidRPr="0012647E">
        <w:rPr>
          <w:rFonts w:ascii="Al Tarikh" w:hAnsi="Al Tarikh" w:cs="Al Tarikh" w:hint="cs"/>
          <w:sz w:val="28"/>
          <w:szCs w:val="28"/>
          <w:rtl/>
          <w:lang w:val="el-GR"/>
        </w:rPr>
        <w:t xml:space="preserve">٣٦- رسالة بولس إلى أهل </w:t>
      </w:r>
      <w:proofErr w:type="spellStart"/>
      <w:r w:rsidRPr="0012647E">
        <w:rPr>
          <w:rFonts w:ascii="Al Tarikh" w:hAnsi="Al Tarikh" w:cs="Al Tarikh" w:hint="cs"/>
          <w:sz w:val="28"/>
          <w:szCs w:val="28"/>
          <w:rtl/>
          <w:lang w:val="el-GR"/>
        </w:rPr>
        <w:t>أفسس</w:t>
      </w:r>
      <w:proofErr w:type="spellEnd"/>
      <w:r w:rsidRPr="0012647E">
        <w:rPr>
          <w:rFonts w:ascii="Al Tarikh" w:hAnsi="Al Tarikh" w:cs="Al Tarikh" w:hint="cs"/>
          <w:sz w:val="28"/>
          <w:szCs w:val="28"/>
          <w:rtl/>
          <w:lang w:val="el-GR"/>
        </w:rPr>
        <w:t xml:space="preserve"> الإصحاح ٦ العدد ١٩: </w:t>
      </w:r>
      <w:r w:rsidRPr="0012647E">
        <w:rPr>
          <w:rFonts w:ascii="Al Tarikh" w:hAnsi="Al Tarikh" w:cs="Al Tarikh" w:hint="cs"/>
          <w:color w:val="0D1EE0"/>
          <w:sz w:val="28"/>
          <w:szCs w:val="28"/>
          <w:rtl/>
          <w:lang w:val="el-GR"/>
        </w:rPr>
        <w:t>" ولأجلي لكي يعطى لي كلام عند افتتاح فمي لأعلم جهارا بسر</w:t>
      </w:r>
      <w:r w:rsidRPr="0012647E">
        <w:rPr>
          <w:rFonts w:ascii="Al Tarikh" w:hAnsi="Al Tarikh" w:cs="Al Tarikh" w:hint="cs"/>
          <w:color w:val="0D1EE0"/>
          <w:sz w:val="28"/>
          <w:szCs w:val="28"/>
          <w:lang w:val="el-GR"/>
        </w:rPr>
        <w:t xml:space="preserve"> </w:t>
      </w:r>
      <w:r w:rsidRPr="0012647E">
        <w:rPr>
          <w:rFonts w:ascii="Al Tarikh" w:hAnsi="Al Tarikh" w:cs="Al Tarikh" w:hint="cs"/>
          <w:color w:val="0D1EE0"/>
          <w:sz w:val="28"/>
          <w:szCs w:val="28"/>
          <w:rtl/>
          <w:lang w:val="el-GR"/>
        </w:rPr>
        <w:t>الإنجيل</w:t>
      </w:r>
      <w:r>
        <w:rPr>
          <w:rFonts w:ascii="Al Tarikh" w:hAnsi="Al Tarikh" w:cs="Al Tarikh" w:hint="cs"/>
          <w:color w:val="0D1EE0"/>
          <w:sz w:val="28"/>
          <w:szCs w:val="28"/>
          <w:rtl/>
          <w:lang w:val="el-GR"/>
        </w:rPr>
        <w:t xml:space="preserve">. </w:t>
      </w:r>
      <w:r w:rsidRPr="0012647E">
        <w:rPr>
          <w:rFonts w:ascii="Al Tarikh" w:hAnsi="Al Tarikh" w:cs="Al Tarikh" w:hint="cs"/>
          <w:color w:val="0D1EE0"/>
          <w:sz w:val="28"/>
          <w:szCs w:val="28"/>
          <w:rtl/>
          <w:lang w:val="el-GR"/>
        </w:rPr>
        <w:t>"</w:t>
      </w:r>
      <w:r>
        <w:rPr>
          <w:rFonts w:ascii="Al Tarikh" w:hAnsi="Al Tarikh" w:cs="Al Tarikh" w:hint="cs"/>
          <w:sz w:val="28"/>
          <w:szCs w:val="28"/>
          <w:rtl/>
          <w:lang w:val="el-GR"/>
        </w:rPr>
        <w:t>.</w:t>
      </w:r>
    </w:p>
    <w:p w14:paraId="3F77BBEF" w14:textId="77777777" w:rsidR="00A3272C" w:rsidRPr="0012647E" w:rsidRDefault="00A3272C" w:rsidP="00A3272C">
      <w:pPr>
        <w:pStyle w:val="NormalWeb"/>
        <w:bidi/>
        <w:spacing w:before="0" w:beforeAutospacing="0" w:after="120" w:afterAutospacing="0"/>
        <w:jc w:val="both"/>
        <w:rPr>
          <w:rFonts w:ascii="Al Tarikh" w:hAnsi="Al Tarikh" w:cs="Al Tarikh"/>
          <w:sz w:val="28"/>
          <w:szCs w:val="28"/>
          <w:rtl/>
          <w:lang w:val="el-GR"/>
        </w:rPr>
      </w:pPr>
      <w:r w:rsidRPr="0012647E">
        <w:rPr>
          <w:rFonts w:ascii="Al Tarikh" w:hAnsi="Al Tarikh" w:cs="Al Tarikh" w:hint="cs"/>
          <w:sz w:val="28"/>
          <w:szCs w:val="28"/>
          <w:rtl/>
          <w:lang w:val="el-GR"/>
        </w:rPr>
        <w:t xml:space="preserve">٣٧- رسالة بولس إلى أهل فيلبي الإصحاح ١ العدد ٧: </w:t>
      </w:r>
      <w:r w:rsidRPr="0012647E">
        <w:rPr>
          <w:rFonts w:ascii="Al Tarikh" w:hAnsi="Al Tarikh" w:cs="Al Tarikh" w:hint="cs"/>
          <w:color w:val="0D1EE0"/>
          <w:sz w:val="28"/>
          <w:szCs w:val="28"/>
          <w:rtl/>
          <w:lang w:val="el-GR"/>
        </w:rPr>
        <w:t>" كما</w:t>
      </w:r>
      <w:r w:rsidRPr="0012647E">
        <w:rPr>
          <w:rFonts w:ascii="Al Tarikh" w:hAnsi="Al Tarikh" w:cs="Al Tarikh" w:hint="cs"/>
          <w:color w:val="0D1EE0"/>
          <w:sz w:val="28"/>
          <w:szCs w:val="28"/>
          <w:lang w:val="el-GR"/>
        </w:rPr>
        <w:t xml:space="preserve"> </w:t>
      </w:r>
      <w:r w:rsidRPr="0012647E">
        <w:rPr>
          <w:rFonts w:ascii="Al Tarikh" w:hAnsi="Al Tarikh" w:cs="Al Tarikh" w:hint="cs"/>
          <w:color w:val="0D1EE0"/>
          <w:sz w:val="28"/>
          <w:szCs w:val="28"/>
          <w:rtl/>
          <w:lang w:val="el-GR"/>
        </w:rPr>
        <w:t>يحق لي أن أفتكر هذا من جهة جميعكم لأني حافظكم في قلبي في وثقي وفي المحاماة عن</w:t>
      </w:r>
      <w:r w:rsidRPr="0012647E">
        <w:rPr>
          <w:rFonts w:ascii="Al Tarikh" w:hAnsi="Al Tarikh" w:cs="Al Tarikh" w:hint="cs"/>
          <w:color w:val="0D1EE0"/>
          <w:sz w:val="28"/>
          <w:szCs w:val="28"/>
          <w:lang w:val="el-GR"/>
        </w:rPr>
        <w:t xml:space="preserve"> </w:t>
      </w:r>
      <w:r w:rsidRPr="0012647E">
        <w:rPr>
          <w:rFonts w:ascii="Al Tarikh" w:hAnsi="Al Tarikh" w:cs="Al Tarikh" w:hint="cs"/>
          <w:color w:val="0D1EE0"/>
          <w:sz w:val="28"/>
          <w:szCs w:val="28"/>
          <w:rtl/>
          <w:lang w:val="el-GR"/>
        </w:rPr>
        <w:t>الإنجيل وتثبيته أنتم الذين جميعكم شركائي في النعمة. "</w:t>
      </w:r>
      <w:r>
        <w:rPr>
          <w:rFonts w:ascii="Al Tarikh" w:hAnsi="Al Tarikh" w:cs="Al Tarikh" w:hint="cs"/>
          <w:sz w:val="28"/>
          <w:szCs w:val="28"/>
          <w:rtl/>
          <w:lang w:val="el-GR"/>
        </w:rPr>
        <w:t>.</w:t>
      </w:r>
    </w:p>
    <w:p w14:paraId="6F7193F7" w14:textId="77777777" w:rsidR="00A3272C" w:rsidRPr="0012647E" w:rsidRDefault="00A3272C" w:rsidP="00A3272C">
      <w:pPr>
        <w:pStyle w:val="NormalWeb"/>
        <w:bidi/>
        <w:spacing w:before="0" w:beforeAutospacing="0" w:after="120" w:afterAutospacing="0"/>
        <w:jc w:val="both"/>
        <w:rPr>
          <w:rFonts w:ascii="Al Tarikh" w:hAnsi="Al Tarikh" w:cs="Al Tarikh"/>
          <w:sz w:val="28"/>
          <w:szCs w:val="28"/>
          <w:rtl/>
          <w:lang w:val="el-GR"/>
        </w:rPr>
      </w:pPr>
      <w:r w:rsidRPr="0012647E">
        <w:rPr>
          <w:rFonts w:ascii="Al Tarikh" w:hAnsi="Al Tarikh" w:cs="Al Tarikh" w:hint="cs"/>
          <w:sz w:val="28"/>
          <w:szCs w:val="28"/>
          <w:rtl/>
          <w:lang w:val="el-GR"/>
        </w:rPr>
        <w:t xml:space="preserve">٣٨- رسالة بولس إلى أهل فيلبي الإصحاح ١ العدد ١٢: </w:t>
      </w:r>
      <w:r w:rsidRPr="0012647E">
        <w:rPr>
          <w:rFonts w:ascii="Al Tarikh" w:hAnsi="Al Tarikh" w:cs="Al Tarikh" w:hint="cs"/>
          <w:color w:val="0D1EE0"/>
          <w:sz w:val="28"/>
          <w:szCs w:val="28"/>
          <w:rtl/>
          <w:lang w:val="el-GR"/>
        </w:rPr>
        <w:t>" ثم أريد أن تعلموا</w:t>
      </w:r>
      <w:r w:rsidRPr="0012647E">
        <w:rPr>
          <w:rFonts w:ascii="Al Tarikh" w:hAnsi="Al Tarikh" w:cs="Al Tarikh" w:hint="cs"/>
          <w:color w:val="0D1EE0"/>
          <w:sz w:val="28"/>
          <w:szCs w:val="28"/>
          <w:lang w:val="el-GR"/>
        </w:rPr>
        <w:t xml:space="preserve"> </w:t>
      </w:r>
      <w:r w:rsidRPr="0012647E">
        <w:rPr>
          <w:rFonts w:ascii="Al Tarikh" w:hAnsi="Al Tarikh" w:cs="Al Tarikh" w:hint="cs"/>
          <w:color w:val="0D1EE0"/>
          <w:sz w:val="28"/>
          <w:szCs w:val="28"/>
          <w:rtl/>
          <w:lang w:val="el-GR"/>
        </w:rPr>
        <w:t>أيها الإخوة أن أموري قد آلت أكثر إلى تقدم الإنجيل</w:t>
      </w:r>
      <w:r>
        <w:rPr>
          <w:rFonts w:ascii="Al Tarikh" w:hAnsi="Al Tarikh" w:cs="Al Tarikh" w:hint="cs"/>
          <w:color w:val="0D1EE0"/>
          <w:sz w:val="28"/>
          <w:szCs w:val="28"/>
          <w:rtl/>
          <w:lang w:val="el-GR"/>
        </w:rPr>
        <w:t xml:space="preserve">. </w:t>
      </w:r>
      <w:r w:rsidRPr="0012647E">
        <w:rPr>
          <w:rFonts w:ascii="Al Tarikh" w:hAnsi="Al Tarikh" w:cs="Al Tarikh" w:hint="cs"/>
          <w:color w:val="0D1EE0"/>
          <w:sz w:val="28"/>
          <w:szCs w:val="28"/>
          <w:rtl/>
          <w:lang w:val="el-GR"/>
        </w:rPr>
        <w:t>"</w:t>
      </w:r>
      <w:r>
        <w:rPr>
          <w:rFonts w:ascii="Al Tarikh" w:hAnsi="Al Tarikh" w:cs="Al Tarikh" w:hint="cs"/>
          <w:sz w:val="28"/>
          <w:szCs w:val="28"/>
          <w:rtl/>
          <w:lang w:val="el-GR"/>
        </w:rPr>
        <w:t>.</w:t>
      </w:r>
    </w:p>
    <w:p w14:paraId="73466A41" w14:textId="77777777" w:rsidR="00A3272C" w:rsidRPr="0012647E" w:rsidRDefault="00A3272C" w:rsidP="00A3272C">
      <w:pPr>
        <w:pStyle w:val="NormalWeb"/>
        <w:bidi/>
        <w:spacing w:before="0" w:beforeAutospacing="0" w:after="120" w:afterAutospacing="0"/>
        <w:jc w:val="both"/>
        <w:rPr>
          <w:rFonts w:ascii="Al Tarikh" w:hAnsi="Al Tarikh" w:cs="Al Tarikh"/>
          <w:sz w:val="28"/>
          <w:szCs w:val="28"/>
          <w:rtl/>
          <w:lang w:val="el-GR"/>
        </w:rPr>
      </w:pPr>
      <w:r w:rsidRPr="0012647E">
        <w:rPr>
          <w:rFonts w:ascii="Al Tarikh" w:hAnsi="Al Tarikh" w:cs="Al Tarikh" w:hint="cs"/>
          <w:sz w:val="28"/>
          <w:szCs w:val="28"/>
          <w:rtl/>
          <w:lang w:val="el-GR"/>
        </w:rPr>
        <w:t xml:space="preserve">٣٩- رسالة بولس إلى أهل فيلبي الإصحاح ١ العدد ٢٧: </w:t>
      </w:r>
      <w:r w:rsidRPr="0012647E">
        <w:rPr>
          <w:rFonts w:ascii="Al Tarikh" w:hAnsi="Al Tarikh" w:cs="Al Tarikh" w:hint="cs"/>
          <w:color w:val="0D1EE0"/>
          <w:sz w:val="28"/>
          <w:szCs w:val="28"/>
          <w:rtl/>
          <w:lang w:val="el-GR"/>
        </w:rPr>
        <w:t>" فقط عيشوا كما يحق لإنجيل المسيح حتى</w:t>
      </w:r>
      <w:r w:rsidRPr="0012647E">
        <w:rPr>
          <w:rFonts w:ascii="Al Tarikh" w:hAnsi="Al Tarikh" w:cs="Al Tarikh" w:hint="cs"/>
          <w:color w:val="0D1EE0"/>
          <w:sz w:val="28"/>
          <w:szCs w:val="28"/>
          <w:lang w:val="el-GR"/>
        </w:rPr>
        <w:t xml:space="preserve"> </w:t>
      </w:r>
      <w:r w:rsidRPr="0012647E">
        <w:rPr>
          <w:rFonts w:ascii="Al Tarikh" w:hAnsi="Al Tarikh" w:cs="Al Tarikh" w:hint="cs"/>
          <w:color w:val="0D1EE0"/>
          <w:sz w:val="28"/>
          <w:szCs w:val="28"/>
          <w:rtl/>
          <w:lang w:val="el-GR"/>
        </w:rPr>
        <w:t>إذا جئت ورأيتكم أو كنت غائبا أسمع أموركم أنكم تثبتون في روح واحد مجاهدين معا</w:t>
      </w:r>
      <w:r w:rsidRPr="0012647E">
        <w:rPr>
          <w:rFonts w:ascii="Al Tarikh" w:hAnsi="Al Tarikh" w:cs="Al Tarikh" w:hint="cs"/>
          <w:color w:val="0D1EE0"/>
          <w:sz w:val="28"/>
          <w:szCs w:val="28"/>
          <w:lang w:val="el-GR"/>
        </w:rPr>
        <w:t xml:space="preserve"> </w:t>
      </w:r>
      <w:r w:rsidRPr="0012647E">
        <w:rPr>
          <w:rFonts w:ascii="Al Tarikh" w:hAnsi="Al Tarikh" w:cs="Al Tarikh" w:hint="cs"/>
          <w:color w:val="0D1EE0"/>
          <w:sz w:val="28"/>
          <w:szCs w:val="28"/>
          <w:rtl/>
          <w:lang w:val="el-GR"/>
        </w:rPr>
        <w:t>بنفس واحدة لإيمان الإنجيل</w:t>
      </w:r>
      <w:r>
        <w:rPr>
          <w:rFonts w:ascii="Al Tarikh" w:hAnsi="Al Tarikh" w:cs="Al Tarikh" w:hint="cs"/>
          <w:color w:val="0D1EE0"/>
          <w:sz w:val="28"/>
          <w:szCs w:val="28"/>
          <w:rtl/>
          <w:lang w:val="el-GR"/>
        </w:rPr>
        <w:t xml:space="preserve">. </w:t>
      </w:r>
      <w:r w:rsidRPr="0012647E">
        <w:rPr>
          <w:rFonts w:ascii="Al Tarikh" w:hAnsi="Al Tarikh" w:cs="Al Tarikh" w:hint="cs"/>
          <w:color w:val="0D1EE0"/>
          <w:sz w:val="28"/>
          <w:szCs w:val="28"/>
          <w:rtl/>
          <w:lang w:val="el-GR"/>
        </w:rPr>
        <w:t>"</w:t>
      </w:r>
      <w:r>
        <w:rPr>
          <w:rFonts w:ascii="Al Tarikh" w:hAnsi="Al Tarikh" w:cs="Al Tarikh" w:hint="cs"/>
          <w:sz w:val="28"/>
          <w:szCs w:val="28"/>
          <w:rtl/>
          <w:lang w:val="el-GR"/>
        </w:rPr>
        <w:t>.</w:t>
      </w:r>
    </w:p>
    <w:p w14:paraId="6F6745CF" w14:textId="77777777" w:rsidR="00A3272C" w:rsidRPr="0012647E" w:rsidRDefault="00A3272C" w:rsidP="00A3272C">
      <w:pPr>
        <w:pStyle w:val="NormalWeb"/>
        <w:bidi/>
        <w:spacing w:before="0" w:beforeAutospacing="0" w:after="120" w:afterAutospacing="0"/>
        <w:jc w:val="both"/>
        <w:rPr>
          <w:rFonts w:ascii="Al Tarikh" w:hAnsi="Al Tarikh" w:cs="Al Tarikh"/>
          <w:sz w:val="28"/>
          <w:szCs w:val="28"/>
          <w:rtl/>
          <w:lang w:val="el-GR"/>
        </w:rPr>
      </w:pPr>
      <w:r w:rsidRPr="0012647E">
        <w:rPr>
          <w:rFonts w:ascii="Al Tarikh" w:hAnsi="Al Tarikh" w:cs="Al Tarikh" w:hint="cs"/>
          <w:sz w:val="28"/>
          <w:szCs w:val="28"/>
          <w:rtl/>
          <w:lang w:val="el-GR"/>
        </w:rPr>
        <w:lastRenderedPageBreak/>
        <w:t xml:space="preserve">٤٠- رسالة بولس إلى أهل فيلبي الإصحاح ٢ العدد ٢٢: </w:t>
      </w:r>
      <w:r w:rsidRPr="0012647E">
        <w:rPr>
          <w:rFonts w:ascii="Al Tarikh" w:hAnsi="Al Tarikh" w:cs="Al Tarikh" w:hint="cs"/>
          <w:color w:val="0D1EE0"/>
          <w:sz w:val="28"/>
          <w:szCs w:val="28"/>
          <w:rtl/>
          <w:lang w:val="el-GR"/>
        </w:rPr>
        <w:t>" وأما اختباره فأنتم تعرفون أنه كولد مع أب</w:t>
      </w:r>
      <w:r w:rsidRPr="0012647E">
        <w:rPr>
          <w:rFonts w:ascii="Al Tarikh" w:hAnsi="Al Tarikh" w:cs="Al Tarikh" w:hint="cs"/>
          <w:color w:val="0D1EE0"/>
          <w:sz w:val="28"/>
          <w:szCs w:val="28"/>
          <w:lang w:val="el-GR"/>
        </w:rPr>
        <w:t xml:space="preserve"> </w:t>
      </w:r>
      <w:r w:rsidRPr="0012647E">
        <w:rPr>
          <w:rFonts w:ascii="Al Tarikh" w:hAnsi="Al Tarikh" w:cs="Al Tarikh" w:hint="cs"/>
          <w:color w:val="0D1EE0"/>
          <w:sz w:val="28"/>
          <w:szCs w:val="28"/>
          <w:rtl/>
          <w:lang w:val="el-GR"/>
        </w:rPr>
        <w:t>خدم معي لأجل الإنجيل</w:t>
      </w:r>
      <w:r>
        <w:rPr>
          <w:rFonts w:ascii="Al Tarikh" w:hAnsi="Al Tarikh" w:cs="Al Tarikh" w:hint="cs"/>
          <w:color w:val="0D1EE0"/>
          <w:sz w:val="28"/>
          <w:szCs w:val="28"/>
          <w:rtl/>
          <w:lang w:val="el-GR"/>
        </w:rPr>
        <w:t xml:space="preserve">. </w:t>
      </w:r>
      <w:r w:rsidRPr="0012647E">
        <w:rPr>
          <w:rFonts w:ascii="Al Tarikh" w:hAnsi="Al Tarikh" w:cs="Al Tarikh" w:hint="cs"/>
          <w:color w:val="0D1EE0"/>
          <w:sz w:val="28"/>
          <w:szCs w:val="28"/>
          <w:rtl/>
          <w:lang w:val="el-GR"/>
        </w:rPr>
        <w:t>"</w:t>
      </w:r>
      <w:r>
        <w:rPr>
          <w:rFonts w:ascii="Al Tarikh" w:hAnsi="Al Tarikh" w:cs="Al Tarikh" w:hint="cs"/>
          <w:sz w:val="28"/>
          <w:szCs w:val="28"/>
          <w:rtl/>
          <w:lang w:val="el-GR"/>
        </w:rPr>
        <w:t>.</w:t>
      </w:r>
    </w:p>
    <w:p w14:paraId="67EDFC53" w14:textId="77777777" w:rsidR="00A3272C" w:rsidRPr="0012647E" w:rsidRDefault="00A3272C" w:rsidP="00A3272C">
      <w:pPr>
        <w:pStyle w:val="NormalWeb"/>
        <w:bidi/>
        <w:spacing w:before="0" w:beforeAutospacing="0" w:after="120" w:afterAutospacing="0"/>
        <w:jc w:val="both"/>
        <w:rPr>
          <w:rFonts w:ascii="Al Tarikh" w:hAnsi="Al Tarikh" w:cs="Al Tarikh"/>
          <w:sz w:val="28"/>
          <w:szCs w:val="28"/>
          <w:rtl/>
          <w:lang w:val="el-GR"/>
        </w:rPr>
      </w:pPr>
      <w:r w:rsidRPr="0012647E">
        <w:rPr>
          <w:rFonts w:ascii="Al Tarikh" w:hAnsi="Al Tarikh" w:cs="Al Tarikh" w:hint="cs"/>
          <w:sz w:val="28"/>
          <w:szCs w:val="28"/>
          <w:rtl/>
          <w:lang w:val="el-GR"/>
        </w:rPr>
        <w:t xml:space="preserve">٤١- رسالة بولس إلى أهل رومية الإصحاح ١ العدد ١: </w:t>
      </w:r>
      <w:r w:rsidRPr="0012647E">
        <w:rPr>
          <w:rFonts w:ascii="Al Tarikh" w:hAnsi="Al Tarikh" w:cs="Al Tarikh" w:hint="cs"/>
          <w:color w:val="0D1EE0"/>
          <w:sz w:val="28"/>
          <w:szCs w:val="28"/>
          <w:rtl/>
          <w:lang w:val="el-GR"/>
        </w:rPr>
        <w:t>" بولس، عبد ليسوع المسيح، المدعو رسولا، المفرز لإنجيل الله</w:t>
      </w:r>
      <w:r>
        <w:rPr>
          <w:rFonts w:ascii="Al Tarikh" w:hAnsi="Al Tarikh" w:cs="Al Tarikh" w:hint="cs"/>
          <w:color w:val="0D1EE0"/>
          <w:sz w:val="28"/>
          <w:szCs w:val="28"/>
          <w:rtl/>
          <w:lang w:val="el-GR"/>
        </w:rPr>
        <w:t xml:space="preserve">. </w:t>
      </w:r>
      <w:r w:rsidRPr="0012647E">
        <w:rPr>
          <w:rFonts w:ascii="Al Tarikh" w:hAnsi="Al Tarikh" w:cs="Al Tarikh" w:hint="cs"/>
          <w:color w:val="0D1EE0"/>
          <w:sz w:val="28"/>
          <w:szCs w:val="28"/>
          <w:rtl/>
          <w:lang w:val="el-GR"/>
        </w:rPr>
        <w:t>"</w:t>
      </w:r>
      <w:r>
        <w:rPr>
          <w:rFonts w:ascii="Al Tarikh" w:hAnsi="Al Tarikh" w:cs="Al Tarikh" w:hint="cs"/>
          <w:sz w:val="28"/>
          <w:szCs w:val="28"/>
          <w:rtl/>
          <w:lang w:val="el-GR"/>
        </w:rPr>
        <w:t>.</w:t>
      </w:r>
    </w:p>
    <w:p w14:paraId="2FF5EC2C" w14:textId="77777777" w:rsidR="00A3272C" w:rsidRPr="0012647E" w:rsidRDefault="00A3272C" w:rsidP="00A3272C">
      <w:pPr>
        <w:pStyle w:val="NormalWeb"/>
        <w:bidi/>
        <w:spacing w:before="0" w:beforeAutospacing="0" w:after="120" w:afterAutospacing="0"/>
        <w:jc w:val="both"/>
        <w:rPr>
          <w:rFonts w:ascii="Al Tarikh" w:hAnsi="Al Tarikh" w:cs="Al Tarikh"/>
          <w:sz w:val="28"/>
          <w:szCs w:val="28"/>
          <w:rtl/>
          <w:lang w:val="el-GR"/>
        </w:rPr>
      </w:pPr>
      <w:r w:rsidRPr="0012647E">
        <w:rPr>
          <w:rFonts w:ascii="Al Tarikh" w:hAnsi="Al Tarikh" w:cs="Al Tarikh" w:hint="cs"/>
          <w:sz w:val="28"/>
          <w:szCs w:val="28"/>
          <w:rtl/>
          <w:lang w:val="el-GR"/>
        </w:rPr>
        <w:t xml:space="preserve">٤٢- رسالة بولس إلى أهل رومية الإصحاح ١ العدد ٩: </w:t>
      </w:r>
      <w:r w:rsidRPr="0012647E">
        <w:rPr>
          <w:rFonts w:ascii="Al Tarikh" w:hAnsi="Al Tarikh" w:cs="Al Tarikh" w:hint="cs"/>
          <w:color w:val="0D1EE0"/>
          <w:sz w:val="28"/>
          <w:szCs w:val="28"/>
          <w:rtl/>
          <w:lang w:val="el-GR"/>
        </w:rPr>
        <w:t>" فإن الله الذي</w:t>
      </w:r>
      <w:r w:rsidRPr="0012647E">
        <w:rPr>
          <w:rFonts w:ascii="Al Tarikh" w:hAnsi="Al Tarikh" w:cs="Al Tarikh" w:hint="cs"/>
          <w:color w:val="0D1EE0"/>
          <w:sz w:val="28"/>
          <w:szCs w:val="28"/>
          <w:lang w:val="el-GR"/>
        </w:rPr>
        <w:t xml:space="preserve"> </w:t>
      </w:r>
      <w:r w:rsidRPr="0012647E">
        <w:rPr>
          <w:rFonts w:ascii="Al Tarikh" w:hAnsi="Al Tarikh" w:cs="Al Tarikh" w:hint="cs"/>
          <w:color w:val="0D1EE0"/>
          <w:sz w:val="28"/>
          <w:szCs w:val="28"/>
          <w:rtl/>
          <w:lang w:val="el-GR"/>
        </w:rPr>
        <w:t>أعبده بروحي في إنجيل ابنه شاهد لي كيف بلا انقطاع أذكركم. "</w:t>
      </w:r>
      <w:r>
        <w:rPr>
          <w:rFonts w:ascii="Al Tarikh" w:hAnsi="Al Tarikh" w:cs="Al Tarikh" w:hint="cs"/>
          <w:sz w:val="28"/>
          <w:szCs w:val="28"/>
          <w:rtl/>
          <w:lang w:val="el-GR"/>
        </w:rPr>
        <w:t>.</w:t>
      </w:r>
    </w:p>
    <w:p w14:paraId="08721CAB" w14:textId="77777777" w:rsidR="00A3272C" w:rsidRPr="0012647E" w:rsidRDefault="00A3272C" w:rsidP="00A3272C">
      <w:pPr>
        <w:pStyle w:val="NormalWeb"/>
        <w:bidi/>
        <w:spacing w:before="0" w:beforeAutospacing="0" w:after="120" w:afterAutospacing="0"/>
        <w:jc w:val="both"/>
        <w:rPr>
          <w:rFonts w:ascii="Al Tarikh" w:hAnsi="Al Tarikh" w:cs="Al Tarikh"/>
          <w:sz w:val="28"/>
          <w:szCs w:val="28"/>
          <w:rtl/>
          <w:lang w:val="el-GR"/>
        </w:rPr>
      </w:pPr>
      <w:r w:rsidRPr="0012647E">
        <w:rPr>
          <w:rFonts w:ascii="Al Tarikh" w:hAnsi="Al Tarikh" w:cs="Al Tarikh" w:hint="cs"/>
          <w:sz w:val="28"/>
          <w:szCs w:val="28"/>
          <w:rtl/>
          <w:lang w:val="el-GR"/>
        </w:rPr>
        <w:t xml:space="preserve">٤٣- رسالة بولس إلى أهل رومية الإصحاح ١٥ العدد </w:t>
      </w:r>
      <w:r w:rsidRPr="0012647E">
        <w:rPr>
          <w:rFonts w:ascii="Al Tarikh" w:hAnsi="Al Tarikh" w:cs="Al Tarikh" w:hint="cs"/>
          <w:color w:val="000000" w:themeColor="text1"/>
          <w:sz w:val="28"/>
          <w:szCs w:val="28"/>
          <w:rtl/>
          <w:lang w:val="el-GR"/>
        </w:rPr>
        <w:t>٢٩:</w:t>
      </w:r>
      <w:r w:rsidRPr="0012647E">
        <w:rPr>
          <w:rFonts w:ascii="Al Tarikh" w:hAnsi="Al Tarikh" w:cs="Al Tarikh" w:hint="cs"/>
          <w:color w:val="0D1EE0"/>
          <w:sz w:val="28"/>
          <w:szCs w:val="28"/>
          <w:rtl/>
          <w:lang w:val="el-GR"/>
        </w:rPr>
        <w:t xml:space="preserve"> " وأنا أعلم أني إذا جئت إليكم </w:t>
      </w:r>
      <w:proofErr w:type="spellStart"/>
      <w:r w:rsidRPr="0012647E">
        <w:rPr>
          <w:rFonts w:ascii="Al Tarikh" w:hAnsi="Al Tarikh" w:cs="Al Tarikh" w:hint="cs"/>
          <w:color w:val="0D1EE0"/>
          <w:sz w:val="28"/>
          <w:szCs w:val="28"/>
          <w:rtl/>
          <w:lang w:val="el-GR"/>
        </w:rPr>
        <w:t>سأجيء</w:t>
      </w:r>
      <w:proofErr w:type="spellEnd"/>
      <w:r w:rsidRPr="0012647E">
        <w:rPr>
          <w:rFonts w:ascii="Al Tarikh" w:hAnsi="Al Tarikh" w:cs="Al Tarikh" w:hint="cs"/>
          <w:color w:val="0D1EE0"/>
          <w:sz w:val="28"/>
          <w:szCs w:val="28"/>
          <w:rtl/>
          <w:lang w:val="el-GR"/>
        </w:rPr>
        <w:t xml:space="preserve"> في ملء بركة إنجيل المسيح</w:t>
      </w:r>
      <w:r>
        <w:rPr>
          <w:rFonts w:ascii="Al Tarikh" w:hAnsi="Al Tarikh" w:cs="Al Tarikh" w:hint="cs"/>
          <w:color w:val="0D1EE0"/>
          <w:sz w:val="28"/>
          <w:szCs w:val="28"/>
          <w:rtl/>
          <w:lang w:val="el-GR"/>
        </w:rPr>
        <w:t xml:space="preserve">. </w:t>
      </w:r>
      <w:r w:rsidRPr="0012647E">
        <w:rPr>
          <w:rFonts w:ascii="Al Tarikh" w:hAnsi="Al Tarikh" w:cs="Al Tarikh" w:hint="cs"/>
          <w:color w:val="0D1EE0"/>
          <w:sz w:val="28"/>
          <w:szCs w:val="28"/>
          <w:rtl/>
          <w:lang w:val="el-GR"/>
        </w:rPr>
        <w:t>"</w:t>
      </w:r>
      <w:r>
        <w:rPr>
          <w:rFonts w:ascii="Al Tarikh" w:hAnsi="Al Tarikh" w:cs="Al Tarikh" w:hint="cs"/>
          <w:sz w:val="28"/>
          <w:szCs w:val="28"/>
          <w:rtl/>
          <w:lang w:val="el-GR"/>
        </w:rPr>
        <w:t>.</w:t>
      </w:r>
    </w:p>
    <w:p w14:paraId="1CC286F1" w14:textId="77777777" w:rsidR="00A3272C" w:rsidRPr="0012647E" w:rsidRDefault="00A3272C" w:rsidP="00A3272C">
      <w:pPr>
        <w:pStyle w:val="NormalWeb"/>
        <w:bidi/>
        <w:spacing w:before="0" w:beforeAutospacing="0" w:after="120" w:afterAutospacing="0"/>
        <w:jc w:val="both"/>
        <w:rPr>
          <w:rFonts w:ascii="Al Tarikh" w:hAnsi="Al Tarikh" w:cs="Al Tarikh"/>
          <w:sz w:val="28"/>
          <w:szCs w:val="28"/>
          <w:rtl/>
          <w:lang w:val="el-GR"/>
        </w:rPr>
      </w:pPr>
      <w:r w:rsidRPr="0012647E">
        <w:rPr>
          <w:rFonts w:ascii="Al Tarikh" w:hAnsi="Al Tarikh" w:cs="Al Tarikh" w:hint="cs"/>
          <w:sz w:val="28"/>
          <w:szCs w:val="28"/>
          <w:rtl/>
          <w:lang w:val="el-GR"/>
        </w:rPr>
        <w:t xml:space="preserve">٤٤- رسالة بولس الثانية إلى أهل </w:t>
      </w:r>
      <w:proofErr w:type="spellStart"/>
      <w:r w:rsidRPr="0012647E">
        <w:rPr>
          <w:rFonts w:ascii="Al Tarikh" w:hAnsi="Al Tarikh" w:cs="Al Tarikh" w:hint="cs"/>
          <w:sz w:val="28"/>
          <w:szCs w:val="28"/>
          <w:rtl/>
          <w:lang w:val="el-GR"/>
        </w:rPr>
        <w:t>كورنثوس</w:t>
      </w:r>
      <w:proofErr w:type="spellEnd"/>
      <w:r w:rsidRPr="0012647E">
        <w:rPr>
          <w:rFonts w:ascii="Al Tarikh" w:hAnsi="Al Tarikh" w:cs="Al Tarikh" w:hint="cs"/>
          <w:sz w:val="28"/>
          <w:szCs w:val="28"/>
          <w:rtl/>
          <w:lang w:val="el-GR"/>
        </w:rPr>
        <w:t xml:space="preserve"> الإصحاح</w:t>
      </w:r>
      <w:r w:rsidRPr="0012647E">
        <w:rPr>
          <w:rFonts w:ascii="Al Tarikh" w:hAnsi="Al Tarikh" w:cs="Al Tarikh" w:hint="cs"/>
          <w:sz w:val="28"/>
          <w:szCs w:val="28"/>
          <w:lang w:val="el-GR"/>
        </w:rPr>
        <w:t xml:space="preserve"> </w:t>
      </w:r>
      <w:r w:rsidRPr="0012647E">
        <w:rPr>
          <w:rFonts w:ascii="Al Tarikh" w:hAnsi="Al Tarikh" w:cs="Al Tarikh" w:hint="cs"/>
          <w:sz w:val="28"/>
          <w:szCs w:val="28"/>
          <w:rtl/>
          <w:lang w:val="el-GR"/>
        </w:rPr>
        <w:t xml:space="preserve">٢ العدد ١٢: </w:t>
      </w:r>
      <w:r w:rsidRPr="0012647E">
        <w:rPr>
          <w:rFonts w:ascii="Al Tarikh" w:hAnsi="Al Tarikh" w:cs="Al Tarikh" w:hint="cs"/>
          <w:color w:val="0D1EE0"/>
          <w:sz w:val="28"/>
          <w:szCs w:val="28"/>
          <w:rtl/>
          <w:lang w:val="el-GR"/>
        </w:rPr>
        <w:t xml:space="preserve">" ولكن لما جئت إلى </w:t>
      </w:r>
      <w:proofErr w:type="spellStart"/>
      <w:r w:rsidRPr="0012647E">
        <w:rPr>
          <w:rFonts w:ascii="Al Tarikh" w:hAnsi="Al Tarikh" w:cs="Al Tarikh" w:hint="cs"/>
          <w:color w:val="0D1EE0"/>
          <w:sz w:val="28"/>
          <w:szCs w:val="28"/>
          <w:rtl/>
          <w:lang w:val="el-GR"/>
        </w:rPr>
        <w:t>ترواس</w:t>
      </w:r>
      <w:proofErr w:type="spellEnd"/>
      <w:r w:rsidRPr="0012647E">
        <w:rPr>
          <w:rFonts w:ascii="Al Tarikh" w:hAnsi="Al Tarikh" w:cs="Al Tarikh" w:hint="cs"/>
          <w:color w:val="0D1EE0"/>
          <w:sz w:val="28"/>
          <w:szCs w:val="28"/>
          <w:rtl/>
          <w:lang w:val="el-GR"/>
        </w:rPr>
        <w:t xml:space="preserve"> لأجل إنجيل المسيح وانفتح لي باب في الرب. "</w:t>
      </w:r>
      <w:r>
        <w:rPr>
          <w:rFonts w:ascii="Al Tarikh" w:hAnsi="Al Tarikh" w:cs="Al Tarikh" w:hint="cs"/>
          <w:sz w:val="28"/>
          <w:szCs w:val="28"/>
          <w:rtl/>
          <w:lang w:val="el-GR"/>
        </w:rPr>
        <w:t>.</w:t>
      </w:r>
    </w:p>
    <w:p w14:paraId="6DBF9594" w14:textId="77777777" w:rsidR="00A3272C" w:rsidRPr="0012647E" w:rsidRDefault="00A3272C" w:rsidP="00A3272C">
      <w:pPr>
        <w:pStyle w:val="NormalWeb"/>
        <w:bidi/>
        <w:spacing w:before="0" w:beforeAutospacing="0" w:after="120" w:afterAutospacing="0"/>
        <w:jc w:val="both"/>
        <w:rPr>
          <w:rFonts w:ascii="Al Tarikh" w:hAnsi="Al Tarikh" w:cs="Al Tarikh"/>
          <w:sz w:val="28"/>
          <w:szCs w:val="28"/>
          <w:rtl/>
          <w:lang w:val="el-GR"/>
        </w:rPr>
      </w:pPr>
      <w:r w:rsidRPr="0012647E">
        <w:rPr>
          <w:rFonts w:ascii="Al Tarikh" w:hAnsi="Al Tarikh" w:cs="Al Tarikh" w:hint="cs"/>
          <w:sz w:val="28"/>
          <w:szCs w:val="28"/>
          <w:rtl/>
          <w:lang w:val="el-GR"/>
        </w:rPr>
        <w:t xml:space="preserve">٤٥- رسالة بولس الثانية إلى أهل </w:t>
      </w:r>
      <w:proofErr w:type="spellStart"/>
      <w:r w:rsidRPr="0012647E">
        <w:rPr>
          <w:rFonts w:ascii="Al Tarikh" w:hAnsi="Al Tarikh" w:cs="Al Tarikh" w:hint="cs"/>
          <w:sz w:val="28"/>
          <w:szCs w:val="28"/>
          <w:rtl/>
          <w:lang w:val="el-GR"/>
        </w:rPr>
        <w:t>كورنثوس</w:t>
      </w:r>
      <w:proofErr w:type="spellEnd"/>
      <w:r w:rsidRPr="0012647E">
        <w:rPr>
          <w:rFonts w:ascii="Al Tarikh" w:hAnsi="Al Tarikh" w:cs="Al Tarikh" w:hint="cs"/>
          <w:sz w:val="28"/>
          <w:szCs w:val="28"/>
          <w:rtl/>
          <w:lang w:val="el-GR"/>
        </w:rPr>
        <w:t xml:space="preserve"> الإصحاح</w:t>
      </w:r>
      <w:r w:rsidRPr="0012647E">
        <w:rPr>
          <w:rFonts w:ascii="Al Tarikh" w:hAnsi="Al Tarikh" w:cs="Al Tarikh" w:hint="cs"/>
          <w:sz w:val="28"/>
          <w:szCs w:val="28"/>
          <w:lang w:val="el-GR"/>
        </w:rPr>
        <w:t xml:space="preserve"> </w:t>
      </w:r>
      <w:r w:rsidRPr="0012647E">
        <w:rPr>
          <w:rFonts w:ascii="Al Tarikh" w:hAnsi="Al Tarikh" w:cs="Al Tarikh" w:hint="cs"/>
          <w:sz w:val="28"/>
          <w:szCs w:val="28"/>
          <w:rtl/>
          <w:lang w:val="el-GR"/>
        </w:rPr>
        <w:t xml:space="preserve">١٠ العدد ١٤: </w:t>
      </w:r>
      <w:r w:rsidRPr="0012647E">
        <w:rPr>
          <w:rFonts w:ascii="Al Tarikh" w:hAnsi="Al Tarikh" w:cs="Al Tarikh" w:hint="cs"/>
          <w:color w:val="0D1EE0"/>
          <w:sz w:val="28"/>
          <w:szCs w:val="28"/>
          <w:rtl/>
          <w:lang w:val="el-GR"/>
        </w:rPr>
        <w:t>" لأننا لا نمدد أنفسنا كأننا لسنا نبلغ إليكم. إذ قد وصلنا إليكم أيضا في إنجيل المسيح</w:t>
      </w:r>
      <w:r>
        <w:rPr>
          <w:rFonts w:ascii="Al Tarikh" w:hAnsi="Al Tarikh" w:cs="Al Tarikh" w:hint="cs"/>
          <w:color w:val="0D1EE0"/>
          <w:sz w:val="28"/>
          <w:szCs w:val="28"/>
          <w:rtl/>
          <w:lang w:val="el-GR"/>
        </w:rPr>
        <w:t xml:space="preserve">. </w:t>
      </w:r>
      <w:r w:rsidRPr="0012647E">
        <w:rPr>
          <w:rFonts w:ascii="Al Tarikh" w:hAnsi="Al Tarikh" w:cs="Al Tarikh" w:hint="cs"/>
          <w:color w:val="0D1EE0"/>
          <w:sz w:val="28"/>
          <w:szCs w:val="28"/>
          <w:rtl/>
          <w:lang w:val="el-GR"/>
        </w:rPr>
        <w:t>"</w:t>
      </w:r>
      <w:r>
        <w:rPr>
          <w:rFonts w:ascii="Al Tarikh" w:hAnsi="Al Tarikh" w:cs="Al Tarikh" w:hint="cs"/>
          <w:sz w:val="28"/>
          <w:szCs w:val="28"/>
          <w:rtl/>
          <w:lang w:val="el-GR"/>
        </w:rPr>
        <w:t>.</w:t>
      </w:r>
    </w:p>
    <w:p w14:paraId="69DA3A49" w14:textId="77777777" w:rsidR="00A3272C" w:rsidRPr="00FE5024" w:rsidRDefault="00A3272C" w:rsidP="00A3272C">
      <w:pPr>
        <w:bidi/>
        <w:spacing w:after="120"/>
        <w:jc w:val="center"/>
        <w:rPr>
          <w:rFonts w:ascii="Al Tarikh" w:hAnsi="Al Tarikh" w:cs="Al Tarikh"/>
          <w:b/>
          <w:bCs/>
          <w:color w:val="C00000"/>
          <w:sz w:val="32"/>
          <w:szCs w:val="32"/>
          <w:rtl/>
          <w:lang w:val="en-US"/>
        </w:rPr>
      </w:pPr>
    </w:p>
    <w:p w14:paraId="73FAF588" w14:textId="77777777" w:rsidR="00A3272C" w:rsidRDefault="00A3272C" w:rsidP="00A3272C">
      <w:pPr>
        <w:rPr>
          <w:rFonts w:ascii="Al Tarikh" w:hAnsi="Al Tarikh" w:cs="Al Tarikh"/>
          <w:b/>
          <w:bCs/>
          <w:sz w:val="32"/>
          <w:szCs w:val="32"/>
          <w:rtl/>
          <w:lang w:val="en-US"/>
        </w:rPr>
      </w:pPr>
      <w:r>
        <w:rPr>
          <w:rFonts w:ascii="Al Tarikh" w:hAnsi="Al Tarikh" w:cs="Al Tarikh"/>
          <w:b/>
          <w:bCs/>
          <w:sz w:val="32"/>
          <w:szCs w:val="32"/>
          <w:rtl/>
          <w:lang w:val="en-US"/>
        </w:rPr>
        <w:br w:type="page"/>
      </w:r>
    </w:p>
    <w:p w14:paraId="7DAA5BA3" w14:textId="77777777" w:rsidR="00A3272C" w:rsidRPr="0049770F" w:rsidRDefault="00A3272C" w:rsidP="00A3272C">
      <w:pPr>
        <w:bidi/>
        <w:spacing w:after="120"/>
        <w:jc w:val="center"/>
        <w:rPr>
          <w:rFonts w:ascii="Al Tarikh" w:hAnsi="Al Tarikh" w:cs="Al Tarikh"/>
          <w:b/>
          <w:bCs/>
          <w:sz w:val="32"/>
          <w:szCs w:val="32"/>
          <w:rtl/>
          <w:lang w:val="en-US"/>
        </w:rPr>
      </w:pPr>
      <w:r>
        <w:rPr>
          <w:rFonts w:ascii="Al Tarikh" w:hAnsi="Al Tarikh" w:cs="Al Tarikh" w:hint="cs"/>
          <w:b/>
          <w:bCs/>
          <w:sz w:val="32"/>
          <w:szCs w:val="32"/>
          <w:rtl/>
          <w:lang w:val="en-US"/>
        </w:rPr>
        <w:lastRenderedPageBreak/>
        <w:t>الفصل الثامن</w:t>
      </w:r>
    </w:p>
    <w:p w14:paraId="0B8A7886" w14:textId="77777777" w:rsidR="00A3272C" w:rsidRPr="0049770F" w:rsidRDefault="00A3272C" w:rsidP="00A3272C">
      <w:pPr>
        <w:bidi/>
        <w:spacing w:after="120"/>
        <w:jc w:val="center"/>
        <w:rPr>
          <w:rFonts w:ascii="Al Tarikh" w:hAnsi="Al Tarikh" w:cs="Al Tarikh"/>
          <w:b/>
          <w:bCs/>
          <w:color w:val="C00000"/>
          <w:sz w:val="32"/>
          <w:szCs w:val="32"/>
          <w:rtl/>
        </w:rPr>
      </w:pPr>
      <w:r w:rsidRPr="0049770F">
        <w:rPr>
          <w:rFonts w:ascii="Al Tarikh" w:hAnsi="Al Tarikh" w:cs="Al Tarikh" w:hint="cs"/>
          <w:b/>
          <w:bCs/>
          <w:color w:val="C00000"/>
          <w:sz w:val="32"/>
          <w:szCs w:val="32"/>
          <w:rtl/>
        </w:rPr>
        <w:t>اعتراف الكتاب المقدس بالتحريف الذي وقع فيه</w:t>
      </w:r>
    </w:p>
    <w:p w14:paraId="5A3E6D57" w14:textId="77777777" w:rsidR="00A3272C" w:rsidRPr="007953A3" w:rsidRDefault="00A3272C" w:rsidP="00A3272C">
      <w:pPr>
        <w:bidi/>
        <w:spacing w:after="120"/>
        <w:jc w:val="both"/>
        <w:rPr>
          <w:rFonts w:ascii="Al Tarikh" w:hAnsi="Al Tarikh" w:cs="Cambria"/>
          <w:color w:val="C00000"/>
          <w:sz w:val="28"/>
          <w:szCs w:val="28"/>
          <w:rtl/>
        </w:rPr>
      </w:pPr>
      <w:r w:rsidRPr="007953A3">
        <w:rPr>
          <w:rFonts w:ascii="Al Tarikh" w:hAnsi="Al Tarikh" w:cs="Al Tarikh" w:hint="cs"/>
          <w:color w:val="000000" w:themeColor="text1"/>
          <w:sz w:val="28"/>
          <w:szCs w:val="28"/>
          <w:rtl/>
        </w:rPr>
        <w:t xml:space="preserve">يقول الله تعالى: </w:t>
      </w:r>
      <w:r w:rsidRPr="007953A3">
        <w:rPr>
          <w:rFonts w:ascii="Al Tarikh" w:hAnsi="Al Tarikh" w:cs="Al Tarikh" w:hint="cs"/>
          <w:color w:val="C00000"/>
          <w:sz w:val="28"/>
          <w:szCs w:val="28"/>
          <w:rtl/>
        </w:rPr>
        <w:t>{</w:t>
      </w:r>
      <w:r w:rsidRPr="007953A3">
        <w:rPr>
          <w:rtl/>
        </w:rPr>
        <w:t xml:space="preserve"> </w:t>
      </w:r>
      <w:r w:rsidRPr="007953A3">
        <w:rPr>
          <w:rFonts w:asciiTheme="majorHAnsi" w:hAnsiTheme="majorHAnsi" w:cstheme="majorHAnsi"/>
          <w:color w:val="C00000"/>
          <w:sz w:val="26"/>
          <w:szCs w:val="26"/>
          <w:rtl/>
        </w:rPr>
        <w:t>أَفَلَا يَتَدَبَّرُونَ الْقُرْآنَ ۚ وَلَوْ كَانَ مِنْ عِندِ غَيْرِ اللَّهِ لَوَجَدُوا فِيهِ اخْتِلَافًا كَثِيرًا</w:t>
      </w:r>
      <w:r w:rsidRPr="007953A3">
        <w:rPr>
          <w:rFonts w:ascii="Al Tarikh" w:hAnsi="Al Tarikh" w:cs="Al Tarikh" w:hint="cs"/>
          <w:color w:val="C00000"/>
          <w:sz w:val="28"/>
          <w:szCs w:val="28"/>
          <w:rtl/>
        </w:rPr>
        <w:t xml:space="preserve"> }</w:t>
      </w:r>
      <w:r w:rsidRPr="007953A3">
        <w:rPr>
          <w:rStyle w:val="FootnoteReference"/>
          <w:rFonts w:ascii="Al Tarikh" w:eastAsiaTheme="majorEastAsia" w:hAnsi="Al Tarikh" w:cs="Al Tarikh"/>
          <w:color w:val="000000" w:themeColor="text1"/>
          <w:sz w:val="28"/>
          <w:szCs w:val="28"/>
          <w:rtl/>
        </w:rPr>
        <w:footnoteReference w:id="180"/>
      </w:r>
      <w:r w:rsidRPr="007953A3">
        <w:rPr>
          <w:rFonts w:ascii="Al Tarikh" w:hAnsi="Al Tarikh" w:cs="Al Tarikh" w:hint="cs"/>
          <w:color w:val="000000" w:themeColor="text1"/>
          <w:sz w:val="28"/>
          <w:szCs w:val="28"/>
          <w:rtl/>
        </w:rPr>
        <w:t>.</w:t>
      </w:r>
    </w:p>
    <w:p w14:paraId="27F59972" w14:textId="77777777" w:rsidR="00A3272C" w:rsidRPr="003E40A5" w:rsidRDefault="00A3272C" w:rsidP="00A3272C">
      <w:pPr>
        <w:bidi/>
        <w:spacing w:after="120"/>
        <w:jc w:val="both"/>
        <w:rPr>
          <w:rFonts w:ascii="Al Tarikh" w:hAnsi="Al Tarikh" w:cs="Al Tarikh"/>
          <w:b/>
          <w:bCs/>
          <w:color w:val="C00000"/>
          <w:sz w:val="28"/>
          <w:szCs w:val="28"/>
          <w:rtl/>
        </w:rPr>
      </w:pPr>
      <w:r w:rsidRPr="003E40A5">
        <w:rPr>
          <w:rFonts w:ascii="Al Tarikh" w:hAnsi="Al Tarikh" w:cs="Al Tarikh" w:hint="cs"/>
          <w:b/>
          <w:bCs/>
          <w:color w:val="C00000"/>
          <w:sz w:val="28"/>
          <w:szCs w:val="28"/>
          <w:rtl/>
        </w:rPr>
        <w:t>الاعتراف بالتحريف:</w:t>
      </w:r>
    </w:p>
    <w:p w14:paraId="140C610A" w14:textId="77777777" w:rsidR="00A3272C" w:rsidRDefault="00A3272C" w:rsidP="00A3272C">
      <w:pPr>
        <w:bidi/>
        <w:spacing w:after="120"/>
        <w:jc w:val="both"/>
        <w:rPr>
          <w:rFonts w:ascii="Al Tarikh" w:hAnsi="Al Tarikh" w:cs="Al Tarikh"/>
          <w:sz w:val="28"/>
          <w:szCs w:val="28"/>
          <w:rtl/>
        </w:rPr>
      </w:pPr>
      <w:r w:rsidRPr="00F10510">
        <w:rPr>
          <w:rFonts w:ascii="Al Tarikh" w:hAnsi="Al Tarikh" w:cs="Al Tarikh" w:hint="cs"/>
          <w:sz w:val="28"/>
          <w:szCs w:val="28"/>
          <w:rtl/>
        </w:rPr>
        <w:t xml:space="preserve">سفر </w:t>
      </w:r>
      <w:proofErr w:type="spellStart"/>
      <w:r w:rsidRPr="00F10510">
        <w:rPr>
          <w:rFonts w:ascii="Al Tarikh" w:hAnsi="Al Tarikh" w:cs="Al Tarikh" w:hint="cs"/>
          <w:sz w:val="28"/>
          <w:szCs w:val="28"/>
          <w:rtl/>
        </w:rPr>
        <w:t>إرميا</w:t>
      </w:r>
      <w:proofErr w:type="spellEnd"/>
      <w:r w:rsidRPr="00F10510">
        <w:rPr>
          <w:rFonts w:ascii="Al Tarikh" w:hAnsi="Al Tarikh" w:cs="Al Tarikh" w:hint="cs"/>
          <w:sz w:val="28"/>
          <w:szCs w:val="28"/>
          <w:rtl/>
        </w:rPr>
        <w:t xml:space="preserve"> الإصحاح ٨ العدد ٤: </w:t>
      </w:r>
      <w:r w:rsidRPr="00F10510">
        <w:rPr>
          <w:rFonts w:ascii="Al Tarikh" w:hAnsi="Al Tarikh" w:cs="Al Tarikh" w:hint="cs"/>
          <w:color w:val="2C17A4"/>
          <w:sz w:val="28"/>
          <w:szCs w:val="28"/>
          <w:rtl/>
          <w:lang w:val="el-GR"/>
        </w:rPr>
        <w:t>"</w:t>
      </w:r>
      <w:r w:rsidRPr="00F10510">
        <w:rPr>
          <w:rFonts w:ascii="Al Tarikh" w:hAnsi="Al Tarikh" w:cs="Al Tarikh"/>
          <w:color w:val="2C17A4"/>
          <w:sz w:val="28"/>
          <w:szCs w:val="28"/>
          <w:rtl/>
          <w:lang w:val="el-GR"/>
        </w:rPr>
        <w:t xml:space="preserve"> </w:t>
      </w:r>
      <w:r w:rsidRPr="00F10510">
        <w:rPr>
          <w:rFonts w:ascii="Al Tarikh" w:hAnsi="Al Tarikh" w:cs="Al Tarikh" w:hint="cs"/>
          <w:color w:val="2C17A4"/>
          <w:sz w:val="28"/>
          <w:szCs w:val="28"/>
          <w:vertAlign w:val="superscript"/>
          <w:rtl/>
          <w:lang w:val="el-GR"/>
        </w:rPr>
        <w:t>٤</w:t>
      </w:r>
      <w:r w:rsidRPr="00F10510">
        <w:rPr>
          <w:rFonts w:ascii="Al Tarikh" w:hAnsi="Al Tarikh" w:cs="Al Tarikh"/>
          <w:color w:val="2C17A4"/>
          <w:sz w:val="28"/>
          <w:szCs w:val="28"/>
          <w:rtl/>
          <w:lang w:val="el-GR"/>
        </w:rPr>
        <w:t xml:space="preserve"> وَتَقُولُ لَهُمْ: «هَذَا مَا يُعْلِنُهُ الرَّبُّ: عِنْدَمَا يَسْقُطُ الرِّجَالُ، أَلا يَقُومُونَ ثَانِيَةً؟ وَعِنْدَمَا يَرْتَدُّونَ مُخْطِئِينَ أَلا يَرْجِعُونَ؟ </w:t>
      </w:r>
      <w:r w:rsidRPr="00F10510">
        <w:rPr>
          <w:rFonts w:ascii="Al Tarikh" w:hAnsi="Al Tarikh" w:cs="Al Tarikh" w:hint="cs"/>
          <w:color w:val="2C17A4"/>
          <w:sz w:val="28"/>
          <w:szCs w:val="28"/>
          <w:vertAlign w:val="superscript"/>
          <w:rtl/>
          <w:lang w:val="el-GR"/>
        </w:rPr>
        <w:t>٥</w:t>
      </w:r>
      <w:r w:rsidRPr="00F10510">
        <w:rPr>
          <w:rFonts w:ascii="Al Tarikh" w:hAnsi="Al Tarikh" w:cs="Al Tarikh"/>
          <w:color w:val="2C17A4"/>
          <w:sz w:val="28"/>
          <w:szCs w:val="28"/>
          <w:rtl/>
          <w:lang w:val="el-GR"/>
        </w:rPr>
        <w:t xml:space="preserve"> فَمَا بَالُ شَعْبِ أُورُشَلِيمَ قَدِ </w:t>
      </w:r>
      <w:r w:rsidRPr="00F10510">
        <w:rPr>
          <w:rFonts w:ascii="Al Tarikh" w:hAnsi="Al Tarikh" w:cs="Al Tarikh"/>
          <w:b/>
          <w:bCs/>
          <w:color w:val="2C17A4"/>
          <w:sz w:val="28"/>
          <w:szCs w:val="28"/>
          <w:rtl/>
          <w:lang w:val="el-GR"/>
        </w:rPr>
        <w:t>ارْتَدُّوا</w:t>
      </w:r>
      <w:r w:rsidRPr="00F10510">
        <w:rPr>
          <w:rFonts w:ascii="Al Tarikh" w:hAnsi="Al Tarikh" w:cs="Al Tarikh"/>
          <w:color w:val="2C17A4"/>
          <w:sz w:val="28"/>
          <w:szCs w:val="28"/>
          <w:rtl/>
          <w:lang w:val="el-GR"/>
        </w:rPr>
        <w:t xml:space="preserve"> ارْتِدَاداً دَائِماً مُتَشَبِّثِينَ بِالْخَدِيعَةِ وَرَافِضِينَ الرُّجُوعَ؟ </w:t>
      </w:r>
      <w:r w:rsidRPr="00F10510">
        <w:rPr>
          <w:rFonts w:ascii="Al Tarikh" w:hAnsi="Al Tarikh" w:cs="Al Tarikh" w:hint="cs"/>
          <w:color w:val="2C17A4"/>
          <w:sz w:val="28"/>
          <w:szCs w:val="28"/>
          <w:vertAlign w:val="superscript"/>
          <w:rtl/>
          <w:lang w:val="el-GR"/>
        </w:rPr>
        <w:t>٦</w:t>
      </w:r>
      <w:r w:rsidRPr="00F10510">
        <w:rPr>
          <w:rFonts w:ascii="Al Tarikh" w:hAnsi="Al Tarikh" w:cs="Al Tarikh"/>
          <w:color w:val="2C17A4"/>
          <w:sz w:val="28"/>
          <w:szCs w:val="28"/>
          <w:rtl/>
          <w:lang w:val="el-GR"/>
        </w:rPr>
        <w:t xml:space="preserve"> قَدْ أَصْغَيْتُ وَسَمِعْتُ، وَإذَا بِهِمْ </w:t>
      </w:r>
      <w:r w:rsidRPr="00F10510">
        <w:rPr>
          <w:rFonts w:ascii="Al Tarikh" w:hAnsi="Al Tarikh" w:cs="Al Tarikh"/>
          <w:b/>
          <w:bCs/>
          <w:color w:val="2C17A4"/>
          <w:sz w:val="28"/>
          <w:szCs w:val="28"/>
          <w:rtl/>
          <w:lang w:val="el-GR"/>
        </w:rPr>
        <w:t>يَنْطِقُونَ</w:t>
      </w:r>
      <w:r w:rsidRPr="00F10510">
        <w:rPr>
          <w:rFonts w:ascii="Al Tarikh" w:hAnsi="Al Tarikh" w:cs="Al Tarikh"/>
          <w:color w:val="2C17A4"/>
          <w:sz w:val="28"/>
          <w:szCs w:val="28"/>
          <w:rtl/>
          <w:lang w:val="el-GR"/>
        </w:rPr>
        <w:t xml:space="preserve"> </w:t>
      </w:r>
      <w:r w:rsidRPr="00F10510">
        <w:rPr>
          <w:rFonts w:ascii="Al Tarikh" w:hAnsi="Al Tarikh" w:cs="Al Tarikh"/>
          <w:b/>
          <w:bCs/>
          <w:color w:val="2C17A4"/>
          <w:sz w:val="28"/>
          <w:szCs w:val="28"/>
          <w:rtl/>
          <w:lang w:val="el-GR"/>
        </w:rPr>
        <w:t>بِمَا يُنَافِي الْحَقَّ</w:t>
      </w:r>
      <w:r w:rsidRPr="00F10510">
        <w:rPr>
          <w:rFonts w:ascii="Al Tarikh" w:hAnsi="Al Tarikh" w:cs="Al Tarikh"/>
          <w:color w:val="2C17A4"/>
          <w:sz w:val="28"/>
          <w:szCs w:val="28"/>
          <w:rtl/>
          <w:lang w:val="el-GR"/>
        </w:rPr>
        <w:t xml:space="preserve">، </w:t>
      </w:r>
      <w:r w:rsidRPr="00F10510">
        <w:rPr>
          <w:rFonts w:ascii="Al Tarikh" w:hAnsi="Al Tarikh" w:cs="Al Tarikh" w:hint="cs"/>
          <w:color w:val="2C17A4"/>
          <w:sz w:val="28"/>
          <w:szCs w:val="28"/>
          <w:rtl/>
          <w:lang w:val="el-GR"/>
        </w:rPr>
        <w:t xml:space="preserve">... </w:t>
      </w:r>
      <w:r w:rsidRPr="00F10510">
        <w:rPr>
          <w:rFonts w:ascii="Al Tarikh" w:hAnsi="Al Tarikh" w:cs="Al Tarikh"/>
          <w:color w:val="2C17A4"/>
          <w:sz w:val="28"/>
          <w:szCs w:val="28"/>
          <w:rtl/>
          <w:lang w:val="el-GR"/>
        </w:rPr>
        <w:t xml:space="preserve"> </w:t>
      </w:r>
      <w:r w:rsidRPr="00F10510">
        <w:rPr>
          <w:rFonts w:ascii="Al Tarikh" w:hAnsi="Al Tarikh" w:cs="Al Tarikh" w:hint="cs"/>
          <w:color w:val="2C17A4"/>
          <w:sz w:val="28"/>
          <w:szCs w:val="28"/>
          <w:vertAlign w:val="superscript"/>
          <w:rtl/>
          <w:lang w:val="el-GR"/>
        </w:rPr>
        <w:t>٨</w:t>
      </w:r>
      <w:r w:rsidRPr="00F10510">
        <w:rPr>
          <w:rFonts w:ascii="Al Tarikh" w:hAnsi="Al Tarikh" w:cs="Al Tarikh"/>
          <w:color w:val="2C17A4"/>
          <w:sz w:val="28"/>
          <w:szCs w:val="28"/>
          <w:rtl/>
          <w:lang w:val="el-GR"/>
        </w:rPr>
        <w:t xml:space="preserve"> كَيْفَ تَدَّعُونَ أَنَّكُمْ </w:t>
      </w:r>
      <w:r w:rsidRPr="00F10510">
        <w:rPr>
          <w:rFonts w:ascii="Al Tarikh" w:hAnsi="Al Tarikh" w:cs="Al Tarikh"/>
          <w:b/>
          <w:bCs/>
          <w:color w:val="2C17A4"/>
          <w:sz w:val="28"/>
          <w:szCs w:val="28"/>
          <w:rtl/>
          <w:lang w:val="el-GR"/>
        </w:rPr>
        <w:t>حُكَمَاءُ وَلَدَيْكُمْ شَرِيعَةَ الرَّبِّ</w:t>
      </w:r>
      <w:r w:rsidRPr="00F10510">
        <w:rPr>
          <w:rFonts w:ascii="Al Tarikh" w:hAnsi="Al Tarikh" w:cs="Al Tarikh"/>
          <w:color w:val="2C17A4"/>
          <w:sz w:val="28"/>
          <w:szCs w:val="28"/>
          <w:rtl/>
          <w:lang w:val="el-GR"/>
        </w:rPr>
        <w:t xml:space="preserve"> بَيْنَمَا </w:t>
      </w:r>
      <w:r w:rsidRPr="00F10510">
        <w:rPr>
          <w:rFonts w:ascii="Al Tarikh" w:hAnsi="Al Tarikh" w:cs="Al Tarikh"/>
          <w:b/>
          <w:bCs/>
          <w:color w:val="2C17A4"/>
          <w:sz w:val="28"/>
          <w:szCs w:val="28"/>
          <w:rtl/>
          <w:lang w:val="el-GR"/>
        </w:rPr>
        <w:t>حَوَّلَهَا قَلَمُ الْكَتَبَةِ المُخَادِعُ إِلَى أُكْذُوبَةٍ؟</w:t>
      </w:r>
      <w:r w:rsidRPr="00F10510">
        <w:rPr>
          <w:rFonts w:ascii="Al Tarikh" w:hAnsi="Al Tarikh" w:cs="Al Tarikh"/>
          <w:color w:val="2C17A4"/>
          <w:sz w:val="28"/>
          <w:szCs w:val="28"/>
          <w:rtl/>
          <w:lang w:val="el-GR"/>
        </w:rPr>
        <w:t xml:space="preserve"> </w:t>
      </w:r>
      <w:r w:rsidRPr="00F10510">
        <w:rPr>
          <w:rFonts w:ascii="Al Tarikh" w:hAnsi="Al Tarikh" w:cs="Al Tarikh" w:hint="cs"/>
          <w:color w:val="2C17A4"/>
          <w:sz w:val="28"/>
          <w:szCs w:val="28"/>
          <w:vertAlign w:val="superscript"/>
          <w:rtl/>
          <w:lang w:val="el-GR"/>
        </w:rPr>
        <w:t>٩</w:t>
      </w:r>
      <w:r w:rsidRPr="00F10510">
        <w:rPr>
          <w:rFonts w:ascii="Al Tarikh" w:hAnsi="Al Tarikh" w:cs="Al Tarikh"/>
          <w:color w:val="2C17A4"/>
          <w:sz w:val="28"/>
          <w:szCs w:val="28"/>
          <w:rtl/>
          <w:lang w:val="el-GR"/>
        </w:rPr>
        <w:t xml:space="preserve"> سَيَلْحَقُ الْخِزْيُ بِالْحُكَمَاءِ وَيَعْتَرِيهِمِ الْفَزَعُ وَالذُّهُولُ، لأَنَّهُمْ </w:t>
      </w:r>
      <w:r w:rsidRPr="00F10510">
        <w:rPr>
          <w:rFonts w:ascii="Al Tarikh" w:hAnsi="Al Tarikh" w:cs="Al Tarikh"/>
          <w:b/>
          <w:bCs/>
          <w:color w:val="2C17A4"/>
          <w:sz w:val="28"/>
          <w:szCs w:val="28"/>
          <w:rtl/>
          <w:lang w:val="el-GR"/>
        </w:rPr>
        <w:t>رَفَضُوا كَلِمَةَ الرَّبِّ</w:t>
      </w:r>
      <w:r w:rsidRPr="00F10510">
        <w:rPr>
          <w:rFonts w:ascii="Al Tarikh" w:hAnsi="Al Tarikh" w:cs="Al Tarikh"/>
          <w:color w:val="2C17A4"/>
          <w:sz w:val="28"/>
          <w:szCs w:val="28"/>
          <w:rtl/>
          <w:lang w:val="el-GR"/>
        </w:rPr>
        <w:t xml:space="preserve">. إِذاً أَيَّةُ حِكْمَةٍ فِيهِمْ؟ </w:t>
      </w:r>
      <w:r w:rsidRPr="00F10510">
        <w:rPr>
          <w:rFonts w:ascii="Al Tarikh" w:hAnsi="Al Tarikh" w:cs="Al Tarikh" w:hint="cs"/>
          <w:color w:val="2C17A4"/>
          <w:sz w:val="28"/>
          <w:szCs w:val="28"/>
          <w:vertAlign w:val="superscript"/>
          <w:rtl/>
          <w:lang w:val="el-GR"/>
        </w:rPr>
        <w:t>١٠</w:t>
      </w:r>
      <w:r w:rsidRPr="00F10510">
        <w:rPr>
          <w:rFonts w:ascii="Al Tarikh" w:hAnsi="Al Tarikh" w:cs="Al Tarikh"/>
          <w:color w:val="2C17A4"/>
          <w:sz w:val="28"/>
          <w:szCs w:val="28"/>
          <w:rtl/>
          <w:lang w:val="el-GR"/>
        </w:rPr>
        <w:t xml:space="preserve"> لِذَلِكَ أُعْطِي نِسَاءَهُمْ لآخَرِينَ وَحُقُولَهُمْ لِلْوَارِثِينَ الْقَاهِرِينَ، لأَنَّهُمْ جَمِيعاً مِنْ صَغِيرِهِمْ إِلَى كَبِيرِهِمْ مُوْلَعُونَ بِالرِّبْحِ. </w:t>
      </w:r>
      <w:r w:rsidRPr="00F10510">
        <w:rPr>
          <w:rFonts w:ascii="Al Tarikh" w:hAnsi="Al Tarikh" w:cs="Al Tarikh"/>
          <w:b/>
          <w:bCs/>
          <w:color w:val="2C17A4"/>
          <w:sz w:val="28"/>
          <w:szCs w:val="28"/>
          <w:rtl/>
          <w:lang w:val="el-GR"/>
        </w:rPr>
        <w:t>حَتَّى النَّبِيُّ وَالْكَاهِنُ</w:t>
      </w:r>
      <w:r w:rsidRPr="00F10510">
        <w:rPr>
          <w:rFonts w:ascii="Al Tarikh" w:hAnsi="Al Tarikh" w:cs="Al Tarikh"/>
          <w:color w:val="2C17A4"/>
          <w:sz w:val="28"/>
          <w:szCs w:val="28"/>
          <w:rtl/>
          <w:lang w:val="el-GR"/>
        </w:rPr>
        <w:t xml:space="preserve"> يَرْتَكِبَانِ الزُّورَ فِي أَعْمَالِهِمَا، </w:t>
      </w:r>
      <w:r w:rsidRPr="00F10510">
        <w:rPr>
          <w:rFonts w:ascii="Al Tarikh" w:hAnsi="Al Tarikh" w:cs="Al Tarikh" w:hint="cs"/>
          <w:color w:val="2C17A4"/>
          <w:sz w:val="28"/>
          <w:szCs w:val="28"/>
          <w:rtl/>
          <w:lang w:val="el-GR"/>
        </w:rPr>
        <w:t xml:space="preserve">... </w:t>
      </w:r>
      <w:r w:rsidRPr="00F10510">
        <w:rPr>
          <w:rFonts w:ascii="Al Tarikh" w:hAnsi="Al Tarikh" w:cs="Al Tarikh"/>
          <w:color w:val="2C17A4"/>
          <w:sz w:val="28"/>
          <w:szCs w:val="28"/>
          <w:rtl/>
          <w:lang w:val="el-GR"/>
        </w:rPr>
        <w:t>»، يَقُولُ الرَّبُّ.</w:t>
      </w:r>
      <w:r w:rsidRPr="00F10510">
        <w:rPr>
          <w:rFonts w:ascii="Al Tarikh" w:hAnsi="Al Tarikh" w:cs="Al Tarikh" w:hint="cs"/>
          <w:color w:val="2C17A4"/>
          <w:sz w:val="28"/>
          <w:szCs w:val="28"/>
          <w:rtl/>
          <w:lang w:val="el-GR"/>
        </w:rPr>
        <w:t xml:space="preserve"> "</w:t>
      </w:r>
      <w:r w:rsidRPr="00F10510">
        <w:rPr>
          <w:rFonts w:ascii="Al Tarikh" w:hAnsi="Al Tarikh" w:cs="Al Tarikh" w:hint="cs"/>
          <w:sz w:val="28"/>
          <w:szCs w:val="28"/>
          <w:rtl/>
        </w:rPr>
        <w:t>.</w:t>
      </w:r>
    </w:p>
    <w:p w14:paraId="39F38012" w14:textId="77777777" w:rsidR="00A3272C" w:rsidRPr="002D5E22"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إنجيل متى الإصحاح ١٥ العدد ١: </w:t>
      </w:r>
      <w:r w:rsidRPr="00843062">
        <w:rPr>
          <w:rFonts w:ascii="Al Tarikh" w:hAnsi="Al Tarikh" w:cs="Al Tarikh" w:hint="cs"/>
          <w:color w:val="2C17A4"/>
          <w:sz w:val="28"/>
          <w:szCs w:val="28"/>
          <w:rtl/>
          <w:lang w:val="el-GR"/>
        </w:rPr>
        <w:t>"</w:t>
      </w:r>
      <w:r w:rsidRPr="00843062">
        <w:rPr>
          <w:rFonts w:ascii="Al Tarikh" w:hAnsi="Al Tarikh" w:cs="Al Tarikh"/>
          <w:color w:val="2C17A4"/>
          <w:sz w:val="28"/>
          <w:szCs w:val="28"/>
          <w:rtl/>
          <w:lang w:val="el-GR"/>
        </w:rPr>
        <w:t xml:space="preserve"> </w:t>
      </w:r>
      <w:r w:rsidRPr="00843062">
        <w:rPr>
          <w:rFonts w:ascii="Al Tarikh" w:hAnsi="Al Tarikh" w:cs="Al Tarikh" w:hint="cs"/>
          <w:color w:val="2C17A4"/>
          <w:sz w:val="28"/>
          <w:szCs w:val="28"/>
          <w:vertAlign w:val="superscript"/>
          <w:rtl/>
          <w:lang w:val="el-GR"/>
        </w:rPr>
        <w:t>١</w:t>
      </w:r>
      <w:r w:rsidRPr="00843062">
        <w:rPr>
          <w:rFonts w:ascii="Al Tarikh" w:hAnsi="Al Tarikh" w:cs="Al Tarikh" w:hint="cs"/>
          <w:color w:val="2C17A4"/>
          <w:sz w:val="28"/>
          <w:szCs w:val="28"/>
          <w:rtl/>
          <w:lang w:val="el-GR"/>
        </w:rPr>
        <w:t xml:space="preserve"> </w:t>
      </w:r>
      <w:r w:rsidRPr="00843062">
        <w:rPr>
          <w:rFonts w:ascii="Al Tarikh" w:hAnsi="Al Tarikh" w:cs="Al Tarikh"/>
          <w:color w:val="2C17A4"/>
          <w:sz w:val="28"/>
          <w:szCs w:val="28"/>
          <w:rtl/>
          <w:lang w:val="el-GR"/>
        </w:rPr>
        <w:t xml:space="preserve">وَتَقَدَّمَ إِلَى </w:t>
      </w:r>
      <w:r w:rsidRPr="00843062">
        <w:rPr>
          <w:rFonts w:ascii="Al Tarikh" w:hAnsi="Al Tarikh" w:cs="Al Tarikh"/>
          <w:b/>
          <w:bCs/>
          <w:color w:val="2C17A4"/>
          <w:sz w:val="28"/>
          <w:szCs w:val="28"/>
          <w:rtl/>
          <w:lang w:val="el-GR"/>
        </w:rPr>
        <w:t>يَسُوعَ</w:t>
      </w:r>
      <w:r w:rsidRPr="00843062">
        <w:rPr>
          <w:rFonts w:ascii="Al Tarikh" w:hAnsi="Al Tarikh" w:cs="Al Tarikh"/>
          <w:color w:val="2C17A4"/>
          <w:sz w:val="28"/>
          <w:szCs w:val="28"/>
          <w:rtl/>
          <w:lang w:val="el-GR"/>
        </w:rPr>
        <w:t xml:space="preserve"> بَعْضُ </w:t>
      </w:r>
      <w:r w:rsidRPr="00843062">
        <w:rPr>
          <w:rFonts w:ascii="Al Tarikh" w:hAnsi="Al Tarikh" w:cs="Al Tarikh"/>
          <w:b/>
          <w:bCs/>
          <w:color w:val="2C17A4"/>
          <w:sz w:val="28"/>
          <w:szCs w:val="28"/>
          <w:rtl/>
          <w:lang w:val="el-GR"/>
        </w:rPr>
        <w:t>الْكَتَبَةِ</w:t>
      </w:r>
      <w:r w:rsidRPr="00843062">
        <w:rPr>
          <w:rFonts w:ascii="Al Tarikh" w:hAnsi="Al Tarikh" w:cs="Al Tarikh"/>
          <w:color w:val="2C17A4"/>
          <w:sz w:val="28"/>
          <w:szCs w:val="28"/>
          <w:rtl/>
          <w:lang w:val="el-GR"/>
        </w:rPr>
        <w:t xml:space="preserve"> </w:t>
      </w:r>
      <w:r w:rsidRPr="00843062">
        <w:rPr>
          <w:rFonts w:ascii="Al Tarikh" w:hAnsi="Al Tarikh" w:cs="Al Tarikh"/>
          <w:b/>
          <w:bCs/>
          <w:color w:val="2C17A4"/>
          <w:sz w:val="28"/>
          <w:szCs w:val="28"/>
          <w:rtl/>
          <w:lang w:val="el-GR"/>
        </w:rPr>
        <w:t>وَالْفَرِّيسِيِّينَ</w:t>
      </w:r>
      <w:r w:rsidRPr="00843062">
        <w:rPr>
          <w:rFonts w:ascii="Al Tarikh" w:hAnsi="Al Tarikh" w:cs="Al Tarikh"/>
          <w:color w:val="2C17A4"/>
          <w:sz w:val="28"/>
          <w:szCs w:val="28"/>
          <w:rtl/>
          <w:lang w:val="el-GR"/>
        </w:rPr>
        <w:t xml:space="preserve"> مِنْ أُورُشَلِيمَ، وَسَأَلُوهُ: </w:t>
      </w:r>
      <w:r w:rsidRPr="00843062">
        <w:rPr>
          <w:rFonts w:ascii="Al Tarikh" w:hAnsi="Al Tarikh" w:cs="Al Tarikh" w:hint="cs"/>
          <w:color w:val="2C17A4"/>
          <w:sz w:val="28"/>
          <w:szCs w:val="28"/>
          <w:vertAlign w:val="superscript"/>
          <w:rtl/>
          <w:lang w:val="el-GR"/>
        </w:rPr>
        <w:t>٢</w:t>
      </w:r>
      <w:r w:rsidRPr="00843062">
        <w:rPr>
          <w:rFonts w:ascii="Al Tarikh" w:hAnsi="Al Tarikh" w:cs="Al Tarikh"/>
          <w:color w:val="2C17A4"/>
          <w:sz w:val="28"/>
          <w:szCs w:val="28"/>
          <w:rtl/>
          <w:lang w:val="el-GR"/>
        </w:rPr>
        <w:t xml:space="preserve"> «لِمَاذَا يُخَالِفُ تَلامِيذُكَ تَقَالِيدَ الشُّيُوخِ، فَلا يَغْسِلُونَ أَيْدِيَهُمْ قَبْلَ أَنْ يَأْكُلُوا؟» </w:t>
      </w:r>
      <w:r w:rsidRPr="00843062">
        <w:rPr>
          <w:rFonts w:ascii="Al Tarikh" w:hAnsi="Al Tarikh" w:cs="Al Tarikh" w:hint="cs"/>
          <w:color w:val="2C17A4"/>
          <w:sz w:val="28"/>
          <w:szCs w:val="28"/>
          <w:vertAlign w:val="superscript"/>
          <w:rtl/>
          <w:lang w:val="el-GR"/>
        </w:rPr>
        <w:t>٣</w:t>
      </w:r>
      <w:r w:rsidRPr="00843062">
        <w:rPr>
          <w:rFonts w:ascii="Al Tarikh" w:hAnsi="Al Tarikh" w:cs="Al Tarikh"/>
          <w:color w:val="2C17A4"/>
          <w:sz w:val="28"/>
          <w:szCs w:val="28"/>
          <w:rtl/>
          <w:lang w:val="el-GR"/>
        </w:rPr>
        <w:t xml:space="preserve"> فَأَجَابَهُمْ «</w:t>
      </w:r>
      <w:r w:rsidRPr="00843062">
        <w:rPr>
          <w:rFonts w:ascii="Al Tarikh" w:hAnsi="Al Tarikh" w:cs="Al Tarikh"/>
          <w:b/>
          <w:bCs/>
          <w:color w:val="2C17A4"/>
          <w:sz w:val="28"/>
          <w:szCs w:val="28"/>
          <w:rtl/>
          <w:lang w:val="el-GR"/>
        </w:rPr>
        <w:t>وَلِمَاذَا تُخَالِفُونَ أَنْتُمْ وَصِيَّةَ اللهِ</w:t>
      </w:r>
      <w:r w:rsidRPr="00843062">
        <w:rPr>
          <w:rFonts w:ascii="Al Tarikh" w:hAnsi="Al Tarikh" w:cs="Al Tarikh"/>
          <w:color w:val="2C17A4"/>
          <w:sz w:val="28"/>
          <w:szCs w:val="28"/>
          <w:rtl/>
          <w:lang w:val="el-GR"/>
        </w:rPr>
        <w:t xml:space="preserve"> مِنْ أَجْلِ الْمُحَافَظَةِ عَلَى تَقَالِيدِكُمْ؟ </w:t>
      </w:r>
      <w:r w:rsidRPr="00843062">
        <w:rPr>
          <w:rFonts w:ascii="Al Tarikh" w:hAnsi="Al Tarikh" w:cs="Al Tarikh" w:hint="cs"/>
          <w:color w:val="2C17A4"/>
          <w:sz w:val="28"/>
          <w:szCs w:val="28"/>
          <w:vertAlign w:val="superscript"/>
          <w:rtl/>
          <w:lang w:val="el-GR"/>
        </w:rPr>
        <w:t>٤</w:t>
      </w:r>
      <w:r w:rsidRPr="00843062">
        <w:rPr>
          <w:rFonts w:ascii="Al Tarikh" w:hAnsi="Al Tarikh" w:cs="Al Tarikh"/>
          <w:color w:val="2C17A4"/>
          <w:sz w:val="28"/>
          <w:szCs w:val="28"/>
          <w:rtl/>
          <w:lang w:val="el-GR"/>
        </w:rPr>
        <w:t xml:space="preserve"> فَقَدْ أَوْصَى اللهُ قَائِلاً: أَكْرِمْ أَبَاكَ وَأُمَّكَ. وَمَنْ أَهَانَ أَبَاهُ أَوْ أُمَّهُ، فَلْيَكُنِ الْمَوْتُ عِقَاباً لَهُ. </w:t>
      </w:r>
      <w:r w:rsidRPr="00843062">
        <w:rPr>
          <w:rFonts w:ascii="Al Tarikh" w:hAnsi="Al Tarikh" w:cs="Al Tarikh" w:hint="cs"/>
          <w:color w:val="2C17A4"/>
          <w:sz w:val="28"/>
          <w:szCs w:val="28"/>
          <w:vertAlign w:val="superscript"/>
          <w:rtl/>
          <w:lang w:val="el-GR"/>
        </w:rPr>
        <w:t>٥</w:t>
      </w:r>
      <w:r w:rsidRPr="00843062">
        <w:rPr>
          <w:rFonts w:ascii="Al Tarikh" w:hAnsi="Al Tarikh" w:cs="Al Tarikh"/>
          <w:color w:val="2C17A4"/>
          <w:sz w:val="28"/>
          <w:szCs w:val="28"/>
          <w:rtl/>
          <w:lang w:val="el-GR"/>
        </w:rPr>
        <w:t xml:space="preserve"> وَلَكِنَّكُمْ أَنْتُمْ تَقُولُونَ: مَنْ قَالَ لأَبِيهِ أَوْ أُمِّهِ: إِنَّ مَا أَعُولُكَ بِهِ قَدْ قَدَّمْتُهُ قُرْبَاناً لِلْهَيْكَلِ، </w:t>
      </w:r>
      <w:r w:rsidRPr="00843062">
        <w:rPr>
          <w:rFonts w:ascii="Al Tarikh" w:hAnsi="Al Tarikh" w:cs="Al Tarikh" w:hint="cs"/>
          <w:color w:val="2C17A4"/>
          <w:sz w:val="28"/>
          <w:szCs w:val="28"/>
          <w:vertAlign w:val="superscript"/>
          <w:rtl/>
          <w:lang w:val="el-GR"/>
        </w:rPr>
        <w:t>٦</w:t>
      </w:r>
      <w:r w:rsidRPr="00843062">
        <w:rPr>
          <w:rFonts w:ascii="Al Tarikh" w:hAnsi="Al Tarikh" w:cs="Al Tarikh"/>
          <w:color w:val="2C17A4"/>
          <w:sz w:val="28"/>
          <w:szCs w:val="28"/>
          <w:rtl/>
          <w:lang w:val="el-GR"/>
        </w:rPr>
        <w:t xml:space="preserve"> فَهُوَ فِي حِلٍّ مِنْ إِكْرَامِ أَبِيهِ وَأُمِّهِ. </w:t>
      </w:r>
      <w:r w:rsidRPr="00843062">
        <w:rPr>
          <w:rFonts w:ascii="Al Tarikh" w:hAnsi="Al Tarikh" w:cs="Al Tarikh"/>
          <w:b/>
          <w:bCs/>
          <w:color w:val="2C17A4"/>
          <w:sz w:val="28"/>
          <w:szCs w:val="28"/>
          <w:rtl/>
          <w:lang w:val="el-GR"/>
        </w:rPr>
        <w:t>وَأَنْتُمْ، بِهَذَا، تُلْغُونَ مَا أَوْصَى بِهِ اللهُ</w:t>
      </w:r>
      <w:r w:rsidRPr="00843062">
        <w:rPr>
          <w:rFonts w:ascii="Al Tarikh" w:hAnsi="Al Tarikh" w:cs="Al Tarikh"/>
          <w:color w:val="2C17A4"/>
          <w:sz w:val="28"/>
          <w:szCs w:val="28"/>
          <w:rtl/>
          <w:lang w:val="el-GR"/>
        </w:rPr>
        <w:t xml:space="preserve">، مُحَافَظَةً عَلَى تَقَالِيدِكُمْ. </w:t>
      </w:r>
      <w:r w:rsidRPr="00843062">
        <w:rPr>
          <w:rFonts w:ascii="Al Tarikh" w:hAnsi="Al Tarikh" w:cs="Al Tarikh" w:hint="cs"/>
          <w:color w:val="2C17A4"/>
          <w:sz w:val="28"/>
          <w:szCs w:val="28"/>
          <w:vertAlign w:val="superscript"/>
          <w:rtl/>
          <w:lang w:val="el-GR"/>
        </w:rPr>
        <w:t>٧</w:t>
      </w:r>
      <w:r w:rsidRPr="00843062">
        <w:rPr>
          <w:rFonts w:ascii="Al Tarikh" w:hAnsi="Al Tarikh" w:cs="Al Tarikh"/>
          <w:color w:val="2C17A4"/>
          <w:sz w:val="28"/>
          <w:szCs w:val="28"/>
          <w:rtl/>
          <w:lang w:val="el-GR"/>
        </w:rPr>
        <w:t xml:space="preserve"> أَيُّهَا </w:t>
      </w:r>
      <w:r w:rsidRPr="00843062">
        <w:rPr>
          <w:rFonts w:ascii="Al Tarikh" w:hAnsi="Al Tarikh" w:cs="Al Tarikh"/>
          <w:b/>
          <w:bCs/>
          <w:color w:val="2C17A4"/>
          <w:sz w:val="28"/>
          <w:szCs w:val="28"/>
          <w:rtl/>
          <w:lang w:val="el-GR"/>
        </w:rPr>
        <w:t>الْمُنَافِقُونَ</w:t>
      </w:r>
      <w:r w:rsidRPr="00843062">
        <w:rPr>
          <w:rFonts w:ascii="Al Tarikh" w:hAnsi="Al Tarikh" w:cs="Al Tarikh"/>
          <w:color w:val="2C17A4"/>
          <w:sz w:val="28"/>
          <w:szCs w:val="28"/>
          <w:rtl/>
          <w:lang w:val="el-GR"/>
        </w:rPr>
        <w:t xml:space="preserve">! أَحْسَنَ </w:t>
      </w:r>
      <w:proofErr w:type="spellStart"/>
      <w:r w:rsidRPr="00843062">
        <w:rPr>
          <w:rFonts w:ascii="Al Tarikh" w:hAnsi="Al Tarikh" w:cs="Al Tarikh"/>
          <w:color w:val="2C17A4"/>
          <w:sz w:val="28"/>
          <w:szCs w:val="28"/>
          <w:rtl/>
          <w:lang w:val="el-GR"/>
        </w:rPr>
        <w:t>إِشَعْيَاءُ</w:t>
      </w:r>
      <w:proofErr w:type="spellEnd"/>
      <w:r w:rsidRPr="00843062">
        <w:rPr>
          <w:rFonts w:ascii="Al Tarikh" w:hAnsi="Al Tarikh" w:cs="Al Tarikh"/>
          <w:color w:val="2C17A4"/>
          <w:sz w:val="28"/>
          <w:szCs w:val="28"/>
          <w:rtl/>
          <w:lang w:val="el-GR"/>
        </w:rPr>
        <w:t xml:space="preserve"> إِذْ تَنَبَّأَ عَنْكُمْ فَقَالَ: </w:t>
      </w:r>
      <w:r w:rsidRPr="00843062">
        <w:rPr>
          <w:rFonts w:ascii="Al Tarikh" w:hAnsi="Al Tarikh" w:cs="Al Tarikh" w:hint="cs"/>
          <w:color w:val="2C17A4"/>
          <w:sz w:val="28"/>
          <w:szCs w:val="28"/>
          <w:vertAlign w:val="superscript"/>
          <w:rtl/>
          <w:lang w:val="el-GR"/>
        </w:rPr>
        <w:t>٨</w:t>
      </w:r>
      <w:r w:rsidRPr="00843062">
        <w:rPr>
          <w:rFonts w:ascii="Al Tarikh" w:hAnsi="Al Tarikh" w:cs="Al Tarikh"/>
          <w:color w:val="2C17A4"/>
          <w:sz w:val="28"/>
          <w:szCs w:val="28"/>
          <w:rtl/>
          <w:lang w:val="el-GR"/>
        </w:rPr>
        <w:t xml:space="preserve"> هَذَا الشَّعْبُ يُكْرِمُنِي بِشَفَتَيْهِ، أَمَّا قَلْبُهُ فَبَعِيدٌ عَنِّي جِدّاً! </w:t>
      </w:r>
      <w:r w:rsidRPr="00843062">
        <w:rPr>
          <w:rFonts w:ascii="Al Tarikh" w:hAnsi="Al Tarikh" w:cs="Al Tarikh" w:hint="cs"/>
          <w:color w:val="2C17A4"/>
          <w:sz w:val="28"/>
          <w:szCs w:val="28"/>
          <w:vertAlign w:val="superscript"/>
          <w:rtl/>
          <w:lang w:val="el-GR"/>
        </w:rPr>
        <w:t>٩</w:t>
      </w:r>
      <w:r w:rsidRPr="00843062">
        <w:rPr>
          <w:rFonts w:ascii="Al Tarikh" w:hAnsi="Al Tarikh" w:cs="Al Tarikh"/>
          <w:color w:val="2C17A4"/>
          <w:sz w:val="28"/>
          <w:szCs w:val="28"/>
          <w:rtl/>
          <w:lang w:val="el-GR"/>
        </w:rPr>
        <w:t xml:space="preserve"> </w:t>
      </w:r>
      <w:r w:rsidRPr="00843062">
        <w:rPr>
          <w:rFonts w:ascii="Al Tarikh" w:hAnsi="Al Tarikh" w:cs="Al Tarikh"/>
          <w:b/>
          <w:bCs/>
          <w:color w:val="2C17A4"/>
          <w:sz w:val="28"/>
          <w:szCs w:val="28"/>
          <w:rtl/>
          <w:lang w:val="el-GR"/>
        </w:rPr>
        <w:t>إِنَّمَا بَاطِلاً يَعْبُدُونَنِي وَهُمْ يُعَلِّمُونَ تَعَالِيمَ لَيْسَتْ إِلّا وَصَايَا النَّاسِ</w:t>
      </w:r>
      <w:r w:rsidRPr="00843062">
        <w:rPr>
          <w:rFonts w:ascii="Al Tarikh" w:hAnsi="Al Tarikh" w:cs="Al Tarikh"/>
          <w:color w:val="2C17A4"/>
          <w:sz w:val="28"/>
          <w:szCs w:val="28"/>
          <w:rtl/>
          <w:lang w:val="el-GR"/>
        </w:rPr>
        <w:t>».</w:t>
      </w:r>
      <w:r w:rsidRPr="00843062">
        <w:rPr>
          <w:rFonts w:ascii="Al Tarikh" w:hAnsi="Al Tarikh" w:cs="Al Tarikh" w:hint="cs"/>
          <w:color w:val="2C17A4"/>
          <w:sz w:val="28"/>
          <w:szCs w:val="28"/>
          <w:rtl/>
          <w:lang w:val="el-GR"/>
        </w:rPr>
        <w:t xml:space="preserve"> "</w:t>
      </w:r>
      <w:r>
        <w:rPr>
          <w:rFonts w:ascii="Al Tarikh" w:hAnsi="Al Tarikh" w:cs="Al Tarikh" w:hint="cs"/>
          <w:sz w:val="28"/>
          <w:szCs w:val="28"/>
          <w:rtl/>
        </w:rPr>
        <w:t>.</w:t>
      </w:r>
    </w:p>
    <w:p w14:paraId="4D84F84C" w14:textId="77777777" w:rsidR="00A3272C" w:rsidRPr="003E40A5" w:rsidRDefault="00A3272C" w:rsidP="00A3272C">
      <w:pPr>
        <w:bidi/>
        <w:spacing w:after="120"/>
        <w:jc w:val="both"/>
        <w:rPr>
          <w:rFonts w:ascii="Al Tarikh" w:hAnsi="Al Tarikh" w:cs="Al Tarikh"/>
          <w:b/>
          <w:bCs/>
          <w:color w:val="C00000"/>
          <w:sz w:val="28"/>
          <w:szCs w:val="28"/>
          <w:rtl/>
        </w:rPr>
      </w:pPr>
      <w:r w:rsidRPr="003E40A5">
        <w:rPr>
          <w:rFonts w:ascii="Al Tarikh" w:hAnsi="Al Tarikh" w:cs="Al Tarikh" w:hint="cs"/>
          <w:b/>
          <w:bCs/>
          <w:color w:val="C00000"/>
          <w:sz w:val="28"/>
          <w:szCs w:val="28"/>
          <w:rtl/>
        </w:rPr>
        <w:t>أمثلة من تناقضات الكتاب المقدس:</w:t>
      </w:r>
    </w:p>
    <w:p w14:paraId="01365993"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المشكلة في عدم الانتباه لحجم التناقضات في الكتاب المقدس، وخصوصاً في العهد الجديد، هو أن القارئ المسيحي العادي يقوم بقراءة إنجيل متى على سبيل المثال حتى النهاية، دون أن يقارن جميع ما قرأ من قصص مع الأناجيل الأخرى التي ذكرت نفس القصة أو لم تذكرها.</w:t>
      </w:r>
    </w:p>
    <w:p w14:paraId="1D170757"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فإذا كانت قصة مذكورة في إنجيل واحد فقط، فهذا قد يشير إلى عدم اتفاق كتبة الأناجيل الأخرى عليها أو عدم علمهم بها، وهكذا فإنه من الخطر استنباط عقيدة كاملة على هذه القصة.</w:t>
      </w:r>
    </w:p>
    <w:p w14:paraId="17814B28"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lastRenderedPageBreak/>
        <w:t>أما إذا كانت القصة مذكورة في أكثر من إنجيل، فانظر بنفسك حجم التناقضات والاختلافات بين الأناجيل في ذكر نفس القصة.</w:t>
      </w:r>
    </w:p>
    <w:p w14:paraId="562D0580" w14:textId="77777777" w:rsidR="00A3272C" w:rsidRPr="00F50E1A" w:rsidRDefault="00A3272C" w:rsidP="00A3272C">
      <w:pPr>
        <w:bidi/>
        <w:spacing w:after="120"/>
        <w:jc w:val="both"/>
        <w:rPr>
          <w:rFonts w:ascii="Al Tarikh" w:hAnsi="Al Tarikh" w:cs="Al Tarikh"/>
          <w:b/>
          <w:bCs/>
          <w:color w:val="C00000"/>
          <w:sz w:val="28"/>
          <w:szCs w:val="28"/>
          <w:rtl/>
        </w:rPr>
      </w:pPr>
      <w:r w:rsidRPr="00F50E1A">
        <w:rPr>
          <w:rFonts w:ascii="Al Tarikh" w:hAnsi="Al Tarikh" w:cs="Al Tarikh" w:hint="cs"/>
          <w:b/>
          <w:bCs/>
          <w:color w:val="C00000"/>
          <w:sz w:val="28"/>
          <w:szCs w:val="28"/>
          <w:rtl/>
        </w:rPr>
        <w:t>١- كيف مات يهوذا؟</w:t>
      </w:r>
    </w:p>
    <w:p w14:paraId="1838D808"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إنجيل متى الإصحاح ٢٧ العدد ٣: </w:t>
      </w:r>
      <w:r w:rsidRPr="002C75AE">
        <w:rPr>
          <w:rFonts w:ascii="Al Tarikh" w:hAnsi="Al Tarikh" w:cs="Al Tarikh" w:hint="cs"/>
          <w:color w:val="2C17A4"/>
          <w:sz w:val="28"/>
          <w:szCs w:val="28"/>
          <w:rtl/>
          <w:lang w:val="el-GR"/>
        </w:rPr>
        <w:t>"</w:t>
      </w:r>
      <w:r w:rsidRPr="002C75AE">
        <w:rPr>
          <w:rFonts w:ascii="Al Tarikh" w:hAnsi="Al Tarikh" w:cs="Al Tarikh"/>
          <w:color w:val="2C17A4"/>
          <w:sz w:val="28"/>
          <w:szCs w:val="28"/>
          <w:rtl/>
          <w:lang w:val="el-GR"/>
        </w:rPr>
        <w:t xml:space="preserve"> </w:t>
      </w:r>
      <w:r w:rsidRPr="002C75AE">
        <w:rPr>
          <w:rFonts w:ascii="Al Tarikh" w:hAnsi="Al Tarikh" w:cs="Al Tarikh" w:hint="cs"/>
          <w:color w:val="2C17A4"/>
          <w:sz w:val="28"/>
          <w:szCs w:val="28"/>
          <w:vertAlign w:val="superscript"/>
          <w:rtl/>
          <w:lang w:val="el-GR"/>
        </w:rPr>
        <w:t>٣</w:t>
      </w:r>
      <w:r w:rsidRPr="002C75AE">
        <w:rPr>
          <w:rFonts w:ascii="Al Tarikh" w:hAnsi="Al Tarikh" w:cs="Al Tarikh"/>
          <w:color w:val="2C17A4"/>
          <w:sz w:val="28"/>
          <w:szCs w:val="28"/>
          <w:rtl/>
          <w:lang w:val="el-GR"/>
        </w:rPr>
        <w:t xml:space="preserve"> فَلَمَّا رَأَى </w:t>
      </w:r>
      <w:r w:rsidRPr="002C75AE">
        <w:rPr>
          <w:rFonts w:ascii="Al Tarikh" w:hAnsi="Al Tarikh" w:cs="Al Tarikh"/>
          <w:b/>
          <w:bCs/>
          <w:color w:val="2C17A4"/>
          <w:sz w:val="28"/>
          <w:szCs w:val="28"/>
          <w:rtl/>
          <w:lang w:val="el-GR"/>
        </w:rPr>
        <w:t>يَهُوذَا</w:t>
      </w:r>
      <w:r w:rsidRPr="002C75AE">
        <w:rPr>
          <w:rFonts w:ascii="Al Tarikh" w:hAnsi="Al Tarikh" w:cs="Al Tarikh"/>
          <w:color w:val="2C17A4"/>
          <w:sz w:val="28"/>
          <w:szCs w:val="28"/>
          <w:rtl/>
          <w:lang w:val="el-GR"/>
        </w:rPr>
        <w:t xml:space="preserve"> مُسَلِّمُهُ أَنَّ الْحُكْمَ عَلَيْهِ قَدْ صَدَرَ، نَدِمَ </w:t>
      </w:r>
      <w:r w:rsidRPr="002C75AE">
        <w:rPr>
          <w:rFonts w:ascii="Al Tarikh" w:hAnsi="Al Tarikh" w:cs="Al Tarikh"/>
          <w:b/>
          <w:bCs/>
          <w:color w:val="2C17A4"/>
          <w:sz w:val="28"/>
          <w:szCs w:val="28"/>
          <w:rtl/>
          <w:lang w:val="el-GR"/>
        </w:rPr>
        <w:t>وَرَدَّ الثَّلاثِينَ قِطْعَةً</w:t>
      </w:r>
      <w:r w:rsidRPr="002C75AE">
        <w:rPr>
          <w:rFonts w:ascii="Al Tarikh" w:hAnsi="Al Tarikh" w:cs="Al Tarikh"/>
          <w:color w:val="2C17A4"/>
          <w:sz w:val="28"/>
          <w:szCs w:val="28"/>
          <w:rtl/>
          <w:lang w:val="el-GR"/>
        </w:rPr>
        <w:t xml:space="preserve"> مِنَ الْفِضَّةِ إِلَى رُؤَسَاءِ الْكَهَنَةِ وَالشُّيُوخِ، </w:t>
      </w:r>
      <w:r w:rsidRPr="002C75AE">
        <w:rPr>
          <w:rFonts w:ascii="Al Tarikh" w:hAnsi="Al Tarikh" w:cs="Al Tarikh" w:hint="cs"/>
          <w:color w:val="2C17A4"/>
          <w:sz w:val="28"/>
          <w:szCs w:val="28"/>
          <w:vertAlign w:val="superscript"/>
          <w:rtl/>
          <w:lang w:val="el-GR"/>
        </w:rPr>
        <w:t>٤</w:t>
      </w:r>
      <w:r w:rsidRPr="002C75AE">
        <w:rPr>
          <w:rFonts w:ascii="Al Tarikh" w:hAnsi="Al Tarikh" w:cs="Al Tarikh"/>
          <w:color w:val="2C17A4"/>
          <w:sz w:val="28"/>
          <w:szCs w:val="28"/>
          <w:rtl/>
          <w:lang w:val="el-GR"/>
        </w:rPr>
        <w:t xml:space="preserve"> وَقَالَ: «قَدْ أَخْطَأْتُ إِذْ سَلَّمْتُكُمْ دَماً بَرِيئاً». فَأَجَابُوهُ: «لَيْسَ هَذَا شَأْنَنَا نَحْنُ، بَلْ هُوَ شَأْنُكَ أَنْتَ!» </w:t>
      </w:r>
      <w:r w:rsidRPr="002C75AE">
        <w:rPr>
          <w:rFonts w:ascii="Al Tarikh" w:hAnsi="Al Tarikh" w:cs="Al Tarikh" w:hint="cs"/>
          <w:color w:val="2C17A4"/>
          <w:sz w:val="28"/>
          <w:szCs w:val="28"/>
          <w:vertAlign w:val="superscript"/>
          <w:rtl/>
          <w:lang w:val="el-GR"/>
        </w:rPr>
        <w:t>٥</w:t>
      </w:r>
      <w:r w:rsidRPr="002C75AE">
        <w:rPr>
          <w:rFonts w:ascii="Al Tarikh" w:hAnsi="Al Tarikh" w:cs="Al Tarikh"/>
          <w:color w:val="2C17A4"/>
          <w:sz w:val="28"/>
          <w:szCs w:val="28"/>
          <w:rtl/>
          <w:lang w:val="el-GR"/>
        </w:rPr>
        <w:t xml:space="preserve"> فَأَلْقَى قِطَعَ الْفِضَّةِ فِي الْهَيْكَلِ وَانْصَرَفَ، ثُمَّ ذَهَبَ </w:t>
      </w:r>
      <w:r w:rsidRPr="002C75AE">
        <w:rPr>
          <w:rFonts w:ascii="Al Tarikh" w:hAnsi="Al Tarikh" w:cs="Al Tarikh"/>
          <w:b/>
          <w:bCs/>
          <w:color w:val="2C17A4"/>
          <w:sz w:val="28"/>
          <w:szCs w:val="28"/>
          <w:rtl/>
          <w:lang w:val="el-GR"/>
        </w:rPr>
        <w:t>وَشَنَقَ نَفْسَهُ</w:t>
      </w:r>
      <w:r w:rsidRPr="002C75AE">
        <w:rPr>
          <w:rFonts w:ascii="Al Tarikh" w:hAnsi="Al Tarikh" w:cs="Al Tarikh"/>
          <w:color w:val="2C17A4"/>
          <w:sz w:val="28"/>
          <w:szCs w:val="28"/>
          <w:rtl/>
          <w:lang w:val="el-GR"/>
        </w:rPr>
        <w:t>.</w:t>
      </w:r>
      <w:r>
        <w:rPr>
          <w:rFonts w:ascii="Al Tarikh" w:hAnsi="Al Tarikh" w:cs="Al Tarikh" w:hint="cs"/>
          <w:color w:val="2C17A4"/>
          <w:sz w:val="28"/>
          <w:szCs w:val="28"/>
          <w:rtl/>
          <w:lang w:val="el-GR"/>
        </w:rPr>
        <w:t xml:space="preserve"> </w:t>
      </w:r>
      <w:r w:rsidRPr="002C75AE">
        <w:rPr>
          <w:rFonts w:ascii="Al Tarikh" w:hAnsi="Al Tarikh" w:cs="Al Tarikh" w:hint="cs"/>
          <w:color w:val="2C17A4"/>
          <w:sz w:val="28"/>
          <w:szCs w:val="28"/>
          <w:vertAlign w:val="superscript"/>
          <w:rtl/>
          <w:lang w:val="el-GR"/>
        </w:rPr>
        <w:t>٦</w:t>
      </w:r>
      <w:r w:rsidRPr="002C75AE">
        <w:rPr>
          <w:rFonts w:ascii="Al Tarikh" w:hAnsi="Al Tarikh" w:cs="Al Tarikh"/>
          <w:color w:val="2C17A4"/>
          <w:sz w:val="28"/>
          <w:szCs w:val="28"/>
          <w:rtl/>
          <w:lang w:val="el-GR"/>
        </w:rPr>
        <w:t xml:space="preserve"> فَأَخَذَ رُؤَسَاءُ الْكَهَنَةِ قِطَعَ الْفِضَّةِ وَقَالُوا: «هَذَا الْمَبْلَغُ ثَمَنُ دَمٍ، فَلا يَحِلُّ لَنَا إِلْقَاؤُهُ فِي صُنْدُوقِ الْهَيْكَلِ!» </w:t>
      </w:r>
      <w:r w:rsidRPr="002C75AE">
        <w:rPr>
          <w:rFonts w:ascii="Al Tarikh" w:hAnsi="Al Tarikh" w:cs="Al Tarikh" w:hint="cs"/>
          <w:color w:val="2C17A4"/>
          <w:sz w:val="28"/>
          <w:szCs w:val="28"/>
          <w:vertAlign w:val="superscript"/>
          <w:rtl/>
          <w:lang w:val="el-GR"/>
        </w:rPr>
        <w:t>٧</w:t>
      </w:r>
      <w:r w:rsidRPr="002C75AE">
        <w:rPr>
          <w:rFonts w:ascii="Al Tarikh" w:hAnsi="Al Tarikh" w:cs="Al Tarikh"/>
          <w:color w:val="2C17A4"/>
          <w:sz w:val="28"/>
          <w:szCs w:val="28"/>
          <w:rtl/>
          <w:lang w:val="el-GR"/>
        </w:rPr>
        <w:t xml:space="preserve"> وَبَعْدَ التَّشَاوُرِ </w:t>
      </w:r>
      <w:r w:rsidRPr="002C75AE">
        <w:rPr>
          <w:rFonts w:ascii="Al Tarikh" w:hAnsi="Al Tarikh" w:cs="Al Tarikh"/>
          <w:b/>
          <w:bCs/>
          <w:color w:val="2C17A4"/>
          <w:sz w:val="28"/>
          <w:szCs w:val="28"/>
          <w:rtl/>
          <w:lang w:val="el-GR"/>
        </w:rPr>
        <w:t>اشْتَرَوْا بِالْمَبْلَغِ حَقْلَ الْفَخَّارِيِّ</w:t>
      </w:r>
      <w:r w:rsidRPr="002C75AE">
        <w:rPr>
          <w:rFonts w:ascii="Al Tarikh" w:hAnsi="Al Tarikh" w:cs="Al Tarikh"/>
          <w:color w:val="2C17A4"/>
          <w:sz w:val="28"/>
          <w:szCs w:val="28"/>
          <w:rtl/>
          <w:lang w:val="el-GR"/>
        </w:rPr>
        <w:t xml:space="preserve"> لِيَكُونَ مَقْبَرَةً لِلْغُرَبَاءِ، </w:t>
      </w:r>
      <w:r w:rsidRPr="002C75AE">
        <w:rPr>
          <w:rFonts w:ascii="Al Tarikh" w:hAnsi="Al Tarikh" w:cs="Al Tarikh" w:hint="cs"/>
          <w:color w:val="2C17A4"/>
          <w:sz w:val="28"/>
          <w:szCs w:val="28"/>
          <w:vertAlign w:val="superscript"/>
          <w:rtl/>
          <w:lang w:val="el-GR"/>
        </w:rPr>
        <w:t>٨</w:t>
      </w:r>
      <w:r w:rsidRPr="002C75AE">
        <w:rPr>
          <w:rFonts w:ascii="Al Tarikh" w:hAnsi="Al Tarikh" w:cs="Al Tarikh"/>
          <w:color w:val="2C17A4"/>
          <w:sz w:val="28"/>
          <w:szCs w:val="28"/>
          <w:rtl/>
          <w:lang w:val="el-GR"/>
        </w:rPr>
        <w:t xml:space="preserve"> وَلِذَلِكَ مَازَالَ هَذَا الْحَقْلُ يُدْعَى حَتَّى الْيَوْمِ حَقْلَ الدَّمِ. </w:t>
      </w:r>
      <w:r w:rsidRPr="002C75AE">
        <w:rPr>
          <w:rFonts w:ascii="Al Tarikh" w:hAnsi="Al Tarikh" w:cs="Al Tarikh" w:hint="cs"/>
          <w:color w:val="2C17A4"/>
          <w:sz w:val="28"/>
          <w:szCs w:val="28"/>
          <w:vertAlign w:val="superscript"/>
          <w:rtl/>
          <w:lang w:val="el-GR"/>
        </w:rPr>
        <w:t>٩</w:t>
      </w:r>
      <w:r w:rsidRPr="002C75AE">
        <w:rPr>
          <w:rFonts w:ascii="Al Tarikh" w:hAnsi="Al Tarikh" w:cs="Al Tarikh"/>
          <w:color w:val="2C17A4"/>
          <w:sz w:val="28"/>
          <w:szCs w:val="28"/>
          <w:rtl/>
          <w:lang w:val="el-GR"/>
        </w:rPr>
        <w:t xml:space="preserve"> عِنْدَئِذٍ تَمَّ مَا قِيلَ </w:t>
      </w:r>
      <w:r w:rsidRPr="006E4892">
        <w:rPr>
          <w:rFonts w:ascii="Al Tarikh" w:hAnsi="Al Tarikh" w:cs="Al Tarikh"/>
          <w:b/>
          <w:bCs/>
          <w:color w:val="C00000"/>
          <w:sz w:val="28"/>
          <w:szCs w:val="28"/>
          <w:rtl/>
          <w:lang w:val="el-GR"/>
        </w:rPr>
        <w:t>بِلِسَانِ</w:t>
      </w:r>
      <w:r w:rsidRPr="006E4892">
        <w:rPr>
          <w:rFonts w:ascii="Al Tarikh" w:hAnsi="Al Tarikh" w:cs="Al Tarikh"/>
          <w:color w:val="C00000"/>
          <w:sz w:val="28"/>
          <w:szCs w:val="28"/>
          <w:rtl/>
          <w:lang w:val="el-GR"/>
        </w:rPr>
        <w:t xml:space="preserve"> </w:t>
      </w:r>
      <w:r w:rsidRPr="002C75AE">
        <w:rPr>
          <w:rFonts w:ascii="Al Tarikh" w:hAnsi="Al Tarikh" w:cs="Al Tarikh"/>
          <w:b/>
          <w:bCs/>
          <w:color w:val="2C17A4"/>
          <w:sz w:val="28"/>
          <w:szCs w:val="28"/>
          <w:rtl/>
          <w:lang w:val="el-GR"/>
        </w:rPr>
        <w:t>النَّبِيِّ</w:t>
      </w:r>
      <w:r w:rsidRPr="002C75AE">
        <w:rPr>
          <w:rFonts w:ascii="Al Tarikh" w:hAnsi="Al Tarikh" w:cs="Al Tarikh"/>
          <w:color w:val="2C17A4"/>
          <w:sz w:val="28"/>
          <w:szCs w:val="28"/>
          <w:rtl/>
          <w:lang w:val="el-GR"/>
        </w:rPr>
        <w:t xml:space="preserve"> </w:t>
      </w:r>
      <w:proofErr w:type="spellStart"/>
      <w:r w:rsidRPr="00E527C0">
        <w:rPr>
          <w:rFonts w:ascii="Al Tarikh" w:hAnsi="Al Tarikh" w:cs="Al Tarikh"/>
          <w:b/>
          <w:bCs/>
          <w:color w:val="C00000"/>
          <w:sz w:val="28"/>
          <w:szCs w:val="28"/>
          <w:rtl/>
          <w:lang w:val="el-GR"/>
        </w:rPr>
        <w:t>إِرْمِيَا</w:t>
      </w:r>
      <w:proofErr w:type="spellEnd"/>
      <w:r w:rsidRPr="00E527C0">
        <w:rPr>
          <w:rFonts w:ascii="Al Tarikh" w:hAnsi="Al Tarikh" w:cs="Al Tarikh"/>
          <w:color w:val="C00000"/>
          <w:sz w:val="28"/>
          <w:szCs w:val="28"/>
          <w:rtl/>
          <w:lang w:val="el-GR"/>
        </w:rPr>
        <w:t xml:space="preserve"> </w:t>
      </w:r>
      <w:r w:rsidRPr="006E4892">
        <w:rPr>
          <w:rFonts w:ascii="Al Tarikh" w:hAnsi="Al Tarikh" w:cs="Al Tarikh"/>
          <w:b/>
          <w:bCs/>
          <w:color w:val="C00000"/>
          <w:sz w:val="28"/>
          <w:szCs w:val="28"/>
          <w:rtl/>
          <w:lang w:val="el-GR"/>
        </w:rPr>
        <w:t>الْقَائِلِ</w:t>
      </w:r>
      <w:r w:rsidRPr="002C75AE">
        <w:rPr>
          <w:rFonts w:ascii="Al Tarikh" w:hAnsi="Al Tarikh" w:cs="Al Tarikh"/>
          <w:color w:val="2C17A4"/>
          <w:sz w:val="28"/>
          <w:szCs w:val="28"/>
          <w:rtl/>
          <w:lang w:val="el-GR"/>
        </w:rPr>
        <w:t xml:space="preserve">: «وَأَخَذُوا الثَّلاثِينَ قِطْعَةً مِنَ الْفِضَّةِ، ثَمَنَ الْكَرِيمِ الَّذِي ثَمَّنَهُ بَنُو إِسْرَائِيلَ، </w:t>
      </w:r>
      <w:r w:rsidRPr="002C75AE">
        <w:rPr>
          <w:rFonts w:ascii="Al Tarikh" w:hAnsi="Al Tarikh" w:cs="Al Tarikh" w:hint="cs"/>
          <w:color w:val="2C17A4"/>
          <w:sz w:val="28"/>
          <w:szCs w:val="28"/>
          <w:vertAlign w:val="superscript"/>
          <w:rtl/>
          <w:lang w:val="el-GR"/>
        </w:rPr>
        <w:t>١٠</w:t>
      </w:r>
      <w:r w:rsidRPr="002C75AE">
        <w:rPr>
          <w:rFonts w:ascii="Al Tarikh" w:hAnsi="Al Tarikh" w:cs="Al Tarikh"/>
          <w:color w:val="2C17A4"/>
          <w:sz w:val="28"/>
          <w:szCs w:val="28"/>
          <w:rtl/>
          <w:lang w:val="el-GR"/>
        </w:rPr>
        <w:t xml:space="preserve"> وَدَفَعُوهَا لِقَاءَ حَقْلِ الْفَخَّارِيِّ، كَمَا أَمَرَنِي الرَّبُّ».</w:t>
      </w:r>
      <w:r>
        <w:rPr>
          <w:rFonts w:ascii="Al Tarikh" w:hAnsi="Al Tarikh" w:cs="Al Tarikh" w:hint="cs"/>
          <w:color w:val="2C17A4"/>
          <w:sz w:val="28"/>
          <w:szCs w:val="28"/>
          <w:rtl/>
          <w:lang w:val="el-GR"/>
        </w:rPr>
        <w:t xml:space="preserve"> </w:t>
      </w:r>
      <w:r w:rsidRPr="002C75AE">
        <w:rPr>
          <w:rFonts w:ascii="Al Tarikh" w:hAnsi="Al Tarikh" w:cs="Al Tarikh" w:hint="cs"/>
          <w:color w:val="2C17A4"/>
          <w:sz w:val="28"/>
          <w:szCs w:val="28"/>
          <w:rtl/>
          <w:lang w:val="el-GR"/>
        </w:rPr>
        <w:t>"</w:t>
      </w:r>
      <w:r>
        <w:rPr>
          <w:rFonts w:ascii="Al Tarikh" w:hAnsi="Al Tarikh" w:cs="Al Tarikh" w:hint="cs"/>
          <w:sz w:val="28"/>
          <w:szCs w:val="28"/>
          <w:rtl/>
        </w:rPr>
        <w:t>.</w:t>
      </w:r>
    </w:p>
    <w:p w14:paraId="57C46280"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سفر أعمال الرسل الإصحاح ١ العدد ١٧: </w:t>
      </w:r>
      <w:r w:rsidRPr="002C75AE">
        <w:rPr>
          <w:rFonts w:ascii="Al Tarikh" w:hAnsi="Al Tarikh" w:cs="Al Tarikh" w:hint="cs"/>
          <w:color w:val="2C17A4"/>
          <w:sz w:val="28"/>
          <w:szCs w:val="28"/>
          <w:rtl/>
          <w:lang w:val="el-GR"/>
        </w:rPr>
        <w:t>"</w:t>
      </w:r>
      <w:r w:rsidRPr="002C75AE">
        <w:rPr>
          <w:rFonts w:ascii="Al Tarikh" w:hAnsi="Al Tarikh" w:cs="Al Tarikh"/>
          <w:color w:val="2C17A4"/>
          <w:sz w:val="28"/>
          <w:szCs w:val="28"/>
          <w:rtl/>
          <w:lang w:val="el-GR"/>
        </w:rPr>
        <w:t xml:space="preserve"> </w:t>
      </w:r>
      <w:r w:rsidRPr="002C75AE">
        <w:rPr>
          <w:rFonts w:ascii="Al Tarikh" w:hAnsi="Al Tarikh" w:cs="Al Tarikh" w:hint="cs"/>
          <w:color w:val="2C17A4"/>
          <w:sz w:val="28"/>
          <w:szCs w:val="28"/>
          <w:vertAlign w:val="superscript"/>
          <w:rtl/>
          <w:lang w:val="el-GR"/>
        </w:rPr>
        <w:t>١٧</w:t>
      </w:r>
      <w:r w:rsidRPr="002C75AE">
        <w:rPr>
          <w:rFonts w:ascii="Al Tarikh" w:hAnsi="Al Tarikh" w:cs="Al Tarikh"/>
          <w:color w:val="2C17A4"/>
          <w:sz w:val="28"/>
          <w:szCs w:val="28"/>
          <w:rtl/>
          <w:lang w:val="el-GR"/>
        </w:rPr>
        <w:t xml:space="preserve"> وَكَانَ </w:t>
      </w:r>
      <w:r w:rsidRPr="002C75AE">
        <w:rPr>
          <w:rFonts w:ascii="Al Tarikh" w:hAnsi="Al Tarikh" w:cs="Al Tarikh"/>
          <w:b/>
          <w:bCs/>
          <w:color w:val="2C17A4"/>
          <w:sz w:val="28"/>
          <w:szCs w:val="28"/>
          <w:rtl/>
          <w:lang w:val="el-GR"/>
        </w:rPr>
        <w:t>يَهُوذَا</w:t>
      </w:r>
      <w:r w:rsidRPr="002C75AE">
        <w:rPr>
          <w:rFonts w:ascii="Al Tarikh" w:hAnsi="Al Tarikh" w:cs="Al Tarikh"/>
          <w:color w:val="2C17A4"/>
          <w:sz w:val="28"/>
          <w:szCs w:val="28"/>
          <w:rtl/>
          <w:lang w:val="el-GR"/>
        </w:rPr>
        <w:t xml:space="preserve"> يُعْتَبَرُ وَاحِداً مِنَّا، وَقَدْ شَارَكَنَا فِي خِدْمَتِنَا. </w:t>
      </w:r>
      <w:r w:rsidRPr="002C75AE">
        <w:rPr>
          <w:rFonts w:ascii="Al Tarikh" w:hAnsi="Al Tarikh" w:cs="Al Tarikh" w:hint="cs"/>
          <w:color w:val="2C17A4"/>
          <w:sz w:val="28"/>
          <w:szCs w:val="28"/>
          <w:vertAlign w:val="superscript"/>
          <w:rtl/>
          <w:lang w:val="el-GR"/>
        </w:rPr>
        <w:t>١٨</w:t>
      </w:r>
      <w:r w:rsidRPr="002C75AE">
        <w:rPr>
          <w:rFonts w:ascii="Al Tarikh" w:hAnsi="Al Tarikh" w:cs="Al Tarikh"/>
          <w:color w:val="2C17A4"/>
          <w:sz w:val="28"/>
          <w:szCs w:val="28"/>
          <w:rtl/>
          <w:lang w:val="el-GR"/>
        </w:rPr>
        <w:t xml:space="preserve"> ثُمَّ إِنَّهُ </w:t>
      </w:r>
      <w:r w:rsidRPr="002C75AE">
        <w:rPr>
          <w:rFonts w:ascii="Al Tarikh" w:hAnsi="Al Tarikh" w:cs="Al Tarikh"/>
          <w:b/>
          <w:bCs/>
          <w:color w:val="2C17A4"/>
          <w:sz w:val="28"/>
          <w:szCs w:val="28"/>
          <w:rtl/>
          <w:lang w:val="el-GR"/>
        </w:rPr>
        <w:t>اشْتَرَى حَقْلاً بِالْمَالِ الَّذِي تَقَاضَاهُ</w:t>
      </w:r>
      <w:r w:rsidRPr="002C75AE">
        <w:rPr>
          <w:rFonts w:ascii="Al Tarikh" w:hAnsi="Al Tarikh" w:cs="Al Tarikh"/>
          <w:color w:val="2C17A4"/>
          <w:sz w:val="28"/>
          <w:szCs w:val="28"/>
          <w:rtl/>
          <w:lang w:val="el-GR"/>
        </w:rPr>
        <w:t xml:space="preserve"> ثَمَناً لِلْخِيَانَةِ، </w:t>
      </w:r>
      <w:r w:rsidRPr="002C75AE">
        <w:rPr>
          <w:rFonts w:ascii="Al Tarikh" w:hAnsi="Al Tarikh" w:cs="Al Tarikh"/>
          <w:b/>
          <w:bCs/>
          <w:color w:val="2C17A4"/>
          <w:sz w:val="28"/>
          <w:szCs w:val="28"/>
          <w:rtl/>
          <w:lang w:val="el-GR"/>
        </w:rPr>
        <w:t>وَفِيهِ وَقَعَ عَلَى وَجْهِهِ، فَانْشَقَّ مِنْ وَسَطِهِ وَانْدَلَقَتْ أَمْعَاؤُهُ كُلُّهَا</w:t>
      </w:r>
      <w:r w:rsidRPr="002C75AE">
        <w:rPr>
          <w:rFonts w:ascii="Al Tarikh" w:hAnsi="Al Tarikh" w:cs="Al Tarikh"/>
          <w:color w:val="2C17A4"/>
          <w:sz w:val="28"/>
          <w:szCs w:val="28"/>
          <w:rtl/>
          <w:lang w:val="el-GR"/>
        </w:rPr>
        <w:t xml:space="preserve">. </w:t>
      </w:r>
      <w:r w:rsidRPr="002C75AE">
        <w:rPr>
          <w:rFonts w:ascii="Al Tarikh" w:hAnsi="Al Tarikh" w:cs="Al Tarikh" w:hint="cs"/>
          <w:color w:val="2C17A4"/>
          <w:sz w:val="28"/>
          <w:szCs w:val="28"/>
          <w:vertAlign w:val="superscript"/>
          <w:rtl/>
          <w:lang w:val="el-GR"/>
        </w:rPr>
        <w:t>١٩</w:t>
      </w:r>
      <w:r w:rsidRPr="002C75AE">
        <w:rPr>
          <w:rFonts w:ascii="Al Tarikh" w:hAnsi="Al Tarikh" w:cs="Al Tarikh"/>
          <w:color w:val="2C17A4"/>
          <w:sz w:val="28"/>
          <w:szCs w:val="28"/>
          <w:rtl/>
          <w:lang w:val="el-GR"/>
        </w:rPr>
        <w:t xml:space="preserve"> وَعَلِمَ أَهْلُ أُورُشَلِيمَ جَمِيعاً بِهَذِهِ الْحَادِثَةِ، فَأَطْلَقُوا عَلَى حَقْلِهِ اسْمَ </w:t>
      </w:r>
      <w:r w:rsidRPr="002C75AE">
        <w:rPr>
          <w:rFonts w:hint="cs"/>
          <w:color w:val="2C17A4"/>
          <w:sz w:val="28"/>
          <w:szCs w:val="28"/>
          <w:rtl/>
          <w:lang w:val="el-GR"/>
        </w:rPr>
        <w:t>’</w:t>
      </w:r>
      <w:r w:rsidRPr="002C75AE">
        <w:rPr>
          <w:rFonts w:ascii="Al Tarikh" w:hAnsi="Al Tarikh" w:cs="Al Tarikh"/>
          <w:color w:val="2C17A4"/>
          <w:sz w:val="28"/>
          <w:szCs w:val="28"/>
          <w:rtl/>
          <w:lang w:val="el-GR"/>
        </w:rPr>
        <w:t xml:space="preserve">حَقَلْ </w:t>
      </w:r>
      <w:proofErr w:type="spellStart"/>
      <w:r w:rsidRPr="002C75AE">
        <w:rPr>
          <w:rFonts w:ascii="Al Tarikh" w:hAnsi="Al Tarikh" w:cs="Al Tarikh"/>
          <w:color w:val="2C17A4"/>
          <w:sz w:val="28"/>
          <w:szCs w:val="28"/>
          <w:rtl/>
          <w:lang w:val="el-GR"/>
        </w:rPr>
        <w:t>دَمَخْ</w:t>
      </w:r>
      <w:proofErr w:type="spellEnd"/>
      <w:r w:rsidRPr="002C75AE">
        <w:rPr>
          <w:rFonts w:hint="cs"/>
          <w:color w:val="2C17A4"/>
          <w:sz w:val="28"/>
          <w:szCs w:val="28"/>
          <w:rtl/>
          <w:lang w:val="el-GR"/>
        </w:rPr>
        <w:t>‘</w:t>
      </w:r>
      <w:r w:rsidRPr="002C75AE">
        <w:rPr>
          <w:rFonts w:ascii="Al Tarikh" w:hAnsi="Al Tarikh" w:cs="Al Tarikh"/>
          <w:color w:val="2C17A4"/>
          <w:sz w:val="28"/>
          <w:szCs w:val="28"/>
          <w:rtl/>
          <w:lang w:val="el-GR"/>
        </w:rPr>
        <w:t xml:space="preserve"> بِلُغَتِهِمْ، أَيْ حَقْلَ الدَّمِ. </w:t>
      </w:r>
      <w:r w:rsidRPr="002C75AE">
        <w:rPr>
          <w:rFonts w:ascii="Al Tarikh" w:hAnsi="Al Tarikh" w:cs="Al Tarikh" w:hint="cs"/>
          <w:color w:val="2C17A4"/>
          <w:sz w:val="28"/>
          <w:szCs w:val="28"/>
          <w:vertAlign w:val="superscript"/>
          <w:rtl/>
          <w:lang w:val="el-GR"/>
        </w:rPr>
        <w:t>٢٠</w:t>
      </w:r>
      <w:r w:rsidRPr="002C75AE">
        <w:rPr>
          <w:rFonts w:ascii="Al Tarikh" w:hAnsi="Al Tarikh" w:cs="Al Tarikh"/>
          <w:color w:val="2C17A4"/>
          <w:sz w:val="28"/>
          <w:szCs w:val="28"/>
          <w:rtl/>
          <w:lang w:val="el-GR"/>
        </w:rPr>
        <w:t xml:space="preserve"> فَتَمَّتِ النُّبُوءَةُ الْوَارِدَةُ فِي كِتَابِ </w:t>
      </w:r>
      <w:r w:rsidRPr="002C75AE">
        <w:rPr>
          <w:rFonts w:ascii="Al Tarikh" w:hAnsi="Al Tarikh" w:cs="Al Tarikh"/>
          <w:b/>
          <w:bCs/>
          <w:color w:val="2C17A4"/>
          <w:sz w:val="28"/>
          <w:szCs w:val="28"/>
          <w:rtl/>
          <w:lang w:val="el-GR"/>
        </w:rPr>
        <w:t>الْمَزَامِيرِ</w:t>
      </w:r>
      <w:r w:rsidRPr="002C75AE">
        <w:rPr>
          <w:rFonts w:ascii="Al Tarikh" w:hAnsi="Al Tarikh" w:cs="Al Tarikh"/>
          <w:color w:val="2C17A4"/>
          <w:sz w:val="28"/>
          <w:szCs w:val="28"/>
          <w:rtl/>
          <w:lang w:val="el-GR"/>
        </w:rPr>
        <w:t xml:space="preserve">: لِتَصِرْ دَارُهُ خَرَاباً، وَلا يَسْكُنْهَا سَاكِنٌ. وَأَيْضاً: لِيَسْتَلِمْ وَظِيفَتَهُ آخَرُ! </w:t>
      </w:r>
      <w:r w:rsidRPr="002C75AE">
        <w:rPr>
          <w:rFonts w:ascii="Al Tarikh" w:hAnsi="Al Tarikh" w:cs="Al Tarikh" w:hint="cs"/>
          <w:color w:val="2C17A4"/>
          <w:sz w:val="28"/>
          <w:szCs w:val="28"/>
          <w:vertAlign w:val="superscript"/>
          <w:rtl/>
          <w:lang w:val="el-GR"/>
        </w:rPr>
        <w:t>٢١</w:t>
      </w:r>
      <w:r w:rsidRPr="002C75AE">
        <w:rPr>
          <w:rFonts w:ascii="Al Tarikh" w:hAnsi="Al Tarikh" w:cs="Al Tarikh"/>
          <w:color w:val="2C17A4"/>
          <w:sz w:val="28"/>
          <w:szCs w:val="28"/>
          <w:rtl/>
          <w:lang w:val="el-GR"/>
        </w:rPr>
        <w:t xml:space="preserve"> فَعَلَيْنَا إِذَنْ أَنْ نَخْتَارَ وَاحِداً مِنَ الرِّجَالِ الَّذِينَ رَافَقُونَا طَوَالَ الْمُدَّةِ الَّتِي قَضَاهَا الرَّبُّ يَسُوعُ مَعَنَا، </w:t>
      </w:r>
      <w:r w:rsidRPr="002C75AE">
        <w:rPr>
          <w:rFonts w:ascii="Al Tarikh" w:hAnsi="Al Tarikh" w:cs="Al Tarikh" w:hint="cs"/>
          <w:color w:val="2C17A4"/>
          <w:sz w:val="28"/>
          <w:szCs w:val="28"/>
          <w:vertAlign w:val="superscript"/>
          <w:rtl/>
          <w:lang w:val="el-GR"/>
        </w:rPr>
        <w:t>٢٢</w:t>
      </w:r>
      <w:r w:rsidRPr="002C75AE">
        <w:rPr>
          <w:rFonts w:ascii="Al Tarikh" w:hAnsi="Al Tarikh" w:cs="Al Tarikh"/>
          <w:color w:val="2C17A4"/>
          <w:sz w:val="28"/>
          <w:szCs w:val="28"/>
          <w:rtl/>
          <w:lang w:val="el-GR"/>
        </w:rPr>
        <w:t xml:space="preserve"> مُنْذُ أَنْ عَمَّدَهُ يُوحَنَّا إِلَى يَوْمِ ارْتِفَاعِهِ عَنَّا إِلَى السَّمَاءِ، لِيَكُونَ مَعَنَا شَاهِداً بِقِيَامَةِ يَسُوعَ».</w:t>
      </w:r>
      <w:r w:rsidRPr="002C75AE">
        <w:rPr>
          <w:rFonts w:ascii="Al Tarikh" w:hAnsi="Al Tarikh" w:cs="Al Tarikh" w:hint="cs"/>
          <w:color w:val="2C17A4"/>
          <w:sz w:val="28"/>
          <w:szCs w:val="28"/>
          <w:rtl/>
          <w:lang w:val="el-GR"/>
        </w:rPr>
        <w:t xml:space="preserve"> "</w:t>
      </w:r>
      <w:r>
        <w:rPr>
          <w:rFonts w:ascii="Al Tarikh" w:hAnsi="Al Tarikh" w:cs="Al Tarikh" w:hint="cs"/>
          <w:sz w:val="28"/>
          <w:szCs w:val="28"/>
          <w:rtl/>
        </w:rPr>
        <w:t>.</w:t>
      </w:r>
    </w:p>
    <w:p w14:paraId="2403C02A"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فهل شنق يهوذا نفسه، أم سقط على وجهه فانشق من وسطه وخرجت أمعاءه كلها؟</w:t>
      </w:r>
    </w:p>
    <w:p w14:paraId="3EEFC1CE"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هل ذهب يهوذا لرؤساء الكهنة والشيوخ ورد المال وهم من اشتروا الحقل، أم لم يذهب لهم واشترى هو حقلاً بالمال الذي تقاضاه؟</w:t>
      </w:r>
    </w:p>
    <w:p w14:paraId="0EEADEAB"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هل سمي حقل الدم لأنه تم شراؤه بثمن دم، أم لأنه عندما خرجت أمعاء يهوذا وعلم أهل أورشليم سموا الحق بحقل الدم؟</w:t>
      </w:r>
    </w:p>
    <w:p w14:paraId="636D1000"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هل النبوءة المذكورة التي ذكرها متى في العدد ٩ قالها النبي </w:t>
      </w:r>
      <w:proofErr w:type="spellStart"/>
      <w:r>
        <w:rPr>
          <w:rFonts w:ascii="Al Tarikh" w:hAnsi="Al Tarikh" w:cs="Al Tarikh" w:hint="cs"/>
          <w:sz w:val="28"/>
          <w:szCs w:val="28"/>
          <w:rtl/>
        </w:rPr>
        <w:t>إرميا</w:t>
      </w:r>
      <w:proofErr w:type="spellEnd"/>
      <w:r>
        <w:rPr>
          <w:rFonts w:ascii="Al Tarikh" w:hAnsi="Al Tarikh" w:cs="Al Tarikh" w:hint="cs"/>
          <w:sz w:val="28"/>
          <w:szCs w:val="28"/>
          <w:rtl/>
        </w:rPr>
        <w:t xml:space="preserve"> أم النبي </w:t>
      </w:r>
      <w:proofErr w:type="spellStart"/>
      <w:r>
        <w:rPr>
          <w:rFonts w:ascii="Al Tarikh" w:hAnsi="Al Tarikh" w:cs="Al Tarikh" w:hint="cs"/>
          <w:sz w:val="28"/>
          <w:szCs w:val="28"/>
          <w:rtl/>
        </w:rPr>
        <w:t>إشعياء</w:t>
      </w:r>
      <w:proofErr w:type="spellEnd"/>
      <w:r>
        <w:rPr>
          <w:rFonts w:ascii="Al Tarikh" w:hAnsi="Al Tarikh" w:cs="Al Tarikh" w:hint="cs"/>
          <w:sz w:val="28"/>
          <w:szCs w:val="28"/>
          <w:rtl/>
        </w:rPr>
        <w:t xml:space="preserve">؟ ففي سفر </w:t>
      </w:r>
      <w:proofErr w:type="spellStart"/>
      <w:r>
        <w:rPr>
          <w:rFonts w:ascii="Al Tarikh" w:hAnsi="Al Tarikh" w:cs="Al Tarikh" w:hint="cs"/>
          <w:sz w:val="28"/>
          <w:szCs w:val="28"/>
          <w:rtl/>
        </w:rPr>
        <w:t>إرميا</w:t>
      </w:r>
      <w:proofErr w:type="spellEnd"/>
      <w:r>
        <w:rPr>
          <w:rFonts w:ascii="Al Tarikh" w:hAnsi="Al Tarikh" w:cs="Al Tarikh" w:hint="cs"/>
          <w:sz w:val="28"/>
          <w:szCs w:val="28"/>
          <w:rtl/>
        </w:rPr>
        <w:t xml:space="preserve"> لا وجود لها، وإنما هي مذكورة في سفر </w:t>
      </w:r>
      <w:proofErr w:type="spellStart"/>
      <w:r>
        <w:rPr>
          <w:rFonts w:ascii="Al Tarikh" w:hAnsi="Al Tarikh" w:cs="Al Tarikh" w:hint="cs"/>
          <w:sz w:val="28"/>
          <w:szCs w:val="28"/>
          <w:rtl/>
        </w:rPr>
        <w:t>إشعياء</w:t>
      </w:r>
      <w:proofErr w:type="spellEnd"/>
      <w:r>
        <w:rPr>
          <w:rFonts w:ascii="Al Tarikh" w:hAnsi="Al Tarikh" w:cs="Al Tarikh" w:hint="cs"/>
          <w:sz w:val="28"/>
          <w:szCs w:val="28"/>
          <w:rtl/>
        </w:rPr>
        <w:t xml:space="preserve">. </w:t>
      </w:r>
      <w:r w:rsidRPr="00E527C0">
        <w:rPr>
          <w:rFonts w:ascii="Al Tarikh" w:hAnsi="Al Tarikh" w:cs="Al Tarikh" w:hint="cs"/>
          <w:color w:val="2C17A4"/>
          <w:sz w:val="28"/>
          <w:szCs w:val="28"/>
          <w:rtl/>
          <w:lang w:val="el-GR"/>
        </w:rPr>
        <w:t>"</w:t>
      </w:r>
      <w:r w:rsidRPr="00E527C0">
        <w:rPr>
          <w:rFonts w:ascii="Al Tarikh" w:hAnsi="Al Tarikh" w:cs="Al Tarikh"/>
          <w:color w:val="2C17A4"/>
          <w:sz w:val="28"/>
          <w:szCs w:val="28"/>
          <w:rtl/>
          <w:lang w:val="el-GR"/>
        </w:rPr>
        <w:t xml:space="preserve"> </w:t>
      </w:r>
      <w:r w:rsidRPr="00E527C0">
        <w:rPr>
          <w:rFonts w:ascii="Al Tarikh" w:hAnsi="Al Tarikh" w:cs="Al Tarikh" w:hint="cs"/>
          <w:color w:val="2C17A4"/>
          <w:sz w:val="28"/>
          <w:szCs w:val="28"/>
          <w:vertAlign w:val="superscript"/>
          <w:rtl/>
          <w:lang w:val="el-GR"/>
        </w:rPr>
        <w:t>١٢</w:t>
      </w:r>
      <w:r w:rsidRPr="00E527C0">
        <w:rPr>
          <w:rFonts w:ascii="Al Tarikh" w:hAnsi="Al Tarikh" w:cs="Al Tarikh"/>
          <w:color w:val="2C17A4"/>
          <w:sz w:val="28"/>
          <w:szCs w:val="28"/>
          <w:rtl/>
          <w:lang w:val="el-GR"/>
        </w:rPr>
        <w:t xml:space="preserve"> ثُمَّ قُلْتُ لَهُمْ: «إِنْ طَابَ لَكُمْ فَأَعْطُونِي أُجْرَتِي، وَإلَّا فَاحْتَفِظُوا بِها». فَوَزَنُوا أُجْرَتِي ثَلاثِينَ شَاقِلاً مِنَ الْفِضَّةِ. </w:t>
      </w:r>
      <w:r w:rsidRPr="00E527C0">
        <w:rPr>
          <w:rFonts w:ascii="Al Tarikh" w:hAnsi="Al Tarikh" w:cs="Al Tarikh" w:hint="cs"/>
          <w:color w:val="2C17A4"/>
          <w:sz w:val="28"/>
          <w:szCs w:val="28"/>
          <w:vertAlign w:val="superscript"/>
          <w:rtl/>
          <w:lang w:val="el-GR"/>
        </w:rPr>
        <w:t>١٣</w:t>
      </w:r>
      <w:r w:rsidRPr="00E527C0">
        <w:rPr>
          <w:rFonts w:ascii="Al Tarikh" w:hAnsi="Al Tarikh" w:cs="Al Tarikh"/>
          <w:color w:val="2C17A4"/>
          <w:sz w:val="28"/>
          <w:szCs w:val="28"/>
          <w:rtl/>
          <w:lang w:val="el-GR"/>
        </w:rPr>
        <w:t xml:space="preserve"> فَقَالَ الرَّبُّ لِي: «أَعْطِ هَذَا الثَّمَنَ الْكَرِيمَ الَّذِي ثَمَّنُونِي بِهِ إِلَى الْفَخَّارِيِّ». فَأَخَذْتُ الثَّلاثِينَ قِطْعَةً مِنَ الْفِضَّةِ وَأَلْقَيْتُهَا فِي بَيْتِ الرَّبِّ إِلَى الْفَخَّارِيِّ. </w:t>
      </w:r>
      <w:r w:rsidRPr="00E527C0">
        <w:rPr>
          <w:rFonts w:ascii="Al Tarikh" w:hAnsi="Al Tarikh" w:cs="Al Tarikh" w:hint="cs"/>
          <w:color w:val="2C17A4"/>
          <w:sz w:val="28"/>
          <w:szCs w:val="28"/>
          <w:vertAlign w:val="superscript"/>
          <w:rtl/>
          <w:lang w:val="el-GR"/>
        </w:rPr>
        <w:t>١٤</w:t>
      </w:r>
      <w:r w:rsidRPr="00E527C0">
        <w:rPr>
          <w:rFonts w:ascii="Al Tarikh" w:hAnsi="Al Tarikh" w:cs="Al Tarikh"/>
          <w:color w:val="2C17A4"/>
          <w:sz w:val="28"/>
          <w:szCs w:val="28"/>
          <w:rtl/>
          <w:lang w:val="el-GR"/>
        </w:rPr>
        <w:t xml:space="preserve"> وَحَطَّمْتُ عَصَايَ الأُخْرَى، وَحْدَةَ لأَنْقُضَ الإِخَاءَ بَيْنَ يَهُوذَا وَإِسْرَائِيلَ.</w:t>
      </w:r>
      <w:r w:rsidRPr="00E527C0">
        <w:rPr>
          <w:rFonts w:ascii="Al Tarikh" w:hAnsi="Al Tarikh" w:cs="Al Tarikh" w:hint="cs"/>
          <w:color w:val="2C17A4"/>
          <w:sz w:val="28"/>
          <w:szCs w:val="28"/>
          <w:rtl/>
          <w:lang w:val="el-GR"/>
        </w:rPr>
        <w:t xml:space="preserve"> "</w:t>
      </w:r>
      <w:r>
        <w:rPr>
          <w:rFonts w:ascii="Al Tarikh" w:hAnsi="Al Tarikh" w:cs="Al Tarikh" w:hint="cs"/>
          <w:sz w:val="28"/>
          <w:szCs w:val="28"/>
          <w:rtl/>
        </w:rPr>
        <w:t>.</w:t>
      </w:r>
    </w:p>
    <w:p w14:paraId="6A0BAD95"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ومن العجيب أن الكثير من القساوسة ليتهربوا من هذا التناقض ادعوا أنه كان من عادة بني إسرائيل أن يقسموا العهد القديم لثلاثة أقسام، وهي التوراة، والمزامير، </w:t>
      </w:r>
      <w:proofErr w:type="spellStart"/>
      <w:r>
        <w:rPr>
          <w:rFonts w:ascii="Al Tarikh" w:hAnsi="Al Tarikh" w:cs="Al Tarikh" w:hint="cs"/>
          <w:sz w:val="28"/>
          <w:szCs w:val="28"/>
          <w:rtl/>
        </w:rPr>
        <w:t>وإرميا</w:t>
      </w:r>
      <w:proofErr w:type="spellEnd"/>
      <w:r>
        <w:rPr>
          <w:rFonts w:ascii="Al Tarikh" w:hAnsi="Al Tarikh" w:cs="Al Tarikh" w:hint="cs"/>
          <w:sz w:val="28"/>
          <w:szCs w:val="28"/>
          <w:rtl/>
        </w:rPr>
        <w:t xml:space="preserve"> الذي يشمل أسفار جميع الأنبياء، ويسمونه </w:t>
      </w:r>
      <w:proofErr w:type="spellStart"/>
      <w:r>
        <w:rPr>
          <w:rFonts w:ascii="Al Tarikh" w:hAnsi="Al Tarikh" w:cs="Al Tarikh" w:hint="cs"/>
          <w:sz w:val="28"/>
          <w:szCs w:val="28"/>
          <w:rtl/>
        </w:rPr>
        <w:t>بإرميا</w:t>
      </w:r>
      <w:proofErr w:type="spellEnd"/>
      <w:r>
        <w:rPr>
          <w:rFonts w:ascii="Al Tarikh" w:hAnsi="Al Tarikh" w:cs="Al Tarikh" w:hint="cs"/>
          <w:sz w:val="28"/>
          <w:szCs w:val="28"/>
          <w:rtl/>
        </w:rPr>
        <w:t xml:space="preserve"> لأنه يبدأ بسفر </w:t>
      </w:r>
      <w:proofErr w:type="spellStart"/>
      <w:r>
        <w:rPr>
          <w:rFonts w:ascii="Al Tarikh" w:hAnsi="Al Tarikh" w:cs="Al Tarikh" w:hint="cs"/>
          <w:sz w:val="28"/>
          <w:szCs w:val="28"/>
          <w:rtl/>
        </w:rPr>
        <w:t>إرميا</w:t>
      </w:r>
      <w:proofErr w:type="spellEnd"/>
      <w:r>
        <w:rPr>
          <w:rFonts w:ascii="Al Tarikh" w:hAnsi="Al Tarikh" w:cs="Al Tarikh" w:hint="cs"/>
          <w:sz w:val="28"/>
          <w:szCs w:val="28"/>
          <w:rtl/>
        </w:rPr>
        <w:t xml:space="preserve">. وهكذا فإن إنجيل متى عندما قال </w:t>
      </w:r>
      <w:r>
        <w:rPr>
          <w:rFonts w:ascii="Al Tarikh" w:hAnsi="Al Tarikh" w:cs="Al Tarikh" w:hint="cs"/>
          <w:sz w:val="28"/>
          <w:szCs w:val="28"/>
          <w:rtl/>
        </w:rPr>
        <w:lastRenderedPageBreak/>
        <w:t xml:space="preserve">أنها نبوءة </w:t>
      </w:r>
      <w:proofErr w:type="spellStart"/>
      <w:r>
        <w:rPr>
          <w:rFonts w:ascii="Al Tarikh" w:hAnsi="Al Tarikh" w:cs="Al Tarikh" w:hint="cs"/>
          <w:sz w:val="28"/>
          <w:szCs w:val="28"/>
          <w:rtl/>
        </w:rPr>
        <w:t>إرميا</w:t>
      </w:r>
      <w:proofErr w:type="spellEnd"/>
      <w:r>
        <w:rPr>
          <w:rFonts w:ascii="Al Tarikh" w:hAnsi="Al Tarikh" w:cs="Al Tarikh" w:hint="cs"/>
          <w:sz w:val="28"/>
          <w:szCs w:val="28"/>
          <w:rtl/>
        </w:rPr>
        <w:t xml:space="preserve"> لم يقصد أنها نبوءة النبي </w:t>
      </w:r>
      <w:proofErr w:type="spellStart"/>
      <w:r>
        <w:rPr>
          <w:rFonts w:ascii="Al Tarikh" w:hAnsi="Al Tarikh" w:cs="Al Tarikh" w:hint="cs"/>
          <w:sz w:val="28"/>
          <w:szCs w:val="28"/>
          <w:rtl/>
        </w:rPr>
        <w:t>إرميا</w:t>
      </w:r>
      <w:proofErr w:type="spellEnd"/>
      <w:r>
        <w:rPr>
          <w:rFonts w:ascii="Al Tarikh" w:hAnsi="Al Tarikh" w:cs="Al Tarikh" w:hint="cs"/>
          <w:sz w:val="28"/>
          <w:szCs w:val="28"/>
          <w:rtl/>
        </w:rPr>
        <w:t xml:space="preserve">، ولكن أنها نبوءة وردت في قسم </w:t>
      </w:r>
      <w:proofErr w:type="spellStart"/>
      <w:r>
        <w:rPr>
          <w:rFonts w:ascii="Al Tarikh" w:hAnsi="Al Tarikh" w:cs="Al Tarikh" w:hint="cs"/>
          <w:sz w:val="28"/>
          <w:szCs w:val="28"/>
          <w:rtl/>
        </w:rPr>
        <w:t>إرميا</w:t>
      </w:r>
      <w:proofErr w:type="spellEnd"/>
      <w:r>
        <w:rPr>
          <w:rFonts w:ascii="Al Tarikh" w:hAnsi="Al Tarikh" w:cs="Al Tarikh" w:hint="cs"/>
          <w:sz w:val="28"/>
          <w:szCs w:val="28"/>
          <w:rtl/>
        </w:rPr>
        <w:t xml:space="preserve">، فلا مانع أن تكون مذكورة في سفر </w:t>
      </w:r>
      <w:proofErr w:type="spellStart"/>
      <w:r>
        <w:rPr>
          <w:rFonts w:ascii="Al Tarikh" w:hAnsi="Al Tarikh" w:cs="Al Tarikh" w:hint="cs"/>
          <w:sz w:val="28"/>
          <w:szCs w:val="28"/>
          <w:rtl/>
        </w:rPr>
        <w:t>إشعياء</w:t>
      </w:r>
      <w:proofErr w:type="spellEnd"/>
      <w:r>
        <w:rPr>
          <w:rFonts w:ascii="Al Tarikh" w:hAnsi="Al Tarikh" w:cs="Al Tarikh" w:hint="cs"/>
          <w:sz w:val="28"/>
          <w:szCs w:val="28"/>
          <w:rtl/>
        </w:rPr>
        <w:t xml:space="preserve"> ولكن تنسب </w:t>
      </w:r>
      <w:proofErr w:type="spellStart"/>
      <w:r>
        <w:rPr>
          <w:rFonts w:ascii="Al Tarikh" w:hAnsi="Al Tarikh" w:cs="Al Tarikh" w:hint="cs"/>
          <w:sz w:val="28"/>
          <w:szCs w:val="28"/>
          <w:rtl/>
        </w:rPr>
        <w:t>لإرميا</w:t>
      </w:r>
      <w:proofErr w:type="spellEnd"/>
      <w:r>
        <w:rPr>
          <w:rFonts w:ascii="Al Tarikh" w:hAnsi="Al Tarikh" w:cs="Al Tarikh" w:hint="cs"/>
          <w:sz w:val="28"/>
          <w:szCs w:val="28"/>
          <w:rtl/>
        </w:rPr>
        <w:t xml:space="preserve"> كقسم من الثلاثة أقسام للكتاب المقدس وليس كسفر. ولكن ادعاؤهم هذا هو كذب لسببين:</w:t>
      </w:r>
    </w:p>
    <w:p w14:paraId="5D0F284F"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الأول: </w:t>
      </w:r>
      <w:r w:rsidRPr="00831F3D">
        <w:rPr>
          <w:rFonts w:ascii="Al Tarikh" w:hAnsi="Al Tarikh" w:cs="Al Tarikh" w:hint="cs"/>
          <w:sz w:val="28"/>
          <w:szCs w:val="28"/>
          <w:rtl/>
          <w:lang w:val="en-US"/>
        </w:rPr>
        <w:t>تقسيم</w:t>
      </w:r>
      <w:r>
        <w:rPr>
          <w:rFonts w:ascii="Al Tarikh" w:hAnsi="Al Tarikh" w:cs="Al Tarikh" w:hint="cs"/>
          <w:sz w:val="28"/>
          <w:szCs w:val="28"/>
          <w:rtl/>
        </w:rPr>
        <w:t xml:space="preserve"> بنو إسرائيل لكتابهم كان: ١) التوراة (الشريعة)،</w:t>
      </w:r>
      <w:r w:rsidRPr="00E527C0">
        <w:rPr>
          <w:rFonts w:ascii="Al Tarikh" w:hAnsi="Al Tarikh" w:cs="Al Tarikh"/>
          <w:sz w:val="28"/>
          <w:szCs w:val="28"/>
          <w:rtl/>
        </w:rPr>
        <w:t xml:space="preserve"> </w:t>
      </w:r>
      <w:r>
        <w:rPr>
          <w:rFonts w:ascii="Al Tarikh" w:hAnsi="Al Tarikh" w:cs="Al Tarikh" w:hint="cs"/>
          <w:sz w:val="28"/>
          <w:szCs w:val="28"/>
          <w:rtl/>
        </w:rPr>
        <w:t xml:space="preserve">٢) </w:t>
      </w:r>
      <w:proofErr w:type="spellStart"/>
      <w:r w:rsidRPr="00E527C0">
        <w:rPr>
          <w:rFonts w:ascii="Al Tarikh" w:hAnsi="Al Tarikh" w:cs="Al Tarikh"/>
          <w:sz w:val="28"/>
          <w:szCs w:val="28"/>
          <w:rtl/>
        </w:rPr>
        <w:t>نبيئيم</w:t>
      </w:r>
      <w:proofErr w:type="spellEnd"/>
      <w:r>
        <w:rPr>
          <w:rFonts w:ascii="Al Tarikh" w:hAnsi="Al Tarikh" w:cs="Al Tarikh" w:hint="cs"/>
          <w:sz w:val="28"/>
          <w:szCs w:val="28"/>
          <w:rtl/>
        </w:rPr>
        <w:t xml:space="preserve"> (الأنبياء وهو يقسم إلى أنبياء أوائل "</w:t>
      </w:r>
      <w:r w:rsidRPr="001B192E">
        <w:rPr>
          <w:rFonts w:ascii="Al Tarikh" w:hAnsi="Al Tarikh" w:cs="Al Tarikh"/>
          <w:sz w:val="28"/>
          <w:szCs w:val="28"/>
          <w:rtl/>
        </w:rPr>
        <w:t xml:space="preserve"> </w:t>
      </w:r>
      <w:proofErr w:type="spellStart"/>
      <w:r w:rsidRPr="00E527C0">
        <w:rPr>
          <w:rFonts w:ascii="Al Tarikh" w:hAnsi="Al Tarikh" w:cs="Al Tarikh"/>
          <w:sz w:val="28"/>
          <w:szCs w:val="28"/>
          <w:rtl/>
        </w:rPr>
        <w:t>نبيئيم</w:t>
      </w:r>
      <w:proofErr w:type="spellEnd"/>
      <w:r>
        <w:rPr>
          <w:rFonts w:ascii="Al Tarikh" w:hAnsi="Al Tarikh" w:cs="Al Tarikh" w:hint="cs"/>
          <w:sz w:val="28"/>
          <w:szCs w:val="28"/>
          <w:rtl/>
        </w:rPr>
        <w:t xml:space="preserve"> </w:t>
      </w:r>
      <w:proofErr w:type="spellStart"/>
      <w:r>
        <w:rPr>
          <w:rFonts w:ascii="Al Tarikh" w:hAnsi="Al Tarikh" w:cs="Al Tarikh" w:hint="cs"/>
          <w:sz w:val="28"/>
          <w:szCs w:val="28"/>
          <w:rtl/>
        </w:rPr>
        <w:t>رشونيم</w:t>
      </w:r>
      <w:proofErr w:type="spellEnd"/>
      <w:r>
        <w:rPr>
          <w:rFonts w:ascii="Al Tarikh" w:hAnsi="Al Tarikh" w:cs="Al Tarikh" w:hint="cs"/>
          <w:sz w:val="28"/>
          <w:szCs w:val="28"/>
          <w:rtl/>
        </w:rPr>
        <w:t>" ويبدأ بسفر يشوع وينتهي بالملوك ٢، وأنبياء متأخرون "</w:t>
      </w:r>
      <w:r w:rsidRPr="001B192E">
        <w:rPr>
          <w:rFonts w:ascii="Al Tarikh" w:hAnsi="Al Tarikh" w:cs="Al Tarikh"/>
          <w:sz w:val="28"/>
          <w:szCs w:val="28"/>
          <w:rtl/>
        </w:rPr>
        <w:t xml:space="preserve"> </w:t>
      </w:r>
      <w:proofErr w:type="spellStart"/>
      <w:r w:rsidRPr="00E527C0">
        <w:rPr>
          <w:rFonts w:ascii="Al Tarikh" w:hAnsi="Al Tarikh" w:cs="Al Tarikh"/>
          <w:sz w:val="28"/>
          <w:szCs w:val="28"/>
          <w:rtl/>
        </w:rPr>
        <w:t>نبيئيم</w:t>
      </w:r>
      <w:proofErr w:type="spellEnd"/>
      <w:r>
        <w:rPr>
          <w:rFonts w:ascii="Al Tarikh" w:hAnsi="Al Tarikh" w:cs="Al Tarikh" w:hint="cs"/>
          <w:sz w:val="28"/>
          <w:szCs w:val="28"/>
          <w:rtl/>
        </w:rPr>
        <w:t xml:space="preserve"> </w:t>
      </w:r>
      <w:proofErr w:type="spellStart"/>
      <w:r>
        <w:rPr>
          <w:rFonts w:ascii="Al Tarikh" w:hAnsi="Al Tarikh" w:cs="Al Tarikh" w:hint="cs"/>
          <w:sz w:val="28"/>
          <w:szCs w:val="28"/>
          <w:rtl/>
        </w:rPr>
        <w:t>أخرونيم</w:t>
      </w:r>
      <w:proofErr w:type="spellEnd"/>
      <w:r>
        <w:rPr>
          <w:rFonts w:ascii="Al Tarikh" w:hAnsi="Al Tarikh" w:cs="Al Tarikh" w:hint="cs"/>
          <w:sz w:val="28"/>
          <w:szCs w:val="28"/>
          <w:rtl/>
        </w:rPr>
        <w:t xml:space="preserve">" </w:t>
      </w:r>
      <w:r w:rsidRPr="001B192E">
        <w:rPr>
          <w:rFonts w:ascii="Al Tarikh" w:hAnsi="Al Tarikh" w:cs="Al Tarikh" w:hint="cs"/>
          <w:color w:val="132AC9"/>
          <w:sz w:val="28"/>
          <w:szCs w:val="28"/>
          <w:rtl/>
        </w:rPr>
        <w:t xml:space="preserve">ويبدأ بسفر </w:t>
      </w:r>
      <w:proofErr w:type="spellStart"/>
      <w:r w:rsidRPr="001B192E">
        <w:rPr>
          <w:rFonts w:ascii="Al Tarikh" w:hAnsi="Al Tarikh" w:cs="Al Tarikh" w:hint="cs"/>
          <w:color w:val="132AC9"/>
          <w:sz w:val="28"/>
          <w:szCs w:val="28"/>
          <w:rtl/>
        </w:rPr>
        <w:t>إشعياء</w:t>
      </w:r>
      <w:proofErr w:type="spellEnd"/>
      <w:r w:rsidRPr="001B192E">
        <w:rPr>
          <w:rFonts w:ascii="Al Tarikh" w:hAnsi="Al Tarikh" w:cs="Al Tarikh" w:hint="cs"/>
          <w:color w:val="132AC9"/>
          <w:sz w:val="28"/>
          <w:szCs w:val="28"/>
          <w:rtl/>
        </w:rPr>
        <w:t xml:space="preserve"> </w:t>
      </w:r>
      <w:r>
        <w:rPr>
          <w:rFonts w:ascii="Al Tarikh" w:hAnsi="Al Tarikh" w:cs="Al Tarikh" w:hint="cs"/>
          <w:sz w:val="28"/>
          <w:szCs w:val="28"/>
          <w:rtl/>
        </w:rPr>
        <w:t xml:space="preserve">وليس سفر </w:t>
      </w:r>
      <w:proofErr w:type="spellStart"/>
      <w:r>
        <w:rPr>
          <w:rFonts w:ascii="Al Tarikh" w:hAnsi="Al Tarikh" w:cs="Al Tarikh" w:hint="cs"/>
          <w:sz w:val="28"/>
          <w:szCs w:val="28"/>
          <w:rtl/>
        </w:rPr>
        <w:t>إرميا</w:t>
      </w:r>
      <w:proofErr w:type="spellEnd"/>
      <w:r>
        <w:rPr>
          <w:rFonts w:ascii="Al Tarikh" w:hAnsi="Al Tarikh" w:cs="Al Tarikh" w:hint="cs"/>
          <w:sz w:val="28"/>
          <w:szCs w:val="28"/>
          <w:rtl/>
        </w:rPr>
        <w:t>)،</w:t>
      </w:r>
      <w:r w:rsidRPr="00E527C0">
        <w:rPr>
          <w:rFonts w:ascii="Al Tarikh" w:hAnsi="Al Tarikh" w:cs="Al Tarikh"/>
          <w:sz w:val="28"/>
          <w:szCs w:val="28"/>
          <w:rtl/>
        </w:rPr>
        <w:t xml:space="preserve"> </w:t>
      </w:r>
      <w:r>
        <w:rPr>
          <w:rFonts w:ascii="Al Tarikh" w:hAnsi="Al Tarikh" w:cs="Al Tarikh" w:hint="cs"/>
          <w:sz w:val="28"/>
          <w:szCs w:val="28"/>
          <w:rtl/>
        </w:rPr>
        <w:t xml:space="preserve">٣) </w:t>
      </w:r>
      <w:proofErr w:type="spellStart"/>
      <w:r w:rsidRPr="00E527C0">
        <w:rPr>
          <w:rFonts w:ascii="Al Tarikh" w:hAnsi="Al Tarikh" w:cs="Al Tarikh"/>
          <w:sz w:val="28"/>
          <w:szCs w:val="28"/>
          <w:rtl/>
        </w:rPr>
        <w:t>كتوبيم</w:t>
      </w:r>
      <w:proofErr w:type="spellEnd"/>
      <w:r>
        <w:rPr>
          <w:rFonts w:ascii="Al Tarikh" w:hAnsi="Al Tarikh" w:cs="Al Tarikh" w:hint="cs"/>
          <w:sz w:val="28"/>
          <w:szCs w:val="28"/>
          <w:rtl/>
        </w:rPr>
        <w:t xml:space="preserve"> (الكتابات).</w:t>
      </w:r>
    </w:p>
    <w:p w14:paraId="298A5038"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الثاني: إنجيل متى ذكر بكل وضوح الآتي "</w:t>
      </w:r>
      <w:r w:rsidRPr="0023529D">
        <w:rPr>
          <w:rFonts w:ascii="Al Tarikh" w:hAnsi="Al Tarikh" w:cs="Al Tarikh"/>
          <w:color w:val="2C17A4"/>
          <w:sz w:val="28"/>
          <w:szCs w:val="28"/>
          <w:rtl/>
          <w:lang w:val="el-GR"/>
        </w:rPr>
        <w:t xml:space="preserve"> </w:t>
      </w:r>
      <w:r w:rsidRPr="0023529D">
        <w:rPr>
          <w:rFonts w:ascii="Al Tarikh" w:hAnsi="Al Tarikh" w:cs="Al Tarikh"/>
          <w:color w:val="132AC9"/>
          <w:sz w:val="28"/>
          <w:szCs w:val="28"/>
          <w:rtl/>
          <w:lang w:val="el-GR"/>
        </w:rPr>
        <w:t xml:space="preserve">عِنْدَئِذٍ تَمَّ مَا قِيلَ بِلِسَانِ النَّبِيِّ </w:t>
      </w:r>
      <w:proofErr w:type="spellStart"/>
      <w:r w:rsidRPr="0023529D">
        <w:rPr>
          <w:rFonts w:ascii="Al Tarikh" w:hAnsi="Al Tarikh" w:cs="Al Tarikh"/>
          <w:color w:val="132AC9"/>
          <w:sz w:val="28"/>
          <w:szCs w:val="28"/>
          <w:rtl/>
          <w:lang w:val="el-GR"/>
        </w:rPr>
        <w:t>إِرْمِيَا</w:t>
      </w:r>
      <w:proofErr w:type="spellEnd"/>
      <w:r w:rsidRPr="0023529D">
        <w:rPr>
          <w:rFonts w:ascii="Al Tarikh" w:hAnsi="Al Tarikh" w:cs="Al Tarikh"/>
          <w:color w:val="132AC9"/>
          <w:sz w:val="28"/>
          <w:szCs w:val="28"/>
          <w:rtl/>
          <w:lang w:val="el-GR"/>
        </w:rPr>
        <w:t xml:space="preserve"> الْقَائِلِ</w:t>
      </w:r>
      <w:r w:rsidRPr="0023529D">
        <w:rPr>
          <w:rFonts w:ascii="Al Tarikh" w:hAnsi="Al Tarikh" w:cs="Al Tarikh" w:hint="cs"/>
          <w:color w:val="132AC9"/>
          <w:sz w:val="28"/>
          <w:szCs w:val="28"/>
          <w:rtl/>
        </w:rPr>
        <w:t xml:space="preserve"> </w:t>
      </w:r>
      <w:r>
        <w:rPr>
          <w:rFonts w:ascii="Al Tarikh" w:hAnsi="Al Tarikh" w:cs="Al Tarikh" w:hint="cs"/>
          <w:sz w:val="28"/>
          <w:szCs w:val="28"/>
          <w:rtl/>
        </w:rPr>
        <w:t xml:space="preserve">"، فهنا ينسب النبوءة </w:t>
      </w:r>
      <w:proofErr w:type="spellStart"/>
      <w:r w:rsidRPr="00831F3D">
        <w:rPr>
          <w:rFonts w:ascii="Al Tarikh" w:hAnsi="Al Tarikh" w:cs="Al Tarikh" w:hint="cs"/>
          <w:sz w:val="28"/>
          <w:szCs w:val="28"/>
          <w:rtl/>
          <w:lang w:val="en-US"/>
        </w:rPr>
        <w:t>لإرميا</w:t>
      </w:r>
      <w:proofErr w:type="spellEnd"/>
      <w:r>
        <w:rPr>
          <w:rFonts w:ascii="Al Tarikh" w:hAnsi="Al Tarikh" w:cs="Al Tarikh" w:hint="cs"/>
          <w:sz w:val="28"/>
          <w:szCs w:val="28"/>
          <w:rtl/>
        </w:rPr>
        <w:t xml:space="preserve"> بكل وضوح، فقال "بلسان النبي </w:t>
      </w:r>
      <w:proofErr w:type="spellStart"/>
      <w:r>
        <w:rPr>
          <w:rFonts w:ascii="Al Tarikh" w:hAnsi="Al Tarikh" w:cs="Al Tarikh" w:hint="cs"/>
          <w:sz w:val="28"/>
          <w:szCs w:val="28"/>
          <w:rtl/>
        </w:rPr>
        <w:t>إرميا</w:t>
      </w:r>
      <w:proofErr w:type="spellEnd"/>
      <w:r>
        <w:rPr>
          <w:rFonts w:ascii="Al Tarikh" w:hAnsi="Al Tarikh" w:cs="Al Tarikh" w:hint="cs"/>
          <w:sz w:val="28"/>
          <w:szCs w:val="28"/>
          <w:rtl/>
        </w:rPr>
        <w:t xml:space="preserve"> القائل" ولم يقل "المذكور في قسم </w:t>
      </w:r>
      <w:proofErr w:type="spellStart"/>
      <w:r>
        <w:rPr>
          <w:rFonts w:ascii="Al Tarikh" w:hAnsi="Al Tarikh" w:cs="Al Tarikh" w:hint="cs"/>
          <w:sz w:val="28"/>
          <w:szCs w:val="28"/>
          <w:rtl/>
        </w:rPr>
        <w:t>إرميا</w:t>
      </w:r>
      <w:proofErr w:type="spellEnd"/>
      <w:r>
        <w:rPr>
          <w:rFonts w:ascii="Al Tarikh" w:hAnsi="Al Tarikh" w:cs="Al Tarikh" w:hint="cs"/>
          <w:sz w:val="28"/>
          <w:szCs w:val="28"/>
          <w:rtl/>
        </w:rPr>
        <w:t xml:space="preserve">"! فضلاً عن أنه إن أراد ذكر قسم لقال "المذكور في الأنبياء" وليس "في </w:t>
      </w:r>
      <w:proofErr w:type="spellStart"/>
      <w:r>
        <w:rPr>
          <w:rFonts w:ascii="Al Tarikh" w:hAnsi="Al Tarikh" w:cs="Al Tarikh" w:hint="cs"/>
          <w:sz w:val="28"/>
          <w:szCs w:val="28"/>
          <w:rtl/>
        </w:rPr>
        <w:t>إرميا</w:t>
      </w:r>
      <w:proofErr w:type="spellEnd"/>
      <w:r>
        <w:rPr>
          <w:rFonts w:ascii="Al Tarikh" w:hAnsi="Al Tarikh" w:cs="Al Tarikh" w:hint="cs"/>
          <w:sz w:val="28"/>
          <w:szCs w:val="28"/>
          <w:rtl/>
        </w:rPr>
        <w:t xml:space="preserve">"! أيضاً إن قرأت النص اليوناني فهو واضح أنه يتحدث عن </w:t>
      </w:r>
      <w:proofErr w:type="spellStart"/>
      <w:r>
        <w:rPr>
          <w:rFonts w:ascii="Al Tarikh" w:hAnsi="Al Tarikh" w:cs="Al Tarikh" w:hint="cs"/>
          <w:sz w:val="28"/>
          <w:szCs w:val="28"/>
          <w:rtl/>
        </w:rPr>
        <w:t>إرميا</w:t>
      </w:r>
      <w:proofErr w:type="spellEnd"/>
      <w:r>
        <w:rPr>
          <w:rFonts w:ascii="Al Tarikh" w:hAnsi="Al Tarikh" w:cs="Al Tarikh" w:hint="cs"/>
          <w:sz w:val="28"/>
          <w:szCs w:val="28"/>
          <w:rtl/>
        </w:rPr>
        <w:t xml:space="preserve"> بشخصه وبصيغة مفردة. </w:t>
      </w:r>
    </w:p>
    <w:p w14:paraId="3A342EF0"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وهكذا فإن كاتب إنجيل متى لم يكن يعرف أين وردت النبوءة، فإن قال قائل بعد ذلك، أنه كتب إنجيله بوحي من الروح القدس، فهو بذلك ينسب إما الجهل أو الكذب للروح القدس. بل وتلك التبريرات الواهية تجعل الناس تفقد الثقة أكثر وأكثر فيما يقوله القساوسة، فهم بدلاً من الاعتراف بوجود تحريف وتناقضات في الكتاب المقدس، يكذبون لتبرير أية تناقضات أو تحريفات.</w:t>
      </w:r>
    </w:p>
    <w:p w14:paraId="7EF988AC" w14:textId="77777777" w:rsidR="00A3272C" w:rsidRPr="00F50E1A" w:rsidRDefault="00A3272C" w:rsidP="00A3272C">
      <w:pPr>
        <w:bidi/>
        <w:spacing w:after="120"/>
        <w:jc w:val="both"/>
        <w:rPr>
          <w:rFonts w:ascii="Al Tarikh" w:hAnsi="Al Tarikh" w:cs="Al Tarikh"/>
          <w:b/>
          <w:bCs/>
          <w:color w:val="C00000"/>
          <w:sz w:val="28"/>
          <w:szCs w:val="28"/>
          <w:rtl/>
        </w:rPr>
      </w:pPr>
      <w:r w:rsidRPr="00F50E1A">
        <w:rPr>
          <w:rFonts w:ascii="Al Tarikh" w:hAnsi="Al Tarikh" w:cs="Al Tarikh" w:hint="cs"/>
          <w:b/>
          <w:bCs/>
          <w:color w:val="C00000"/>
          <w:sz w:val="28"/>
          <w:szCs w:val="28"/>
          <w:rtl/>
        </w:rPr>
        <w:t>٢- القبض والصلب:</w:t>
      </w:r>
    </w:p>
    <w:p w14:paraId="45FD265F" w14:textId="77777777" w:rsidR="00A3272C" w:rsidRPr="00F50E1A" w:rsidRDefault="00A3272C" w:rsidP="00A3272C">
      <w:pPr>
        <w:bidi/>
        <w:spacing w:after="120"/>
        <w:jc w:val="both"/>
        <w:rPr>
          <w:rFonts w:ascii="Al Tarikh" w:hAnsi="Al Tarikh" w:cs="Al Tarikh"/>
          <w:b/>
          <w:bCs/>
          <w:color w:val="132AC9"/>
          <w:sz w:val="28"/>
          <w:szCs w:val="28"/>
          <w:rtl/>
          <w:lang w:val="en-US"/>
        </w:rPr>
      </w:pPr>
      <w:r w:rsidRPr="00F50E1A">
        <w:rPr>
          <w:rFonts w:ascii="Al Tarikh" w:hAnsi="Al Tarikh" w:cs="Al Tarikh" w:hint="cs"/>
          <w:b/>
          <w:bCs/>
          <w:color w:val="132AC9"/>
          <w:sz w:val="28"/>
          <w:szCs w:val="28"/>
          <w:rtl/>
          <w:lang w:val="en-US"/>
        </w:rPr>
        <w:t xml:space="preserve">هل تحدث المسيح أم لا؟ </w:t>
      </w:r>
    </w:p>
    <w:p w14:paraId="1BB5D5F8"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متى الإصحاح ٢٧ العدد ١١: </w:t>
      </w:r>
      <w:r w:rsidRPr="006D5B19">
        <w:rPr>
          <w:rFonts w:ascii="Al Tarikh" w:hAnsi="Al Tarikh" w:cs="Al Tarikh" w:hint="cs"/>
          <w:color w:val="132AC9"/>
          <w:sz w:val="28"/>
          <w:szCs w:val="28"/>
          <w:rtl/>
          <w:lang w:val="el-GR"/>
        </w:rPr>
        <w:t>"</w:t>
      </w:r>
      <w:r w:rsidRPr="006D5B19">
        <w:rPr>
          <w:rFonts w:ascii="Al Tarikh" w:hAnsi="Al Tarikh" w:cs="Al Tarikh"/>
          <w:color w:val="132AC9"/>
          <w:sz w:val="28"/>
          <w:szCs w:val="28"/>
          <w:rtl/>
          <w:lang w:val="el-GR"/>
        </w:rPr>
        <w:t xml:space="preserve"> </w:t>
      </w:r>
      <w:r w:rsidRPr="00195D85">
        <w:rPr>
          <w:rFonts w:ascii="Al Tarikh" w:hAnsi="Al Tarikh" w:cs="Al Tarikh" w:hint="cs"/>
          <w:color w:val="132AC9"/>
          <w:sz w:val="28"/>
          <w:szCs w:val="28"/>
          <w:vertAlign w:val="superscript"/>
          <w:rtl/>
          <w:lang w:val="el-GR"/>
        </w:rPr>
        <w:t>١١</w:t>
      </w:r>
      <w:r w:rsidRPr="006D5B19">
        <w:rPr>
          <w:rFonts w:ascii="Al Tarikh" w:hAnsi="Al Tarikh" w:cs="Al Tarikh"/>
          <w:color w:val="132AC9"/>
          <w:sz w:val="28"/>
          <w:szCs w:val="28"/>
          <w:rtl/>
          <w:lang w:val="el-GR"/>
        </w:rPr>
        <w:t xml:space="preserve"> وَوَقَفَ يَسُوعُ أَمَامَ الْحَاكِمِ. فَسَأَلَهُ الْحَاكِمُ: «أَأَنْتَ مَلِكُ الْيَهُودِ؟» أَجَابَهُ: «</w:t>
      </w:r>
      <w:r w:rsidRPr="006D5B19">
        <w:rPr>
          <w:rFonts w:ascii="Al Tarikh" w:hAnsi="Al Tarikh" w:cs="Al Tarikh"/>
          <w:b/>
          <w:bCs/>
          <w:color w:val="132AC9"/>
          <w:sz w:val="28"/>
          <w:szCs w:val="28"/>
          <w:rtl/>
          <w:lang w:val="el-GR"/>
        </w:rPr>
        <w:t>أَنْتَ</w:t>
      </w:r>
      <w:r w:rsidRPr="006D5B19">
        <w:rPr>
          <w:rFonts w:ascii="Al Tarikh" w:hAnsi="Al Tarikh" w:cs="Al Tarikh"/>
          <w:color w:val="132AC9"/>
          <w:sz w:val="28"/>
          <w:szCs w:val="28"/>
          <w:rtl/>
          <w:lang w:val="el-GR"/>
        </w:rPr>
        <w:t xml:space="preserve"> </w:t>
      </w:r>
      <w:r w:rsidRPr="006D5B19">
        <w:rPr>
          <w:rFonts w:ascii="Al Tarikh" w:hAnsi="Al Tarikh" w:cs="Al Tarikh"/>
          <w:b/>
          <w:bCs/>
          <w:color w:val="132AC9"/>
          <w:sz w:val="28"/>
          <w:szCs w:val="28"/>
          <w:rtl/>
          <w:lang w:val="el-GR"/>
        </w:rPr>
        <w:t>قُلْتَ</w:t>
      </w:r>
      <w:r w:rsidRPr="006D5B19">
        <w:rPr>
          <w:rFonts w:ascii="Al Tarikh" w:hAnsi="Al Tarikh" w:cs="Al Tarikh"/>
          <w:color w:val="132AC9"/>
          <w:sz w:val="28"/>
          <w:szCs w:val="28"/>
          <w:rtl/>
          <w:lang w:val="el-GR"/>
        </w:rPr>
        <w:t xml:space="preserve">!» </w:t>
      </w:r>
      <w:r w:rsidRPr="00195D85">
        <w:rPr>
          <w:rFonts w:ascii="Al Tarikh" w:hAnsi="Al Tarikh" w:cs="Al Tarikh" w:hint="cs"/>
          <w:color w:val="132AC9"/>
          <w:sz w:val="28"/>
          <w:szCs w:val="28"/>
          <w:vertAlign w:val="superscript"/>
          <w:rtl/>
          <w:lang w:val="el-GR"/>
        </w:rPr>
        <w:t>١٢</w:t>
      </w:r>
      <w:r w:rsidRPr="006D5B19">
        <w:rPr>
          <w:rFonts w:ascii="Al Tarikh" w:hAnsi="Al Tarikh" w:cs="Al Tarikh"/>
          <w:color w:val="132AC9"/>
          <w:sz w:val="28"/>
          <w:szCs w:val="28"/>
          <w:rtl/>
          <w:lang w:val="el-GR"/>
        </w:rPr>
        <w:t xml:space="preserve"> وَكَانَ رُؤَسَاءُ الْكَهَنَةِ وَالشُّيُوخُ يُوَجِّهُونَ ضِدَّهُ الاِتِّهَامَاتِ، وَهُوَ صَامِتٌ لَا يَرُدُّ. </w:t>
      </w:r>
      <w:r w:rsidRPr="00195D85">
        <w:rPr>
          <w:rFonts w:ascii="Al Tarikh" w:hAnsi="Al Tarikh" w:cs="Al Tarikh" w:hint="cs"/>
          <w:color w:val="132AC9"/>
          <w:sz w:val="28"/>
          <w:szCs w:val="28"/>
          <w:vertAlign w:val="superscript"/>
          <w:rtl/>
          <w:lang w:val="el-GR"/>
        </w:rPr>
        <w:t>١٣</w:t>
      </w:r>
      <w:r w:rsidRPr="006D5B19">
        <w:rPr>
          <w:rFonts w:ascii="Al Tarikh" w:hAnsi="Al Tarikh" w:cs="Al Tarikh"/>
          <w:color w:val="132AC9"/>
          <w:sz w:val="28"/>
          <w:szCs w:val="28"/>
          <w:rtl/>
          <w:lang w:val="el-GR"/>
        </w:rPr>
        <w:t xml:space="preserve"> فَقَالَ لَهُ بِيلاطُسُ: «أَمَا تَسْمَعُ مَا يَشْهَدُونَ بِهِ عَلَيْكَ؟» </w:t>
      </w:r>
      <w:r w:rsidRPr="00195D85">
        <w:rPr>
          <w:rFonts w:ascii="Al Tarikh" w:hAnsi="Al Tarikh" w:cs="Al Tarikh" w:hint="cs"/>
          <w:color w:val="132AC9"/>
          <w:sz w:val="28"/>
          <w:szCs w:val="28"/>
          <w:vertAlign w:val="superscript"/>
          <w:rtl/>
          <w:lang w:val="el-GR"/>
        </w:rPr>
        <w:t>١٤</w:t>
      </w:r>
      <w:r w:rsidRPr="006D5B19">
        <w:rPr>
          <w:rFonts w:ascii="Al Tarikh" w:hAnsi="Al Tarikh" w:cs="Al Tarikh"/>
          <w:color w:val="132AC9"/>
          <w:sz w:val="28"/>
          <w:szCs w:val="28"/>
          <w:rtl/>
          <w:lang w:val="el-GR"/>
        </w:rPr>
        <w:t xml:space="preserve"> </w:t>
      </w:r>
      <w:r w:rsidRPr="006D5B19">
        <w:rPr>
          <w:rFonts w:ascii="Al Tarikh" w:hAnsi="Al Tarikh" w:cs="Al Tarikh"/>
          <w:b/>
          <w:bCs/>
          <w:color w:val="132AC9"/>
          <w:sz w:val="28"/>
          <w:szCs w:val="28"/>
          <w:rtl/>
          <w:lang w:val="el-GR"/>
        </w:rPr>
        <w:t>لَكِنَّ يَسُوعَ لَمْ يُجِبِ الْحَاكِمَ وَلَوْ بِكَلِمَةٍ</w:t>
      </w:r>
      <w:r w:rsidRPr="006D5B19">
        <w:rPr>
          <w:rFonts w:ascii="Al Tarikh" w:hAnsi="Al Tarikh" w:cs="Al Tarikh"/>
          <w:color w:val="132AC9"/>
          <w:sz w:val="28"/>
          <w:szCs w:val="28"/>
          <w:rtl/>
          <w:lang w:val="el-GR"/>
        </w:rPr>
        <w:t>، حَتَّى تَعَجَّبَ الْحَاكِمُ كَثِيراً.</w:t>
      </w:r>
      <w:r w:rsidRPr="006D5B19">
        <w:rPr>
          <w:rFonts w:ascii="Al Tarikh" w:hAnsi="Al Tarikh" w:cs="Al Tarikh" w:hint="cs"/>
          <w:color w:val="132AC9"/>
          <w:sz w:val="28"/>
          <w:szCs w:val="28"/>
          <w:rtl/>
          <w:lang w:val="el-GR"/>
        </w:rPr>
        <w:t xml:space="preserve"> "</w:t>
      </w:r>
      <w:r>
        <w:rPr>
          <w:rFonts w:ascii="Al Tarikh" w:hAnsi="Al Tarikh" w:cs="Al Tarikh" w:hint="cs"/>
          <w:sz w:val="28"/>
          <w:szCs w:val="28"/>
          <w:rtl/>
          <w:lang w:val="en-US"/>
        </w:rPr>
        <w:t>.</w:t>
      </w:r>
    </w:p>
    <w:p w14:paraId="29DE3B33"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في حين أجمعت رواية كل من إنجيل متى ورواية إنجيل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xml:space="preserve"> إصحاح ١٥ عدد ٢ ورواية إنجيل لوقا إصحاح ٢٣ عدد ٣ أن المسيح لم يجيب إلا ب "</w:t>
      </w:r>
      <w:r w:rsidRPr="006D5B19">
        <w:rPr>
          <w:rFonts w:ascii="Al Tarikh" w:hAnsi="Al Tarikh" w:cs="Al Tarikh"/>
          <w:color w:val="132AC9"/>
          <w:sz w:val="28"/>
          <w:szCs w:val="28"/>
          <w:rtl/>
          <w:lang w:val="el-GR"/>
        </w:rPr>
        <w:t>أَنْتَ قُلْتَ!</w:t>
      </w:r>
      <w:r>
        <w:rPr>
          <w:rFonts w:ascii="Al Tarikh" w:hAnsi="Al Tarikh" w:cs="Al Tarikh" w:hint="cs"/>
          <w:sz w:val="28"/>
          <w:szCs w:val="28"/>
          <w:rtl/>
          <w:lang w:val="en-US"/>
        </w:rPr>
        <w:t>"، نسب إنجيل يوحنا أقوال كثيرة للمسيح.</w:t>
      </w:r>
    </w:p>
    <w:p w14:paraId="4D91DE88"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يوحنا الإصحاح ١٨ العدد ٣٣: "</w:t>
      </w:r>
      <w:r w:rsidRPr="00195D85">
        <w:rPr>
          <w:rFonts w:ascii="Al Tarikh" w:hAnsi="Al Tarikh" w:cs="Al Tarikh"/>
          <w:color w:val="132AC9"/>
          <w:sz w:val="28"/>
          <w:szCs w:val="28"/>
          <w:rtl/>
          <w:lang w:val="el-GR"/>
        </w:rPr>
        <w:t xml:space="preserve"> </w:t>
      </w:r>
      <w:r w:rsidRPr="00195D85">
        <w:rPr>
          <w:rFonts w:ascii="Al Tarikh" w:hAnsi="Al Tarikh" w:cs="Al Tarikh" w:hint="cs"/>
          <w:color w:val="132AC9"/>
          <w:sz w:val="28"/>
          <w:szCs w:val="28"/>
          <w:vertAlign w:val="superscript"/>
          <w:rtl/>
          <w:lang w:val="el-GR"/>
        </w:rPr>
        <w:t>٣٣</w:t>
      </w:r>
      <w:r w:rsidRPr="00195D85">
        <w:rPr>
          <w:rFonts w:ascii="Al Tarikh" w:hAnsi="Al Tarikh" w:cs="Al Tarikh"/>
          <w:color w:val="132AC9"/>
          <w:sz w:val="28"/>
          <w:szCs w:val="28"/>
          <w:rtl/>
          <w:lang w:val="el-GR"/>
        </w:rPr>
        <w:t xml:space="preserve"> فَدَخَلَ بِيلاطُسُ قَصْرَهُ وَاسْتَدْعَى يَسُوعَ وَسَأَلَهُ: «أَأَنْتَ مَلِكُ الْيَهُودِ؟» </w:t>
      </w:r>
      <w:r w:rsidRPr="00195D85">
        <w:rPr>
          <w:rFonts w:ascii="Al Tarikh" w:hAnsi="Al Tarikh" w:cs="Al Tarikh" w:hint="cs"/>
          <w:b/>
          <w:bCs/>
          <w:color w:val="132AC9"/>
          <w:sz w:val="28"/>
          <w:szCs w:val="28"/>
          <w:vertAlign w:val="superscript"/>
          <w:rtl/>
          <w:lang w:val="el-GR"/>
        </w:rPr>
        <w:t>٣٤</w:t>
      </w:r>
      <w:r w:rsidRPr="00195D85">
        <w:rPr>
          <w:rFonts w:ascii="Al Tarikh" w:hAnsi="Al Tarikh" w:cs="Al Tarikh"/>
          <w:b/>
          <w:bCs/>
          <w:color w:val="132AC9"/>
          <w:sz w:val="28"/>
          <w:szCs w:val="28"/>
          <w:rtl/>
          <w:lang w:val="el-GR"/>
        </w:rPr>
        <w:t xml:space="preserve"> فَرَدَّ يَسُوعُ</w:t>
      </w:r>
      <w:r w:rsidRPr="00195D85">
        <w:rPr>
          <w:rFonts w:ascii="Al Tarikh" w:hAnsi="Al Tarikh" w:cs="Al Tarikh"/>
          <w:color w:val="132AC9"/>
          <w:sz w:val="28"/>
          <w:szCs w:val="28"/>
          <w:rtl/>
          <w:lang w:val="el-GR"/>
        </w:rPr>
        <w:t xml:space="preserve">: «أَتَقُولُ لِي هَذَا مِنْ عِنْدِكَ، أَمْ قَالَهُ لَكَ عَنِّي آخَرُونَ؟» </w:t>
      </w:r>
      <w:r w:rsidRPr="00195D85">
        <w:rPr>
          <w:rFonts w:ascii="Al Tarikh" w:hAnsi="Al Tarikh" w:cs="Al Tarikh" w:hint="cs"/>
          <w:color w:val="132AC9"/>
          <w:sz w:val="28"/>
          <w:szCs w:val="28"/>
          <w:vertAlign w:val="superscript"/>
          <w:rtl/>
          <w:lang w:val="el-GR"/>
        </w:rPr>
        <w:t>٣٥</w:t>
      </w:r>
      <w:r w:rsidRPr="00195D85">
        <w:rPr>
          <w:rFonts w:ascii="Al Tarikh" w:hAnsi="Al Tarikh" w:cs="Al Tarikh"/>
          <w:color w:val="132AC9"/>
          <w:sz w:val="28"/>
          <w:szCs w:val="28"/>
          <w:rtl/>
          <w:lang w:val="el-GR"/>
        </w:rPr>
        <w:t xml:space="preserve"> فَقَالَ بِيلاطُسُ: «وَهَلْ أَنَا يَهُودِيٌّ؟ إِنَّ أُمَّتَكَ وَرُؤَسَاءَ الْكَهَنَةِ سَلَّمُوكَ إِلَيَّ. مَاذَا فَعَلْتَ؟» </w:t>
      </w:r>
      <w:r w:rsidRPr="00195D85">
        <w:rPr>
          <w:rFonts w:ascii="Al Tarikh" w:hAnsi="Al Tarikh" w:cs="Al Tarikh" w:hint="cs"/>
          <w:color w:val="132AC9"/>
          <w:sz w:val="28"/>
          <w:szCs w:val="28"/>
          <w:vertAlign w:val="superscript"/>
          <w:rtl/>
          <w:lang w:val="el-GR"/>
        </w:rPr>
        <w:t>٣٦</w:t>
      </w:r>
      <w:r w:rsidRPr="00195D85">
        <w:rPr>
          <w:rFonts w:ascii="Al Tarikh" w:hAnsi="Al Tarikh" w:cs="Al Tarikh"/>
          <w:color w:val="132AC9"/>
          <w:sz w:val="28"/>
          <w:szCs w:val="28"/>
          <w:rtl/>
          <w:lang w:val="el-GR"/>
        </w:rPr>
        <w:t xml:space="preserve"> </w:t>
      </w:r>
      <w:r w:rsidRPr="00195D85">
        <w:rPr>
          <w:rFonts w:ascii="Al Tarikh" w:hAnsi="Al Tarikh" w:cs="Al Tarikh"/>
          <w:b/>
          <w:bCs/>
          <w:color w:val="132AC9"/>
          <w:sz w:val="28"/>
          <w:szCs w:val="28"/>
          <w:rtl/>
          <w:lang w:val="el-GR"/>
        </w:rPr>
        <w:t>أَجَابَ يَسُوعُ</w:t>
      </w:r>
      <w:r w:rsidRPr="00195D85">
        <w:rPr>
          <w:rFonts w:ascii="Al Tarikh" w:hAnsi="Al Tarikh" w:cs="Al Tarikh"/>
          <w:color w:val="132AC9"/>
          <w:sz w:val="28"/>
          <w:szCs w:val="28"/>
          <w:rtl/>
          <w:lang w:val="el-GR"/>
        </w:rPr>
        <w:t xml:space="preserve">: «لَيْسَتْ مَمْلَكَتِي مِنْ هَذَا الْعَالَمِ. وَلَوْ كَانَتْ مَمْلَكَتِي مِنْ هَذَا الْعَالَمِ، لَكَانَ حُرَّاسِي يُجَاهِدُونَ لِكَيْ لَا أُسَلَّمَ إِلَى الْيَهُودِ. أَمَّا الآنَ فَمَمْلَكَتِي لَيْسَتْ مِنْ هُنَا». </w:t>
      </w:r>
      <w:r w:rsidRPr="00195D85">
        <w:rPr>
          <w:rFonts w:ascii="Al Tarikh" w:hAnsi="Al Tarikh" w:cs="Al Tarikh" w:hint="cs"/>
          <w:color w:val="132AC9"/>
          <w:sz w:val="28"/>
          <w:szCs w:val="28"/>
          <w:vertAlign w:val="superscript"/>
          <w:rtl/>
          <w:lang w:val="el-GR"/>
        </w:rPr>
        <w:t>٣٧</w:t>
      </w:r>
      <w:r w:rsidRPr="00195D85">
        <w:rPr>
          <w:rFonts w:ascii="Al Tarikh" w:hAnsi="Al Tarikh" w:cs="Al Tarikh"/>
          <w:color w:val="132AC9"/>
          <w:sz w:val="28"/>
          <w:szCs w:val="28"/>
          <w:rtl/>
          <w:lang w:val="el-GR"/>
        </w:rPr>
        <w:t xml:space="preserve"> فَسَأَلَهُ بِيلاطُسُ: «فَهَلْ أَنْتَ مَلِكٌ إِذَنْ؟» </w:t>
      </w:r>
      <w:r w:rsidRPr="00195D85">
        <w:rPr>
          <w:rFonts w:ascii="Al Tarikh" w:hAnsi="Al Tarikh" w:cs="Al Tarikh"/>
          <w:b/>
          <w:bCs/>
          <w:color w:val="132AC9"/>
          <w:sz w:val="28"/>
          <w:szCs w:val="28"/>
          <w:rtl/>
          <w:lang w:val="el-GR"/>
        </w:rPr>
        <w:t>أَجَابَهُ</w:t>
      </w:r>
      <w:r w:rsidRPr="00195D85">
        <w:rPr>
          <w:rFonts w:ascii="Al Tarikh" w:hAnsi="Al Tarikh" w:cs="Al Tarikh"/>
          <w:color w:val="132AC9"/>
          <w:sz w:val="28"/>
          <w:szCs w:val="28"/>
          <w:rtl/>
          <w:lang w:val="el-GR"/>
        </w:rPr>
        <w:t>: «أَنْتَ قُلْتَ، إِنِّي مَلِكٌ. وَلِهَذَا وُلِدْتُ وَجِئْتُ إِلَى الْعَالَمِ: لأَشْهَدَ لِلْحَقِّ، وَكُلُّ مَنْ هُوَ مِنَ الْحَقِّ يُصْغِي لِصَوْتِي».</w:t>
      </w:r>
      <w:r w:rsidRPr="00195D85">
        <w:rPr>
          <w:rFonts w:ascii="Al Tarikh" w:hAnsi="Al Tarikh" w:cs="Al Tarikh" w:hint="cs"/>
          <w:color w:val="132AC9"/>
          <w:sz w:val="28"/>
          <w:szCs w:val="28"/>
          <w:rtl/>
          <w:lang w:val="el-GR"/>
        </w:rPr>
        <w:t xml:space="preserve"> "</w:t>
      </w:r>
      <w:r>
        <w:rPr>
          <w:rFonts w:ascii="Al Tarikh" w:hAnsi="Al Tarikh" w:cs="Al Tarikh" w:hint="cs"/>
          <w:sz w:val="28"/>
          <w:szCs w:val="28"/>
          <w:rtl/>
          <w:lang w:val="en-US"/>
        </w:rPr>
        <w:t xml:space="preserve">. يوحنا الإصحاح ١٩ العدد : </w:t>
      </w:r>
      <w:r w:rsidRPr="00AE608D">
        <w:rPr>
          <w:rFonts w:ascii="Al Tarikh" w:hAnsi="Al Tarikh" w:cs="Al Tarikh" w:hint="cs"/>
          <w:color w:val="132AC9"/>
          <w:sz w:val="28"/>
          <w:szCs w:val="28"/>
          <w:rtl/>
          <w:lang w:val="el-GR"/>
        </w:rPr>
        <w:t>"</w:t>
      </w:r>
      <w:r w:rsidRPr="00AE608D">
        <w:rPr>
          <w:rFonts w:ascii="Al Tarikh" w:hAnsi="Al Tarikh" w:cs="Al Tarikh"/>
          <w:color w:val="132AC9"/>
          <w:sz w:val="28"/>
          <w:szCs w:val="28"/>
          <w:rtl/>
          <w:lang w:val="el-GR"/>
        </w:rPr>
        <w:t xml:space="preserve"> </w:t>
      </w:r>
      <w:r w:rsidRPr="00AE608D">
        <w:rPr>
          <w:rFonts w:ascii="Al Tarikh" w:hAnsi="Al Tarikh" w:cs="Al Tarikh" w:hint="cs"/>
          <w:color w:val="132AC9"/>
          <w:sz w:val="28"/>
          <w:szCs w:val="28"/>
          <w:vertAlign w:val="superscript"/>
          <w:rtl/>
          <w:lang w:val="el-GR"/>
        </w:rPr>
        <w:t>٨</w:t>
      </w:r>
      <w:r w:rsidRPr="00AE608D">
        <w:rPr>
          <w:rFonts w:ascii="Al Tarikh" w:hAnsi="Al Tarikh" w:cs="Al Tarikh"/>
          <w:color w:val="132AC9"/>
          <w:sz w:val="28"/>
          <w:szCs w:val="28"/>
          <w:rtl/>
          <w:lang w:val="el-GR"/>
        </w:rPr>
        <w:t xml:space="preserve"> فَعِنْدَمَا سَمِعَ بِيلاطُسُ هَذَا الْكَلامَ، اشْتَدَّ خَوْفُهُ، </w:t>
      </w:r>
      <w:r w:rsidRPr="00AE608D">
        <w:rPr>
          <w:rFonts w:ascii="Al Tarikh" w:hAnsi="Al Tarikh" w:cs="Al Tarikh" w:hint="cs"/>
          <w:color w:val="132AC9"/>
          <w:sz w:val="28"/>
          <w:szCs w:val="28"/>
          <w:vertAlign w:val="superscript"/>
          <w:rtl/>
          <w:lang w:val="el-GR"/>
        </w:rPr>
        <w:t>٩</w:t>
      </w:r>
      <w:r w:rsidRPr="00AE608D">
        <w:rPr>
          <w:rFonts w:ascii="Al Tarikh" w:hAnsi="Al Tarikh" w:cs="Al Tarikh"/>
          <w:color w:val="132AC9"/>
          <w:sz w:val="28"/>
          <w:szCs w:val="28"/>
          <w:rtl/>
          <w:lang w:val="el-GR"/>
        </w:rPr>
        <w:t xml:space="preserve"> وَدَخَلَ إِلَى قَصْرِهِ وَسَأَلَ يَسُوعَ: «مِنْ أَيْنَ أَنْتَ؟» فَلَمْ يُجِبْهُ يَسُوعُ بِشَيْءٍ. </w:t>
      </w:r>
      <w:r w:rsidRPr="00AE608D">
        <w:rPr>
          <w:rFonts w:ascii="Al Tarikh" w:hAnsi="Al Tarikh" w:cs="Al Tarikh" w:hint="cs"/>
          <w:color w:val="132AC9"/>
          <w:sz w:val="28"/>
          <w:szCs w:val="28"/>
          <w:vertAlign w:val="superscript"/>
          <w:rtl/>
          <w:lang w:val="el-GR"/>
        </w:rPr>
        <w:t>١٠</w:t>
      </w:r>
      <w:r w:rsidRPr="00AE608D">
        <w:rPr>
          <w:rFonts w:ascii="Al Tarikh" w:hAnsi="Al Tarikh" w:cs="Al Tarikh"/>
          <w:color w:val="132AC9"/>
          <w:sz w:val="28"/>
          <w:szCs w:val="28"/>
          <w:rtl/>
          <w:lang w:val="el-GR"/>
        </w:rPr>
        <w:t xml:space="preserve"> فَقَالَ لَهُ بِيلاطُسُ: «أَمَا تُكَلِّمُنِي؟ أَلا تَعْلَمُ أَنَّ لِي سُلْطَةً أَنْ </w:t>
      </w:r>
      <w:r w:rsidRPr="00AE608D">
        <w:rPr>
          <w:rFonts w:ascii="Al Tarikh" w:hAnsi="Al Tarikh" w:cs="Al Tarikh"/>
          <w:color w:val="132AC9"/>
          <w:sz w:val="28"/>
          <w:szCs w:val="28"/>
          <w:rtl/>
          <w:lang w:val="el-GR"/>
        </w:rPr>
        <w:lastRenderedPageBreak/>
        <w:t xml:space="preserve">أُطْلِقَكَ، وَسُلْطَةً أَنْ أَصْلِبَكَ؟» </w:t>
      </w:r>
      <w:r w:rsidRPr="00AE608D">
        <w:rPr>
          <w:rFonts w:ascii="Al Tarikh" w:hAnsi="Al Tarikh" w:cs="Al Tarikh" w:hint="cs"/>
          <w:color w:val="132AC9"/>
          <w:sz w:val="28"/>
          <w:szCs w:val="28"/>
          <w:vertAlign w:val="superscript"/>
          <w:rtl/>
          <w:lang w:val="el-GR"/>
        </w:rPr>
        <w:t>١١</w:t>
      </w:r>
      <w:r w:rsidRPr="00AE608D">
        <w:rPr>
          <w:rFonts w:ascii="Al Tarikh" w:hAnsi="Al Tarikh" w:cs="Al Tarikh"/>
          <w:color w:val="132AC9"/>
          <w:sz w:val="28"/>
          <w:szCs w:val="28"/>
          <w:rtl/>
          <w:lang w:val="el-GR"/>
        </w:rPr>
        <w:t xml:space="preserve"> </w:t>
      </w:r>
      <w:r w:rsidRPr="00AE608D">
        <w:rPr>
          <w:rFonts w:ascii="Al Tarikh" w:hAnsi="Al Tarikh" w:cs="Al Tarikh"/>
          <w:b/>
          <w:bCs/>
          <w:color w:val="132AC9"/>
          <w:sz w:val="28"/>
          <w:szCs w:val="28"/>
          <w:rtl/>
          <w:lang w:val="el-GR"/>
        </w:rPr>
        <w:t>فَأَجَابَهُ يَسُوعُ</w:t>
      </w:r>
      <w:r w:rsidRPr="00AE608D">
        <w:rPr>
          <w:rFonts w:ascii="Al Tarikh" w:hAnsi="Al Tarikh" w:cs="Al Tarikh"/>
          <w:color w:val="132AC9"/>
          <w:sz w:val="28"/>
          <w:szCs w:val="28"/>
          <w:rtl/>
          <w:lang w:val="el-GR"/>
        </w:rPr>
        <w:t xml:space="preserve"> «مَا كَانَ لَكَ عَلَيَّ سُلْطَةٌ قَطُّ، لَوْ لَمْ تَكُنْ قَدْ أُعْطِيَتْ لَكَ مِنْ فَوْقُ. لِذلِكَ فَالَّذِي سَلَّمَنِي إِلَيْكَ لَهُ خَطِيئَةٌ أَعْظَمُ.»</w:t>
      </w:r>
      <w:r w:rsidRPr="00AE608D">
        <w:rPr>
          <w:rFonts w:ascii="Al Tarikh" w:hAnsi="Al Tarikh" w:cs="Al Tarikh" w:hint="cs"/>
          <w:color w:val="132AC9"/>
          <w:sz w:val="28"/>
          <w:szCs w:val="28"/>
          <w:rtl/>
          <w:lang w:val="el-GR"/>
        </w:rPr>
        <w:t>"</w:t>
      </w:r>
      <w:r>
        <w:rPr>
          <w:rFonts w:ascii="Al Tarikh" w:hAnsi="Al Tarikh" w:cs="Al Tarikh" w:hint="cs"/>
          <w:sz w:val="28"/>
          <w:szCs w:val="28"/>
          <w:rtl/>
          <w:lang w:val="en-US"/>
        </w:rPr>
        <w:t>.</w:t>
      </w:r>
    </w:p>
    <w:p w14:paraId="7012DA6D"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فلا يوجد أدنى شك أن هذا الكلام الذي كتبه كاتب إنجيل يوحنا إنما هو من مخيلته. فهو قد بالغ في كل ما يتعلق بالمسيح، حتى كلامه، فنسب له العديد من الأقوال التي لم يقلها.</w:t>
      </w:r>
    </w:p>
    <w:p w14:paraId="1E526B54" w14:textId="77777777" w:rsidR="00A3272C" w:rsidRPr="00F50E1A" w:rsidRDefault="00A3272C" w:rsidP="00A3272C">
      <w:pPr>
        <w:bidi/>
        <w:spacing w:after="120"/>
        <w:jc w:val="both"/>
        <w:rPr>
          <w:rFonts w:ascii="Al Tarikh" w:hAnsi="Al Tarikh" w:cs="Al Tarikh"/>
          <w:b/>
          <w:bCs/>
          <w:color w:val="132AC9"/>
          <w:sz w:val="28"/>
          <w:szCs w:val="28"/>
          <w:rtl/>
          <w:lang w:val="en-US"/>
        </w:rPr>
      </w:pPr>
      <w:r w:rsidRPr="00F50E1A">
        <w:rPr>
          <w:rFonts w:ascii="Al Tarikh" w:hAnsi="Al Tarikh" w:cs="Al Tarikh" w:hint="cs"/>
          <w:b/>
          <w:bCs/>
          <w:color w:val="132AC9"/>
          <w:sz w:val="28"/>
          <w:szCs w:val="28"/>
          <w:rtl/>
          <w:lang w:val="en-US"/>
        </w:rPr>
        <w:t>هل سخر منه المجرمين المصلوبين أم لا؟</w:t>
      </w:r>
    </w:p>
    <w:p w14:paraId="5AEC465D" w14:textId="77777777" w:rsidR="00A3272C" w:rsidRDefault="00A3272C" w:rsidP="00A3272C">
      <w:pPr>
        <w:bidi/>
        <w:spacing w:after="120"/>
        <w:jc w:val="both"/>
        <w:rPr>
          <w:rFonts w:ascii="Al Tarikh" w:hAnsi="Al Tarikh" w:cs="Al Tarikh"/>
          <w:sz w:val="28"/>
          <w:szCs w:val="28"/>
          <w:rtl/>
          <w:lang w:val="en-US"/>
        </w:rPr>
      </w:pP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xml:space="preserve"> الإصحاح ١٥ العدد ٢٩: </w:t>
      </w:r>
      <w:r w:rsidRPr="00BE61C3">
        <w:rPr>
          <w:rFonts w:ascii="Al Tarikh" w:hAnsi="Al Tarikh" w:cs="Al Tarikh" w:hint="cs"/>
          <w:color w:val="132AC9"/>
          <w:sz w:val="28"/>
          <w:szCs w:val="28"/>
          <w:rtl/>
          <w:lang w:val="el-GR"/>
        </w:rPr>
        <w:t>"</w:t>
      </w:r>
      <w:r w:rsidRPr="00BE61C3">
        <w:rPr>
          <w:rFonts w:ascii="Al Tarikh" w:hAnsi="Al Tarikh" w:cs="Al Tarikh"/>
          <w:color w:val="132AC9"/>
          <w:sz w:val="28"/>
          <w:szCs w:val="28"/>
          <w:rtl/>
          <w:lang w:val="el-GR"/>
        </w:rPr>
        <w:t xml:space="preserve"> </w:t>
      </w:r>
      <w:r w:rsidRPr="00F50E1A">
        <w:rPr>
          <w:rFonts w:ascii="Al Tarikh" w:hAnsi="Al Tarikh" w:cs="Al Tarikh" w:hint="cs"/>
          <w:color w:val="132AC9"/>
          <w:sz w:val="28"/>
          <w:szCs w:val="28"/>
          <w:vertAlign w:val="superscript"/>
          <w:rtl/>
          <w:lang w:val="el-GR"/>
        </w:rPr>
        <w:t>٢٩</w:t>
      </w:r>
      <w:r w:rsidRPr="00BE61C3">
        <w:rPr>
          <w:rFonts w:ascii="Al Tarikh" w:hAnsi="Al Tarikh" w:cs="Al Tarikh"/>
          <w:color w:val="132AC9"/>
          <w:sz w:val="28"/>
          <w:szCs w:val="28"/>
          <w:rtl/>
          <w:lang w:val="el-GR"/>
        </w:rPr>
        <w:t xml:space="preserve"> وَكَانَ الْمَارَّةُ يَشْتُمُونَهُ، وَهُمْ يَهُزُّونَ رُؤُوسَهُمْ قَائِلِينَ: «آهٍ! يَا هَادِمَ الْهَيْكَلِ وَبَانِيَهُ فِي ثَلاثَةِ أَيَّامٍ، </w:t>
      </w:r>
      <w:r w:rsidRPr="00F50E1A">
        <w:rPr>
          <w:rFonts w:ascii="Al Tarikh" w:hAnsi="Al Tarikh" w:cs="Al Tarikh" w:hint="cs"/>
          <w:color w:val="132AC9"/>
          <w:sz w:val="28"/>
          <w:szCs w:val="28"/>
          <w:vertAlign w:val="superscript"/>
          <w:rtl/>
          <w:lang w:val="el-GR"/>
        </w:rPr>
        <w:t>٣٠</w:t>
      </w:r>
      <w:r w:rsidRPr="00BE61C3">
        <w:rPr>
          <w:rFonts w:ascii="Al Tarikh" w:hAnsi="Al Tarikh" w:cs="Al Tarikh"/>
          <w:color w:val="132AC9"/>
          <w:sz w:val="28"/>
          <w:szCs w:val="28"/>
          <w:rtl/>
          <w:lang w:val="el-GR"/>
        </w:rPr>
        <w:t xml:space="preserve"> خَلِّصْ نَفْسَكَ، وَانْزِلْ عَنِ الصَّلِيبِ!» </w:t>
      </w:r>
      <w:r w:rsidRPr="00F50E1A">
        <w:rPr>
          <w:rFonts w:ascii="Al Tarikh" w:hAnsi="Al Tarikh" w:cs="Al Tarikh" w:hint="cs"/>
          <w:color w:val="132AC9"/>
          <w:sz w:val="28"/>
          <w:szCs w:val="28"/>
          <w:vertAlign w:val="superscript"/>
          <w:rtl/>
          <w:lang w:val="el-GR"/>
        </w:rPr>
        <w:t>٣١</w:t>
      </w:r>
      <w:r w:rsidRPr="00BE61C3">
        <w:rPr>
          <w:rFonts w:ascii="Al Tarikh" w:hAnsi="Al Tarikh" w:cs="Al Tarikh"/>
          <w:color w:val="132AC9"/>
          <w:sz w:val="28"/>
          <w:szCs w:val="28"/>
          <w:rtl/>
          <w:lang w:val="el-GR"/>
        </w:rPr>
        <w:t xml:space="preserve"> كَذلِكَ كَانَ رُؤَسَاءُ الْكَهَنَةِ أَيْضاً يَسْخَرُونَ مِنْهُ مَعَ الْكَتَبَةِ قَائِلِينَ بَعْضُهُمْ لِبَعْضٍ: «خَلَّصَ غَيْرَهُ، وَأَمَّا نَفْسَهُ فَلا يَقْدِرُ أَنْ يُخَلِّصَ. </w:t>
      </w:r>
      <w:r w:rsidRPr="00F50E1A">
        <w:rPr>
          <w:rFonts w:ascii="Al Tarikh" w:hAnsi="Al Tarikh" w:cs="Al Tarikh" w:hint="cs"/>
          <w:color w:val="132AC9"/>
          <w:sz w:val="28"/>
          <w:szCs w:val="28"/>
          <w:vertAlign w:val="superscript"/>
          <w:rtl/>
          <w:lang w:val="el-GR"/>
        </w:rPr>
        <w:t>٣٢</w:t>
      </w:r>
      <w:r w:rsidRPr="00BE61C3">
        <w:rPr>
          <w:rFonts w:ascii="Al Tarikh" w:hAnsi="Al Tarikh" w:cs="Al Tarikh"/>
          <w:color w:val="132AC9"/>
          <w:sz w:val="28"/>
          <w:szCs w:val="28"/>
          <w:rtl/>
          <w:lang w:val="el-GR"/>
        </w:rPr>
        <w:t xml:space="preserve"> لِيَنْزِلِ الآنَ الْمَسِيحُ مَلِكُ إِسْرَائِيلَ مِنْ عَلَى الصَّلِيبِ، لِنَرَى وَنُؤْمِنَ!» </w:t>
      </w:r>
      <w:r w:rsidRPr="00BE61C3">
        <w:rPr>
          <w:rFonts w:ascii="Al Tarikh" w:hAnsi="Al Tarikh" w:cs="Al Tarikh"/>
          <w:b/>
          <w:bCs/>
          <w:color w:val="132AC9"/>
          <w:sz w:val="28"/>
          <w:szCs w:val="28"/>
          <w:rtl/>
          <w:lang w:val="el-GR"/>
        </w:rPr>
        <w:t>وَعَيَّرَهُ أَيْضاً اللِصَّانِ الْمَصْلُوبَانِ مَعَهُ</w:t>
      </w:r>
      <w:r w:rsidRPr="00BE61C3">
        <w:rPr>
          <w:rFonts w:ascii="Al Tarikh" w:hAnsi="Al Tarikh" w:cs="Al Tarikh"/>
          <w:color w:val="132AC9"/>
          <w:sz w:val="28"/>
          <w:szCs w:val="28"/>
          <w:rtl/>
          <w:lang w:val="el-GR"/>
        </w:rPr>
        <w:t>.</w:t>
      </w:r>
      <w:r w:rsidRPr="00BE61C3">
        <w:rPr>
          <w:rFonts w:ascii="Al Tarikh" w:hAnsi="Al Tarikh" w:cs="Al Tarikh" w:hint="cs"/>
          <w:color w:val="132AC9"/>
          <w:sz w:val="28"/>
          <w:szCs w:val="28"/>
          <w:rtl/>
          <w:lang w:val="el-GR"/>
        </w:rPr>
        <w:t xml:space="preserve"> "</w:t>
      </w:r>
      <w:r>
        <w:rPr>
          <w:rFonts w:ascii="Al Tarikh" w:hAnsi="Al Tarikh" w:cs="Al Tarikh" w:hint="cs"/>
          <w:sz w:val="28"/>
          <w:szCs w:val="28"/>
          <w:rtl/>
          <w:lang w:val="en-US"/>
        </w:rPr>
        <w:t>.</w:t>
      </w:r>
    </w:p>
    <w:p w14:paraId="35543740"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متى الإصحاح ٢٧ العدد ٣٩: </w:t>
      </w:r>
      <w:r w:rsidRPr="00725950">
        <w:rPr>
          <w:rFonts w:ascii="Al Tarikh" w:hAnsi="Al Tarikh" w:cs="Al Tarikh" w:hint="cs"/>
          <w:color w:val="132AC9"/>
          <w:sz w:val="28"/>
          <w:szCs w:val="28"/>
          <w:rtl/>
          <w:lang w:val="el-GR"/>
        </w:rPr>
        <w:t>"</w:t>
      </w:r>
      <w:r w:rsidRPr="00725950">
        <w:rPr>
          <w:rFonts w:ascii="Al Tarikh" w:hAnsi="Al Tarikh" w:cs="Al Tarikh"/>
          <w:color w:val="132AC9"/>
          <w:sz w:val="28"/>
          <w:szCs w:val="28"/>
          <w:rtl/>
          <w:lang w:val="el-GR"/>
        </w:rPr>
        <w:t xml:space="preserve"> </w:t>
      </w:r>
      <w:r w:rsidRPr="00F50E1A">
        <w:rPr>
          <w:rFonts w:ascii="Al Tarikh" w:hAnsi="Al Tarikh" w:cs="Al Tarikh" w:hint="cs"/>
          <w:color w:val="132AC9"/>
          <w:sz w:val="28"/>
          <w:szCs w:val="28"/>
          <w:vertAlign w:val="superscript"/>
          <w:rtl/>
          <w:lang w:val="el-GR"/>
        </w:rPr>
        <w:t>٣٩</w:t>
      </w:r>
      <w:r w:rsidRPr="00725950">
        <w:rPr>
          <w:rFonts w:ascii="Al Tarikh" w:hAnsi="Al Tarikh" w:cs="Al Tarikh"/>
          <w:color w:val="132AC9"/>
          <w:sz w:val="28"/>
          <w:szCs w:val="28"/>
          <w:rtl/>
          <w:lang w:val="el-GR"/>
        </w:rPr>
        <w:t xml:space="preserve"> وَكَانَ الْمَارَّةُ يَشْتُمُونَهُ، وَهُمْ يَهُزُّونَ رُؤُوسَهُمْ </w:t>
      </w:r>
      <w:r w:rsidRPr="00F50E1A">
        <w:rPr>
          <w:rFonts w:ascii="Al Tarikh" w:hAnsi="Al Tarikh" w:cs="Al Tarikh" w:hint="cs"/>
          <w:color w:val="132AC9"/>
          <w:sz w:val="28"/>
          <w:szCs w:val="28"/>
          <w:vertAlign w:val="superscript"/>
          <w:rtl/>
          <w:lang w:val="el-GR"/>
        </w:rPr>
        <w:t>٤٠</w:t>
      </w:r>
      <w:r w:rsidRPr="00725950">
        <w:rPr>
          <w:rFonts w:ascii="Al Tarikh" w:hAnsi="Al Tarikh" w:cs="Al Tarikh"/>
          <w:color w:val="132AC9"/>
          <w:sz w:val="28"/>
          <w:szCs w:val="28"/>
          <w:rtl/>
          <w:lang w:val="el-GR"/>
        </w:rPr>
        <w:t xml:space="preserve"> وَيَقُولُونَ: «يَا هَادِمَ الْهَيْكَلِ وَبَانِيَهُ فِي ثَلاثَةِ أَيَّامٍ، خَلِّصْ نَفْسَكَ! إِنْ كُنْتَ ابْنَ اللهِ فَانْزِلْ عَنِ الصَّلِيبِ!» </w:t>
      </w:r>
      <w:r w:rsidRPr="00F50E1A">
        <w:rPr>
          <w:rFonts w:ascii="Al Tarikh" w:hAnsi="Al Tarikh" w:cs="Al Tarikh" w:hint="cs"/>
          <w:color w:val="132AC9"/>
          <w:sz w:val="28"/>
          <w:szCs w:val="28"/>
          <w:vertAlign w:val="superscript"/>
          <w:rtl/>
          <w:lang w:val="el-GR"/>
        </w:rPr>
        <w:t>٤١</w:t>
      </w:r>
      <w:r w:rsidRPr="00725950">
        <w:rPr>
          <w:rFonts w:ascii="Al Tarikh" w:hAnsi="Al Tarikh" w:cs="Al Tarikh"/>
          <w:color w:val="132AC9"/>
          <w:sz w:val="28"/>
          <w:szCs w:val="28"/>
          <w:rtl/>
          <w:lang w:val="el-GR"/>
        </w:rPr>
        <w:t xml:space="preserve"> وَسَخِرَ مِنْهُ أَيْضاً رُؤَسَاءُ الْكَهَنَةِ وَالْكَتَبَةُ وَالشُّيُوخُ، قَائِلِينَ: </w:t>
      </w:r>
      <w:r w:rsidRPr="00F50E1A">
        <w:rPr>
          <w:rFonts w:ascii="Al Tarikh" w:hAnsi="Al Tarikh" w:cs="Al Tarikh" w:hint="cs"/>
          <w:color w:val="132AC9"/>
          <w:sz w:val="28"/>
          <w:szCs w:val="28"/>
          <w:vertAlign w:val="superscript"/>
          <w:rtl/>
          <w:lang w:val="el-GR"/>
        </w:rPr>
        <w:t>٤٢</w:t>
      </w:r>
      <w:r w:rsidRPr="00725950">
        <w:rPr>
          <w:rFonts w:ascii="Al Tarikh" w:hAnsi="Al Tarikh" w:cs="Al Tarikh"/>
          <w:color w:val="132AC9"/>
          <w:sz w:val="28"/>
          <w:szCs w:val="28"/>
          <w:rtl/>
          <w:lang w:val="el-GR"/>
        </w:rPr>
        <w:t xml:space="preserve"> «خَلَّصَ غَيْرَهُ؛ أَمَّا نَفْسَهُ فَلا يَقْدِرُ أَنْ يُخَلِّصَ! أَهُوَ مَلِكُ إِسْرَائِيلَ؟ فَلْيَنْزِلِ الآنَ عَنِ الصَّلِيبِ فَنُؤْمِنَ بِهِ! </w:t>
      </w:r>
      <w:r w:rsidRPr="00F50E1A">
        <w:rPr>
          <w:rFonts w:ascii="Al Tarikh" w:hAnsi="Al Tarikh" w:cs="Al Tarikh" w:hint="cs"/>
          <w:color w:val="132AC9"/>
          <w:sz w:val="28"/>
          <w:szCs w:val="28"/>
          <w:vertAlign w:val="superscript"/>
          <w:rtl/>
          <w:lang w:val="el-GR"/>
        </w:rPr>
        <w:t>٤٣</w:t>
      </w:r>
      <w:r w:rsidRPr="00725950">
        <w:rPr>
          <w:rFonts w:ascii="Al Tarikh" w:hAnsi="Al Tarikh" w:cs="Al Tarikh"/>
          <w:color w:val="132AC9"/>
          <w:sz w:val="28"/>
          <w:szCs w:val="28"/>
          <w:rtl/>
          <w:lang w:val="el-GR"/>
        </w:rPr>
        <w:t xml:space="preserve"> تَوَكَّلَ عَلَى اللهِ، فَلْيُخَلِّصْهُ الآنَ إِنْ كَانَ يُرِيدُهُ! فَهُوَ قَدْ قَالَ: أَنَا ابْنُ اللهِ!» </w:t>
      </w:r>
      <w:r w:rsidRPr="00F50E1A">
        <w:rPr>
          <w:rFonts w:ascii="Al Tarikh" w:hAnsi="Al Tarikh" w:cs="Al Tarikh" w:hint="cs"/>
          <w:color w:val="132AC9"/>
          <w:sz w:val="28"/>
          <w:szCs w:val="28"/>
          <w:vertAlign w:val="superscript"/>
          <w:rtl/>
          <w:lang w:val="el-GR"/>
        </w:rPr>
        <w:t>٤٤</w:t>
      </w:r>
      <w:r w:rsidRPr="00725950">
        <w:rPr>
          <w:rFonts w:ascii="Al Tarikh" w:hAnsi="Al Tarikh" w:cs="Al Tarikh"/>
          <w:color w:val="132AC9"/>
          <w:sz w:val="28"/>
          <w:szCs w:val="28"/>
          <w:rtl/>
          <w:lang w:val="el-GR"/>
        </w:rPr>
        <w:t xml:space="preserve"> </w:t>
      </w:r>
      <w:r w:rsidRPr="00725950">
        <w:rPr>
          <w:rFonts w:ascii="Al Tarikh" w:hAnsi="Al Tarikh" w:cs="Al Tarikh"/>
          <w:b/>
          <w:bCs/>
          <w:color w:val="132AC9"/>
          <w:sz w:val="28"/>
          <w:szCs w:val="28"/>
          <w:rtl/>
          <w:lang w:val="el-GR"/>
        </w:rPr>
        <w:t>وَكَانَ اللِّصَّانِ الْمَصْلُوبَانِ مَعَهُ يَسْخَرَانِ مِنْهُ بِمِثْلِ هَذَا الْكَلامِ</w:t>
      </w:r>
      <w:r w:rsidRPr="00725950">
        <w:rPr>
          <w:rFonts w:ascii="Al Tarikh" w:hAnsi="Al Tarikh" w:cs="Al Tarikh"/>
          <w:color w:val="132AC9"/>
          <w:sz w:val="28"/>
          <w:szCs w:val="28"/>
          <w:rtl/>
          <w:lang w:val="el-GR"/>
        </w:rPr>
        <w:t>!</w:t>
      </w:r>
      <w:r w:rsidRPr="00725950">
        <w:rPr>
          <w:rFonts w:ascii="Al Tarikh" w:hAnsi="Al Tarikh" w:cs="Al Tarikh" w:hint="cs"/>
          <w:color w:val="132AC9"/>
          <w:sz w:val="28"/>
          <w:szCs w:val="28"/>
          <w:rtl/>
          <w:lang w:val="el-GR"/>
        </w:rPr>
        <w:t xml:space="preserve"> "</w:t>
      </w:r>
      <w:r>
        <w:rPr>
          <w:rFonts w:ascii="Al Tarikh" w:hAnsi="Al Tarikh" w:cs="Al Tarikh" w:hint="cs"/>
          <w:sz w:val="28"/>
          <w:szCs w:val="28"/>
          <w:rtl/>
          <w:lang w:val="en-US"/>
        </w:rPr>
        <w:t>.</w:t>
      </w:r>
    </w:p>
    <w:p w14:paraId="7AD86771"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في حين أجمع إنجيل متى وإنجيل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xml:space="preserve"> أن اللصان كانا يسخرا من المسيح، إلا أن إنجيل لوقا كان له رأي آخر، فذكر أن أحدهم سخر منه أما الآخر فكان تقي وآمن بالمسيح وأن المسيح بشره أنه يكون معه في الفردوس.</w:t>
      </w:r>
    </w:p>
    <w:p w14:paraId="5B05480B"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لوقا الإصحاح ٢٣ العدد ٣٩: </w:t>
      </w:r>
      <w:r w:rsidRPr="00BE61C3">
        <w:rPr>
          <w:rFonts w:ascii="Al Tarikh" w:hAnsi="Al Tarikh" w:cs="Al Tarikh" w:hint="cs"/>
          <w:color w:val="132AC9"/>
          <w:sz w:val="28"/>
          <w:szCs w:val="28"/>
          <w:rtl/>
          <w:lang w:val="el-GR"/>
        </w:rPr>
        <w:t>"</w:t>
      </w:r>
      <w:r w:rsidRPr="00BE61C3">
        <w:rPr>
          <w:rFonts w:ascii="Al Tarikh" w:hAnsi="Al Tarikh" w:cs="Al Tarikh"/>
          <w:color w:val="132AC9"/>
          <w:sz w:val="28"/>
          <w:szCs w:val="28"/>
          <w:rtl/>
          <w:lang w:val="el-GR"/>
        </w:rPr>
        <w:t xml:space="preserve"> </w:t>
      </w:r>
      <w:r w:rsidRPr="00F50E1A">
        <w:rPr>
          <w:rFonts w:ascii="Al Tarikh" w:hAnsi="Al Tarikh" w:cs="Al Tarikh" w:hint="cs"/>
          <w:color w:val="132AC9"/>
          <w:sz w:val="28"/>
          <w:szCs w:val="28"/>
          <w:vertAlign w:val="superscript"/>
          <w:rtl/>
          <w:lang w:val="el-GR"/>
        </w:rPr>
        <w:t>٣٩</w:t>
      </w:r>
      <w:r w:rsidRPr="00BE61C3">
        <w:rPr>
          <w:rFonts w:ascii="Al Tarikh" w:hAnsi="Al Tarikh" w:cs="Al Tarikh"/>
          <w:color w:val="132AC9"/>
          <w:sz w:val="28"/>
          <w:szCs w:val="28"/>
          <w:rtl/>
          <w:lang w:val="el-GR"/>
        </w:rPr>
        <w:t xml:space="preserve"> وَأَخَذَ وَاحِدٌ مِنَ الْمُجْرِمَيْنِ الْمَصْلُوبَيْنِ يُجَدِّفُ عَلَيْهِ فَيَقُولُ: «أَلَسْتَ أَنْتَ الْمَسِيحَ؟ إِذَنْ خَلِّصْ نَفْسَكَ وَخَلِّصْنَا!» </w:t>
      </w:r>
      <w:r w:rsidRPr="00F50E1A">
        <w:rPr>
          <w:rFonts w:ascii="Al Tarikh" w:hAnsi="Al Tarikh" w:cs="Al Tarikh" w:hint="cs"/>
          <w:color w:val="132AC9"/>
          <w:sz w:val="28"/>
          <w:szCs w:val="28"/>
          <w:vertAlign w:val="superscript"/>
          <w:rtl/>
          <w:lang w:val="el-GR"/>
        </w:rPr>
        <w:t>٤٠</w:t>
      </w:r>
      <w:r w:rsidRPr="00BE61C3">
        <w:rPr>
          <w:rFonts w:ascii="Al Tarikh" w:hAnsi="Al Tarikh" w:cs="Al Tarikh"/>
          <w:color w:val="132AC9"/>
          <w:sz w:val="28"/>
          <w:szCs w:val="28"/>
          <w:rtl/>
          <w:lang w:val="el-GR"/>
        </w:rPr>
        <w:t xml:space="preserve"> وَلكِنَّ </w:t>
      </w:r>
      <w:r w:rsidRPr="00F50E1A">
        <w:rPr>
          <w:rFonts w:ascii="Al Tarikh" w:hAnsi="Al Tarikh" w:cs="Al Tarikh"/>
          <w:b/>
          <w:bCs/>
          <w:color w:val="132AC9"/>
          <w:sz w:val="28"/>
          <w:szCs w:val="28"/>
          <w:rtl/>
          <w:lang w:val="el-GR"/>
        </w:rPr>
        <w:t>الآخَرَ</w:t>
      </w:r>
      <w:r w:rsidRPr="00BE61C3">
        <w:rPr>
          <w:rFonts w:ascii="Al Tarikh" w:hAnsi="Al Tarikh" w:cs="Al Tarikh"/>
          <w:color w:val="132AC9"/>
          <w:sz w:val="28"/>
          <w:szCs w:val="28"/>
          <w:rtl/>
          <w:lang w:val="el-GR"/>
        </w:rPr>
        <w:t xml:space="preserve"> </w:t>
      </w:r>
      <w:r w:rsidRPr="00F50E1A">
        <w:rPr>
          <w:rFonts w:ascii="Al Tarikh" w:hAnsi="Al Tarikh" w:cs="Al Tarikh"/>
          <w:b/>
          <w:bCs/>
          <w:color w:val="132AC9"/>
          <w:sz w:val="28"/>
          <w:szCs w:val="28"/>
          <w:rtl/>
          <w:lang w:val="el-GR"/>
        </w:rPr>
        <w:t>كَلَّمَهُ زَاجِراً</w:t>
      </w:r>
      <w:r w:rsidRPr="00BE61C3">
        <w:rPr>
          <w:rFonts w:ascii="Al Tarikh" w:hAnsi="Al Tarikh" w:cs="Al Tarikh"/>
          <w:color w:val="132AC9"/>
          <w:sz w:val="28"/>
          <w:szCs w:val="28"/>
          <w:rtl/>
          <w:lang w:val="el-GR"/>
        </w:rPr>
        <w:t xml:space="preserve"> فَقَالَ: «</w:t>
      </w:r>
      <w:proofErr w:type="spellStart"/>
      <w:r w:rsidRPr="00BE61C3">
        <w:rPr>
          <w:rFonts w:ascii="Al Tarikh" w:hAnsi="Al Tarikh" w:cs="Al Tarikh"/>
          <w:color w:val="132AC9"/>
          <w:sz w:val="28"/>
          <w:szCs w:val="28"/>
          <w:rtl/>
          <w:lang w:val="el-GR"/>
        </w:rPr>
        <w:t>أَحَتَّى</w:t>
      </w:r>
      <w:proofErr w:type="spellEnd"/>
      <w:r w:rsidRPr="00BE61C3">
        <w:rPr>
          <w:rFonts w:ascii="Al Tarikh" w:hAnsi="Al Tarikh" w:cs="Al Tarikh"/>
          <w:color w:val="132AC9"/>
          <w:sz w:val="28"/>
          <w:szCs w:val="28"/>
          <w:rtl/>
          <w:lang w:val="el-GR"/>
        </w:rPr>
        <w:t xml:space="preserve"> أَنْتَ لَا تَخَافُ اللهَ، وَأَنْتَ تُعَانِي الْعُقُوبَةَ نَفْسَهَا؟ </w:t>
      </w:r>
      <w:r w:rsidRPr="00F50E1A">
        <w:rPr>
          <w:rFonts w:ascii="Al Tarikh" w:hAnsi="Al Tarikh" w:cs="Al Tarikh" w:hint="cs"/>
          <w:color w:val="132AC9"/>
          <w:sz w:val="28"/>
          <w:szCs w:val="28"/>
          <w:vertAlign w:val="superscript"/>
          <w:rtl/>
          <w:lang w:val="el-GR"/>
        </w:rPr>
        <w:t>٤١</w:t>
      </w:r>
      <w:r w:rsidRPr="00BE61C3">
        <w:rPr>
          <w:rFonts w:ascii="Al Tarikh" w:hAnsi="Al Tarikh" w:cs="Al Tarikh"/>
          <w:color w:val="132AC9"/>
          <w:sz w:val="28"/>
          <w:szCs w:val="28"/>
          <w:rtl/>
          <w:lang w:val="el-GR"/>
        </w:rPr>
        <w:t xml:space="preserve"> أَمَّا نَحْنُ فَعُقُوبَتُنَا عَادِلَةٌ لأَنَّنَا نَنَالُ الْجَزَاءَ الْعَادِلَ لِقَاءَ مَا فَعَلْنَا. وَأَمَّا هَذَا الإِنْسَانُ، فَلَمْ يَفْعَلُ شَيْئاً فِي غَيْرِ مَحَلِّهِ!» </w:t>
      </w:r>
      <w:r w:rsidRPr="00F50E1A">
        <w:rPr>
          <w:rFonts w:ascii="Al Tarikh" w:hAnsi="Al Tarikh" w:cs="Al Tarikh" w:hint="cs"/>
          <w:color w:val="132AC9"/>
          <w:sz w:val="28"/>
          <w:szCs w:val="28"/>
          <w:vertAlign w:val="superscript"/>
          <w:rtl/>
          <w:lang w:val="el-GR"/>
        </w:rPr>
        <w:t>٤٢</w:t>
      </w:r>
      <w:r w:rsidRPr="00BE61C3">
        <w:rPr>
          <w:rFonts w:ascii="Al Tarikh" w:hAnsi="Al Tarikh" w:cs="Al Tarikh"/>
          <w:color w:val="132AC9"/>
          <w:sz w:val="28"/>
          <w:szCs w:val="28"/>
          <w:rtl/>
          <w:lang w:val="el-GR"/>
        </w:rPr>
        <w:t xml:space="preserve"> ثُمَّ قَالَ: «يَا يَسُوعُ، اذْكُرْنِي عِنْدَمَا تَجِيءُ فِي مَلَكُوتِكَ!» </w:t>
      </w:r>
      <w:r w:rsidRPr="00F50E1A">
        <w:rPr>
          <w:rFonts w:ascii="Al Tarikh" w:hAnsi="Al Tarikh" w:cs="Al Tarikh" w:hint="cs"/>
          <w:color w:val="132AC9"/>
          <w:sz w:val="28"/>
          <w:szCs w:val="28"/>
          <w:vertAlign w:val="superscript"/>
          <w:rtl/>
          <w:lang w:val="el-GR"/>
        </w:rPr>
        <w:t>٤٣</w:t>
      </w:r>
      <w:r w:rsidRPr="00BE61C3">
        <w:rPr>
          <w:rFonts w:ascii="Al Tarikh" w:hAnsi="Al Tarikh" w:cs="Al Tarikh"/>
          <w:color w:val="132AC9"/>
          <w:sz w:val="28"/>
          <w:szCs w:val="28"/>
          <w:rtl/>
          <w:lang w:val="el-GR"/>
        </w:rPr>
        <w:t xml:space="preserve"> فَقَالَ لَهُ يَسُوعُ: «الْحَقَّ أَقُولُ لَكَ: </w:t>
      </w:r>
      <w:r w:rsidRPr="00F50E1A">
        <w:rPr>
          <w:rFonts w:ascii="Al Tarikh" w:hAnsi="Al Tarikh" w:cs="Al Tarikh"/>
          <w:b/>
          <w:bCs/>
          <w:color w:val="132AC9"/>
          <w:sz w:val="28"/>
          <w:szCs w:val="28"/>
          <w:rtl/>
          <w:lang w:val="el-GR"/>
        </w:rPr>
        <w:t>الْيَوْمَ سَتَكُونُ مَعِي فِي الْفِرْدَوْسِ</w:t>
      </w:r>
      <w:r w:rsidRPr="00BE61C3">
        <w:rPr>
          <w:rFonts w:ascii="Al Tarikh" w:hAnsi="Al Tarikh" w:cs="Al Tarikh"/>
          <w:color w:val="132AC9"/>
          <w:sz w:val="28"/>
          <w:szCs w:val="28"/>
          <w:rtl/>
          <w:lang w:val="el-GR"/>
        </w:rPr>
        <w:t>!»</w:t>
      </w:r>
      <w:r w:rsidRPr="00BE61C3">
        <w:rPr>
          <w:rFonts w:ascii="Al Tarikh" w:hAnsi="Al Tarikh" w:cs="Al Tarikh" w:hint="cs"/>
          <w:color w:val="132AC9"/>
          <w:sz w:val="28"/>
          <w:szCs w:val="28"/>
          <w:rtl/>
          <w:lang w:val="el-GR"/>
        </w:rPr>
        <w:t xml:space="preserve"> "</w:t>
      </w:r>
      <w:r>
        <w:rPr>
          <w:rFonts w:ascii="Al Tarikh" w:hAnsi="Al Tarikh" w:cs="Al Tarikh" w:hint="cs"/>
          <w:sz w:val="28"/>
          <w:szCs w:val="28"/>
          <w:rtl/>
          <w:lang w:val="en-US"/>
        </w:rPr>
        <w:t>.</w:t>
      </w:r>
    </w:p>
    <w:p w14:paraId="74A9C0B5"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أما إنجيل يوحنا فلم يذكر إن كان اللصان قد سخرا من المسيح أم أن واحد فقط هو من سخر وأن الثاني آمن بالمسيح. </w:t>
      </w:r>
    </w:p>
    <w:p w14:paraId="2F52E37B"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أيضاً فقد تفرد إنجيل لوقا هنا بذكر شيء لم تذكره الأناجيل الأخرى، ففي حين ذكرت الأناجيل أن المارة كانوا يستهزئون به، ذكر إنجيل لوقا الإصحاح ٢٣ العدد ٢٧: </w:t>
      </w:r>
      <w:r w:rsidRPr="00F50E1A">
        <w:rPr>
          <w:rFonts w:ascii="Al Tarikh" w:hAnsi="Al Tarikh" w:cs="Al Tarikh" w:hint="cs"/>
          <w:color w:val="132AC9"/>
          <w:sz w:val="28"/>
          <w:szCs w:val="28"/>
          <w:rtl/>
          <w:lang w:val="el-GR"/>
        </w:rPr>
        <w:t>"</w:t>
      </w:r>
      <w:r w:rsidRPr="00F50E1A">
        <w:rPr>
          <w:rFonts w:ascii="Al Tarikh" w:hAnsi="Al Tarikh" w:cs="Al Tarikh"/>
          <w:color w:val="132AC9"/>
          <w:sz w:val="28"/>
          <w:szCs w:val="28"/>
          <w:rtl/>
          <w:lang w:val="el-GR"/>
        </w:rPr>
        <w:t xml:space="preserve"> </w:t>
      </w:r>
      <w:r w:rsidRPr="00F50E1A">
        <w:rPr>
          <w:rFonts w:ascii="Al Tarikh" w:hAnsi="Al Tarikh" w:cs="Al Tarikh" w:hint="cs"/>
          <w:color w:val="132AC9"/>
          <w:sz w:val="28"/>
          <w:szCs w:val="28"/>
          <w:vertAlign w:val="superscript"/>
          <w:rtl/>
          <w:lang w:val="el-GR"/>
        </w:rPr>
        <w:t>٢٧</w:t>
      </w:r>
      <w:r w:rsidRPr="00F50E1A">
        <w:rPr>
          <w:rFonts w:ascii="Al Tarikh" w:hAnsi="Al Tarikh" w:cs="Al Tarikh"/>
          <w:color w:val="132AC9"/>
          <w:sz w:val="28"/>
          <w:szCs w:val="28"/>
          <w:rtl/>
          <w:lang w:val="el-GR"/>
        </w:rPr>
        <w:t xml:space="preserve"> وَقَدْ تَبِعَهُ جَمْعٌ كَبِيرٌ مِنَ الشَّعْبِ وَمِنْ نِسَاءٍ كُنَّ يُوَلْوِلْنَ وَيَنْدُبْنَهُ. </w:t>
      </w:r>
      <w:r w:rsidRPr="00F50E1A">
        <w:rPr>
          <w:rFonts w:ascii="Al Tarikh" w:hAnsi="Al Tarikh" w:cs="Al Tarikh" w:hint="cs"/>
          <w:color w:val="132AC9"/>
          <w:sz w:val="28"/>
          <w:szCs w:val="28"/>
          <w:vertAlign w:val="superscript"/>
          <w:rtl/>
          <w:lang w:val="el-GR"/>
        </w:rPr>
        <w:t>٢٨</w:t>
      </w:r>
      <w:r w:rsidRPr="00F50E1A">
        <w:rPr>
          <w:rFonts w:ascii="Al Tarikh" w:hAnsi="Al Tarikh" w:cs="Al Tarikh"/>
          <w:color w:val="132AC9"/>
          <w:sz w:val="28"/>
          <w:szCs w:val="28"/>
          <w:rtl/>
          <w:lang w:val="el-GR"/>
        </w:rPr>
        <w:t xml:space="preserve"> فَالْتَفَتَ إِلَيْهِنَّ يَسُوعُ، وَقَالَ: «يَا بَنَاتِ أُورُشَلِيمَ، لَا تَبْكِينَ عَلَيِّ، بَلِ ابْكِينَ عَلَى أَنْفُسِكُنَّ وَعَلَى أَوْلادِكُنَّ! </w:t>
      </w:r>
      <w:r w:rsidRPr="00F50E1A">
        <w:rPr>
          <w:rFonts w:ascii="Al Tarikh" w:hAnsi="Al Tarikh" w:cs="Al Tarikh" w:hint="cs"/>
          <w:color w:val="132AC9"/>
          <w:sz w:val="28"/>
          <w:szCs w:val="28"/>
          <w:vertAlign w:val="superscript"/>
          <w:rtl/>
          <w:lang w:val="el-GR"/>
        </w:rPr>
        <w:t>٢٩</w:t>
      </w:r>
      <w:r w:rsidRPr="00F50E1A">
        <w:rPr>
          <w:rFonts w:ascii="Al Tarikh" w:hAnsi="Al Tarikh" w:cs="Al Tarikh"/>
          <w:color w:val="132AC9"/>
          <w:sz w:val="28"/>
          <w:szCs w:val="28"/>
          <w:rtl/>
          <w:lang w:val="el-GR"/>
        </w:rPr>
        <w:t xml:space="preserve"> فَهَا إِنَّ أَيَّاماً سَتَأْتِي فِيهَا يَقُولُ النَّاسُ: طُوبَى لِلْعَوَاقِرِ اللَّوَاتِي مَا حَمَلَتْ بُطُونُهُنَّ وَلا أَرْضَعَتْ أَثْدَاؤُهُنَّ! </w:t>
      </w:r>
      <w:r w:rsidRPr="00F50E1A">
        <w:rPr>
          <w:rFonts w:ascii="Al Tarikh" w:hAnsi="Al Tarikh" w:cs="Al Tarikh" w:hint="cs"/>
          <w:color w:val="132AC9"/>
          <w:sz w:val="28"/>
          <w:szCs w:val="28"/>
          <w:vertAlign w:val="superscript"/>
          <w:rtl/>
          <w:lang w:val="el-GR"/>
        </w:rPr>
        <w:t>٣٠</w:t>
      </w:r>
      <w:r w:rsidRPr="00F50E1A">
        <w:rPr>
          <w:rFonts w:ascii="Al Tarikh" w:hAnsi="Al Tarikh" w:cs="Al Tarikh"/>
          <w:color w:val="132AC9"/>
          <w:sz w:val="28"/>
          <w:szCs w:val="28"/>
          <w:rtl/>
          <w:lang w:val="el-GR"/>
        </w:rPr>
        <w:t xml:space="preserve"> عِنْدَئِذٍ </w:t>
      </w:r>
      <w:r w:rsidRPr="00F50E1A">
        <w:rPr>
          <w:rFonts w:ascii="Al Tarikh" w:hAnsi="Al Tarikh" w:cs="Al Tarikh"/>
          <w:color w:val="132AC9"/>
          <w:sz w:val="28"/>
          <w:szCs w:val="28"/>
          <w:rtl/>
          <w:lang w:val="el-GR"/>
        </w:rPr>
        <w:lastRenderedPageBreak/>
        <w:t xml:space="preserve">يَقُولُونَ لِلْجِبَالِ: اسْقُطِي عَلَيْنَا، وَلِلتِّلالِ: غَطِّينَا! </w:t>
      </w:r>
      <w:r w:rsidRPr="00F50E1A">
        <w:rPr>
          <w:rFonts w:ascii="Al Tarikh" w:hAnsi="Al Tarikh" w:cs="Al Tarikh" w:hint="cs"/>
          <w:color w:val="132AC9"/>
          <w:sz w:val="28"/>
          <w:szCs w:val="28"/>
          <w:vertAlign w:val="superscript"/>
          <w:rtl/>
          <w:lang w:val="el-GR"/>
        </w:rPr>
        <w:t>٣١</w:t>
      </w:r>
      <w:r w:rsidRPr="00F50E1A">
        <w:rPr>
          <w:rFonts w:ascii="Al Tarikh" w:hAnsi="Al Tarikh" w:cs="Al Tarikh"/>
          <w:color w:val="132AC9"/>
          <w:sz w:val="28"/>
          <w:szCs w:val="28"/>
          <w:rtl/>
          <w:lang w:val="el-GR"/>
        </w:rPr>
        <w:t xml:space="preserve"> فَإِنْ كَانُوا قَدْ فَعَلُوا هَذَا بِالْغُصْنِ الأَخْضَرِ، فَمَاذَا يَجْرِي لِلْيَابِسِ؟»</w:t>
      </w:r>
      <w:r>
        <w:rPr>
          <w:rFonts w:ascii="Al Tarikh" w:hAnsi="Al Tarikh" w:cs="Al Tarikh" w:hint="cs"/>
          <w:color w:val="132AC9"/>
          <w:sz w:val="28"/>
          <w:szCs w:val="28"/>
          <w:rtl/>
          <w:lang w:val="el-GR"/>
        </w:rPr>
        <w:t>.</w:t>
      </w:r>
      <w:r w:rsidRPr="00F50E1A">
        <w:rPr>
          <w:rFonts w:ascii="Al Tarikh" w:hAnsi="Al Tarikh" w:cs="Al Tarikh" w:hint="cs"/>
          <w:color w:val="132AC9"/>
          <w:sz w:val="28"/>
          <w:szCs w:val="28"/>
          <w:rtl/>
          <w:lang w:val="el-GR"/>
        </w:rPr>
        <w:t xml:space="preserve"> "</w:t>
      </w:r>
      <w:r>
        <w:rPr>
          <w:rFonts w:ascii="Al Tarikh" w:hAnsi="Al Tarikh" w:cs="Al Tarikh" w:hint="cs"/>
          <w:sz w:val="28"/>
          <w:szCs w:val="28"/>
          <w:rtl/>
          <w:lang w:val="en-US"/>
        </w:rPr>
        <w:t>.</w:t>
      </w:r>
    </w:p>
    <w:p w14:paraId="19EDA5C0" w14:textId="77777777" w:rsidR="00A3272C" w:rsidRPr="00F50E1A" w:rsidRDefault="00A3272C" w:rsidP="00A3272C">
      <w:pPr>
        <w:bidi/>
        <w:spacing w:after="120"/>
        <w:jc w:val="both"/>
        <w:rPr>
          <w:rFonts w:ascii="Al Tarikh" w:hAnsi="Al Tarikh" w:cs="Al Tarikh"/>
          <w:b/>
          <w:bCs/>
          <w:color w:val="132AC9"/>
          <w:sz w:val="28"/>
          <w:szCs w:val="28"/>
          <w:rtl/>
          <w:lang w:val="en-US"/>
        </w:rPr>
      </w:pPr>
      <w:r w:rsidRPr="00F50E1A">
        <w:rPr>
          <w:rFonts w:ascii="Al Tarikh" w:hAnsi="Al Tarikh" w:cs="Al Tarikh" w:hint="cs"/>
          <w:b/>
          <w:bCs/>
          <w:color w:val="132AC9"/>
          <w:sz w:val="28"/>
          <w:szCs w:val="28"/>
          <w:rtl/>
          <w:lang w:val="en-US"/>
        </w:rPr>
        <w:t>من حمل الصليب:</w:t>
      </w:r>
    </w:p>
    <w:p w14:paraId="4CFC75D7"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ذكر إنجيل متى الإصحاح ٢٧ العدد ٣٢، </w:t>
      </w:r>
      <w:proofErr w:type="spellStart"/>
      <w:r>
        <w:rPr>
          <w:rFonts w:ascii="Al Tarikh" w:hAnsi="Al Tarikh" w:cs="Al Tarikh" w:hint="cs"/>
          <w:sz w:val="28"/>
          <w:szCs w:val="28"/>
          <w:rtl/>
          <w:lang w:val="en-US"/>
        </w:rPr>
        <w:t>ومرقس</w:t>
      </w:r>
      <w:proofErr w:type="spellEnd"/>
      <w:r>
        <w:rPr>
          <w:rFonts w:ascii="Al Tarikh" w:hAnsi="Al Tarikh" w:cs="Al Tarikh" w:hint="cs"/>
          <w:sz w:val="28"/>
          <w:szCs w:val="28"/>
          <w:rtl/>
          <w:lang w:val="en-US"/>
        </w:rPr>
        <w:t xml:space="preserve"> الإصحاح ١٥ العدد ٢١، ولوقا الإصحاح ٢٣ العدد ٢٦ أن من حمل الصليب هو سمعان من القيروان، أما إنجيل يوحنا الإصحاح ١٩ العدد ١٧ فقد ذكر أن من حمل الصليب إنما هو المسيح نفسه.</w:t>
      </w:r>
    </w:p>
    <w:p w14:paraId="0C4190B3" w14:textId="77777777" w:rsidR="00A3272C" w:rsidRPr="00D82B13" w:rsidRDefault="00A3272C" w:rsidP="00A3272C">
      <w:pPr>
        <w:bidi/>
        <w:spacing w:after="120"/>
        <w:jc w:val="both"/>
        <w:rPr>
          <w:rFonts w:ascii="Al Tarikh" w:hAnsi="Al Tarikh" w:cs="Al Tarikh"/>
          <w:b/>
          <w:bCs/>
          <w:color w:val="132AC9"/>
          <w:sz w:val="28"/>
          <w:szCs w:val="28"/>
          <w:rtl/>
          <w:lang w:val="en-US"/>
        </w:rPr>
      </w:pPr>
      <w:r w:rsidRPr="00D82B13">
        <w:rPr>
          <w:rFonts w:ascii="Al Tarikh" w:hAnsi="Al Tarikh" w:cs="Al Tarikh" w:hint="cs"/>
          <w:b/>
          <w:bCs/>
          <w:color w:val="132AC9"/>
          <w:sz w:val="28"/>
          <w:szCs w:val="28"/>
          <w:rtl/>
          <w:lang w:val="en-US"/>
        </w:rPr>
        <w:t>ماذا قال المسيح على الصليب:</w:t>
      </w:r>
    </w:p>
    <w:p w14:paraId="4A58E377"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إنجيل يوحنا الإصحاح ١٩ العدد ٢٨: </w:t>
      </w:r>
      <w:r w:rsidRPr="00D56258">
        <w:rPr>
          <w:rFonts w:ascii="Al Tarikh" w:hAnsi="Al Tarikh" w:cs="Al Tarikh" w:hint="cs"/>
          <w:color w:val="132AC9"/>
          <w:sz w:val="28"/>
          <w:szCs w:val="28"/>
          <w:rtl/>
          <w:lang w:val="el-GR"/>
        </w:rPr>
        <w:t>"</w:t>
      </w:r>
      <w:r w:rsidRPr="00D56258">
        <w:rPr>
          <w:rFonts w:ascii="Al Tarikh" w:hAnsi="Al Tarikh" w:cs="Al Tarikh"/>
          <w:color w:val="132AC9"/>
          <w:sz w:val="28"/>
          <w:szCs w:val="28"/>
          <w:rtl/>
          <w:lang w:val="el-GR"/>
        </w:rPr>
        <w:t xml:space="preserve"> </w:t>
      </w:r>
      <w:r w:rsidRPr="00D56258">
        <w:rPr>
          <w:rFonts w:ascii="Al Tarikh" w:hAnsi="Al Tarikh" w:cs="Al Tarikh" w:hint="cs"/>
          <w:color w:val="132AC9"/>
          <w:sz w:val="28"/>
          <w:szCs w:val="28"/>
          <w:vertAlign w:val="superscript"/>
          <w:rtl/>
          <w:lang w:val="el-GR"/>
        </w:rPr>
        <w:t>٢٨</w:t>
      </w:r>
      <w:r w:rsidRPr="00D56258">
        <w:rPr>
          <w:rFonts w:ascii="Al Tarikh" w:hAnsi="Al Tarikh" w:cs="Al Tarikh"/>
          <w:color w:val="132AC9"/>
          <w:sz w:val="28"/>
          <w:szCs w:val="28"/>
          <w:rtl/>
          <w:lang w:val="el-GR"/>
        </w:rPr>
        <w:t xml:space="preserve"> بَعْدَ هَذَا رَأَى يَسُوعُ أَنَّ كُلَّ شَيْءٍ قَدِ اكْتَمَلَ، فَقَالَ: «</w:t>
      </w:r>
      <w:r w:rsidRPr="00D56258">
        <w:rPr>
          <w:rFonts w:ascii="Al Tarikh" w:hAnsi="Al Tarikh" w:cs="Al Tarikh"/>
          <w:b/>
          <w:bCs/>
          <w:color w:val="132AC9"/>
          <w:sz w:val="28"/>
          <w:szCs w:val="28"/>
          <w:rtl/>
          <w:lang w:val="el-GR"/>
        </w:rPr>
        <w:t>أَنَا عَطْشَانُ</w:t>
      </w:r>
      <w:r w:rsidRPr="00D56258">
        <w:rPr>
          <w:rFonts w:ascii="Al Tarikh" w:hAnsi="Al Tarikh" w:cs="Al Tarikh"/>
          <w:color w:val="132AC9"/>
          <w:sz w:val="28"/>
          <w:szCs w:val="28"/>
          <w:rtl/>
          <w:lang w:val="el-GR"/>
        </w:rPr>
        <w:t xml:space="preserve">»، لِيَتِمَّ مَا جَاءَ فِي الْكِتَابِ. </w:t>
      </w:r>
      <w:r w:rsidRPr="00D56258">
        <w:rPr>
          <w:rFonts w:ascii="Al Tarikh" w:hAnsi="Al Tarikh" w:cs="Al Tarikh" w:hint="cs"/>
          <w:color w:val="132AC9"/>
          <w:sz w:val="28"/>
          <w:szCs w:val="28"/>
          <w:vertAlign w:val="superscript"/>
          <w:rtl/>
          <w:lang w:val="el-GR"/>
        </w:rPr>
        <w:t>٢٩</w:t>
      </w:r>
      <w:r w:rsidRPr="00D56258">
        <w:rPr>
          <w:rFonts w:ascii="Al Tarikh" w:hAnsi="Al Tarikh" w:cs="Al Tarikh"/>
          <w:color w:val="132AC9"/>
          <w:sz w:val="28"/>
          <w:szCs w:val="28"/>
          <w:rtl/>
          <w:lang w:val="el-GR"/>
        </w:rPr>
        <w:t xml:space="preserve"> وَكَانَ هُنَاكَ وِعَاءٌ مَلِيءٌ بِالْخَلِّ، فَغَمَسُوا فِي الْخَلِّ إِسْفِنْجَةً وَضَعُوهَا عَلَى زُوفَا، وَرَفَعُوهَا إِلَى فَمِهِ. </w:t>
      </w:r>
      <w:r w:rsidRPr="00D56258">
        <w:rPr>
          <w:rFonts w:ascii="Al Tarikh" w:hAnsi="Al Tarikh" w:cs="Al Tarikh" w:hint="cs"/>
          <w:color w:val="132AC9"/>
          <w:sz w:val="28"/>
          <w:szCs w:val="28"/>
          <w:vertAlign w:val="superscript"/>
          <w:rtl/>
          <w:lang w:val="el-GR"/>
        </w:rPr>
        <w:t>٣٠</w:t>
      </w:r>
      <w:r w:rsidRPr="00D56258">
        <w:rPr>
          <w:rFonts w:ascii="Al Tarikh" w:hAnsi="Al Tarikh" w:cs="Al Tarikh"/>
          <w:color w:val="132AC9"/>
          <w:sz w:val="28"/>
          <w:szCs w:val="28"/>
          <w:rtl/>
          <w:lang w:val="el-GR"/>
        </w:rPr>
        <w:t xml:space="preserve"> فَلَمَّا ذَاقَ يَسُوعُ الْخَلَّ، قَالَ: «</w:t>
      </w:r>
      <w:r w:rsidRPr="00D56258">
        <w:rPr>
          <w:rFonts w:ascii="Al Tarikh" w:hAnsi="Al Tarikh" w:cs="Al Tarikh"/>
          <w:b/>
          <w:bCs/>
          <w:color w:val="132AC9"/>
          <w:sz w:val="28"/>
          <w:szCs w:val="28"/>
          <w:rtl/>
          <w:lang w:val="el-GR"/>
        </w:rPr>
        <w:t>قَدْ أُكْمِلَ!</w:t>
      </w:r>
      <w:r w:rsidRPr="00D56258">
        <w:rPr>
          <w:rFonts w:ascii="Al Tarikh" w:hAnsi="Al Tarikh" w:cs="Al Tarikh"/>
          <w:color w:val="132AC9"/>
          <w:sz w:val="28"/>
          <w:szCs w:val="28"/>
          <w:rtl/>
          <w:lang w:val="el-GR"/>
        </w:rPr>
        <w:t>» ثُمَّ نَكَّسَ رَأْسَهُ وَأَسْلَمَ الرُّوحَ.</w:t>
      </w:r>
      <w:r w:rsidRPr="00D56258">
        <w:rPr>
          <w:rFonts w:ascii="Al Tarikh" w:hAnsi="Al Tarikh" w:cs="Al Tarikh" w:hint="cs"/>
          <w:color w:val="132AC9"/>
          <w:sz w:val="28"/>
          <w:szCs w:val="28"/>
          <w:rtl/>
          <w:lang w:val="el-GR"/>
        </w:rPr>
        <w:t xml:space="preserve"> "</w:t>
      </w:r>
      <w:r>
        <w:rPr>
          <w:rFonts w:ascii="Al Tarikh" w:hAnsi="Al Tarikh" w:cs="Al Tarikh" w:hint="cs"/>
          <w:sz w:val="28"/>
          <w:szCs w:val="28"/>
          <w:rtl/>
          <w:lang w:val="en-US"/>
        </w:rPr>
        <w:t>.</w:t>
      </w:r>
    </w:p>
    <w:p w14:paraId="4F1B2E29"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إنجيل لوقا الإصحاح ٢٣ العدد ٤٤: </w:t>
      </w:r>
      <w:r w:rsidRPr="00D56258">
        <w:rPr>
          <w:rFonts w:ascii="Al Tarikh" w:hAnsi="Al Tarikh" w:cs="Al Tarikh" w:hint="cs"/>
          <w:color w:val="132AC9"/>
          <w:sz w:val="28"/>
          <w:szCs w:val="28"/>
          <w:rtl/>
          <w:lang w:val="el-GR"/>
        </w:rPr>
        <w:t>"</w:t>
      </w:r>
      <w:r w:rsidRPr="00D56258">
        <w:rPr>
          <w:rFonts w:ascii="Al Tarikh" w:hAnsi="Al Tarikh" w:cs="Al Tarikh"/>
          <w:color w:val="132AC9"/>
          <w:sz w:val="28"/>
          <w:szCs w:val="28"/>
          <w:rtl/>
          <w:lang w:val="el-GR"/>
        </w:rPr>
        <w:t xml:space="preserve"> </w:t>
      </w:r>
      <w:r w:rsidRPr="00D56258">
        <w:rPr>
          <w:rFonts w:ascii="Al Tarikh" w:hAnsi="Al Tarikh" w:cs="Al Tarikh" w:hint="cs"/>
          <w:color w:val="132AC9"/>
          <w:sz w:val="28"/>
          <w:szCs w:val="28"/>
          <w:vertAlign w:val="superscript"/>
          <w:rtl/>
          <w:lang w:val="el-GR"/>
        </w:rPr>
        <w:t>٤٤</w:t>
      </w:r>
      <w:r w:rsidRPr="00D56258">
        <w:rPr>
          <w:rFonts w:ascii="Al Tarikh" w:hAnsi="Al Tarikh" w:cs="Al Tarikh"/>
          <w:color w:val="132AC9"/>
          <w:sz w:val="28"/>
          <w:szCs w:val="28"/>
          <w:rtl/>
          <w:lang w:val="el-GR"/>
        </w:rPr>
        <w:t xml:space="preserve"> وَنَحْوَ </w:t>
      </w:r>
      <w:r w:rsidRPr="001662C6">
        <w:rPr>
          <w:rFonts w:ascii="Al Tarikh" w:hAnsi="Al Tarikh" w:cs="Al Tarikh"/>
          <w:b/>
          <w:bCs/>
          <w:color w:val="132AC9"/>
          <w:sz w:val="28"/>
          <w:szCs w:val="28"/>
          <w:rtl/>
          <w:lang w:val="el-GR"/>
        </w:rPr>
        <w:t>السَّاعَةِ السَّادِسَةِ</w:t>
      </w:r>
      <w:r w:rsidRPr="00D56258">
        <w:rPr>
          <w:rFonts w:ascii="Al Tarikh" w:hAnsi="Al Tarikh" w:cs="Al Tarikh"/>
          <w:color w:val="132AC9"/>
          <w:sz w:val="28"/>
          <w:szCs w:val="28"/>
          <w:rtl/>
          <w:lang w:val="el-GR"/>
        </w:rPr>
        <w:t xml:space="preserve">، حَلَّ الظَّلامُ عَلَى الأَرْضِ كُلِّهَا حَتَّى السَّاعَةِ التَّاسِعَةِ. </w:t>
      </w:r>
      <w:r w:rsidRPr="00D56258">
        <w:rPr>
          <w:rFonts w:ascii="Al Tarikh" w:hAnsi="Al Tarikh" w:cs="Al Tarikh" w:hint="cs"/>
          <w:color w:val="132AC9"/>
          <w:sz w:val="28"/>
          <w:szCs w:val="28"/>
          <w:vertAlign w:val="superscript"/>
          <w:rtl/>
          <w:lang w:val="el-GR"/>
        </w:rPr>
        <w:t>٤٥</w:t>
      </w:r>
      <w:r w:rsidRPr="00D56258">
        <w:rPr>
          <w:rFonts w:ascii="Al Tarikh" w:hAnsi="Al Tarikh" w:cs="Al Tarikh"/>
          <w:color w:val="132AC9"/>
          <w:sz w:val="28"/>
          <w:szCs w:val="28"/>
          <w:rtl/>
          <w:lang w:val="el-GR"/>
        </w:rPr>
        <w:t xml:space="preserve"> وَأَظْلَمَتِ الشَّمْسُ، وَانْشَطَرَ سِتَارُ الْهَيْكَلِ مِنَ الوَسَطِ. </w:t>
      </w:r>
      <w:r w:rsidRPr="00D56258">
        <w:rPr>
          <w:rFonts w:ascii="Al Tarikh" w:hAnsi="Al Tarikh" w:cs="Al Tarikh" w:hint="cs"/>
          <w:color w:val="132AC9"/>
          <w:sz w:val="28"/>
          <w:szCs w:val="28"/>
          <w:vertAlign w:val="superscript"/>
          <w:rtl/>
          <w:lang w:val="el-GR"/>
        </w:rPr>
        <w:t>٤٦</w:t>
      </w:r>
      <w:r w:rsidRPr="00D56258">
        <w:rPr>
          <w:rFonts w:ascii="Al Tarikh" w:hAnsi="Al Tarikh" w:cs="Al Tarikh"/>
          <w:color w:val="132AC9"/>
          <w:sz w:val="28"/>
          <w:szCs w:val="28"/>
          <w:rtl/>
          <w:lang w:val="el-GR"/>
        </w:rPr>
        <w:t xml:space="preserve"> وَقَالَ يَسُوعُ صَارِخاً بِصَوْتٍ عَظِيمٍ: «</w:t>
      </w:r>
      <w:r w:rsidRPr="00D56258">
        <w:rPr>
          <w:rFonts w:ascii="Al Tarikh" w:hAnsi="Al Tarikh" w:cs="Al Tarikh"/>
          <w:b/>
          <w:bCs/>
          <w:color w:val="132AC9"/>
          <w:sz w:val="28"/>
          <w:szCs w:val="28"/>
          <w:rtl/>
          <w:lang w:val="el-GR"/>
        </w:rPr>
        <w:t>يَا أَبِي، فِي يَدَيْكَ أَسْتَوْدِعُ رُوحِي!</w:t>
      </w:r>
      <w:r w:rsidRPr="00D56258">
        <w:rPr>
          <w:rFonts w:ascii="Al Tarikh" w:hAnsi="Al Tarikh" w:cs="Al Tarikh"/>
          <w:color w:val="132AC9"/>
          <w:sz w:val="28"/>
          <w:szCs w:val="28"/>
          <w:rtl/>
          <w:lang w:val="el-GR"/>
        </w:rPr>
        <w:t>» وَإِذْ قَالَ هَذَا، أَسْلَمَ الرُّوحَ.</w:t>
      </w:r>
      <w:r w:rsidRPr="00D56258">
        <w:rPr>
          <w:rFonts w:ascii="Al Tarikh" w:hAnsi="Al Tarikh" w:cs="Al Tarikh" w:hint="cs"/>
          <w:color w:val="132AC9"/>
          <w:sz w:val="28"/>
          <w:szCs w:val="28"/>
          <w:rtl/>
          <w:lang w:val="el-GR"/>
        </w:rPr>
        <w:t xml:space="preserve"> "</w:t>
      </w:r>
      <w:r>
        <w:rPr>
          <w:rFonts w:ascii="Al Tarikh" w:hAnsi="Al Tarikh" w:cs="Al Tarikh" w:hint="cs"/>
          <w:sz w:val="28"/>
          <w:szCs w:val="28"/>
          <w:rtl/>
          <w:lang w:val="en-US"/>
        </w:rPr>
        <w:t>.</w:t>
      </w:r>
    </w:p>
    <w:p w14:paraId="60C6C43E"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إنجيل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xml:space="preserve"> الإصحاح ١٥ العدد ٣٣: </w:t>
      </w:r>
      <w:r w:rsidRPr="00D56258">
        <w:rPr>
          <w:rFonts w:ascii="Al Tarikh" w:hAnsi="Al Tarikh" w:cs="Al Tarikh" w:hint="cs"/>
          <w:color w:val="132AC9"/>
          <w:sz w:val="28"/>
          <w:szCs w:val="28"/>
          <w:rtl/>
          <w:lang w:val="el-GR"/>
        </w:rPr>
        <w:t>"</w:t>
      </w:r>
      <w:r w:rsidRPr="00D56258">
        <w:rPr>
          <w:rFonts w:ascii="Al Tarikh" w:hAnsi="Al Tarikh" w:cs="Al Tarikh"/>
          <w:color w:val="132AC9"/>
          <w:sz w:val="28"/>
          <w:szCs w:val="28"/>
          <w:rtl/>
          <w:lang w:val="el-GR"/>
        </w:rPr>
        <w:t xml:space="preserve"> </w:t>
      </w:r>
      <w:r w:rsidRPr="00D56258">
        <w:rPr>
          <w:rFonts w:ascii="Al Tarikh" w:hAnsi="Al Tarikh" w:cs="Al Tarikh" w:hint="cs"/>
          <w:color w:val="132AC9"/>
          <w:sz w:val="28"/>
          <w:szCs w:val="28"/>
          <w:vertAlign w:val="superscript"/>
          <w:rtl/>
          <w:lang w:val="el-GR"/>
        </w:rPr>
        <w:t>٣٣</w:t>
      </w:r>
      <w:r w:rsidRPr="00D56258">
        <w:rPr>
          <w:rFonts w:ascii="Al Tarikh" w:hAnsi="Al Tarikh" w:cs="Al Tarikh"/>
          <w:color w:val="132AC9"/>
          <w:sz w:val="28"/>
          <w:szCs w:val="28"/>
          <w:rtl/>
          <w:lang w:val="el-GR"/>
        </w:rPr>
        <w:t xml:space="preserve"> وَلَمَّا جَاءَتِ </w:t>
      </w:r>
      <w:r w:rsidRPr="001662C6">
        <w:rPr>
          <w:rFonts w:ascii="Al Tarikh" w:hAnsi="Al Tarikh" w:cs="Al Tarikh"/>
          <w:b/>
          <w:bCs/>
          <w:color w:val="132AC9"/>
          <w:sz w:val="28"/>
          <w:szCs w:val="28"/>
          <w:rtl/>
          <w:lang w:val="el-GR"/>
        </w:rPr>
        <w:t>السَّاعَةُ الثَّانِيَةَ عَشْرَةَ ظُهْراً</w:t>
      </w:r>
      <w:r w:rsidRPr="00D56258">
        <w:rPr>
          <w:rFonts w:ascii="Al Tarikh" w:hAnsi="Al Tarikh" w:cs="Al Tarikh"/>
          <w:color w:val="132AC9"/>
          <w:sz w:val="28"/>
          <w:szCs w:val="28"/>
          <w:rtl/>
          <w:lang w:val="el-GR"/>
        </w:rPr>
        <w:t xml:space="preserve">، حَلَّ الظَّلامُ عَلَى الأَرْضِ كُلِّهَا حَتَّى السَّاعَةِ الثَّالِثَةِ بَعْدَ الظُّهْرِ. </w:t>
      </w:r>
      <w:r w:rsidRPr="00D56258">
        <w:rPr>
          <w:rFonts w:ascii="Al Tarikh" w:hAnsi="Al Tarikh" w:cs="Al Tarikh" w:hint="cs"/>
          <w:color w:val="132AC9"/>
          <w:sz w:val="28"/>
          <w:szCs w:val="28"/>
          <w:vertAlign w:val="superscript"/>
          <w:rtl/>
          <w:lang w:val="el-GR"/>
        </w:rPr>
        <w:t>٣٤</w:t>
      </w:r>
      <w:r w:rsidRPr="00D56258">
        <w:rPr>
          <w:rFonts w:ascii="Al Tarikh" w:hAnsi="Al Tarikh" w:cs="Al Tarikh"/>
          <w:color w:val="132AC9"/>
          <w:sz w:val="28"/>
          <w:szCs w:val="28"/>
          <w:rtl/>
          <w:lang w:val="el-GR"/>
        </w:rPr>
        <w:t xml:space="preserve"> وَفِي السَّاعَةِ الثَّالِثَةِ، صَرَخَ يَسُوعُ بِصَوْتٍ عَظِيمٍ: «</w:t>
      </w:r>
      <w:r w:rsidRPr="00D56258">
        <w:rPr>
          <w:rFonts w:ascii="Al Tarikh" w:hAnsi="Al Tarikh" w:cs="Al Tarikh"/>
          <w:b/>
          <w:bCs/>
          <w:color w:val="132AC9"/>
          <w:sz w:val="28"/>
          <w:szCs w:val="28"/>
          <w:rtl/>
          <w:lang w:val="el-GR"/>
        </w:rPr>
        <w:t xml:space="preserve">أَلُوِي </w:t>
      </w:r>
      <w:proofErr w:type="spellStart"/>
      <w:r w:rsidRPr="00D56258">
        <w:rPr>
          <w:rFonts w:ascii="Al Tarikh" w:hAnsi="Al Tarikh" w:cs="Al Tarikh"/>
          <w:b/>
          <w:bCs/>
          <w:color w:val="132AC9"/>
          <w:sz w:val="28"/>
          <w:szCs w:val="28"/>
          <w:rtl/>
          <w:lang w:val="el-GR"/>
        </w:rPr>
        <w:t>أَلُوِي</w:t>
      </w:r>
      <w:proofErr w:type="spellEnd"/>
      <w:r w:rsidRPr="00D56258">
        <w:rPr>
          <w:rFonts w:ascii="Al Tarikh" w:hAnsi="Al Tarikh" w:cs="Al Tarikh"/>
          <w:b/>
          <w:bCs/>
          <w:color w:val="132AC9"/>
          <w:sz w:val="28"/>
          <w:szCs w:val="28"/>
          <w:rtl/>
          <w:lang w:val="el-GR"/>
        </w:rPr>
        <w:t>، لَمَا شَبَقْتَنِي؟</w:t>
      </w:r>
      <w:r w:rsidRPr="00D56258">
        <w:rPr>
          <w:rFonts w:ascii="Al Tarikh" w:hAnsi="Al Tarikh" w:cs="Al Tarikh"/>
          <w:color w:val="132AC9"/>
          <w:sz w:val="28"/>
          <w:szCs w:val="28"/>
          <w:rtl/>
          <w:lang w:val="el-GR"/>
        </w:rPr>
        <w:t xml:space="preserve">» أَيْ: «إِلهِي </w:t>
      </w:r>
      <w:proofErr w:type="spellStart"/>
      <w:r w:rsidRPr="00D56258">
        <w:rPr>
          <w:rFonts w:ascii="Al Tarikh" w:hAnsi="Al Tarikh" w:cs="Al Tarikh"/>
          <w:color w:val="132AC9"/>
          <w:sz w:val="28"/>
          <w:szCs w:val="28"/>
          <w:rtl/>
          <w:lang w:val="el-GR"/>
        </w:rPr>
        <w:t>إِلهِي</w:t>
      </w:r>
      <w:proofErr w:type="spellEnd"/>
      <w:r w:rsidRPr="00D56258">
        <w:rPr>
          <w:rFonts w:ascii="Al Tarikh" w:hAnsi="Al Tarikh" w:cs="Al Tarikh"/>
          <w:color w:val="132AC9"/>
          <w:sz w:val="28"/>
          <w:szCs w:val="28"/>
          <w:rtl/>
          <w:lang w:val="el-GR"/>
        </w:rPr>
        <w:t xml:space="preserve">، لِمَاذَا تَرَكْتَنِي؟» </w:t>
      </w:r>
      <w:r w:rsidRPr="00D56258">
        <w:rPr>
          <w:rFonts w:ascii="Al Tarikh" w:hAnsi="Al Tarikh" w:cs="Al Tarikh" w:hint="cs"/>
          <w:color w:val="132AC9"/>
          <w:sz w:val="28"/>
          <w:szCs w:val="28"/>
          <w:vertAlign w:val="superscript"/>
          <w:rtl/>
          <w:lang w:val="el-GR"/>
        </w:rPr>
        <w:t>٣٥</w:t>
      </w:r>
      <w:r w:rsidRPr="00D56258">
        <w:rPr>
          <w:rFonts w:ascii="Al Tarikh" w:hAnsi="Al Tarikh" w:cs="Al Tarikh"/>
          <w:color w:val="132AC9"/>
          <w:sz w:val="28"/>
          <w:szCs w:val="28"/>
          <w:rtl/>
          <w:lang w:val="el-GR"/>
        </w:rPr>
        <w:t xml:space="preserve"> فَقَالَ بَعْضُ الْوَاقِفِينَ هُنَاكَ لَمَّا سَمِعُوا ذلِكَ: «هَا إِنَّهُ يُنَادِي إِيلِيَّا!» </w:t>
      </w:r>
      <w:r w:rsidRPr="00D56258">
        <w:rPr>
          <w:rFonts w:ascii="Al Tarikh" w:hAnsi="Al Tarikh" w:cs="Al Tarikh" w:hint="cs"/>
          <w:color w:val="132AC9"/>
          <w:sz w:val="28"/>
          <w:szCs w:val="28"/>
          <w:vertAlign w:val="superscript"/>
          <w:rtl/>
          <w:lang w:val="el-GR"/>
        </w:rPr>
        <w:t>٣٦</w:t>
      </w:r>
      <w:r w:rsidRPr="00D56258">
        <w:rPr>
          <w:rFonts w:ascii="Al Tarikh" w:hAnsi="Al Tarikh" w:cs="Al Tarikh"/>
          <w:color w:val="132AC9"/>
          <w:sz w:val="28"/>
          <w:szCs w:val="28"/>
          <w:rtl/>
          <w:lang w:val="el-GR"/>
        </w:rPr>
        <w:t xml:space="preserve"> وَإذَا وَاحِدٌ قَدْ رَكَضَ وَغَمَسَ إِسْفِنْجَةً فِي الْخَلِّ وَثَبَّتَهَا عَلَى قَصَبَةٍ وَقَدَّمَهَا إِلَيْهِ لِيَشْرَبَ، قَائِلاً: «دَعُوهُ! </w:t>
      </w:r>
      <w:proofErr w:type="spellStart"/>
      <w:r w:rsidRPr="00D56258">
        <w:rPr>
          <w:rFonts w:ascii="Al Tarikh" w:hAnsi="Al Tarikh" w:cs="Al Tarikh"/>
          <w:color w:val="132AC9"/>
          <w:sz w:val="28"/>
          <w:szCs w:val="28"/>
          <w:rtl/>
          <w:lang w:val="el-GR"/>
        </w:rPr>
        <w:t>لِنَرَ</w:t>
      </w:r>
      <w:proofErr w:type="spellEnd"/>
      <w:r w:rsidRPr="00D56258">
        <w:rPr>
          <w:rFonts w:ascii="Al Tarikh" w:hAnsi="Al Tarikh" w:cs="Al Tarikh"/>
          <w:color w:val="132AC9"/>
          <w:sz w:val="28"/>
          <w:szCs w:val="28"/>
          <w:rtl/>
          <w:lang w:val="el-GR"/>
        </w:rPr>
        <w:t xml:space="preserve"> هَلْ يَأْتِي إِيلِيَّا لِيُنْزِلَهُ</w:t>
      </w:r>
      <w:r w:rsidRPr="00D56258">
        <w:rPr>
          <w:rFonts w:ascii="Al Tarikh" w:hAnsi="Al Tarikh" w:cs="Al Tarikh"/>
          <w:color w:val="132AC9"/>
          <w:sz w:val="28"/>
          <w:szCs w:val="28"/>
          <w:lang w:val="el-GR"/>
        </w:rPr>
        <w:t>!</w:t>
      </w:r>
      <w:r w:rsidRPr="00D56258">
        <w:rPr>
          <w:rFonts w:ascii="Al Tarikh" w:hAnsi="Al Tarikh" w:cs="Al Tarikh"/>
          <w:color w:val="132AC9"/>
          <w:sz w:val="28"/>
          <w:szCs w:val="28"/>
          <w:rtl/>
          <w:lang w:val="el-GR"/>
        </w:rPr>
        <w:t>»</w:t>
      </w:r>
      <w:r w:rsidRPr="00D56258">
        <w:rPr>
          <w:rFonts w:ascii="Al Tarikh" w:hAnsi="Al Tarikh" w:cs="Al Tarikh" w:hint="cs"/>
          <w:color w:val="132AC9"/>
          <w:sz w:val="28"/>
          <w:szCs w:val="28"/>
          <w:rtl/>
          <w:lang w:val="el-GR"/>
        </w:rPr>
        <w:t xml:space="preserve"> </w:t>
      </w:r>
      <w:r w:rsidRPr="00D56258">
        <w:rPr>
          <w:rFonts w:ascii="Al Tarikh" w:hAnsi="Al Tarikh" w:cs="Al Tarikh" w:hint="cs"/>
          <w:color w:val="132AC9"/>
          <w:sz w:val="28"/>
          <w:szCs w:val="28"/>
          <w:vertAlign w:val="superscript"/>
          <w:rtl/>
          <w:lang w:val="el-GR"/>
        </w:rPr>
        <w:t>٣٧</w:t>
      </w:r>
      <w:r w:rsidRPr="00D56258">
        <w:rPr>
          <w:rFonts w:ascii="Al Tarikh" w:hAnsi="Al Tarikh" w:cs="Al Tarikh"/>
          <w:color w:val="132AC9"/>
          <w:sz w:val="28"/>
          <w:szCs w:val="28"/>
          <w:rtl/>
          <w:lang w:val="el-GR"/>
        </w:rPr>
        <w:t xml:space="preserve"> فَصَرَخَ يَسُوعُ بِصَوْتٍ عَظِيمٍ، وَأَسْلَمَ الرُّوحَ. </w:t>
      </w:r>
      <w:r w:rsidRPr="00D56258">
        <w:rPr>
          <w:rFonts w:ascii="Al Tarikh" w:hAnsi="Al Tarikh" w:cs="Al Tarikh" w:hint="cs"/>
          <w:color w:val="132AC9"/>
          <w:sz w:val="28"/>
          <w:szCs w:val="28"/>
          <w:vertAlign w:val="superscript"/>
          <w:rtl/>
          <w:lang w:val="el-GR"/>
        </w:rPr>
        <w:t>٣٨</w:t>
      </w:r>
      <w:r w:rsidRPr="00D56258">
        <w:rPr>
          <w:rFonts w:ascii="Al Tarikh" w:hAnsi="Al Tarikh" w:cs="Al Tarikh"/>
          <w:color w:val="132AC9"/>
          <w:sz w:val="28"/>
          <w:szCs w:val="28"/>
          <w:rtl/>
          <w:lang w:val="el-GR"/>
        </w:rPr>
        <w:t xml:space="preserve"> فَانْشَقَّ سِتَارُ الْهَيْكَلِ شَطْرَيْنِ مِنْ أَعْلَى إِلَى أَسْفَلُ.</w:t>
      </w:r>
      <w:r w:rsidRPr="00D56258">
        <w:rPr>
          <w:rFonts w:ascii="Al Tarikh" w:hAnsi="Al Tarikh" w:cs="Al Tarikh" w:hint="cs"/>
          <w:color w:val="132AC9"/>
          <w:sz w:val="28"/>
          <w:szCs w:val="28"/>
          <w:rtl/>
          <w:lang w:val="el-GR"/>
        </w:rPr>
        <w:t xml:space="preserve"> "</w:t>
      </w:r>
      <w:r>
        <w:rPr>
          <w:rFonts w:ascii="Al Tarikh" w:hAnsi="Al Tarikh" w:cs="Al Tarikh" w:hint="cs"/>
          <w:sz w:val="28"/>
          <w:szCs w:val="28"/>
          <w:rtl/>
          <w:lang w:val="en-US"/>
        </w:rPr>
        <w:t>.</w:t>
      </w:r>
    </w:p>
    <w:p w14:paraId="44636733"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إنجيل متى الإصحاح ٢٧ العدد ٤٥: </w:t>
      </w:r>
      <w:r w:rsidRPr="00D56258">
        <w:rPr>
          <w:rFonts w:ascii="Al Tarikh" w:hAnsi="Al Tarikh" w:cs="Al Tarikh" w:hint="cs"/>
          <w:color w:val="132AC9"/>
          <w:sz w:val="28"/>
          <w:szCs w:val="28"/>
          <w:rtl/>
          <w:lang w:val="el-GR"/>
        </w:rPr>
        <w:t>"</w:t>
      </w:r>
      <w:r w:rsidRPr="00D56258">
        <w:rPr>
          <w:rFonts w:ascii="Al Tarikh" w:hAnsi="Al Tarikh" w:cs="Al Tarikh"/>
          <w:color w:val="132AC9"/>
          <w:sz w:val="28"/>
          <w:szCs w:val="28"/>
          <w:rtl/>
          <w:lang w:val="el-GR"/>
        </w:rPr>
        <w:t xml:space="preserve"> </w:t>
      </w:r>
      <w:r w:rsidRPr="00D56258">
        <w:rPr>
          <w:rFonts w:ascii="Al Tarikh" w:hAnsi="Al Tarikh" w:cs="Al Tarikh" w:hint="cs"/>
          <w:color w:val="132AC9"/>
          <w:sz w:val="28"/>
          <w:szCs w:val="28"/>
          <w:vertAlign w:val="superscript"/>
          <w:rtl/>
          <w:lang w:val="el-GR"/>
        </w:rPr>
        <w:t>٤٥</w:t>
      </w:r>
      <w:r w:rsidRPr="00D56258">
        <w:rPr>
          <w:rFonts w:ascii="Al Tarikh" w:hAnsi="Al Tarikh" w:cs="Al Tarikh"/>
          <w:color w:val="132AC9"/>
          <w:sz w:val="28"/>
          <w:szCs w:val="28"/>
          <w:rtl/>
          <w:lang w:val="el-GR"/>
        </w:rPr>
        <w:t xml:space="preserve"> وَمِنَ </w:t>
      </w:r>
      <w:r w:rsidRPr="00BD6A90">
        <w:rPr>
          <w:rFonts w:ascii="Al Tarikh" w:hAnsi="Al Tarikh" w:cs="Al Tarikh"/>
          <w:b/>
          <w:bCs/>
          <w:color w:val="132AC9"/>
          <w:sz w:val="28"/>
          <w:szCs w:val="28"/>
          <w:rtl/>
          <w:lang w:val="el-GR"/>
        </w:rPr>
        <w:t>السَّاعَةِ الثَّانِيَةَ عَشْرَةَ ظُهْراً</w:t>
      </w:r>
      <w:r w:rsidRPr="00D56258">
        <w:rPr>
          <w:rFonts w:ascii="Al Tarikh" w:hAnsi="Al Tarikh" w:cs="Al Tarikh"/>
          <w:color w:val="132AC9"/>
          <w:sz w:val="28"/>
          <w:szCs w:val="28"/>
          <w:rtl/>
          <w:lang w:val="el-GR"/>
        </w:rPr>
        <w:t xml:space="preserve"> إِلَى السَّاعَةِ الثَّالِثَةِ بَعْدَ الظُّهْرِ، حَلَّ الظَّلامُ عَلَى الأَرْضِ كُلِّهَا. </w:t>
      </w:r>
      <w:r w:rsidRPr="00D56258">
        <w:rPr>
          <w:rFonts w:ascii="Al Tarikh" w:hAnsi="Al Tarikh" w:cs="Al Tarikh" w:hint="cs"/>
          <w:color w:val="132AC9"/>
          <w:sz w:val="28"/>
          <w:szCs w:val="28"/>
          <w:vertAlign w:val="superscript"/>
          <w:rtl/>
          <w:lang w:val="el-GR"/>
        </w:rPr>
        <w:t>٤٦</w:t>
      </w:r>
      <w:r w:rsidRPr="00D56258">
        <w:rPr>
          <w:rFonts w:ascii="Al Tarikh" w:hAnsi="Al Tarikh" w:cs="Al Tarikh"/>
          <w:color w:val="132AC9"/>
          <w:sz w:val="28"/>
          <w:szCs w:val="28"/>
          <w:rtl/>
          <w:lang w:val="el-GR"/>
        </w:rPr>
        <w:t xml:space="preserve"> وَنَحْوَ السَّاعَةِ الثَّالِثَةِ صَرَخَ يَسُوعُ بِصَوْتٍ عَظِيمٍ: «</w:t>
      </w:r>
      <w:r w:rsidRPr="00D56258">
        <w:rPr>
          <w:rFonts w:ascii="Al Tarikh" w:hAnsi="Al Tarikh" w:cs="Al Tarikh"/>
          <w:b/>
          <w:bCs/>
          <w:color w:val="132AC9"/>
          <w:sz w:val="28"/>
          <w:szCs w:val="28"/>
          <w:rtl/>
          <w:lang w:val="el-GR"/>
        </w:rPr>
        <w:t>إِيلِي، إِيلِي، لَمَا شَبَقْتَنِي؟</w:t>
      </w:r>
      <w:r w:rsidRPr="00D56258">
        <w:rPr>
          <w:rFonts w:ascii="Al Tarikh" w:hAnsi="Al Tarikh" w:cs="Al Tarikh"/>
          <w:color w:val="132AC9"/>
          <w:sz w:val="28"/>
          <w:szCs w:val="28"/>
          <w:rtl/>
          <w:lang w:val="el-GR"/>
        </w:rPr>
        <w:t xml:space="preserve">» أَيْ: «إِلهِي، إِلهِي، لِمَاذَا تَرَكْتَنِي؟» </w:t>
      </w:r>
      <w:r w:rsidRPr="00D56258">
        <w:rPr>
          <w:rFonts w:ascii="Al Tarikh" w:hAnsi="Al Tarikh" w:cs="Al Tarikh" w:hint="cs"/>
          <w:color w:val="132AC9"/>
          <w:sz w:val="28"/>
          <w:szCs w:val="28"/>
          <w:vertAlign w:val="superscript"/>
          <w:rtl/>
          <w:lang w:val="el-GR"/>
        </w:rPr>
        <w:t>٤٧</w:t>
      </w:r>
      <w:r w:rsidRPr="00D56258">
        <w:rPr>
          <w:rFonts w:ascii="Al Tarikh" w:hAnsi="Al Tarikh" w:cs="Al Tarikh"/>
          <w:color w:val="132AC9"/>
          <w:sz w:val="28"/>
          <w:szCs w:val="28"/>
          <w:rtl/>
          <w:lang w:val="el-GR"/>
        </w:rPr>
        <w:t xml:space="preserve"> فَلَمَّا سَمِعَهُ بَعْضُ الْوَاقِفِينَ هُنَاكَ، قَالُوا: «إِنَّهُ يُنَادِي إِيلِيَّا!» </w:t>
      </w:r>
      <w:r w:rsidRPr="00D56258">
        <w:rPr>
          <w:rFonts w:ascii="Al Tarikh" w:hAnsi="Al Tarikh" w:cs="Al Tarikh" w:hint="cs"/>
          <w:color w:val="132AC9"/>
          <w:sz w:val="28"/>
          <w:szCs w:val="28"/>
          <w:vertAlign w:val="superscript"/>
          <w:rtl/>
          <w:lang w:val="el-GR"/>
        </w:rPr>
        <w:t>٤٨</w:t>
      </w:r>
      <w:r w:rsidRPr="00D56258">
        <w:rPr>
          <w:rFonts w:ascii="Al Tarikh" w:hAnsi="Al Tarikh" w:cs="Al Tarikh"/>
          <w:color w:val="132AC9"/>
          <w:sz w:val="28"/>
          <w:szCs w:val="28"/>
          <w:rtl/>
          <w:lang w:val="el-GR"/>
        </w:rPr>
        <w:t xml:space="preserve"> فَرَكَضَ وَاحِدٌ مِنْهُمْ، وَأَخَذَ إِسْفِنْجَةً غَمَسَهَا فِي الْخَلِّ، وَثَبَّتَهَا عَلَى قَصَبَةٍ وَقَدَّمَ إِلَيْهِ لِيَشْرَبَ؛ </w:t>
      </w:r>
      <w:r w:rsidRPr="00D56258">
        <w:rPr>
          <w:rFonts w:ascii="Al Tarikh" w:hAnsi="Al Tarikh" w:cs="Al Tarikh" w:hint="cs"/>
          <w:color w:val="132AC9"/>
          <w:sz w:val="28"/>
          <w:szCs w:val="28"/>
          <w:vertAlign w:val="superscript"/>
          <w:rtl/>
          <w:lang w:val="el-GR"/>
        </w:rPr>
        <w:t>٤٩</w:t>
      </w:r>
      <w:r w:rsidRPr="00D56258">
        <w:rPr>
          <w:rFonts w:ascii="Al Tarikh" w:hAnsi="Al Tarikh" w:cs="Al Tarikh"/>
          <w:color w:val="132AC9"/>
          <w:sz w:val="28"/>
          <w:szCs w:val="28"/>
          <w:rtl/>
          <w:lang w:val="el-GR"/>
        </w:rPr>
        <w:t xml:space="preserve"> وَلَكِنَّ الْبَاقِينَ قَالُوا: «دَعْهُ وَشَأْنَهُ! </w:t>
      </w:r>
      <w:proofErr w:type="spellStart"/>
      <w:r w:rsidRPr="00D56258">
        <w:rPr>
          <w:rFonts w:ascii="Al Tarikh" w:hAnsi="Al Tarikh" w:cs="Al Tarikh"/>
          <w:color w:val="132AC9"/>
          <w:sz w:val="28"/>
          <w:szCs w:val="28"/>
          <w:rtl/>
          <w:lang w:val="el-GR"/>
        </w:rPr>
        <w:t>لِنَرَ</w:t>
      </w:r>
      <w:proofErr w:type="spellEnd"/>
      <w:r w:rsidRPr="00D56258">
        <w:rPr>
          <w:rFonts w:ascii="Al Tarikh" w:hAnsi="Al Tarikh" w:cs="Al Tarikh"/>
          <w:color w:val="132AC9"/>
          <w:sz w:val="28"/>
          <w:szCs w:val="28"/>
          <w:rtl/>
          <w:lang w:val="el-GR"/>
        </w:rPr>
        <w:t xml:space="preserve"> هَلْ يَأْتِي إِيلِيَّا لِيُخَلِّصَهُ!» </w:t>
      </w:r>
      <w:r w:rsidRPr="00D56258">
        <w:rPr>
          <w:rFonts w:ascii="Al Tarikh" w:hAnsi="Al Tarikh" w:cs="Al Tarikh" w:hint="cs"/>
          <w:color w:val="132AC9"/>
          <w:sz w:val="28"/>
          <w:szCs w:val="28"/>
          <w:vertAlign w:val="superscript"/>
          <w:rtl/>
          <w:lang w:val="el-GR"/>
        </w:rPr>
        <w:t>٥٠</w:t>
      </w:r>
      <w:r w:rsidRPr="00D56258">
        <w:rPr>
          <w:rFonts w:ascii="Al Tarikh" w:hAnsi="Al Tarikh" w:cs="Al Tarikh"/>
          <w:color w:val="132AC9"/>
          <w:sz w:val="28"/>
          <w:szCs w:val="28"/>
          <w:rtl/>
          <w:lang w:val="el-GR"/>
        </w:rPr>
        <w:t xml:space="preserve"> فَصَرَخَ يَسُوعُ مَرَّةً أُخْرَى بِصَوْتٍ عَظِيمٍ، وَأَسْلَمَ الرُّوحَ.</w:t>
      </w:r>
      <w:r w:rsidRPr="00D56258">
        <w:rPr>
          <w:rFonts w:ascii="Al Tarikh" w:hAnsi="Al Tarikh" w:cs="Al Tarikh" w:hint="cs"/>
          <w:color w:val="132AC9"/>
          <w:sz w:val="28"/>
          <w:szCs w:val="28"/>
          <w:rtl/>
          <w:lang w:val="el-GR"/>
        </w:rPr>
        <w:t xml:space="preserve"> "</w:t>
      </w:r>
      <w:r>
        <w:rPr>
          <w:rFonts w:ascii="Al Tarikh" w:hAnsi="Al Tarikh" w:cs="Al Tarikh" w:hint="cs"/>
          <w:sz w:val="28"/>
          <w:szCs w:val="28"/>
          <w:rtl/>
          <w:lang w:val="en-US"/>
        </w:rPr>
        <w:t>.</w:t>
      </w:r>
    </w:p>
    <w:p w14:paraId="347ADFDA"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نعلق على ما سبق بالآتي:</w:t>
      </w:r>
    </w:p>
    <w:p w14:paraId="68EA7D3E"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١- يدعي بعض القساوسة أنه لا يوجد تناقض بين أقوال المسيح، بل كل إنجيل ذكر جزء من كلامه. وادعائهم هذا خاطئ لأنه لا يمكن أن يكون المسيح قد قال كل تلك الأقوال قبل أن يسلم روحه، فمن الناحية اللغوية والمنطقية لا يستقيم هذا الادعاء.</w:t>
      </w:r>
    </w:p>
    <w:p w14:paraId="06D3A591"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lastRenderedPageBreak/>
        <w:t xml:space="preserve">٢- في إنجيل متى قال "إيلي، إيلي" أما في إنجيل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xml:space="preserve"> قال "ألوي، ألوي"، حتى وإن كانا بنفس المعنى إلا أن الكلمتين مختلفتين، ولو كان الكاتبان يكتبان بإيحاء من الروح القدس لما حدث اختلاف بينهما.</w:t>
      </w:r>
    </w:p>
    <w:p w14:paraId="008370B0"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٣- في إنجيل متى وإنجيل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قال "لما شبقتني؟"، ثم كتب الترجمة بالعربية "لما تركتني؟"، ولكن في اللغة اليونانية هو قال "لماذا تخليت عني؟"، وهي كلمة سيئة جدا أن توجه لله تعالى، ولا يمكن أن يكون المسيح قد قالها لله تعالى، لأنه بهذا يظهر امتعاضه وعدم رضاه، وهذا ينسف عقيدة الصلب والفداء من الأساس.</w:t>
      </w:r>
    </w:p>
    <w:p w14:paraId="4D86CE94"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٤- ذكر لوقا أن الساعة كانت السادسة، بينما ذكر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xml:space="preserve"> ومتى أنها كانت الساعة الثانية عشرة ظهراً، </w:t>
      </w:r>
      <w:proofErr w:type="spellStart"/>
      <w:r>
        <w:rPr>
          <w:rFonts w:ascii="Al Tarikh" w:hAnsi="Al Tarikh" w:cs="Al Tarikh" w:hint="cs"/>
          <w:sz w:val="28"/>
          <w:szCs w:val="28"/>
          <w:rtl/>
          <w:lang w:val="en-US"/>
        </w:rPr>
        <w:t>فأيهما</w:t>
      </w:r>
      <w:proofErr w:type="spellEnd"/>
      <w:r>
        <w:rPr>
          <w:rFonts w:ascii="Al Tarikh" w:hAnsi="Al Tarikh" w:cs="Al Tarikh" w:hint="cs"/>
          <w:sz w:val="28"/>
          <w:szCs w:val="28"/>
          <w:rtl/>
          <w:lang w:val="en-US"/>
        </w:rPr>
        <w:t xml:space="preserve"> الصحيح؟</w:t>
      </w:r>
    </w:p>
    <w:p w14:paraId="47AFD7E9"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٥- ذكر إنجيل يوحنا أن بعض الواقفين هناك "</w:t>
      </w:r>
      <w:r w:rsidRPr="00627456">
        <w:rPr>
          <w:rFonts w:ascii="Al Tarikh" w:hAnsi="Al Tarikh" w:cs="Al Tarikh"/>
          <w:color w:val="132AC9"/>
          <w:sz w:val="28"/>
          <w:szCs w:val="28"/>
          <w:rtl/>
          <w:lang w:val="el-GR"/>
        </w:rPr>
        <w:t xml:space="preserve"> </w:t>
      </w:r>
      <w:r w:rsidRPr="00D56258">
        <w:rPr>
          <w:rFonts w:ascii="Al Tarikh" w:hAnsi="Al Tarikh" w:cs="Al Tarikh"/>
          <w:color w:val="132AC9"/>
          <w:sz w:val="28"/>
          <w:szCs w:val="28"/>
          <w:rtl/>
          <w:lang w:val="el-GR"/>
        </w:rPr>
        <w:t>َغَمَسُوا فِي الْخَلِّ إِسْفِنْجَةً</w:t>
      </w:r>
      <w:r>
        <w:rPr>
          <w:rFonts w:ascii="Al Tarikh" w:hAnsi="Al Tarikh" w:cs="Al Tarikh" w:hint="cs"/>
          <w:sz w:val="28"/>
          <w:szCs w:val="28"/>
          <w:rtl/>
          <w:lang w:val="en-US"/>
        </w:rPr>
        <w:t xml:space="preserve"> "، أما إنجيل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xml:space="preserve"> فذكر "</w:t>
      </w:r>
      <w:r w:rsidRPr="00627456">
        <w:rPr>
          <w:rFonts w:ascii="Al Tarikh" w:hAnsi="Al Tarikh" w:cs="Al Tarikh"/>
          <w:color w:val="132AC9"/>
          <w:sz w:val="28"/>
          <w:szCs w:val="28"/>
          <w:rtl/>
          <w:lang w:val="el-GR"/>
        </w:rPr>
        <w:t xml:space="preserve"> </w:t>
      </w:r>
      <w:r w:rsidRPr="00D56258">
        <w:rPr>
          <w:rFonts w:ascii="Al Tarikh" w:hAnsi="Al Tarikh" w:cs="Al Tarikh"/>
          <w:color w:val="132AC9"/>
          <w:sz w:val="28"/>
          <w:szCs w:val="28"/>
          <w:rtl/>
          <w:lang w:val="el-GR"/>
        </w:rPr>
        <w:t xml:space="preserve">وَإذَا وَاحِدٌ قَدْ رَكَضَ وَغَمَسَ إِسْفِنْجَةً فِي الْخَلِّ وَثَبَّتَهَا عَلَى قَصَبَةٍ وَقَدَّمَهَا إِلَيْهِ لِيَشْرَبَ، قَائِلاً: «دَعُوهُ! </w:t>
      </w:r>
      <w:proofErr w:type="spellStart"/>
      <w:r w:rsidRPr="00D56258">
        <w:rPr>
          <w:rFonts w:ascii="Al Tarikh" w:hAnsi="Al Tarikh" w:cs="Al Tarikh"/>
          <w:color w:val="132AC9"/>
          <w:sz w:val="28"/>
          <w:szCs w:val="28"/>
          <w:rtl/>
          <w:lang w:val="el-GR"/>
        </w:rPr>
        <w:t>لِنَرَ</w:t>
      </w:r>
      <w:proofErr w:type="spellEnd"/>
      <w:r w:rsidRPr="00D56258">
        <w:rPr>
          <w:rFonts w:ascii="Al Tarikh" w:hAnsi="Al Tarikh" w:cs="Al Tarikh"/>
          <w:color w:val="132AC9"/>
          <w:sz w:val="28"/>
          <w:szCs w:val="28"/>
          <w:rtl/>
          <w:lang w:val="el-GR"/>
        </w:rPr>
        <w:t xml:space="preserve"> هَلْ يَأْتِي إِيلِيَّا لِيُنْزِلَهُ</w:t>
      </w:r>
      <w:r w:rsidRPr="00D56258">
        <w:rPr>
          <w:rFonts w:ascii="Al Tarikh" w:hAnsi="Al Tarikh" w:cs="Al Tarikh"/>
          <w:color w:val="132AC9"/>
          <w:sz w:val="28"/>
          <w:szCs w:val="28"/>
          <w:lang w:val="el-GR"/>
        </w:rPr>
        <w:t>!</w:t>
      </w:r>
      <w:r w:rsidRPr="00D56258">
        <w:rPr>
          <w:rFonts w:ascii="Al Tarikh" w:hAnsi="Al Tarikh" w:cs="Al Tarikh"/>
          <w:color w:val="132AC9"/>
          <w:sz w:val="28"/>
          <w:szCs w:val="28"/>
          <w:rtl/>
          <w:lang w:val="el-GR"/>
        </w:rPr>
        <w:t>»</w:t>
      </w:r>
      <w:r w:rsidRPr="00D56258">
        <w:rPr>
          <w:rFonts w:ascii="Al Tarikh" w:hAnsi="Al Tarikh" w:cs="Al Tarikh" w:hint="cs"/>
          <w:color w:val="132AC9"/>
          <w:sz w:val="28"/>
          <w:szCs w:val="28"/>
          <w:rtl/>
          <w:lang w:val="el-GR"/>
        </w:rPr>
        <w:t xml:space="preserve"> </w:t>
      </w:r>
      <w:r>
        <w:rPr>
          <w:rFonts w:ascii="Al Tarikh" w:hAnsi="Al Tarikh" w:cs="Al Tarikh" w:hint="cs"/>
          <w:sz w:val="28"/>
          <w:szCs w:val="28"/>
          <w:rtl/>
          <w:lang w:val="en-US"/>
        </w:rPr>
        <w:t>"، أي أن هذا الذي ركض كان يتحدى المسيح، أما إنجيل متى فذكر "</w:t>
      </w:r>
      <w:r w:rsidRPr="00627456">
        <w:rPr>
          <w:rFonts w:ascii="Al Tarikh" w:hAnsi="Al Tarikh" w:cs="Al Tarikh"/>
          <w:color w:val="132AC9"/>
          <w:sz w:val="28"/>
          <w:szCs w:val="28"/>
          <w:rtl/>
          <w:lang w:val="el-GR"/>
        </w:rPr>
        <w:t xml:space="preserve"> </w:t>
      </w:r>
      <w:r w:rsidRPr="00D56258">
        <w:rPr>
          <w:rFonts w:ascii="Al Tarikh" w:hAnsi="Al Tarikh" w:cs="Al Tarikh"/>
          <w:color w:val="132AC9"/>
          <w:sz w:val="28"/>
          <w:szCs w:val="28"/>
          <w:rtl/>
          <w:lang w:val="el-GR"/>
        </w:rPr>
        <w:t xml:space="preserve">فَرَكَضَ وَاحِدٌ مِنْهُمْ، وَأَخَذَ إِسْفِنْجَةً غَمَسَهَا فِي الْخَلِّ، وَثَبَّتَهَا عَلَى قَصَبَةٍ وَقَدَّمَ إِلَيْهِ لِيَشْرَبَ؛ </w:t>
      </w:r>
      <w:r w:rsidRPr="00D56258">
        <w:rPr>
          <w:rFonts w:ascii="Al Tarikh" w:hAnsi="Al Tarikh" w:cs="Al Tarikh" w:hint="cs"/>
          <w:color w:val="132AC9"/>
          <w:sz w:val="28"/>
          <w:szCs w:val="28"/>
          <w:vertAlign w:val="superscript"/>
          <w:rtl/>
          <w:lang w:val="el-GR"/>
        </w:rPr>
        <w:t>٤٩</w:t>
      </w:r>
      <w:r w:rsidRPr="00D56258">
        <w:rPr>
          <w:rFonts w:ascii="Al Tarikh" w:hAnsi="Al Tarikh" w:cs="Al Tarikh"/>
          <w:color w:val="132AC9"/>
          <w:sz w:val="28"/>
          <w:szCs w:val="28"/>
          <w:rtl/>
          <w:lang w:val="el-GR"/>
        </w:rPr>
        <w:t xml:space="preserve"> وَلَكِنَّ الْبَاقِينَ قَالُوا: «دَعْهُ وَشَأْنَهُ! </w:t>
      </w:r>
      <w:proofErr w:type="spellStart"/>
      <w:r w:rsidRPr="00D56258">
        <w:rPr>
          <w:rFonts w:ascii="Al Tarikh" w:hAnsi="Al Tarikh" w:cs="Al Tarikh"/>
          <w:color w:val="132AC9"/>
          <w:sz w:val="28"/>
          <w:szCs w:val="28"/>
          <w:rtl/>
          <w:lang w:val="el-GR"/>
        </w:rPr>
        <w:t>لِنَرَ</w:t>
      </w:r>
      <w:proofErr w:type="spellEnd"/>
      <w:r w:rsidRPr="00D56258">
        <w:rPr>
          <w:rFonts w:ascii="Al Tarikh" w:hAnsi="Al Tarikh" w:cs="Al Tarikh"/>
          <w:color w:val="132AC9"/>
          <w:sz w:val="28"/>
          <w:szCs w:val="28"/>
          <w:rtl/>
          <w:lang w:val="el-GR"/>
        </w:rPr>
        <w:t xml:space="preserve"> هَلْ يَأْتِي إِيلِيَّا لِيُخَلِّصَهُ!»</w:t>
      </w:r>
      <w:r>
        <w:rPr>
          <w:rFonts w:ascii="Al Tarikh" w:hAnsi="Al Tarikh" w:cs="Al Tarikh" w:hint="cs"/>
          <w:color w:val="132AC9"/>
          <w:sz w:val="28"/>
          <w:szCs w:val="28"/>
          <w:rtl/>
          <w:lang w:val="el-GR"/>
        </w:rPr>
        <w:t xml:space="preserve"> </w:t>
      </w:r>
      <w:r>
        <w:rPr>
          <w:rFonts w:ascii="Al Tarikh" w:hAnsi="Al Tarikh" w:cs="Al Tarikh" w:hint="cs"/>
          <w:sz w:val="28"/>
          <w:szCs w:val="28"/>
          <w:rtl/>
          <w:lang w:val="en-US"/>
        </w:rPr>
        <w:t>" أي أن هذا الرجل الذي ركض هو شخص جيد ولكن الباقية كانوا سيئين.</w:t>
      </w:r>
    </w:p>
    <w:p w14:paraId="3FFAEA46" w14:textId="77777777" w:rsidR="00A3272C" w:rsidRPr="00831F3D" w:rsidRDefault="00A3272C" w:rsidP="00A3272C">
      <w:pPr>
        <w:bidi/>
        <w:spacing w:after="120"/>
        <w:jc w:val="both"/>
        <w:rPr>
          <w:rFonts w:ascii="Al Tarikh" w:hAnsi="Al Tarikh" w:cs="Al Tarikh"/>
          <w:b/>
          <w:bCs/>
          <w:color w:val="132AC9"/>
          <w:sz w:val="28"/>
          <w:szCs w:val="28"/>
          <w:rtl/>
          <w:lang w:val="en-US"/>
        </w:rPr>
      </w:pPr>
      <w:r w:rsidRPr="00831F3D">
        <w:rPr>
          <w:rFonts w:ascii="Al Tarikh" w:hAnsi="Al Tarikh" w:cs="Al Tarikh" w:hint="cs"/>
          <w:b/>
          <w:bCs/>
          <w:color w:val="132AC9"/>
          <w:sz w:val="28"/>
          <w:szCs w:val="28"/>
          <w:rtl/>
          <w:lang w:val="en-US"/>
        </w:rPr>
        <w:t xml:space="preserve">هل </w:t>
      </w:r>
      <w:r>
        <w:rPr>
          <w:rFonts w:ascii="Al Tarikh" w:hAnsi="Al Tarikh" w:cs="Al Tarikh" w:hint="cs"/>
          <w:b/>
          <w:bCs/>
          <w:color w:val="132AC9"/>
          <w:sz w:val="28"/>
          <w:szCs w:val="28"/>
          <w:rtl/>
          <w:lang w:val="en-US"/>
        </w:rPr>
        <w:t xml:space="preserve">تفتحت القبور </w:t>
      </w:r>
      <w:r w:rsidRPr="00831F3D">
        <w:rPr>
          <w:rFonts w:ascii="Al Tarikh" w:hAnsi="Al Tarikh" w:cs="Al Tarikh" w:hint="cs"/>
          <w:b/>
          <w:bCs/>
          <w:color w:val="132AC9"/>
          <w:sz w:val="28"/>
          <w:szCs w:val="28"/>
          <w:rtl/>
          <w:lang w:val="en-US"/>
        </w:rPr>
        <w:t xml:space="preserve">وقام </w:t>
      </w:r>
      <w:r>
        <w:rPr>
          <w:rFonts w:ascii="Al Tarikh" w:hAnsi="Al Tarikh" w:cs="Al Tarikh" w:hint="cs"/>
          <w:b/>
          <w:bCs/>
          <w:color w:val="132AC9"/>
          <w:sz w:val="28"/>
          <w:szCs w:val="28"/>
          <w:rtl/>
          <w:lang w:val="en-US"/>
        </w:rPr>
        <w:t xml:space="preserve">منها </w:t>
      </w:r>
      <w:r w:rsidRPr="00831F3D">
        <w:rPr>
          <w:rFonts w:ascii="Al Tarikh" w:hAnsi="Al Tarikh" w:cs="Al Tarikh" w:hint="cs"/>
          <w:b/>
          <w:bCs/>
          <w:color w:val="132AC9"/>
          <w:sz w:val="28"/>
          <w:szCs w:val="28"/>
          <w:rtl/>
          <w:lang w:val="en-US"/>
        </w:rPr>
        <w:t>الأموات؟</w:t>
      </w:r>
    </w:p>
    <w:p w14:paraId="17FA5719"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إنجيل متى الإصحاح ٢٧ العدد : </w:t>
      </w:r>
      <w:r w:rsidRPr="00831F3D">
        <w:rPr>
          <w:rFonts w:ascii="Al Tarikh" w:hAnsi="Al Tarikh" w:cs="Al Tarikh" w:hint="cs"/>
          <w:color w:val="132AC9"/>
          <w:sz w:val="28"/>
          <w:szCs w:val="28"/>
          <w:rtl/>
          <w:lang w:val="el-GR"/>
        </w:rPr>
        <w:t xml:space="preserve">" </w:t>
      </w:r>
      <w:r w:rsidRPr="00831F3D">
        <w:rPr>
          <w:rFonts w:ascii="Al Tarikh" w:hAnsi="Al Tarikh" w:cs="Al Tarikh" w:hint="cs"/>
          <w:color w:val="132AC9"/>
          <w:sz w:val="28"/>
          <w:szCs w:val="28"/>
          <w:vertAlign w:val="superscript"/>
          <w:rtl/>
          <w:lang w:val="el-GR"/>
        </w:rPr>
        <w:t>٥٠</w:t>
      </w:r>
      <w:r w:rsidRPr="00831F3D">
        <w:rPr>
          <w:rFonts w:ascii="Al Tarikh" w:hAnsi="Al Tarikh" w:cs="Al Tarikh"/>
          <w:color w:val="132AC9"/>
          <w:sz w:val="28"/>
          <w:szCs w:val="28"/>
          <w:rtl/>
          <w:lang w:val="el-GR"/>
        </w:rPr>
        <w:t xml:space="preserve"> فَصَرَخَ يَسُوعُ مَرَّةً أُخْرَى بِصَوْتٍ عَظِيمٍ، وَأَسْلَمَ الرُّوحَ. </w:t>
      </w:r>
      <w:r w:rsidRPr="00831F3D">
        <w:rPr>
          <w:rFonts w:ascii="Al Tarikh" w:hAnsi="Al Tarikh" w:cs="Al Tarikh"/>
          <w:color w:val="132AC9"/>
          <w:sz w:val="28"/>
          <w:szCs w:val="28"/>
          <w:vertAlign w:val="superscript"/>
          <w:rtl/>
          <w:lang w:val="el-GR"/>
        </w:rPr>
        <w:t>51</w:t>
      </w:r>
      <w:r w:rsidRPr="00831F3D">
        <w:rPr>
          <w:rFonts w:ascii="Al Tarikh" w:hAnsi="Al Tarikh" w:cs="Al Tarikh"/>
          <w:color w:val="132AC9"/>
          <w:sz w:val="28"/>
          <w:szCs w:val="28"/>
          <w:rtl/>
          <w:lang w:val="el-GR"/>
        </w:rPr>
        <w:t xml:space="preserve"> وَإذَا سِتَارُ الْهَيْكَلِ قَدِ انْشَقَّ شَطْرَيْنِ، مِنَ الأَعْلَى إِلَى الأَسْفَلِ، وَتَزَلْزَلَتِ الأَرْضُ، وَتَشَقَّقَتِ الصُّخُورُ، </w:t>
      </w:r>
      <w:r w:rsidRPr="00831F3D">
        <w:rPr>
          <w:rFonts w:ascii="Al Tarikh" w:hAnsi="Al Tarikh" w:cs="Al Tarikh"/>
          <w:color w:val="132AC9"/>
          <w:sz w:val="28"/>
          <w:szCs w:val="28"/>
          <w:vertAlign w:val="superscript"/>
          <w:rtl/>
          <w:lang w:val="el-GR"/>
        </w:rPr>
        <w:t>52</w:t>
      </w:r>
      <w:r w:rsidRPr="00831F3D">
        <w:rPr>
          <w:rFonts w:ascii="Al Tarikh" w:hAnsi="Al Tarikh" w:cs="Al Tarikh"/>
          <w:color w:val="132AC9"/>
          <w:sz w:val="28"/>
          <w:szCs w:val="28"/>
          <w:rtl/>
          <w:lang w:val="el-GR"/>
        </w:rPr>
        <w:t xml:space="preserve"> وَتَفَتَّحَتِ الْقُبُورُ، وَقَامَتْ أَجْسَادٌ كَثِيرَةٌ لِقِدِّيسِينَ كَانُوا قَدْ رَقَدُوا؛ </w:t>
      </w:r>
      <w:r w:rsidRPr="00831F3D">
        <w:rPr>
          <w:rFonts w:ascii="Al Tarikh" w:hAnsi="Al Tarikh" w:cs="Al Tarikh"/>
          <w:color w:val="132AC9"/>
          <w:sz w:val="28"/>
          <w:szCs w:val="28"/>
          <w:vertAlign w:val="superscript"/>
          <w:rtl/>
          <w:lang w:val="el-GR"/>
        </w:rPr>
        <w:t>53</w:t>
      </w:r>
      <w:r w:rsidRPr="00831F3D">
        <w:rPr>
          <w:rFonts w:ascii="Al Tarikh" w:hAnsi="Al Tarikh" w:cs="Al Tarikh"/>
          <w:color w:val="132AC9"/>
          <w:sz w:val="28"/>
          <w:szCs w:val="28"/>
          <w:rtl/>
          <w:lang w:val="el-GR"/>
        </w:rPr>
        <w:t xml:space="preserve"> وَإِذْ خَرَجُوا مِنَ الْقُبُورِ، دَخَلُوا الْمَدِينَةَ الْمُقَدَّسَةَ بَعْدَ قِيَامَةِ يَسُوعَ، وَرَآهُمْ كَثِيرُونَ. </w:t>
      </w:r>
      <w:r w:rsidRPr="00831F3D">
        <w:rPr>
          <w:rFonts w:ascii="Al Tarikh" w:hAnsi="Al Tarikh" w:cs="Al Tarikh" w:hint="cs"/>
          <w:color w:val="132AC9"/>
          <w:sz w:val="28"/>
          <w:szCs w:val="28"/>
          <w:rtl/>
          <w:lang w:val="el-GR"/>
        </w:rPr>
        <w:t>"</w:t>
      </w:r>
      <w:r>
        <w:rPr>
          <w:rFonts w:ascii="Al Tarikh" w:hAnsi="Al Tarikh" w:cs="Al Tarikh" w:hint="cs"/>
          <w:sz w:val="28"/>
          <w:szCs w:val="28"/>
          <w:rtl/>
          <w:lang w:val="en-US"/>
        </w:rPr>
        <w:t>.</w:t>
      </w:r>
    </w:p>
    <w:p w14:paraId="79EC217C"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تلك القصة المثيرة لم ترد في أي من الأناجيل الأخرى، مما يؤكد زيفها وتناقضها مع ما ذكرته الأناجيل الأخرى. فتخيل عزيزي القارئ أن القبور تفتحت ثم خرج منها أجساد الأموات ومشوا في الطرق ورآهم الناس، ورغم تلك المعجزة الكبيرة جدا، فلم يذكرها أيا من الأناجيل الثلاثة الأخرى، بل ولم يخبرنا متى ماذا حدث بعد أن مشوا في الطرق، هل عادوا ثانية للقبور </w:t>
      </w:r>
      <w:proofErr w:type="spellStart"/>
      <w:r>
        <w:rPr>
          <w:rFonts w:ascii="Al Tarikh" w:hAnsi="Al Tarikh" w:cs="Al Tarikh" w:hint="cs"/>
          <w:sz w:val="28"/>
          <w:szCs w:val="28"/>
          <w:rtl/>
          <w:lang w:val="en-US"/>
        </w:rPr>
        <w:t>وتستطحوا</w:t>
      </w:r>
      <w:proofErr w:type="spellEnd"/>
      <w:r>
        <w:rPr>
          <w:rFonts w:ascii="Al Tarikh" w:hAnsi="Al Tarikh" w:cs="Al Tarikh" w:hint="cs"/>
          <w:sz w:val="28"/>
          <w:szCs w:val="28"/>
          <w:rtl/>
          <w:lang w:val="en-US"/>
        </w:rPr>
        <w:t xml:space="preserve"> بداخلها ثم أخذت كل مومياء منهم برمي التراب على نفسها حتى تقبر نفسها مرة ثانية؟</w:t>
      </w:r>
    </w:p>
    <w:p w14:paraId="72CD9638" w14:textId="77777777" w:rsidR="00A3272C" w:rsidRPr="00497CB5" w:rsidRDefault="00A3272C" w:rsidP="00A3272C">
      <w:pPr>
        <w:bidi/>
        <w:spacing w:after="120"/>
        <w:jc w:val="both"/>
        <w:rPr>
          <w:rFonts w:ascii="Al Tarikh" w:hAnsi="Al Tarikh" w:cs="Al Tarikh"/>
          <w:b/>
          <w:bCs/>
          <w:color w:val="132AC9"/>
          <w:sz w:val="28"/>
          <w:szCs w:val="28"/>
          <w:rtl/>
          <w:lang w:val="en-US"/>
        </w:rPr>
      </w:pPr>
      <w:r w:rsidRPr="00497CB5">
        <w:rPr>
          <w:rFonts w:ascii="Al Tarikh" w:hAnsi="Al Tarikh" w:cs="Al Tarikh" w:hint="cs"/>
          <w:b/>
          <w:bCs/>
          <w:color w:val="132AC9"/>
          <w:sz w:val="28"/>
          <w:szCs w:val="28"/>
          <w:rtl/>
          <w:lang w:val="en-US"/>
        </w:rPr>
        <w:t>ماذا قال قائد المئة؟</w:t>
      </w:r>
    </w:p>
    <w:p w14:paraId="5408CC11" w14:textId="77777777" w:rsidR="00A3272C" w:rsidRPr="00831F3D" w:rsidRDefault="00A3272C" w:rsidP="00A3272C">
      <w:pPr>
        <w:bidi/>
        <w:spacing w:after="120"/>
        <w:jc w:val="both"/>
        <w:rPr>
          <w:rFonts w:ascii="Al Tarikh" w:hAnsi="Al Tarikh"/>
          <w:sz w:val="28"/>
          <w:szCs w:val="28"/>
          <w:lang w:val="en-US"/>
        </w:rPr>
      </w:pPr>
      <w:r>
        <w:rPr>
          <w:rFonts w:ascii="Al Tarikh" w:hAnsi="Al Tarikh" w:cs="Al Tarikh" w:hint="cs"/>
          <w:sz w:val="28"/>
          <w:szCs w:val="28"/>
          <w:rtl/>
          <w:lang w:val="en-US"/>
        </w:rPr>
        <w:t xml:space="preserve">وفق إنجيل متى في الإصحاح ٢٧ العدد ٥٤ قال قائد المئة: </w:t>
      </w:r>
      <w:r w:rsidRPr="00497CB5">
        <w:rPr>
          <w:rFonts w:ascii="Al Tarikh" w:hAnsi="Al Tarikh" w:cs="Al Tarikh" w:hint="cs"/>
          <w:color w:val="132AC9"/>
          <w:sz w:val="28"/>
          <w:szCs w:val="28"/>
          <w:rtl/>
          <w:lang w:val="el-GR"/>
        </w:rPr>
        <w:t xml:space="preserve">" </w:t>
      </w:r>
      <w:r w:rsidRPr="00497CB5">
        <w:rPr>
          <w:rFonts w:ascii="Al Tarikh" w:hAnsi="Al Tarikh" w:cs="Al Tarikh"/>
          <w:color w:val="132AC9"/>
          <w:sz w:val="28"/>
          <w:szCs w:val="28"/>
          <w:rtl/>
          <w:lang w:val="el-GR"/>
        </w:rPr>
        <w:t>حَقّاً كَانَ هَذَا ابْنَ اللهِ!</w:t>
      </w:r>
      <w:r w:rsidRPr="00497CB5">
        <w:rPr>
          <w:rFonts w:ascii="Al Tarikh" w:hAnsi="Al Tarikh" w:cs="Al Tarikh" w:hint="cs"/>
          <w:color w:val="132AC9"/>
          <w:sz w:val="28"/>
          <w:szCs w:val="28"/>
          <w:rtl/>
          <w:lang w:val="el-GR"/>
        </w:rPr>
        <w:t xml:space="preserve"> "</w:t>
      </w:r>
      <w:r>
        <w:rPr>
          <w:rFonts w:ascii="Al Tarikh" w:hAnsi="Al Tarikh" w:cs="Al Tarikh" w:hint="cs"/>
          <w:sz w:val="28"/>
          <w:szCs w:val="28"/>
          <w:rtl/>
          <w:lang w:val="en-US"/>
        </w:rPr>
        <w:t xml:space="preserve">، أما وفق إنجيل لوقا إصحاح ٢٣ العدد ٤٧: </w:t>
      </w:r>
      <w:r w:rsidRPr="00497CB5">
        <w:rPr>
          <w:rFonts w:ascii="Al Tarikh" w:hAnsi="Al Tarikh" w:cs="Al Tarikh" w:hint="cs"/>
          <w:color w:val="132AC9"/>
          <w:sz w:val="28"/>
          <w:szCs w:val="28"/>
          <w:rtl/>
          <w:lang w:val="el-GR"/>
        </w:rPr>
        <w:t xml:space="preserve">" </w:t>
      </w:r>
      <w:r w:rsidRPr="00497CB5">
        <w:rPr>
          <w:rFonts w:ascii="Al Tarikh" w:hAnsi="Al Tarikh" w:cs="Al Tarikh"/>
          <w:color w:val="132AC9"/>
          <w:sz w:val="28"/>
          <w:szCs w:val="28"/>
          <w:rtl/>
          <w:lang w:val="el-GR"/>
        </w:rPr>
        <w:t>بِالْحَقِيقَةِ كَانَ هَذَا الإِنْسَانُ بَارّاً</w:t>
      </w:r>
      <w:r w:rsidRPr="00497CB5">
        <w:rPr>
          <w:rFonts w:ascii="Al Tarikh" w:hAnsi="Al Tarikh" w:cs="Al Tarikh" w:hint="cs"/>
          <w:color w:val="132AC9"/>
          <w:sz w:val="28"/>
          <w:szCs w:val="28"/>
          <w:rtl/>
          <w:lang w:val="el-GR"/>
        </w:rPr>
        <w:t>. "</w:t>
      </w:r>
      <w:r>
        <w:rPr>
          <w:rFonts w:ascii="Al Tarikh" w:hAnsi="Al Tarikh" w:cs="Al Tarikh" w:hint="cs"/>
          <w:sz w:val="28"/>
          <w:szCs w:val="28"/>
          <w:rtl/>
          <w:lang w:val="en-US"/>
        </w:rPr>
        <w:t>.</w:t>
      </w:r>
    </w:p>
    <w:p w14:paraId="70898D67" w14:textId="77777777" w:rsidR="00A3272C" w:rsidRPr="00CA67D5" w:rsidRDefault="00A3272C" w:rsidP="00A3272C">
      <w:pPr>
        <w:bidi/>
        <w:spacing w:after="120"/>
        <w:jc w:val="both"/>
        <w:rPr>
          <w:rFonts w:ascii="Al Tarikh" w:hAnsi="Al Tarikh" w:cs="Al Tarikh"/>
          <w:b/>
          <w:bCs/>
          <w:color w:val="C00000"/>
          <w:sz w:val="28"/>
          <w:szCs w:val="28"/>
          <w:rtl/>
          <w:lang w:val="en-US"/>
        </w:rPr>
      </w:pPr>
      <w:r w:rsidRPr="00CA67D5">
        <w:rPr>
          <w:rFonts w:ascii="Al Tarikh" w:hAnsi="Al Tarikh" w:cs="Al Tarikh" w:hint="cs"/>
          <w:b/>
          <w:bCs/>
          <w:color w:val="C00000"/>
          <w:sz w:val="28"/>
          <w:szCs w:val="28"/>
          <w:rtl/>
          <w:lang w:val="en-US"/>
        </w:rPr>
        <w:t>٣- القيامة:</w:t>
      </w:r>
    </w:p>
    <w:p w14:paraId="68029177"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إنجيل متى الإصحاح ٢٨ العدد ١: </w:t>
      </w:r>
    </w:p>
    <w:p w14:paraId="4593758C" w14:textId="77777777" w:rsidR="00A3272C" w:rsidRDefault="00A3272C" w:rsidP="00A3272C">
      <w:pPr>
        <w:bidi/>
        <w:spacing w:after="120"/>
        <w:jc w:val="both"/>
        <w:rPr>
          <w:rFonts w:ascii="Al Tarikh" w:hAnsi="Al Tarikh" w:cs="Al Tarikh"/>
          <w:sz w:val="28"/>
          <w:szCs w:val="28"/>
          <w:rtl/>
          <w:lang w:val="en-US"/>
        </w:rPr>
      </w:pPr>
      <w:r w:rsidRPr="00CA67D5">
        <w:rPr>
          <w:rFonts w:ascii="Al Tarikh" w:hAnsi="Al Tarikh" w:cs="Al Tarikh" w:hint="cs"/>
          <w:color w:val="132AC9"/>
          <w:sz w:val="28"/>
          <w:szCs w:val="28"/>
          <w:rtl/>
          <w:lang w:val="el-GR"/>
        </w:rPr>
        <w:lastRenderedPageBreak/>
        <w:t xml:space="preserve">" </w:t>
      </w:r>
      <w:r w:rsidRPr="00CA67D5">
        <w:rPr>
          <w:rFonts w:ascii="Al Tarikh" w:hAnsi="Al Tarikh" w:cs="Al Tarikh" w:hint="cs"/>
          <w:color w:val="132AC9"/>
          <w:sz w:val="28"/>
          <w:szCs w:val="28"/>
          <w:vertAlign w:val="superscript"/>
          <w:rtl/>
          <w:lang w:val="el-GR"/>
        </w:rPr>
        <w:t>١</w:t>
      </w:r>
      <w:r w:rsidRPr="00CA67D5">
        <w:rPr>
          <w:rFonts w:ascii="Al Tarikh" w:hAnsi="Al Tarikh" w:cs="Al Tarikh" w:hint="cs"/>
          <w:color w:val="132AC9"/>
          <w:sz w:val="28"/>
          <w:szCs w:val="28"/>
          <w:rtl/>
          <w:lang w:val="el-GR"/>
        </w:rPr>
        <w:t xml:space="preserve"> </w:t>
      </w:r>
      <w:r w:rsidRPr="00CA67D5">
        <w:rPr>
          <w:rFonts w:ascii="Al Tarikh" w:hAnsi="Al Tarikh" w:cs="Al Tarikh"/>
          <w:color w:val="132AC9"/>
          <w:sz w:val="28"/>
          <w:szCs w:val="28"/>
          <w:rtl/>
          <w:lang w:val="el-GR"/>
        </w:rPr>
        <w:t xml:space="preserve">وَفِي الْيَوْمِ الأَوَّلِ مِنَ الأُسْبُوعِ، بَعْدَ انْتِهَاءِ السَّبْتِ، ذَهَبَتْ </w:t>
      </w:r>
      <w:r w:rsidRPr="00CA67D5">
        <w:rPr>
          <w:rFonts w:ascii="Al Tarikh" w:hAnsi="Al Tarikh" w:cs="Al Tarikh"/>
          <w:b/>
          <w:bCs/>
          <w:color w:val="132AC9"/>
          <w:sz w:val="28"/>
          <w:szCs w:val="28"/>
          <w:rtl/>
          <w:lang w:val="el-GR"/>
        </w:rPr>
        <w:t>مَرْيَمُ الْمَجْدَلِيَّةُ وَمَرْيَمُ الأُخْرَى</w:t>
      </w:r>
      <w:r w:rsidRPr="00CA67D5">
        <w:rPr>
          <w:rFonts w:ascii="Al Tarikh" w:hAnsi="Al Tarikh" w:cs="Al Tarikh"/>
          <w:color w:val="132AC9"/>
          <w:sz w:val="28"/>
          <w:szCs w:val="28"/>
          <w:rtl/>
          <w:lang w:val="el-GR"/>
        </w:rPr>
        <w:t xml:space="preserve"> تَتَفَقَّدَانِ الْقَبْرَ. </w:t>
      </w:r>
      <w:r w:rsidRPr="00CA67D5">
        <w:rPr>
          <w:rFonts w:ascii="Al Tarikh" w:hAnsi="Al Tarikh" w:cs="Al Tarikh" w:hint="cs"/>
          <w:color w:val="132AC9"/>
          <w:sz w:val="28"/>
          <w:szCs w:val="28"/>
          <w:vertAlign w:val="superscript"/>
          <w:rtl/>
          <w:lang w:val="el-GR"/>
        </w:rPr>
        <w:t>٢</w:t>
      </w:r>
      <w:r w:rsidRPr="00CA67D5">
        <w:rPr>
          <w:rFonts w:ascii="Al Tarikh" w:hAnsi="Al Tarikh" w:cs="Al Tarikh"/>
          <w:color w:val="132AC9"/>
          <w:sz w:val="28"/>
          <w:szCs w:val="28"/>
          <w:rtl/>
          <w:lang w:val="el-GR"/>
        </w:rPr>
        <w:t xml:space="preserve"> فَإِذَا </w:t>
      </w:r>
      <w:r w:rsidRPr="00CA67D5">
        <w:rPr>
          <w:rFonts w:ascii="Al Tarikh" w:hAnsi="Al Tarikh" w:cs="Al Tarikh"/>
          <w:b/>
          <w:bCs/>
          <w:color w:val="132AC9"/>
          <w:sz w:val="28"/>
          <w:szCs w:val="28"/>
          <w:rtl/>
          <w:lang w:val="el-GR"/>
        </w:rPr>
        <w:t>زِلْزَالٌ</w:t>
      </w:r>
      <w:r w:rsidRPr="00CA67D5">
        <w:rPr>
          <w:rFonts w:ascii="Al Tarikh" w:hAnsi="Al Tarikh" w:cs="Al Tarikh"/>
          <w:color w:val="132AC9"/>
          <w:sz w:val="28"/>
          <w:szCs w:val="28"/>
          <w:rtl/>
          <w:lang w:val="el-GR"/>
        </w:rPr>
        <w:t xml:space="preserve"> عَنِيفٌ قَدْ حَدَثَ، لأَنَّ </w:t>
      </w:r>
      <w:r w:rsidRPr="00CA67D5">
        <w:rPr>
          <w:rFonts w:ascii="Al Tarikh" w:hAnsi="Al Tarikh" w:cs="Al Tarikh"/>
          <w:b/>
          <w:bCs/>
          <w:color w:val="132AC9"/>
          <w:sz w:val="28"/>
          <w:szCs w:val="28"/>
          <w:rtl/>
          <w:lang w:val="el-GR"/>
        </w:rPr>
        <w:t>مَلاكاً</w:t>
      </w:r>
      <w:r w:rsidRPr="00CA67D5">
        <w:rPr>
          <w:rFonts w:ascii="Al Tarikh" w:hAnsi="Al Tarikh" w:cs="Al Tarikh"/>
          <w:color w:val="132AC9"/>
          <w:sz w:val="28"/>
          <w:szCs w:val="28"/>
          <w:rtl/>
          <w:lang w:val="el-GR"/>
        </w:rPr>
        <w:t xml:space="preserve"> مِنْ عِنْدِ الرَّبِّ </w:t>
      </w:r>
      <w:r w:rsidRPr="00CA67D5">
        <w:rPr>
          <w:rFonts w:ascii="Al Tarikh" w:hAnsi="Al Tarikh" w:cs="Al Tarikh"/>
          <w:b/>
          <w:bCs/>
          <w:color w:val="132AC9"/>
          <w:sz w:val="28"/>
          <w:szCs w:val="28"/>
          <w:rtl/>
          <w:lang w:val="el-GR"/>
        </w:rPr>
        <w:t>نَزَلَ مِنَ السَّمَاءِ</w:t>
      </w:r>
      <w:r w:rsidRPr="00CA67D5">
        <w:rPr>
          <w:rFonts w:ascii="Al Tarikh" w:hAnsi="Al Tarikh" w:cs="Al Tarikh"/>
          <w:color w:val="132AC9"/>
          <w:sz w:val="28"/>
          <w:szCs w:val="28"/>
          <w:rtl/>
          <w:lang w:val="el-GR"/>
        </w:rPr>
        <w:t xml:space="preserve">، وَجَاءَ </w:t>
      </w:r>
      <w:r w:rsidRPr="00CA67D5">
        <w:rPr>
          <w:rFonts w:ascii="Al Tarikh" w:hAnsi="Al Tarikh" w:cs="Al Tarikh"/>
          <w:b/>
          <w:bCs/>
          <w:color w:val="132AC9"/>
          <w:sz w:val="28"/>
          <w:szCs w:val="28"/>
          <w:rtl/>
          <w:lang w:val="el-GR"/>
        </w:rPr>
        <w:t>فَدَحْرَجَ الْحَجَرَ</w:t>
      </w:r>
      <w:r w:rsidRPr="00CA67D5">
        <w:rPr>
          <w:rFonts w:ascii="Al Tarikh" w:hAnsi="Al Tarikh" w:cs="Al Tarikh"/>
          <w:color w:val="132AC9"/>
          <w:sz w:val="28"/>
          <w:szCs w:val="28"/>
          <w:rtl/>
          <w:lang w:val="el-GR"/>
        </w:rPr>
        <w:t xml:space="preserve"> </w:t>
      </w:r>
      <w:r w:rsidRPr="00EC6735">
        <w:rPr>
          <w:rFonts w:ascii="Al Tarikh" w:hAnsi="Al Tarikh" w:cs="Al Tarikh"/>
          <w:b/>
          <w:bCs/>
          <w:color w:val="C00000"/>
          <w:sz w:val="28"/>
          <w:szCs w:val="28"/>
          <w:rtl/>
          <w:lang w:val="el-GR"/>
        </w:rPr>
        <w:t>وَجَلَسَ عَلَيْهِ</w:t>
      </w:r>
      <w:r w:rsidRPr="00CA67D5">
        <w:rPr>
          <w:rFonts w:ascii="Al Tarikh" w:hAnsi="Al Tarikh" w:cs="Al Tarikh"/>
          <w:color w:val="132AC9"/>
          <w:sz w:val="28"/>
          <w:szCs w:val="28"/>
          <w:rtl/>
          <w:lang w:val="el-GR"/>
        </w:rPr>
        <w:t xml:space="preserve">. </w:t>
      </w:r>
      <w:r w:rsidRPr="00CA67D5">
        <w:rPr>
          <w:rFonts w:ascii="Al Tarikh" w:hAnsi="Al Tarikh" w:cs="Al Tarikh" w:hint="cs"/>
          <w:color w:val="132AC9"/>
          <w:sz w:val="28"/>
          <w:szCs w:val="28"/>
          <w:vertAlign w:val="superscript"/>
          <w:rtl/>
          <w:lang w:val="el-GR"/>
        </w:rPr>
        <w:t>٣</w:t>
      </w:r>
      <w:r w:rsidRPr="00CA67D5">
        <w:rPr>
          <w:rFonts w:ascii="Al Tarikh" w:hAnsi="Al Tarikh" w:cs="Al Tarikh"/>
          <w:color w:val="132AC9"/>
          <w:sz w:val="28"/>
          <w:szCs w:val="28"/>
          <w:rtl/>
          <w:lang w:val="el-GR"/>
        </w:rPr>
        <w:t xml:space="preserve"> وَكَانَ مَنْظَرُ الْمَلاكِ كَالْبَرْقِ، وَثَوْبُهُ أَبْيَضَ كَالثَّلْجِ. </w:t>
      </w:r>
      <w:r w:rsidRPr="00CA67D5">
        <w:rPr>
          <w:rFonts w:ascii="Al Tarikh" w:hAnsi="Al Tarikh" w:cs="Al Tarikh" w:hint="cs"/>
          <w:color w:val="132AC9"/>
          <w:sz w:val="28"/>
          <w:szCs w:val="28"/>
          <w:vertAlign w:val="superscript"/>
          <w:rtl/>
          <w:lang w:val="el-GR"/>
        </w:rPr>
        <w:t>٤</w:t>
      </w:r>
      <w:r w:rsidRPr="00CA67D5">
        <w:rPr>
          <w:rFonts w:ascii="Al Tarikh" w:hAnsi="Al Tarikh" w:cs="Al Tarikh"/>
          <w:color w:val="132AC9"/>
          <w:sz w:val="28"/>
          <w:szCs w:val="28"/>
          <w:rtl/>
          <w:lang w:val="el-GR"/>
        </w:rPr>
        <w:t xml:space="preserve"> </w:t>
      </w:r>
      <w:r w:rsidRPr="00CA67D5">
        <w:rPr>
          <w:rFonts w:ascii="Al Tarikh" w:hAnsi="Al Tarikh" w:cs="Al Tarikh"/>
          <w:b/>
          <w:bCs/>
          <w:color w:val="132AC9"/>
          <w:sz w:val="28"/>
          <w:szCs w:val="28"/>
          <w:rtl/>
          <w:lang w:val="el-GR"/>
        </w:rPr>
        <w:t>وَلَمَّا رَآهُ الْجُنُودُ</w:t>
      </w:r>
      <w:r w:rsidRPr="00CA67D5">
        <w:rPr>
          <w:rFonts w:ascii="Al Tarikh" w:hAnsi="Al Tarikh" w:cs="Al Tarikh"/>
          <w:color w:val="132AC9"/>
          <w:sz w:val="28"/>
          <w:szCs w:val="28"/>
          <w:rtl/>
          <w:lang w:val="el-GR"/>
        </w:rPr>
        <w:t xml:space="preserve"> الَّذِينَ كَانُوا يَحْرُسُونَ الْقَبْرَ، أَصَابَهُمُ الذُّعْرُ وَصَارُوا كَأَنَّهُمْ مَوْتَى. </w:t>
      </w:r>
      <w:r w:rsidRPr="00CA67D5">
        <w:rPr>
          <w:rFonts w:ascii="Al Tarikh" w:hAnsi="Al Tarikh" w:cs="Al Tarikh" w:hint="cs"/>
          <w:color w:val="132AC9"/>
          <w:sz w:val="28"/>
          <w:szCs w:val="28"/>
          <w:vertAlign w:val="superscript"/>
          <w:rtl/>
          <w:lang w:val="el-GR"/>
        </w:rPr>
        <w:t>٥</w:t>
      </w:r>
      <w:r w:rsidRPr="00CA67D5">
        <w:rPr>
          <w:rFonts w:ascii="Al Tarikh" w:hAnsi="Al Tarikh" w:cs="Al Tarikh"/>
          <w:color w:val="132AC9"/>
          <w:sz w:val="28"/>
          <w:szCs w:val="28"/>
          <w:rtl/>
          <w:lang w:val="el-GR"/>
        </w:rPr>
        <w:t xml:space="preserve"> فَطَمْأَنَ </w:t>
      </w:r>
      <w:r w:rsidRPr="00CA67D5">
        <w:rPr>
          <w:rFonts w:ascii="Al Tarikh" w:hAnsi="Al Tarikh" w:cs="Al Tarikh"/>
          <w:b/>
          <w:bCs/>
          <w:color w:val="132AC9"/>
          <w:sz w:val="28"/>
          <w:szCs w:val="28"/>
          <w:rtl/>
          <w:lang w:val="el-GR"/>
        </w:rPr>
        <w:t>المَلاكُ الْمَرْأَتَيْنِ</w:t>
      </w:r>
      <w:r w:rsidRPr="00CA67D5">
        <w:rPr>
          <w:rFonts w:ascii="Al Tarikh" w:hAnsi="Al Tarikh" w:cs="Al Tarikh"/>
          <w:color w:val="132AC9"/>
          <w:sz w:val="28"/>
          <w:szCs w:val="28"/>
          <w:rtl/>
          <w:lang w:val="el-GR"/>
        </w:rPr>
        <w:t xml:space="preserve"> قَائِلاً: «لا تَخَافَا. فَأَنَا أَعْلَمُ إِنَّكُمَا تَبْحَثَانِ عَنْ يَسُوعَ الَّذِي صُلِبَ. </w:t>
      </w:r>
      <w:r w:rsidRPr="00CA67D5">
        <w:rPr>
          <w:rFonts w:ascii="Al Tarikh" w:hAnsi="Al Tarikh" w:cs="Al Tarikh" w:hint="cs"/>
          <w:color w:val="132AC9"/>
          <w:sz w:val="28"/>
          <w:szCs w:val="28"/>
          <w:vertAlign w:val="superscript"/>
          <w:rtl/>
          <w:lang w:val="el-GR"/>
        </w:rPr>
        <w:t>٦</w:t>
      </w:r>
      <w:r w:rsidRPr="00CA67D5">
        <w:rPr>
          <w:rFonts w:ascii="Al Tarikh" w:hAnsi="Al Tarikh" w:cs="Al Tarikh"/>
          <w:color w:val="132AC9"/>
          <w:sz w:val="28"/>
          <w:szCs w:val="28"/>
          <w:rtl/>
          <w:lang w:val="el-GR"/>
        </w:rPr>
        <w:t xml:space="preserve"> إِنَّهُ لَيْسَ هُنَا، فَقَدْ قَامَ، كَمَا قَالَ. تَعَالَيَا وَانْظُرَا الْمَكَانَ الَّذِي كَانَ مَوْضُوعاً فِيهِ. </w:t>
      </w:r>
      <w:r w:rsidRPr="00CA67D5">
        <w:rPr>
          <w:rFonts w:ascii="Al Tarikh" w:hAnsi="Al Tarikh" w:cs="Al Tarikh" w:hint="cs"/>
          <w:color w:val="132AC9"/>
          <w:sz w:val="28"/>
          <w:szCs w:val="28"/>
          <w:vertAlign w:val="superscript"/>
          <w:rtl/>
          <w:lang w:val="el-GR"/>
        </w:rPr>
        <w:t>٧</w:t>
      </w:r>
      <w:r w:rsidRPr="00CA67D5">
        <w:rPr>
          <w:rFonts w:ascii="Al Tarikh" w:hAnsi="Al Tarikh" w:cs="Al Tarikh"/>
          <w:color w:val="132AC9"/>
          <w:sz w:val="28"/>
          <w:szCs w:val="28"/>
          <w:rtl/>
          <w:lang w:val="el-GR"/>
        </w:rPr>
        <w:t xml:space="preserve"> وَاذْهَبَا بِسُرْعَةٍ </w:t>
      </w:r>
      <w:r w:rsidRPr="00CA67D5">
        <w:rPr>
          <w:rFonts w:ascii="Al Tarikh" w:hAnsi="Al Tarikh" w:cs="Al Tarikh"/>
          <w:b/>
          <w:bCs/>
          <w:color w:val="132AC9"/>
          <w:sz w:val="28"/>
          <w:szCs w:val="28"/>
          <w:rtl/>
          <w:lang w:val="el-GR"/>
        </w:rPr>
        <w:t>وَأَخْبِرَا تَلامِيذَهُ</w:t>
      </w:r>
      <w:r w:rsidRPr="00CA67D5">
        <w:rPr>
          <w:rFonts w:ascii="Al Tarikh" w:hAnsi="Al Tarikh" w:cs="Al Tarikh"/>
          <w:color w:val="132AC9"/>
          <w:sz w:val="28"/>
          <w:szCs w:val="28"/>
          <w:rtl/>
          <w:lang w:val="el-GR"/>
        </w:rPr>
        <w:t xml:space="preserve"> أَنَّهُ قَدْ قَامَ مِنْ بَيْنِ الأَمْوَاتِ، وَهَا هُوَ يَسْبِقُكُمْ إِلَى </w:t>
      </w:r>
      <w:r w:rsidRPr="00CA67D5">
        <w:rPr>
          <w:rFonts w:ascii="Al Tarikh" w:hAnsi="Al Tarikh" w:cs="Al Tarikh"/>
          <w:b/>
          <w:bCs/>
          <w:color w:val="132AC9"/>
          <w:sz w:val="28"/>
          <w:szCs w:val="28"/>
          <w:rtl/>
          <w:lang w:val="el-GR"/>
        </w:rPr>
        <w:t>الْجَلِيلِ</w:t>
      </w:r>
      <w:r w:rsidRPr="00CA67D5">
        <w:rPr>
          <w:rFonts w:ascii="Al Tarikh" w:hAnsi="Al Tarikh" w:cs="Al Tarikh"/>
          <w:color w:val="132AC9"/>
          <w:sz w:val="28"/>
          <w:szCs w:val="28"/>
          <w:rtl/>
          <w:lang w:val="el-GR"/>
        </w:rPr>
        <w:t xml:space="preserve">، هُنَاكَ تَرَوْنَهُ. هَا أَنَا قَدْ أَخْبَرْتُكُمَا!» </w:t>
      </w:r>
      <w:r w:rsidRPr="00CA67D5">
        <w:rPr>
          <w:rFonts w:ascii="Al Tarikh" w:hAnsi="Al Tarikh" w:cs="Al Tarikh" w:hint="cs"/>
          <w:color w:val="132AC9"/>
          <w:sz w:val="28"/>
          <w:szCs w:val="28"/>
          <w:vertAlign w:val="superscript"/>
          <w:rtl/>
          <w:lang w:val="el-GR"/>
        </w:rPr>
        <w:t>٨</w:t>
      </w:r>
      <w:r w:rsidRPr="00CA67D5">
        <w:rPr>
          <w:rFonts w:ascii="Al Tarikh" w:hAnsi="Al Tarikh" w:cs="Al Tarikh"/>
          <w:color w:val="132AC9"/>
          <w:sz w:val="28"/>
          <w:szCs w:val="28"/>
          <w:rtl/>
          <w:lang w:val="el-GR"/>
        </w:rPr>
        <w:t xml:space="preserve"> فَانْطَلَقَتِ الْمَرْأَتَانِ مِنَ الْقَبْرِ مُسْرِعَتَيْنِ، وَقَدِ اسْتَوْلَى عَلَيْهِمَا خَوْفٌ شَدِيدٌ وَفَرَحٌ عَظِيمٌ، وَرَكَضَتَا إِلَى التَّلامِيذِ تَحْمِلانِ الْبُشْرَى. </w:t>
      </w:r>
      <w:r w:rsidRPr="00CA67D5">
        <w:rPr>
          <w:rFonts w:ascii="Al Tarikh" w:hAnsi="Al Tarikh" w:cs="Al Tarikh" w:hint="cs"/>
          <w:color w:val="132AC9"/>
          <w:sz w:val="28"/>
          <w:szCs w:val="28"/>
          <w:vertAlign w:val="superscript"/>
          <w:rtl/>
          <w:lang w:val="el-GR"/>
        </w:rPr>
        <w:t>٩</w:t>
      </w:r>
      <w:r w:rsidRPr="00CA67D5">
        <w:rPr>
          <w:rFonts w:ascii="Al Tarikh" w:hAnsi="Al Tarikh" w:cs="Al Tarikh"/>
          <w:color w:val="132AC9"/>
          <w:sz w:val="28"/>
          <w:szCs w:val="28"/>
          <w:rtl/>
          <w:lang w:val="el-GR"/>
        </w:rPr>
        <w:t xml:space="preserve"> وَفِيمَا هُمَا مُنْطَلِقَتَانِ لِتُبَشِّرَا التَّلامِيذَ، إِذَا </w:t>
      </w:r>
      <w:r w:rsidRPr="00CA67D5">
        <w:rPr>
          <w:rFonts w:ascii="Al Tarikh" w:hAnsi="Al Tarikh" w:cs="Al Tarikh"/>
          <w:b/>
          <w:bCs/>
          <w:color w:val="132AC9"/>
          <w:sz w:val="28"/>
          <w:szCs w:val="28"/>
          <w:rtl/>
          <w:lang w:val="el-GR"/>
        </w:rPr>
        <w:t>يَسُوعُ نَفْسُهُ قَدِ الْتَقَاهُمَا</w:t>
      </w:r>
      <w:r w:rsidRPr="00CA67D5">
        <w:rPr>
          <w:rFonts w:ascii="Al Tarikh" w:hAnsi="Al Tarikh" w:cs="Al Tarikh"/>
          <w:color w:val="132AC9"/>
          <w:sz w:val="28"/>
          <w:szCs w:val="28"/>
          <w:rtl/>
          <w:lang w:val="el-GR"/>
        </w:rPr>
        <w:t xml:space="preserve"> وَقَالَ: «سَلامٌ!» فَتَقَدَّمَتَا وَأَمْسَكَتَا بِقَدَمَيْهِ، وَسَجَدَتَا لَهُ. </w:t>
      </w:r>
      <w:r w:rsidRPr="00CA67D5">
        <w:rPr>
          <w:rFonts w:ascii="Al Tarikh" w:hAnsi="Al Tarikh" w:cs="Al Tarikh" w:hint="cs"/>
          <w:color w:val="132AC9"/>
          <w:sz w:val="28"/>
          <w:szCs w:val="28"/>
          <w:vertAlign w:val="superscript"/>
          <w:rtl/>
          <w:lang w:val="el-GR"/>
        </w:rPr>
        <w:t>١٠</w:t>
      </w:r>
      <w:r w:rsidRPr="00CA67D5">
        <w:rPr>
          <w:rFonts w:ascii="Al Tarikh" w:hAnsi="Al Tarikh" w:cs="Al Tarikh"/>
          <w:color w:val="132AC9"/>
          <w:sz w:val="28"/>
          <w:szCs w:val="28"/>
          <w:rtl/>
          <w:lang w:val="el-GR"/>
        </w:rPr>
        <w:t xml:space="preserve"> فَقَالَ لَهُمَا يَسُوعُ: «لا تَخَافَا! اذْهَبَا قُولا لإِخْوَتِي أَنْ يَذْهَبُوا إِلَى </w:t>
      </w:r>
      <w:r w:rsidRPr="00CA67D5">
        <w:rPr>
          <w:rFonts w:ascii="Al Tarikh" w:hAnsi="Al Tarikh" w:cs="Al Tarikh"/>
          <w:b/>
          <w:bCs/>
          <w:color w:val="132AC9"/>
          <w:sz w:val="28"/>
          <w:szCs w:val="28"/>
          <w:rtl/>
          <w:lang w:val="el-GR"/>
        </w:rPr>
        <w:t>الْجَلِيلِ</w:t>
      </w:r>
      <w:r w:rsidRPr="00CA67D5">
        <w:rPr>
          <w:rFonts w:ascii="Al Tarikh" w:hAnsi="Al Tarikh" w:cs="Al Tarikh"/>
          <w:color w:val="132AC9"/>
          <w:sz w:val="28"/>
          <w:szCs w:val="28"/>
          <w:rtl/>
          <w:lang w:val="el-GR"/>
        </w:rPr>
        <w:t>، وَهُنَاكَ يَرَوْنَنِي!»</w:t>
      </w:r>
      <w:r>
        <w:rPr>
          <w:rFonts w:ascii="Al Tarikh" w:hAnsi="Al Tarikh" w:cs="Al Tarikh" w:hint="cs"/>
          <w:color w:val="132AC9"/>
          <w:sz w:val="28"/>
          <w:szCs w:val="28"/>
          <w:rtl/>
          <w:lang w:val="el-GR"/>
        </w:rPr>
        <w:t xml:space="preserve"> ... </w:t>
      </w:r>
      <w:r w:rsidRPr="00CA67D5">
        <w:rPr>
          <w:rFonts w:ascii="Al Tarikh" w:hAnsi="Al Tarikh" w:cs="Al Tarikh" w:hint="cs"/>
          <w:color w:val="132AC9"/>
          <w:sz w:val="28"/>
          <w:szCs w:val="28"/>
          <w:vertAlign w:val="superscript"/>
          <w:rtl/>
          <w:lang w:val="el-GR"/>
        </w:rPr>
        <w:t>١٦</w:t>
      </w:r>
      <w:r w:rsidRPr="00CA67D5">
        <w:rPr>
          <w:rFonts w:ascii="Al Tarikh" w:hAnsi="Al Tarikh" w:cs="Al Tarikh"/>
          <w:color w:val="132AC9"/>
          <w:sz w:val="28"/>
          <w:szCs w:val="28"/>
          <w:rtl/>
          <w:lang w:val="el-GR"/>
        </w:rPr>
        <w:t xml:space="preserve"> وَأَمَّا التَّلامِيذُ الأَحَدَ عَشَرَ، فَذَهَبُوا إِلَى مِنْطَقَةِ الْجَلِيلِ، إِلَى الْجَبَلِ الَّذِي عَيَّنَهُ لَهُمْ يَسُوعُ. </w:t>
      </w:r>
      <w:r w:rsidRPr="00CA67D5">
        <w:rPr>
          <w:rFonts w:ascii="Al Tarikh" w:hAnsi="Al Tarikh" w:cs="Al Tarikh" w:hint="cs"/>
          <w:color w:val="132AC9"/>
          <w:sz w:val="28"/>
          <w:szCs w:val="28"/>
          <w:vertAlign w:val="superscript"/>
          <w:rtl/>
          <w:lang w:val="el-GR"/>
        </w:rPr>
        <w:t>١٧</w:t>
      </w:r>
      <w:r w:rsidRPr="00CA67D5">
        <w:rPr>
          <w:rFonts w:ascii="Al Tarikh" w:hAnsi="Al Tarikh" w:cs="Al Tarikh"/>
          <w:color w:val="132AC9"/>
          <w:sz w:val="28"/>
          <w:szCs w:val="28"/>
          <w:rtl/>
          <w:lang w:val="el-GR"/>
        </w:rPr>
        <w:t xml:space="preserve"> فَلَمَّا رَأَوْهُ، سَجَدُوا لَهُ. وَلَكِنَّ بَعْضَهُمْ شَكُّوا</w:t>
      </w:r>
      <w:r>
        <w:rPr>
          <w:rFonts w:ascii="Al Tarikh" w:hAnsi="Al Tarikh" w:cs="Al Tarikh" w:hint="cs"/>
          <w:color w:val="132AC9"/>
          <w:sz w:val="28"/>
          <w:szCs w:val="28"/>
          <w:rtl/>
          <w:lang w:val="el-GR"/>
        </w:rPr>
        <w:t>.</w:t>
      </w:r>
      <w:r w:rsidRPr="00CA67D5">
        <w:rPr>
          <w:rFonts w:ascii="Al Tarikh" w:hAnsi="Al Tarikh" w:cs="Al Tarikh" w:hint="cs"/>
          <w:color w:val="132AC9"/>
          <w:sz w:val="28"/>
          <w:szCs w:val="28"/>
          <w:rtl/>
          <w:lang w:val="el-GR"/>
        </w:rPr>
        <w:t xml:space="preserve"> "</w:t>
      </w:r>
      <w:r>
        <w:rPr>
          <w:rFonts w:ascii="Al Tarikh" w:hAnsi="Al Tarikh" w:cs="Al Tarikh" w:hint="cs"/>
          <w:sz w:val="28"/>
          <w:szCs w:val="28"/>
          <w:rtl/>
          <w:lang w:val="en-US"/>
        </w:rPr>
        <w:t>.</w:t>
      </w:r>
    </w:p>
    <w:p w14:paraId="4511443D"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إنجيل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xml:space="preserve"> الإصحاح ١٦ العدد ١: </w:t>
      </w:r>
    </w:p>
    <w:p w14:paraId="4273C3D5" w14:textId="77777777" w:rsidR="00A3272C" w:rsidRDefault="00A3272C" w:rsidP="00A3272C">
      <w:pPr>
        <w:bidi/>
        <w:spacing w:after="120"/>
        <w:jc w:val="both"/>
        <w:rPr>
          <w:rFonts w:ascii="Al Tarikh" w:hAnsi="Al Tarikh" w:cs="Al Tarikh"/>
          <w:sz w:val="28"/>
          <w:szCs w:val="28"/>
          <w:rtl/>
          <w:lang w:val="en-US"/>
        </w:rPr>
      </w:pPr>
      <w:r w:rsidRPr="00EC6735">
        <w:rPr>
          <w:rFonts w:ascii="Al Tarikh" w:hAnsi="Al Tarikh" w:cs="Al Tarikh" w:hint="cs"/>
          <w:color w:val="132AC9"/>
          <w:sz w:val="28"/>
          <w:szCs w:val="28"/>
          <w:rtl/>
          <w:lang w:val="el-GR"/>
        </w:rPr>
        <w:t xml:space="preserve">" </w:t>
      </w:r>
      <w:r w:rsidRPr="00EC6735">
        <w:rPr>
          <w:rFonts w:ascii="Al Tarikh" w:hAnsi="Al Tarikh" w:cs="Al Tarikh" w:hint="cs"/>
          <w:color w:val="132AC9"/>
          <w:sz w:val="28"/>
          <w:szCs w:val="28"/>
          <w:vertAlign w:val="superscript"/>
          <w:rtl/>
          <w:lang w:val="el-GR"/>
        </w:rPr>
        <w:t>١</w:t>
      </w:r>
      <w:r w:rsidRPr="00EC6735">
        <w:rPr>
          <w:rFonts w:ascii="Al Tarikh" w:hAnsi="Al Tarikh" w:cs="Al Tarikh" w:hint="cs"/>
          <w:color w:val="132AC9"/>
          <w:sz w:val="28"/>
          <w:szCs w:val="28"/>
          <w:rtl/>
          <w:lang w:val="el-GR"/>
        </w:rPr>
        <w:t xml:space="preserve"> </w:t>
      </w:r>
      <w:r w:rsidRPr="00EC6735">
        <w:rPr>
          <w:rFonts w:ascii="Al Tarikh" w:hAnsi="Al Tarikh" w:cs="Al Tarikh"/>
          <w:color w:val="132AC9"/>
          <w:sz w:val="28"/>
          <w:szCs w:val="28"/>
          <w:rtl/>
          <w:lang w:val="el-GR"/>
        </w:rPr>
        <w:t xml:space="preserve">وَلَمَّا انْتَهَى السَّبْتُ، اشْتَرَتْ </w:t>
      </w:r>
      <w:r w:rsidRPr="00EC6735">
        <w:rPr>
          <w:rFonts w:ascii="Al Tarikh" w:hAnsi="Al Tarikh" w:cs="Al Tarikh"/>
          <w:b/>
          <w:bCs/>
          <w:color w:val="132AC9"/>
          <w:sz w:val="28"/>
          <w:szCs w:val="28"/>
          <w:rtl/>
          <w:lang w:val="el-GR"/>
        </w:rPr>
        <w:t xml:space="preserve">مَرْيَمُ الْمَجْدَلِيَّةُ وَمَرْيَمُ أُمُّ يَعْقُوبَ </w:t>
      </w:r>
      <w:proofErr w:type="spellStart"/>
      <w:r w:rsidRPr="00EC6735">
        <w:rPr>
          <w:rFonts w:ascii="Al Tarikh" w:hAnsi="Al Tarikh" w:cs="Al Tarikh"/>
          <w:b/>
          <w:bCs/>
          <w:color w:val="C00000"/>
          <w:sz w:val="28"/>
          <w:szCs w:val="28"/>
          <w:rtl/>
          <w:lang w:val="el-GR"/>
        </w:rPr>
        <w:t>وَسَالُومَةُ</w:t>
      </w:r>
      <w:proofErr w:type="spellEnd"/>
      <w:r w:rsidRPr="00EC6735">
        <w:rPr>
          <w:rFonts w:ascii="Al Tarikh" w:hAnsi="Al Tarikh" w:cs="Al Tarikh"/>
          <w:color w:val="C00000"/>
          <w:sz w:val="28"/>
          <w:szCs w:val="28"/>
          <w:rtl/>
          <w:lang w:val="el-GR"/>
        </w:rPr>
        <w:t xml:space="preserve"> </w:t>
      </w:r>
      <w:r w:rsidRPr="00EC6735">
        <w:rPr>
          <w:rFonts w:ascii="Al Tarikh" w:hAnsi="Al Tarikh" w:cs="Al Tarikh"/>
          <w:color w:val="132AC9"/>
          <w:sz w:val="28"/>
          <w:szCs w:val="28"/>
          <w:rtl/>
          <w:lang w:val="el-GR"/>
        </w:rPr>
        <w:t xml:space="preserve">طُيُوباً عِطْرِيَّةً لِيَأْتِينَ وَيَدْهُنَّهُ. </w:t>
      </w:r>
      <w:r w:rsidRPr="00EC6735">
        <w:rPr>
          <w:rFonts w:ascii="Al Tarikh" w:hAnsi="Al Tarikh" w:cs="Al Tarikh" w:hint="cs"/>
          <w:color w:val="132AC9"/>
          <w:sz w:val="28"/>
          <w:szCs w:val="28"/>
          <w:vertAlign w:val="superscript"/>
          <w:rtl/>
          <w:lang w:val="el-GR"/>
        </w:rPr>
        <w:t>٢</w:t>
      </w:r>
      <w:r w:rsidRPr="00EC6735">
        <w:rPr>
          <w:rFonts w:ascii="Al Tarikh" w:hAnsi="Al Tarikh" w:cs="Al Tarikh"/>
          <w:color w:val="132AC9"/>
          <w:sz w:val="28"/>
          <w:szCs w:val="28"/>
          <w:rtl/>
          <w:lang w:val="el-GR"/>
        </w:rPr>
        <w:t xml:space="preserve"> وَفِي الْيَوْمِ الأَوَّلِ مِنَ الأُسْبُوعِ، أَتَيْنَ إِلَى الْقَبْرِ بَاكِراً جِدّاً مَعَ طُلُوعِ الشَّمْسِ. </w:t>
      </w:r>
      <w:r w:rsidRPr="00EC6735">
        <w:rPr>
          <w:rFonts w:ascii="Al Tarikh" w:hAnsi="Al Tarikh" w:cs="Al Tarikh" w:hint="cs"/>
          <w:color w:val="132AC9"/>
          <w:sz w:val="28"/>
          <w:szCs w:val="28"/>
          <w:vertAlign w:val="superscript"/>
          <w:rtl/>
          <w:lang w:val="el-GR"/>
        </w:rPr>
        <w:t>٣</w:t>
      </w:r>
      <w:r w:rsidRPr="00EC6735">
        <w:rPr>
          <w:rFonts w:ascii="Al Tarikh" w:hAnsi="Al Tarikh" w:cs="Al Tarikh"/>
          <w:color w:val="132AC9"/>
          <w:sz w:val="28"/>
          <w:szCs w:val="28"/>
          <w:rtl/>
          <w:lang w:val="el-GR"/>
        </w:rPr>
        <w:t xml:space="preserve"> وَكُنَّ يَقُلْنَ بَعْضُهُنَّ لِبَعْضٍ: «مَنْ يُدَحْرِجُ لَنَا الْحَجَرَ مِنْ عَلَى بَابِ الْقَبْرِ؟» </w:t>
      </w:r>
      <w:r w:rsidRPr="00EC6735">
        <w:rPr>
          <w:rFonts w:ascii="Al Tarikh" w:hAnsi="Al Tarikh" w:cs="Al Tarikh" w:hint="cs"/>
          <w:color w:val="132AC9"/>
          <w:sz w:val="28"/>
          <w:szCs w:val="28"/>
          <w:vertAlign w:val="superscript"/>
          <w:rtl/>
          <w:lang w:val="el-GR"/>
        </w:rPr>
        <w:t>٤</w:t>
      </w:r>
      <w:r w:rsidRPr="00EC6735">
        <w:rPr>
          <w:rFonts w:ascii="Al Tarikh" w:hAnsi="Al Tarikh" w:cs="Al Tarikh"/>
          <w:color w:val="132AC9"/>
          <w:sz w:val="28"/>
          <w:szCs w:val="28"/>
          <w:rtl/>
          <w:lang w:val="el-GR"/>
        </w:rPr>
        <w:t xml:space="preserve"> لكِنَّهُنَّ تَطَلَّعْنَ فَرَأَيْنَ أَنَّ الْحَجَرَ قَدْ دُحْرِجَ، مَعَ أَنَّهُ كَانَ كَبِيراً جِدّاً. </w:t>
      </w:r>
      <w:r w:rsidRPr="00EC6735">
        <w:rPr>
          <w:rFonts w:ascii="Al Tarikh" w:hAnsi="Al Tarikh" w:cs="Al Tarikh" w:hint="cs"/>
          <w:color w:val="132AC9"/>
          <w:sz w:val="28"/>
          <w:szCs w:val="28"/>
          <w:vertAlign w:val="superscript"/>
          <w:rtl/>
          <w:lang w:val="el-GR"/>
        </w:rPr>
        <w:t>٥</w:t>
      </w:r>
      <w:r w:rsidRPr="00EC6735">
        <w:rPr>
          <w:rFonts w:ascii="Al Tarikh" w:hAnsi="Al Tarikh" w:cs="Al Tarikh"/>
          <w:color w:val="132AC9"/>
          <w:sz w:val="28"/>
          <w:szCs w:val="28"/>
          <w:rtl/>
          <w:lang w:val="el-GR"/>
        </w:rPr>
        <w:t xml:space="preserve"> </w:t>
      </w:r>
      <w:r w:rsidRPr="00EC6735">
        <w:rPr>
          <w:rFonts w:ascii="Al Tarikh" w:hAnsi="Al Tarikh" w:cs="Al Tarikh"/>
          <w:b/>
          <w:bCs/>
          <w:color w:val="132AC9"/>
          <w:sz w:val="28"/>
          <w:szCs w:val="28"/>
          <w:rtl/>
          <w:lang w:val="el-GR"/>
        </w:rPr>
        <w:t>وَإِذْ دَخَلْنَ الْقَبْرَ</w:t>
      </w:r>
      <w:r w:rsidRPr="00EC6735">
        <w:rPr>
          <w:rFonts w:ascii="Al Tarikh" w:hAnsi="Al Tarikh" w:cs="Al Tarikh"/>
          <w:color w:val="132AC9"/>
          <w:sz w:val="28"/>
          <w:szCs w:val="28"/>
          <w:rtl/>
          <w:lang w:val="el-GR"/>
        </w:rPr>
        <w:t xml:space="preserve">، رَأَيْنَ فِي الْجِهَةِ الْيُمْنَى </w:t>
      </w:r>
      <w:r w:rsidRPr="00EC6735">
        <w:rPr>
          <w:rFonts w:ascii="Al Tarikh" w:hAnsi="Al Tarikh" w:cs="Al Tarikh"/>
          <w:b/>
          <w:bCs/>
          <w:color w:val="C00000"/>
          <w:sz w:val="28"/>
          <w:szCs w:val="28"/>
          <w:rtl/>
          <w:lang w:val="el-GR"/>
        </w:rPr>
        <w:t>شَابّاً</w:t>
      </w:r>
      <w:r w:rsidRPr="00EC6735">
        <w:rPr>
          <w:rFonts w:ascii="Al Tarikh" w:hAnsi="Al Tarikh" w:cs="Al Tarikh"/>
          <w:color w:val="C00000"/>
          <w:sz w:val="28"/>
          <w:szCs w:val="28"/>
          <w:rtl/>
          <w:lang w:val="el-GR"/>
        </w:rPr>
        <w:t xml:space="preserve"> </w:t>
      </w:r>
      <w:r w:rsidRPr="00EC6735">
        <w:rPr>
          <w:rFonts w:ascii="Al Tarikh" w:hAnsi="Al Tarikh" w:cs="Al Tarikh"/>
          <w:color w:val="132AC9"/>
          <w:sz w:val="28"/>
          <w:szCs w:val="28"/>
          <w:rtl/>
          <w:lang w:val="el-GR"/>
        </w:rPr>
        <w:t xml:space="preserve">جَالِساً، لابِساً ثَوْباً أَبْيَضَ، فَتَمَلَّكَهُنَّ الْخَوْفُ. </w:t>
      </w:r>
      <w:r w:rsidRPr="00EC6735">
        <w:rPr>
          <w:rFonts w:ascii="Al Tarikh" w:hAnsi="Al Tarikh" w:cs="Al Tarikh" w:hint="cs"/>
          <w:color w:val="132AC9"/>
          <w:sz w:val="28"/>
          <w:szCs w:val="28"/>
          <w:vertAlign w:val="superscript"/>
          <w:rtl/>
          <w:lang w:val="el-GR"/>
        </w:rPr>
        <w:t>٦</w:t>
      </w:r>
      <w:r w:rsidRPr="00EC6735">
        <w:rPr>
          <w:rFonts w:ascii="Al Tarikh" w:hAnsi="Al Tarikh" w:cs="Al Tarikh"/>
          <w:color w:val="132AC9"/>
          <w:sz w:val="28"/>
          <w:szCs w:val="28"/>
          <w:rtl/>
          <w:lang w:val="el-GR"/>
        </w:rPr>
        <w:t xml:space="preserve"> فَقَالَ لَهُنَّ: «لا تَخَفْنَ. أَنْتُنَّ تَبْحَثْنَ عَنْ يَسُوعَ النَّاصِرِيِّ الَّذِي صُلِبَ. إِنَّهُ قَامَ! لَيْسَ هُوَ هُنَا. هَا هُوَ الْمَكَانُ الَّذِي كَانَ مَوْضُوعاً فِيهِ. </w:t>
      </w:r>
      <w:r w:rsidRPr="00EC6735">
        <w:rPr>
          <w:rFonts w:ascii="Al Tarikh" w:hAnsi="Al Tarikh" w:cs="Al Tarikh" w:hint="cs"/>
          <w:color w:val="132AC9"/>
          <w:sz w:val="28"/>
          <w:szCs w:val="28"/>
          <w:vertAlign w:val="superscript"/>
          <w:rtl/>
          <w:lang w:val="el-GR"/>
        </w:rPr>
        <w:t>٧</w:t>
      </w:r>
      <w:r w:rsidRPr="00EC6735">
        <w:rPr>
          <w:rFonts w:ascii="Al Tarikh" w:hAnsi="Al Tarikh" w:cs="Al Tarikh"/>
          <w:color w:val="132AC9"/>
          <w:sz w:val="28"/>
          <w:szCs w:val="28"/>
          <w:rtl/>
          <w:lang w:val="el-GR"/>
        </w:rPr>
        <w:t xml:space="preserve"> لكِنِ اذْهَبْنَ وَقُلْنَ لِتَلامِيذِهِ، وَلِبُطْرُسَ، إِنَّهُ سَيَسْبِقُكُمْ إِلَى الْجَلِيلِ؛ هُنَاكَ تَرَوْنَهُ كَمَا قَالَ لَكُمْ». </w:t>
      </w:r>
      <w:r w:rsidRPr="00EC6735">
        <w:rPr>
          <w:rFonts w:ascii="Al Tarikh" w:hAnsi="Al Tarikh" w:cs="Al Tarikh" w:hint="cs"/>
          <w:color w:val="132AC9"/>
          <w:sz w:val="28"/>
          <w:szCs w:val="28"/>
          <w:vertAlign w:val="superscript"/>
          <w:rtl/>
          <w:lang w:val="el-GR"/>
        </w:rPr>
        <w:t>٨</w:t>
      </w:r>
      <w:r w:rsidRPr="00EC6735">
        <w:rPr>
          <w:rFonts w:ascii="Al Tarikh" w:hAnsi="Al Tarikh" w:cs="Al Tarikh"/>
          <w:color w:val="132AC9"/>
          <w:sz w:val="28"/>
          <w:szCs w:val="28"/>
          <w:rtl/>
          <w:lang w:val="el-GR"/>
        </w:rPr>
        <w:t xml:space="preserve"> فَخَرَجْنَ هَارِبَاتٍ مِنَ الْقَبْرِ، وَقَدِ اسْتَوْلَتْ عَلَيْهِنَّ الرِّعْدَةُ وَالدَّهْشَةُ الشَّدِيدَةُ. </w:t>
      </w:r>
      <w:r w:rsidRPr="00EC6735">
        <w:rPr>
          <w:rFonts w:ascii="Al Tarikh" w:hAnsi="Al Tarikh" w:cs="Al Tarikh"/>
          <w:b/>
          <w:bCs/>
          <w:color w:val="132AC9"/>
          <w:sz w:val="28"/>
          <w:szCs w:val="28"/>
          <w:rtl/>
          <w:lang w:val="el-GR"/>
        </w:rPr>
        <w:t>وَلَمْ يَقُلْنَ شَيْئاً لأَحَدٍ</w:t>
      </w:r>
      <w:r w:rsidRPr="00EC6735">
        <w:rPr>
          <w:rFonts w:ascii="Al Tarikh" w:hAnsi="Al Tarikh" w:cs="Al Tarikh"/>
          <w:color w:val="132AC9"/>
          <w:sz w:val="28"/>
          <w:szCs w:val="28"/>
          <w:rtl/>
          <w:lang w:val="el-GR"/>
        </w:rPr>
        <w:t>، لأَنَّهُنَّ كُنَّ خَائِفَاتٍ.</w:t>
      </w:r>
      <w:r w:rsidRPr="00EC6735">
        <w:rPr>
          <w:rFonts w:ascii="Al Tarikh" w:hAnsi="Al Tarikh" w:cs="Al Tarikh" w:hint="cs"/>
          <w:color w:val="132AC9"/>
          <w:sz w:val="28"/>
          <w:szCs w:val="28"/>
          <w:rtl/>
          <w:lang w:val="el-GR"/>
        </w:rPr>
        <w:t>"</w:t>
      </w:r>
      <w:r>
        <w:rPr>
          <w:rFonts w:ascii="Al Tarikh" w:hAnsi="Al Tarikh" w:cs="Al Tarikh" w:hint="cs"/>
          <w:sz w:val="28"/>
          <w:szCs w:val="28"/>
          <w:rtl/>
          <w:lang w:val="en-US"/>
        </w:rPr>
        <w:t>.</w:t>
      </w:r>
    </w:p>
    <w:p w14:paraId="6E2C9CE4"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إنجيل لوقا الإصحاح ٢٣ العدد ٥٥: </w:t>
      </w:r>
    </w:p>
    <w:p w14:paraId="408BC0DA" w14:textId="77777777" w:rsidR="00A3272C" w:rsidRPr="00A76709" w:rsidRDefault="00A3272C" w:rsidP="00A3272C">
      <w:pPr>
        <w:bidi/>
        <w:spacing w:after="120"/>
        <w:jc w:val="both"/>
        <w:rPr>
          <w:rFonts w:ascii="Al Tarikh" w:hAnsi="Al Tarikh" w:cs="Al Tarikh"/>
          <w:color w:val="132AC9"/>
          <w:sz w:val="28"/>
          <w:szCs w:val="28"/>
          <w:rtl/>
          <w:lang w:val="el-GR"/>
        </w:rPr>
      </w:pPr>
      <w:r w:rsidRPr="00A76709">
        <w:rPr>
          <w:rFonts w:ascii="Al Tarikh" w:hAnsi="Al Tarikh" w:cs="Al Tarikh" w:hint="cs"/>
          <w:color w:val="132AC9"/>
          <w:sz w:val="28"/>
          <w:szCs w:val="28"/>
          <w:rtl/>
          <w:lang w:val="el-GR"/>
        </w:rPr>
        <w:t>" ٥٥</w:t>
      </w:r>
      <w:r w:rsidRPr="00A76709">
        <w:rPr>
          <w:rFonts w:ascii="Al Tarikh" w:hAnsi="Al Tarikh" w:cs="Al Tarikh"/>
          <w:color w:val="132AC9"/>
          <w:sz w:val="28"/>
          <w:szCs w:val="28"/>
          <w:rtl/>
          <w:lang w:val="el-GR"/>
        </w:rPr>
        <w:t xml:space="preserve"> وَتَبِعَتْ يُوسُفَ </w:t>
      </w:r>
      <w:r w:rsidRPr="00A76709">
        <w:rPr>
          <w:rFonts w:ascii="Al Tarikh" w:hAnsi="Al Tarikh" w:cs="Al Tarikh"/>
          <w:b/>
          <w:bCs/>
          <w:color w:val="132AC9"/>
          <w:sz w:val="28"/>
          <w:szCs w:val="28"/>
          <w:rtl/>
          <w:lang w:val="el-GR"/>
        </w:rPr>
        <w:t>النِّسَاءُ</w:t>
      </w:r>
      <w:r w:rsidRPr="00A76709">
        <w:rPr>
          <w:rFonts w:ascii="Al Tarikh" w:hAnsi="Al Tarikh" w:cs="Al Tarikh"/>
          <w:color w:val="132AC9"/>
          <w:sz w:val="28"/>
          <w:szCs w:val="28"/>
          <w:rtl/>
          <w:lang w:val="el-GR"/>
        </w:rPr>
        <w:t xml:space="preserve"> اللَّوَاتِي خَرَجْنَ مِنَ الْجَلِيلِ مَعَ يَسُوعَ، فَرَأَيْنَ الْقَبْرَ وَكَيْفَ وُضِعَ جُثْمَانُهُ</w:t>
      </w:r>
      <w:r>
        <w:rPr>
          <w:rFonts w:ascii="Al Tarikh" w:hAnsi="Al Tarikh" w:cs="Al Tarikh" w:hint="cs"/>
          <w:color w:val="132AC9"/>
          <w:sz w:val="28"/>
          <w:szCs w:val="28"/>
          <w:rtl/>
          <w:lang w:val="el-GR"/>
        </w:rPr>
        <w:t xml:space="preserve"> ..</w:t>
      </w:r>
      <w:r w:rsidRPr="00A76709">
        <w:rPr>
          <w:rFonts w:ascii="Al Tarikh" w:hAnsi="Al Tarikh" w:cs="Al Tarikh"/>
          <w:color w:val="132AC9"/>
          <w:sz w:val="28"/>
          <w:szCs w:val="28"/>
          <w:rtl/>
          <w:lang w:val="el-GR"/>
        </w:rPr>
        <w:t>.</w:t>
      </w:r>
      <w:r>
        <w:rPr>
          <w:rFonts w:ascii="Al Tarikh" w:hAnsi="Al Tarikh" w:cs="Al Tarikh" w:hint="cs"/>
          <w:sz w:val="28"/>
          <w:szCs w:val="28"/>
          <w:rtl/>
          <w:lang w:val="en-US"/>
        </w:rPr>
        <w:t xml:space="preserve"> (إنجيل لوقا الإصحاح ٢٤ العدد ١)</w:t>
      </w:r>
      <w:r w:rsidRPr="00A76709">
        <w:rPr>
          <w:rFonts w:ascii="Al Tarikh" w:hAnsi="Al Tarikh" w:cs="Al Tarikh"/>
          <w:color w:val="132AC9"/>
          <w:sz w:val="28"/>
          <w:szCs w:val="28"/>
          <w:rtl/>
          <w:lang w:val="el-GR"/>
        </w:rPr>
        <w:t xml:space="preserve"> </w:t>
      </w:r>
      <w:r w:rsidRPr="008F2282">
        <w:rPr>
          <w:rFonts w:ascii="Al Tarikh" w:hAnsi="Al Tarikh" w:cs="Al Tarikh" w:hint="cs"/>
          <w:color w:val="132AC9"/>
          <w:sz w:val="28"/>
          <w:szCs w:val="28"/>
          <w:vertAlign w:val="superscript"/>
          <w:rtl/>
          <w:lang w:val="el-GR"/>
        </w:rPr>
        <w:t>١</w:t>
      </w:r>
      <w:r w:rsidRPr="00A76709">
        <w:rPr>
          <w:rFonts w:ascii="Al Tarikh" w:hAnsi="Al Tarikh" w:cs="Al Tarikh" w:hint="cs"/>
          <w:color w:val="132AC9"/>
          <w:sz w:val="28"/>
          <w:szCs w:val="28"/>
          <w:rtl/>
          <w:lang w:val="el-GR"/>
        </w:rPr>
        <w:t xml:space="preserve"> </w:t>
      </w:r>
      <w:r w:rsidRPr="00A76709">
        <w:rPr>
          <w:rFonts w:ascii="Al Tarikh" w:hAnsi="Al Tarikh" w:cs="Al Tarikh"/>
          <w:color w:val="132AC9"/>
          <w:sz w:val="28"/>
          <w:szCs w:val="28"/>
          <w:rtl/>
          <w:lang w:val="el-GR"/>
        </w:rPr>
        <w:t xml:space="preserve">وَلكِنْ فِي الْيَوْمِ الأَوَّلِ مِنَ الأُسْبُوعِ، بَاكِراً جِدّاً، جِئْنَ إِلَى الْقَبْرِ حَامِلاتٍ الْحَنُوطَ الَّذِي هَيَّأْنَهُ. </w:t>
      </w:r>
      <w:r w:rsidRPr="008F2282">
        <w:rPr>
          <w:rFonts w:ascii="Al Tarikh" w:hAnsi="Al Tarikh" w:cs="Al Tarikh" w:hint="cs"/>
          <w:color w:val="132AC9"/>
          <w:sz w:val="28"/>
          <w:szCs w:val="28"/>
          <w:vertAlign w:val="superscript"/>
          <w:rtl/>
          <w:lang w:val="el-GR"/>
        </w:rPr>
        <w:t>٢</w:t>
      </w:r>
      <w:r w:rsidRPr="00A76709">
        <w:rPr>
          <w:rFonts w:ascii="Al Tarikh" w:hAnsi="Al Tarikh" w:cs="Al Tarikh"/>
          <w:color w:val="132AC9"/>
          <w:sz w:val="28"/>
          <w:szCs w:val="28"/>
          <w:rtl/>
          <w:lang w:val="el-GR"/>
        </w:rPr>
        <w:t xml:space="preserve"> فَوَجَدْنَ الْحَجَرَ قَدْ دُحْرِجَ عَنِ الْقَبْرِ. </w:t>
      </w:r>
      <w:r w:rsidRPr="008F2282">
        <w:rPr>
          <w:rFonts w:ascii="Al Tarikh" w:hAnsi="Al Tarikh" w:cs="Al Tarikh" w:hint="cs"/>
          <w:color w:val="132AC9"/>
          <w:sz w:val="28"/>
          <w:szCs w:val="28"/>
          <w:vertAlign w:val="superscript"/>
          <w:rtl/>
          <w:lang w:val="el-GR"/>
        </w:rPr>
        <w:t>٣</w:t>
      </w:r>
      <w:r w:rsidRPr="00A76709">
        <w:rPr>
          <w:rFonts w:ascii="Al Tarikh" w:hAnsi="Al Tarikh" w:cs="Al Tarikh"/>
          <w:color w:val="132AC9"/>
          <w:sz w:val="28"/>
          <w:szCs w:val="28"/>
          <w:rtl/>
          <w:lang w:val="el-GR"/>
        </w:rPr>
        <w:t xml:space="preserve"> وَلكِنْ لَمَّا دَخَلْنَ لَمْ يَجِدْنَ جُثْمَانَ الرَّبِّ يَسُوعَ. </w:t>
      </w:r>
      <w:r w:rsidRPr="008F2282">
        <w:rPr>
          <w:rFonts w:ascii="Al Tarikh" w:hAnsi="Al Tarikh" w:cs="Al Tarikh" w:hint="cs"/>
          <w:color w:val="132AC9"/>
          <w:sz w:val="28"/>
          <w:szCs w:val="28"/>
          <w:vertAlign w:val="superscript"/>
          <w:rtl/>
          <w:lang w:val="el-GR"/>
        </w:rPr>
        <w:t>٤</w:t>
      </w:r>
      <w:r w:rsidRPr="00A76709">
        <w:rPr>
          <w:rFonts w:ascii="Al Tarikh" w:hAnsi="Al Tarikh" w:cs="Al Tarikh"/>
          <w:color w:val="132AC9"/>
          <w:sz w:val="28"/>
          <w:szCs w:val="28"/>
          <w:rtl/>
          <w:lang w:val="el-GR"/>
        </w:rPr>
        <w:t xml:space="preserve"> وَفِيمَا هُنَّ مُتَحَيِّرَاتٌ فِي ذلِكَ، إِذَا </w:t>
      </w:r>
      <w:r w:rsidRPr="00A76709">
        <w:rPr>
          <w:rFonts w:ascii="Al Tarikh" w:hAnsi="Al Tarikh" w:cs="Al Tarikh"/>
          <w:b/>
          <w:bCs/>
          <w:color w:val="132AC9"/>
          <w:sz w:val="28"/>
          <w:szCs w:val="28"/>
          <w:rtl/>
          <w:lang w:val="el-GR"/>
        </w:rPr>
        <w:t>رَجُلانِ</w:t>
      </w:r>
      <w:r w:rsidRPr="00A76709">
        <w:rPr>
          <w:rFonts w:ascii="Al Tarikh" w:hAnsi="Al Tarikh" w:cs="Al Tarikh"/>
          <w:color w:val="132AC9"/>
          <w:sz w:val="28"/>
          <w:szCs w:val="28"/>
          <w:rtl/>
          <w:lang w:val="el-GR"/>
        </w:rPr>
        <w:t xml:space="preserve"> بِثِيَابٍ بَرَّاقَةٍ قَدْ وَقَفَا بِجَانِبِهِنَّ </w:t>
      </w:r>
      <w:r>
        <w:rPr>
          <w:rFonts w:ascii="Al Tarikh" w:hAnsi="Al Tarikh" w:cs="Al Tarikh" w:hint="cs"/>
          <w:color w:val="132AC9"/>
          <w:sz w:val="28"/>
          <w:szCs w:val="28"/>
          <w:rtl/>
          <w:lang w:val="el-GR"/>
        </w:rPr>
        <w:t xml:space="preserve">... </w:t>
      </w:r>
      <w:r w:rsidRPr="008F2282">
        <w:rPr>
          <w:rFonts w:ascii="Al Tarikh" w:hAnsi="Al Tarikh" w:cs="Al Tarikh" w:hint="cs"/>
          <w:color w:val="132AC9"/>
          <w:sz w:val="28"/>
          <w:szCs w:val="28"/>
          <w:vertAlign w:val="superscript"/>
          <w:rtl/>
          <w:lang w:val="el-GR"/>
        </w:rPr>
        <w:t>٩</w:t>
      </w:r>
      <w:r w:rsidRPr="00A76709">
        <w:rPr>
          <w:rFonts w:ascii="Al Tarikh" w:hAnsi="Al Tarikh" w:cs="Al Tarikh"/>
          <w:color w:val="132AC9"/>
          <w:sz w:val="28"/>
          <w:szCs w:val="28"/>
          <w:rtl/>
          <w:lang w:val="el-GR"/>
        </w:rPr>
        <w:t xml:space="preserve"> وَإِذْ رَجَعْنَ مِنَ الْقَبْرِ، </w:t>
      </w:r>
      <w:r w:rsidRPr="00A76709">
        <w:rPr>
          <w:rFonts w:ascii="Al Tarikh" w:hAnsi="Al Tarikh" w:cs="Al Tarikh"/>
          <w:b/>
          <w:bCs/>
          <w:color w:val="132AC9"/>
          <w:sz w:val="28"/>
          <w:szCs w:val="28"/>
          <w:rtl/>
          <w:lang w:val="el-GR"/>
        </w:rPr>
        <w:t>أَخْبَرْنَ الأَحَدَ عَشَرَ</w:t>
      </w:r>
      <w:r w:rsidRPr="00A76709">
        <w:rPr>
          <w:rFonts w:ascii="Al Tarikh" w:hAnsi="Al Tarikh" w:cs="Al Tarikh"/>
          <w:color w:val="132AC9"/>
          <w:sz w:val="28"/>
          <w:szCs w:val="28"/>
          <w:rtl/>
          <w:lang w:val="el-GR"/>
        </w:rPr>
        <w:t xml:space="preserve"> وَالآخَرِينَ كُلَّهُمْ بِهذِهِ الأُمُورِ جَمِيعاً. </w:t>
      </w:r>
      <w:r w:rsidRPr="008F2282">
        <w:rPr>
          <w:rFonts w:ascii="Al Tarikh" w:hAnsi="Al Tarikh" w:cs="Al Tarikh" w:hint="cs"/>
          <w:color w:val="132AC9"/>
          <w:sz w:val="28"/>
          <w:szCs w:val="28"/>
          <w:vertAlign w:val="superscript"/>
          <w:rtl/>
          <w:lang w:val="el-GR"/>
        </w:rPr>
        <w:t>١٠</w:t>
      </w:r>
      <w:r w:rsidRPr="00A76709">
        <w:rPr>
          <w:rFonts w:ascii="Al Tarikh" w:hAnsi="Al Tarikh" w:cs="Al Tarikh"/>
          <w:color w:val="132AC9"/>
          <w:sz w:val="28"/>
          <w:szCs w:val="28"/>
          <w:rtl/>
          <w:lang w:val="el-GR"/>
        </w:rPr>
        <w:t xml:space="preserve"> وَكَانَتِ اللَّوَاتِي أَخْبَرْنَ الرُّسُلَ بِذلِكَ هُنَّ </w:t>
      </w:r>
      <w:r w:rsidRPr="00A76709">
        <w:rPr>
          <w:rFonts w:ascii="Al Tarikh" w:hAnsi="Al Tarikh" w:cs="Al Tarikh"/>
          <w:b/>
          <w:bCs/>
          <w:color w:val="132AC9"/>
          <w:sz w:val="28"/>
          <w:szCs w:val="28"/>
          <w:rtl/>
          <w:lang w:val="el-GR"/>
        </w:rPr>
        <w:t>مَرْيَمُ الْمَجْدَلِيَّةُ، وَيُوَنَّا، وَمَرْيَمُ أُمُّ يَعْقُوبَ، وَالأُخْرَيَاتُ اللَّوَاتِي ذَهَبْنَ مَعَهُنَّ</w:t>
      </w:r>
      <w:r w:rsidRPr="00A76709">
        <w:rPr>
          <w:rFonts w:ascii="Al Tarikh" w:hAnsi="Al Tarikh" w:cs="Al Tarikh"/>
          <w:color w:val="132AC9"/>
          <w:sz w:val="28"/>
          <w:szCs w:val="28"/>
          <w:rtl/>
          <w:lang w:val="el-GR"/>
        </w:rPr>
        <w:t xml:space="preserve">. </w:t>
      </w:r>
      <w:r w:rsidRPr="008F2282">
        <w:rPr>
          <w:rFonts w:ascii="Al Tarikh" w:hAnsi="Al Tarikh" w:cs="Al Tarikh" w:hint="cs"/>
          <w:color w:val="132AC9"/>
          <w:sz w:val="28"/>
          <w:szCs w:val="28"/>
          <w:vertAlign w:val="superscript"/>
          <w:rtl/>
          <w:lang w:val="el-GR"/>
        </w:rPr>
        <w:t>١١</w:t>
      </w:r>
      <w:r w:rsidRPr="00A76709">
        <w:rPr>
          <w:rFonts w:ascii="Al Tarikh" w:hAnsi="Al Tarikh" w:cs="Al Tarikh"/>
          <w:color w:val="132AC9"/>
          <w:sz w:val="28"/>
          <w:szCs w:val="28"/>
          <w:rtl/>
          <w:lang w:val="el-GR"/>
        </w:rPr>
        <w:t xml:space="preserve"> فَبَدَا كَلامُهُنَّ فِي نَظَرِ الرُّسُلِ كَأَنَّهُ هَذَيَانٌ، وَلَمْ يُصَدِّقُوهُنَّ. </w:t>
      </w:r>
      <w:r w:rsidRPr="008F2282">
        <w:rPr>
          <w:rFonts w:ascii="Al Tarikh" w:hAnsi="Al Tarikh" w:cs="Al Tarikh" w:hint="cs"/>
          <w:color w:val="132AC9"/>
          <w:sz w:val="28"/>
          <w:szCs w:val="28"/>
          <w:vertAlign w:val="superscript"/>
          <w:rtl/>
          <w:lang w:val="el-GR"/>
        </w:rPr>
        <w:t>١٢</w:t>
      </w:r>
      <w:r w:rsidRPr="00A76709">
        <w:rPr>
          <w:rFonts w:ascii="Al Tarikh" w:hAnsi="Al Tarikh" w:cs="Al Tarikh"/>
          <w:color w:val="132AC9"/>
          <w:sz w:val="28"/>
          <w:szCs w:val="28"/>
          <w:rtl/>
          <w:lang w:val="el-GR"/>
        </w:rPr>
        <w:t xml:space="preserve"> إِلّا أَنَّ بُطْرُسَ قَامَ وَرَكَضَ إِلَى الْقَبْرِ، وَإِذِ انْحَنَى رَأَى الأَكْفَانَ الْمَلْفُوفَةَ وَحْدَهَا، ثُمَّ مَضَى مُتَعَجِّباً مِمَّا حَدَثَ</w:t>
      </w:r>
      <w:r w:rsidRPr="00A76709">
        <w:rPr>
          <w:rFonts w:ascii="Al Tarikh" w:hAnsi="Al Tarikh" w:cs="Al Tarikh"/>
          <w:color w:val="132AC9"/>
          <w:sz w:val="28"/>
          <w:szCs w:val="28"/>
          <w:lang w:val="el-GR"/>
        </w:rPr>
        <w:t>.</w:t>
      </w:r>
      <w:r>
        <w:rPr>
          <w:rFonts w:ascii="Al Tarikh" w:hAnsi="Al Tarikh" w:cs="Al Tarikh" w:hint="cs"/>
          <w:sz w:val="28"/>
          <w:szCs w:val="28"/>
          <w:rtl/>
          <w:lang w:val="en-US"/>
        </w:rPr>
        <w:t xml:space="preserve"> </w:t>
      </w:r>
      <w:r w:rsidRPr="008F2282">
        <w:rPr>
          <w:rFonts w:ascii="Al Tarikh" w:hAnsi="Al Tarikh" w:cs="Al Tarikh" w:hint="cs"/>
          <w:color w:val="132AC9"/>
          <w:sz w:val="28"/>
          <w:szCs w:val="28"/>
          <w:vertAlign w:val="superscript"/>
          <w:rtl/>
          <w:lang w:val="el-GR"/>
        </w:rPr>
        <w:t>١٣</w:t>
      </w:r>
      <w:r w:rsidRPr="00A76709">
        <w:rPr>
          <w:rFonts w:ascii="Al Tarikh" w:hAnsi="Al Tarikh" w:cs="Al Tarikh"/>
          <w:color w:val="132AC9"/>
          <w:sz w:val="28"/>
          <w:szCs w:val="28"/>
          <w:lang w:val="el-GR"/>
        </w:rPr>
        <w:t xml:space="preserve"> </w:t>
      </w:r>
      <w:r w:rsidRPr="00A76709">
        <w:rPr>
          <w:rFonts w:ascii="Al Tarikh" w:hAnsi="Al Tarikh" w:cs="Al Tarikh"/>
          <w:color w:val="132AC9"/>
          <w:sz w:val="28"/>
          <w:szCs w:val="28"/>
          <w:rtl/>
          <w:lang w:val="el-GR"/>
        </w:rPr>
        <w:t xml:space="preserve">وَكَانَ اثْنَانِ مِنْهُمْ مُنْطَلِقَيْنِ فِي ذلِكَ الْيَوْمِ إِلَى قَرْيَةٍ تَبْعُدُ سِتِّينَ غَلْوَةً (نَحْوَ سَبْعَةِ أَمْيَالٍ) عَنْ أُورُشَلِيمَ، اسْمُهَا عِمْوَاسُ. </w:t>
      </w:r>
      <w:r w:rsidRPr="008F2282">
        <w:rPr>
          <w:rFonts w:ascii="Al Tarikh" w:hAnsi="Al Tarikh" w:cs="Al Tarikh" w:hint="cs"/>
          <w:color w:val="132AC9"/>
          <w:sz w:val="28"/>
          <w:szCs w:val="28"/>
          <w:vertAlign w:val="superscript"/>
          <w:rtl/>
          <w:lang w:val="el-GR"/>
        </w:rPr>
        <w:t>١٤</w:t>
      </w:r>
      <w:r w:rsidRPr="00A76709">
        <w:rPr>
          <w:rFonts w:ascii="Al Tarikh" w:hAnsi="Al Tarikh" w:cs="Al Tarikh"/>
          <w:color w:val="132AC9"/>
          <w:sz w:val="28"/>
          <w:szCs w:val="28"/>
          <w:rtl/>
          <w:lang w:val="el-GR"/>
        </w:rPr>
        <w:t xml:space="preserve"> وَكَانَا يَتَحَدَّثَانِ عَنْ جَمِيعِ </w:t>
      </w:r>
      <w:r w:rsidRPr="00A76709">
        <w:rPr>
          <w:rFonts w:ascii="Al Tarikh" w:hAnsi="Al Tarikh" w:cs="Al Tarikh"/>
          <w:color w:val="132AC9"/>
          <w:sz w:val="28"/>
          <w:szCs w:val="28"/>
          <w:rtl/>
          <w:lang w:val="el-GR"/>
        </w:rPr>
        <w:lastRenderedPageBreak/>
        <w:t xml:space="preserve">مَا حَدَثَ </w:t>
      </w:r>
      <w:r w:rsidRPr="008F2282">
        <w:rPr>
          <w:rFonts w:ascii="Al Tarikh" w:hAnsi="Al Tarikh" w:cs="Al Tarikh" w:hint="cs"/>
          <w:color w:val="132AC9"/>
          <w:sz w:val="28"/>
          <w:szCs w:val="28"/>
          <w:vertAlign w:val="superscript"/>
          <w:rtl/>
          <w:lang w:val="el-GR"/>
        </w:rPr>
        <w:t>١٥</w:t>
      </w:r>
      <w:r w:rsidRPr="00A76709">
        <w:rPr>
          <w:rFonts w:ascii="Al Tarikh" w:hAnsi="Al Tarikh" w:cs="Al Tarikh"/>
          <w:color w:val="132AC9"/>
          <w:sz w:val="28"/>
          <w:szCs w:val="28"/>
          <w:rtl/>
          <w:lang w:val="el-GR"/>
        </w:rPr>
        <w:t xml:space="preserve"> وَبَيْنَمَا هُمَا يَتَحَدَّثَانِ وَيَتَبَاحَثَانِ، إِذَا يَسُوعُ نَفْسُهُ قَدِ اقْتَرَبَ إِلَيْهِمَا وَسَارَ مَعَهُمَا. </w:t>
      </w:r>
      <w:r w:rsidRPr="008F2282">
        <w:rPr>
          <w:rFonts w:ascii="Al Tarikh" w:hAnsi="Al Tarikh" w:cs="Al Tarikh" w:hint="cs"/>
          <w:color w:val="132AC9"/>
          <w:sz w:val="28"/>
          <w:szCs w:val="28"/>
          <w:vertAlign w:val="superscript"/>
          <w:rtl/>
          <w:lang w:val="el-GR"/>
        </w:rPr>
        <w:t>١٦</w:t>
      </w:r>
      <w:r w:rsidRPr="00A76709">
        <w:rPr>
          <w:rFonts w:ascii="Al Tarikh" w:hAnsi="Al Tarikh" w:cs="Al Tarikh"/>
          <w:color w:val="132AC9"/>
          <w:sz w:val="28"/>
          <w:szCs w:val="28"/>
          <w:rtl/>
          <w:lang w:val="el-GR"/>
        </w:rPr>
        <w:t xml:space="preserve"> وَلكِنَّ أَعْيُنَهُمَا حُجِبَتْ عَنْ مَعْرِفَتِهِ</w:t>
      </w:r>
      <w:r>
        <w:rPr>
          <w:rFonts w:ascii="Al Tarikh" w:hAnsi="Al Tarikh" w:cs="Al Tarikh" w:hint="cs"/>
          <w:color w:val="132AC9"/>
          <w:sz w:val="28"/>
          <w:szCs w:val="28"/>
          <w:rtl/>
          <w:lang w:val="el-GR"/>
        </w:rPr>
        <w:t xml:space="preserve"> ...</w:t>
      </w:r>
      <w:r w:rsidRPr="00A76709">
        <w:rPr>
          <w:rFonts w:ascii="Al Tarikh" w:hAnsi="Al Tarikh" w:cs="Al Tarikh"/>
          <w:color w:val="132AC9"/>
          <w:sz w:val="28"/>
          <w:szCs w:val="28"/>
          <w:rtl/>
          <w:lang w:val="el-GR"/>
        </w:rPr>
        <w:t xml:space="preserve"> </w:t>
      </w:r>
      <w:r w:rsidRPr="008F2282">
        <w:rPr>
          <w:rFonts w:ascii="Al Tarikh" w:hAnsi="Al Tarikh" w:cs="Al Tarikh" w:hint="cs"/>
          <w:color w:val="132AC9"/>
          <w:sz w:val="28"/>
          <w:szCs w:val="28"/>
          <w:vertAlign w:val="superscript"/>
          <w:rtl/>
          <w:lang w:val="el-GR"/>
        </w:rPr>
        <w:t>٢٨</w:t>
      </w:r>
      <w:r w:rsidRPr="00A76709">
        <w:rPr>
          <w:rFonts w:ascii="Al Tarikh" w:hAnsi="Al Tarikh" w:cs="Al Tarikh"/>
          <w:color w:val="132AC9"/>
          <w:sz w:val="28"/>
          <w:szCs w:val="28"/>
          <w:lang w:val="el-GR"/>
        </w:rPr>
        <w:t xml:space="preserve"> </w:t>
      </w:r>
      <w:r w:rsidRPr="00A76709">
        <w:rPr>
          <w:rFonts w:ascii="Al Tarikh" w:hAnsi="Al Tarikh" w:cs="Al Tarikh"/>
          <w:color w:val="132AC9"/>
          <w:sz w:val="28"/>
          <w:szCs w:val="28"/>
          <w:rtl/>
          <w:lang w:val="el-GR"/>
        </w:rPr>
        <w:t xml:space="preserve">ثُمَّ اقْتَرَبُوا مِنَ الْقَرْيَةِ الَّتِي كَانَ التِّلْمِيذَانِ يَقْصِدَانِهَا، وَتَظَاهَرَ هُوَ بِأَنَّهُ ذَاهِبٌ إِلَى مَكَانٍ أَبْعَدَ. </w:t>
      </w:r>
      <w:r w:rsidRPr="008F2282">
        <w:rPr>
          <w:rFonts w:ascii="Al Tarikh" w:hAnsi="Al Tarikh" w:cs="Al Tarikh" w:hint="cs"/>
          <w:color w:val="132AC9"/>
          <w:sz w:val="28"/>
          <w:szCs w:val="28"/>
          <w:vertAlign w:val="superscript"/>
          <w:rtl/>
          <w:lang w:val="el-GR"/>
        </w:rPr>
        <w:t>٢٩</w:t>
      </w:r>
      <w:r w:rsidRPr="00A76709">
        <w:rPr>
          <w:rFonts w:ascii="Al Tarikh" w:hAnsi="Al Tarikh" w:cs="Al Tarikh"/>
          <w:color w:val="132AC9"/>
          <w:sz w:val="28"/>
          <w:szCs w:val="28"/>
          <w:rtl/>
          <w:lang w:val="el-GR"/>
        </w:rPr>
        <w:t xml:space="preserve"> فَأَلَحَّا عَلَيْهِ قَائِلَيْنِ: «انْزِلْ عِنْدَنَا، فَقَدْ مَالَ النَّهَارُ وَاقْتَرَبَ الْمَسَاءُ». فَدَخَلَ لِيَنْزِلَ عِنْدَهُمَا. </w:t>
      </w:r>
      <w:r w:rsidRPr="008F2282">
        <w:rPr>
          <w:rFonts w:ascii="Al Tarikh" w:hAnsi="Al Tarikh" w:cs="Al Tarikh" w:hint="cs"/>
          <w:color w:val="132AC9"/>
          <w:sz w:val="28"/>
          <w:szCs w:val="28"/>
          <w:vertAlign w:val="superscript"/>
          <w:rtl/>
          <w:lang w:val="el-GR"/>
        </w:rPr>
        <w:t>٣٠</w:t>
      </w:r>
      <w:r w:rsidRPr="00A76709">
        <w:rPr>
          <w:rFonts w:ascii="Al Tarikh" w:hAnsi="Al Tarikh" w:cs="Al Tarikh"/>
          <w:color w:val="132AC9"/>
          <w:sz w:val="28"/>
          <w:szCs w:val="28"/>
          <w:rtl/>
          <w:lang w:val="el-GR"/>
        </w:rPr>
        <w:t xml:space="preserve"> وَلَمَّا اتَّكَأَ مَعَهُمَا، أَخَذَ الْخُبْزَ، وَبَارَكَ، وَكَسَّرَ، وَأَعْطَاهُمَا. </w:t>
      </w:r>
      <w:r w:rsidRPr="008F2282">
        <w:rPr>
          <w:rFonts w:ascii="Al Tarikh" w:hAnsi="Al Tarikh" w:cs="Al Tarikh" w:hint="cs"/>
          <w:color w:val="132AC9"/>
          <w:sz w:val="28"/>
          <w:szCs w:val="28"/>
          <w:vertAlign w:val="superscript"/>
          <w:rtl/>
          <w:lang w:val="el-GR"/>
        </w:rPr>
        <w:t>٣١</w:t>
      </w:r>
      <w:r w:rsidRPr="00A76709">
        <w:rPr>
          <w:rFonts w:ascii="Al Tarikh" w:hAnsi="Al Tarikh" w:cs="Al Tarikh"/>
          <w:color w:val="132AC9"/>
          <w:sz w:val="28"/>
          <w:szCs w:val="28"/>
          <w:rtl/>
          <w:lang w:val="el-GR"/>
        </w:rPr>
        <w:t xml:space="preserve"> فَانْفَتَحَتْ أَعْيُنُهُمَا وَعَرَفَاهُ. ثُمَّ اخْتَفَى عَنْهُمَا. </w:t>
      </w:r>
      <w:r w:rsidRPr="008F2282">
        <w:rPr>
          <w:rFonts w:ascii="Al Tarikh" w:hAnsi="Al Tarikh" w:cs="Al Tarikh" w:hint="cs"/>
          <w:color w:val="132AC9"/>
          <w:sz w:val="28"/>
          <w:szCs w:val="28"/>
          <w:vertAlign w:val="superscript"/>
          <w:rtl/>
          <w:lang w:val="el-GR"/>
        </w:rPr>
        <w:t>٣٢</w:t>
      </w:r>
      <w:r w:rsidRPr="00A76709">
        <w:rPr>
          <w:rFonts w:ascii="Al Tarikh" w:hAnsi="Al Tarikh" w:cs="Al Tarikh"/>
          <w:color w:val="132AC9"/>
          <w:sz w:val="28"/>
          <w:szCs w:val="28"/>
          <w:rtl/>
          <w:lang w:val="el-GR"/>
        </w:rPr>
        <w:t xml:space="preserve"> فَقَالَ أَحَدُهُمَا لِلآخَرِ: «أَمَا كَانَ قَلْبُنَا يَلْتَهِبُ فِي صُدُورِنَا فِيمَا كَانَ يُحَدِّثُنَا فِي الطَّرِيقِ وَيَشْرَحُ لَنَا الْكُتُبَ؟» </w:t>
      </w:r>
      <w:r w:rsidRPr="008F2282">
        <w:rPr>
          <w:rFonts w:ascii="Al Tarikh" w:hAnsi="Al Tarikh" w:cs="Al Tarikh" w:hint="cs"/>
          <w:color w:val="132AC9"/>
          <w:sz w:val="28"/>
          <w:szCs w:val="28"/>
          <w:vertAlign w:val="superscript"/>
          <w:rtl/>
          <w:lang w:val="el-GR"/>
        </w:rPr>
        <w:t>٣٣</w:t>
      </w:r>
      <w:r w:rsidRPr="00A76709">
        <w:rPr>
          <w:rFonts w:ascii="Al Tarikh" w:hAnsi="Al Tarikh" w:cs="Al Tarikh"/>
          <w:color w:val="132AC9"/>
          <w:sz w:val="28"/>
          <w:szCs w:val="28"/>
          <w:rtl/>
          <w:lang w:val="el-GR"/>
        </w:rPr>
        <w:t xml:space="preserve"> ثُمَّ قَامَا فِي تِلْكَ السَّاعَةِ عَيْنِهَا، </w:t>
      </w:r>
      <w:r w:rsidRPr="00D057D5">
        <w:rPr>
          <w:rFonts w:ascii="Al Tarikh" w:hAnsi="Al Tarikh" w:cs="Al Tarikh"/>
          <w:b/>
          <w:bCs/>
          <w:color w:val="132AC9"/>
          <w:sz w:val="28"/>
          <w:szCs w:val="28"/>
          <w:rtl/>
          <w:lang w:val="el-GR"/>
        </w:rPr>
        <w:t xml:space="preserve">وَرَجَعَا إِلَى </w:t>
      </w:r>
      <w:r w:rsidRPr="00D057D5">
        <w:rPr>
          <w:rFonts w:ascii="Al Tarikh" w:hAnsi="Al Tarikh" w:cs="Al Tarikh"/>
          <w:b/>
          <w:bCs/>
          <w:color w:val="C00000"/>
          <w:sz w:val="28"/>
          <w:szCs w:val="28"/>
          <w:rtl/>
          <w:lang w:val="el-GR"/>
        </w:rPr>
        <w:t>أُورُشَلِيمَ</w:t>
      </w:r>
      <w:r w:rsidRPr="00D057D5">
        <w:rPr>
          <w:rFonts w:ascii="Al Tarikh" w:hAnsi="Al Tarikh" w:cs="Al Tarikh"/>
          <w:b/>
          <w:bCs/>
          <w:color w:val="132AC9"/>
          <w:sz w:val="28"/>
          <w:szCs w:val="28"/>
          <w:rtl/>
          <w:lang w:val="el-GR"/>
        </w:rPr>
        <w:t>، فَوَجَدَا الأَحَدَ عَشَرَ</w:t>
      </w:r>
      <w:r w:rsidRPr="00A76709">
        <w:rPr>
          <w:rFonts w:ascii="Al Tarikh" w:hAnsi="Al Tarikh" w:cs="Al Tarikh"/>
          <w:color w:val="132AC9"/>
          <w:sz w:val="28"/>
          <w:szCs w:val="28"/>
          <w:rtl/>
          <w:lang w:val="el-GR"/>
        </w:rPr>
        <w:t xml:space="preserve"> وَالَّذِينَ مَعَهُمْ مُجْتَمِعِينَ، </w:t>
      </w:r>
      <w:r w:rsidRPr="008F2282">
        <w:rPr>
          <w:rFonts w:ascii="Al Tarikh" w:hAnsi="Al Tarikh" w:cs="Al Tarikh" w:hint="cs"/>
          <w:color w:val="132AC9"/>
          <w:sz w:val="28"/>
          <w:szCs w:val="28"/>
          <w:vertAlign w:val="superscript"/>
          <w:rtl/>
          <w:lang w:val="el-GR"/>
        </w:rPr>
        <w:t>٣٤</w:t>
      </w:r>
      <w:r w:rsidRPr="00A76709">
        <w:rPr>
          <w:rFonts w:ascii="Al Tarikh" w:hAnsi="Al Tarikh" w:cs="Al Tarikh"/>
          <w:color w:val="132AC9"/>
          <w:sz w:val="28"/>
          <w:szCs w:val="28"/>
          <w:rtl/>
          <w:lang w:val="el-GR"/>
        </w:rPr>
        <w:t xml:space="preserve"> وَكَانُوا يَقُولُونُ: «حَقّاً إِنَّ الرَّبَّ قَامَ، وَقَدْ ظَهَرَ لِسِمْعَانَ». </w:t>
      </w:r>
      <w:r w:rsidRPr="008F2282">
        <w:rPr>
          <w:rFonts w:ascii="Al Tarikh" w:hAnsi="Al Tarikh" w:cs="Al Tarikh" w:hint="cs"/>
          <w:color w:val="132AC9"/>
          <w:sz w:val="28"/>
          <w:szCs w:val="28"/>
          <w:vertAlign w:val="superscript"/>
          <w:rtl/>
          <w:lang w:val="el-GR"/>
        </w:rPr>
        <w:t>٣٥</w:t>
      </w:r>
      <w:r w:rsidRPr="00A76709">
        <w:rPr>
          <w:rFonts w:ascii="Al Tarikh" w:hAnsi="Al Tarikh" w:cs="Al Tarikh"/>
          <w:color w:val="132AC9"/>
          <w:sz w:val="28"/>
          <w:szCs w:val="28"/>
          <w:rtl/>
          <w:lang w:val="el-GR"/>
        </w:rPr>
        <w:t xml:space="preserve"> فَأَخْبَرَاهُمْ بِمَا حَدَثَ فِي الطَّرِيقِ، وَكَيْفَ عَرَفَا الرَّبَّ عِنْدَ كَسْرِ الْخُبْزِ</w:t>
      </w:r>
      <w:r w:rsidRPr="00A76709">
        <w:rPr>
          <w:rFonts w:ascii="Al Tarikh" w:hAnsi="Al Tarikh" w:cs="Al Tarikh"/>
          <w:color w:val="132AC9"/>
          <w:sz w:val="28"/>
          <w:szCs w:val="28"/>
          <w:lang w:val="el-GR"/>
        </w:rPr>
        <w:t>.</w:t>
      </w:r>
      <w:r>
        <w:rPr>
          <w:rFonts w:ascii="Al Tarikh" w:hAnsi="Al Tarikh" w:cs="Al Tarikh" w:hint="cs"/>
          <w:color w:val="132AC9"/>
          <w:sz w:val="28"/>
          <w:szCs w:val="28"/>
          <w:rtl/>
          <w:lang w:val="el-GR"/>
        </w:rPr>
        <w:t xml:space="preserve"> </w:t>
      </w:r>
      <w:r w:rsidRPr="008F2282">
        <w:rPr>
          <w:rFonts w:ascii="Al Tarikh" w:hAnsi="Al Tarikh" w:cs="Al Tarikh" w:hint="cs"/>
          <w:color w:val="132AC9"/>
          <w:sz w:val="28"/>
          <w:szCs w:val="28"/>
          <w:vertAlign w:val="superscript"/>
          <w:rtl/>
          <w:lang w:val="el-GR"/>
        </w:rPr>
        <w:t>٣٦</w:t>
      </w:r>
      <w:r w:rsidRPr="00A76709">
        <w:rPr>
          <w:rFonts w:ascii="Al Tarikh" w:hAnsi="Al Tarikh" w:cs="Al Tarikh"/>
          <w:color w:val="132AC9"/>
          <w:sz w:val="28"/>
          <w:szCs w:val="28"/>
          <w:lang w:val="el-GR"/>
        </w:rPr>
        <w:t xml:space="preserve"> </w:t>
      </w:r>
      <w:r w:rsidRPr="00A76709">
        <w:rPr>
          <w:rFonts w:ascii="Al Tarikh" w:hAnsi="Al Tarikh" w:cs="Al Tarikh"/>
          <w:color w:val="132AC9"/>
          <w:sz w:val="28"/>
          <w:szCs w:val="28"/>
          <w:rtl/>
          <w:lang w:val="el-GR"/>
        </w:rPr>
        <w:t xml:space="preserve">وَفِيمَا هُمَا يَتَكَلَّمَانِ بِذَلِكَ، </w:t>
      </w:r>
      <w:r w:rsidRPr="00D057D5">
        <w:rPr>
          <w:rFonts w:ascii="Al Tarikh" w:hAnsi="Al Tarikh" w:cs="Al Tarikh"/>
          <w:b/>
          <w:bCs/>
          <w:color w:val="132AC9"/>
          <w:sz w:val="28"/>
          <w:szCs w:val="28"/>
          <w:rtl/>
          <w:lang w:val="el-GR"/>
        </w:rPr>
        <w:t>وَقَفَ يَسُوعُ نَفْسُهُ فِي وَسَطِهِمْ</w:t>
      </w:r>
      <w:r w:rsidRPr="00A76709">
        <w:rPr>
          <w:rFonts w:ascii="Al Tarikh" w:hAnsi="Al Tarikh" w:cs="Al Tarikh"/>
          <w:color w:val="132AC9"/>
          <w:sz w:val="28"/>
          <w:szCs w:val="28"/>
          <w:rtl/>
          <w:lang w:val="el-GR"/>
        </w:rPr>
        <w:t>، وَقَالَ لَهُمْ: «</w:t>
      </w:r>
      <w:r w:rsidRPr="00D057D5">
        <w:rPr>
          <w:rFonts w:ascii="Al Tarikh" w:hAnsi="Al Tarikh" w:cs="Al Tarikh" w:hint="cs"/>
          <w:b/>
          <w:bCs/>
          <w:color w:val="C00000"/>
          <w:sz w:val="28"/>
          <w:szCs w:val="28"/>
          <w:rtl/>
          <w:lang w:val="el-GR"/>
        </w:rPr>
        <w:t>السلام عليكم</w:t>
      </w:r>
      <w:r w:rsidRPr="00A76709">
        <w:rPr>
          <w:rFonts w:ascii="Al Tarikh" w:hAnsi="Al Tarikh" w:cs="Al Tarikh"/>
          <w:color w:val="132AC9"/>
          <w:sz w:val="28"/>
          <w:szCs w:val="28"/>
          <w:rtl/>
          <w:lang w:val="el-GR"/>
        </w:rPr>
        <w:t xml:space="preserve">!» </w:t>
      </w:r>
      <w:r w:rsidRPr="008F2282">
        <w:rPr>
          <w:rFonts w:ascii="Al Tarikh" w:hAnsi="Al Tarikh" w:cs="Al Tarikh" w:hint="cs"/>
          <w:color w:val="132AC9"/>
          <w:sz w:val="28"/>
          <w:szCs w:val="28"/>
          <w:vertAlign w:val="superscript"/>
          <w:rtl/>
          <w:lang w:val="el-GR"/>
        </w:rPr>
        <w:t>٣٧</w:t>
      </w:r>
      <w:r w:rsidRPr="00A76709">
        <w:rPr>
          <w:rFonts w:ascii="Al Tarikh" w:hAnsi="Al Tarikh" w:cs="Al Tarikh"/>
          <w:color w:val="132AC9"/>
          <w:sz w:val="28"/>
          <w:szCs w:val="28"/>
          <w:rtl/>
          <w:lang w:val="el-GR"/>
        </w:rPr>
        <w:t xml:space="preserve"> وَلكِنَّهُمْ، لِذُعْرِهِمْ وَخَوْفِهِمْ، تَوَهَّمُوا أَنَّهُمْ يَرَوْنَ شَبَحاً. </w:t>
      </w:r>
      <w:r w:rsidRPr="008F2282">
        <w:rPr>
          <w:rFonts w:ascii="Al Tarikh" w:hAnsi="Al Tarikh" w:cs="Al Tarikh" w:hint="cs"/>
          <w:color w:val="132AC9"/>
          <w:sz w:val="28"/>
          <w:szCs w:val="28"/>
          <w:vertAlign w:val="superscript"/>
          <w:rtl/>
          <w:lang w:val="el-GR"/>
        </w:rPr>
        <w:t>٣٨</w:t>
      </w:r>
      <w:r w:rsidRPr="00A76709">
        <w:rPr>
          <w:rFonts w:ascii="Al Tarikh" w:hAnsi="Al Tarikh" w:cs="Al Tarikh"/>
          <w:color w:val="132AC9"/>
          <w:sz w:val="28"/>
          <w:szCs w:val="28"/>
          <w:rtl/>
          <w:lang w:val="el-GR"/>
        </w:rPr>
        <w:t xml:space="preserve"> فَقَالَ لَهُمْ: «مَا بَالُكُمْ مُضْطَرِبِينَ؟ وَلِمَاذَا تَنْبَعِثُ الشُّكُوكُ فِي قُلُوبِكُمْ؟ </w:t>
      </w:r>
      <w:r w:rsidRPr="008F2282">
        <w:rPr>
          <w:rFonts w:ascii="Al Tarikh" w:hAnsi="Al Tarikh" w:cs="Al Tarikh" w:hint="cs"/>
          <w:color w:val="132AC9"/>
          <w:sz w:val="28"/>
          <w:szCs w:val="28"/>
          <w:vertAlign w:val="superscript"/>
          <w:rtl/>
          <w:lang w:val="el-GR"/>
        </w:rPr>
        <w:t>٣٩</w:t>
      </w:r>
      <w:r w:rsidRPr="00A76709">
        <w:rPr>
          <w:rFonts w:ascii="Al Tarikh" w:hAnsi="Al Tarikh" w:cs="Al Tarikh"/>
          <w:color w:val="132AC9"/>
          <w:sz w:val="28"/>
          <w:szCs w:val="28"/>
          <w:rtl/>
          <w:lang w:val="el-GR"/>
        </w:rPr>
        <w:t xml:space="preserve"> انْظُرُوا يَدَيَّ وَقَدَمَيَّ، فَأَنَا هُوَ بِنَفْسِي. الْمِسُونِي وَتَحَقَّقُوا، فَإِنَّ الشَّبَحَ لَيْسَ لَهُ لَحْمٌ وَعِظَامٌ كَمَا تَرَوْنَ لِي». </w:t>
      </w:r>
      <w:r w:rsidRPr="008F2282">
        <w:rPr>
          <w:rFonts w:ascii="Al Tarikh" w:hAnsi="Al Tarikh" w:cs="Al Tarikh" w:hint="cs"/>
          <w:color w:val="132AC9"/>
          <w:sz w:val="28"/>
          <w:szCs w:val="28"/>
          <w:vertAlign w:val="superscript"/>
          <w:rtl/>
          <w:lang w:val="el-GR"/>
        </w:rPr>
        <w:t>٤٠</w:t>
      </w:r>
      <w:r w:rsidRPr="00A76709">
        <w:rPr>
          <w:rFonts w:ascii="Al Tarikh" w:hAnsi="Al Tarikh" w:cs="Al Tarikh"/>
          <w:color w:val="132AC9"/>
          <w:sz w:val="28"/>
          <w:szCs w:val="28"/>
          <w:rtl/>
          <w:lang w:val="el-GR"/>
        </w:rPr>
        <w:t xml:space="preserve"> وَإِذْ قَالَ ذَلِكَ، أَرَاهُمْ يَدَيْهِ وَقَدَمَيْهِ. </w:t>
      </w:r>
      <w:r w:rsidRPr="008F2282">
        <w:rPr>
          <w:rFonts w:ascii="Al Tarikh" w:hAnsi="Al Tarikh" w:cs="Al Tarikh" w:hint="cs"/>
          <w:color w:val="132AC9"/>
          <w:sz w:val="28"/>
          <w:szCs w:val="28"/>
          <w:vertAlign w:val="superscript"/>
          <w:rtl/>
          <w:lang w:val="el-GR"/>
        </w:rPr>
        <w:t>٤١</w:t>
      </w:r>
      <w:r w:rsidRPr="00A76709">
        <w:rPr>
          <w:rFonts w:ascii="Al Tarikh" w:hAnsi="Al Tarikh" w:cs="Al Tarikh"/>
          <w:color w:val="132AC9"/>
          <w:sz w:val="28"/>
          <w:szCs w:val="28"/>
          <w:rtl/>
          <w:lang w:val="el-GR"/>
        </w:rPr>
        <w:t xml:space="preserve"> وَإِذْ مَازَالُوا غَيْرَ مُصَدِّقِينَ مِنَ الْفَرَحِ وَمُتَعَجِّبِينَ، قَالَ لَهُمْ: «أَعِنْدَكُمْ هُنَا مَا يُؤْكَلُ؟» </w:t>
      </w:r>
      <w:r w:rsidRPr="008F2282">
        <w:rPr>
          <w:rFonts w:ascii="Al Tarikh" w:hAnsi="Al Tarikh" w:cs="Al Tarikh" w:hint="cs"/>
          <w:color w:val="132AC9"/>
          <w:sz w:val="28"/>
          <w:szCs w:val="28"/>
          <w:vertAlign w:val="superscript"/>
          <w:rtl/>
          <w:lang w:val="el-GR"/>
        </w:rPr>
        <w:t>٤٢</w:t>
      </w:r>
      <w:r w:rsidRPr="00A76709">
        <w:rPr>
          <w:rFonts w:ascii="Al Tarikh" w:hAnsi="Al Tarikh" w:cs="Al Tarikh"/>
          <w:color w:val="132AC9"/>
          <w:sz w:val="28"/>
          <w:szCs w:val="28"/>
          <w:rtl/>
          <w:lang w:val="el-GR"/>
        </w:rPr>
        <w:t xml:space="preserve"> فَنَاوَلُوهُ قِطْعَةَ سَمَكٍ مَشْوِيٍّ. </w:t>
      </w:r>
      <w:r w:rsidRPr="008F2282">
        <w:rPr>
          <w:rFonts w:ascii="Al Tarikh" w:hAnsi="Al Tarikh" w:cs="Al Tarikh" w:hint="cs"/>
          <w:color w:val="132AC9"/>
          <w:sz w:val="28"/>
          <w:szCs w:val="28"/>
          <w:vertAlign w:val="superscript"/>
          <w:rtl/>
          <w:lang w:val="el-GR"/>
        </w:rPr>
        <w:t>٤٣</w:t>
      </w:r>
      <w:r w:rsidRPr="00A76709">
        <w:rPr>
          <w:rFonts w:ascii="Al Tarikh" w:hAnsi="Al Tarikh" w:cs="Al Tarikh"/>
          <w:color w:val="132AC9"/>
          <w:sz w:val="28"/>
          <w:szCs w:val="28"/>
          <w:rtl/>
          <w:lang w:val="el-GR"/>
        </w:rPr>
        <w:t xml:space="preserve"> فَأَخَذَهَا أَمَامَهُمْ وَأَكَلَ</w:t>
      </w:r>
      <w:r w:rsidRPr="00A76709">
        <w:rPr>
          <w:rFonts w:ascii="Al Tarikh" w:hAnsi="Al Tarikh" w:cs="Al Tarikh"/>
          <w:color w:val="132AC9"/>
          <w:sz w:val="28"/>
          <w:szCs w:val="28"/>
          <w:lang w:val="el-GR"/>
        </w:rPr>
        <w:t>.</w:t>
      </w:r>
      <w:r>
        <w:rPr>
          <w:rFonts w:ascii="Al Tarikh" w:hAnsi="Al Tarikh" w:cs="Al Tarikh" w:hint="cs"/>
          <w:color w:val="132AC9"/>
          <w:sz w:val="28"/>
          <w:szCs w:val="28"/>
          <w:rtl/>
          <w:lang w:val="el-GR"/>
        </w:rPr>
        <w:t>".</w:t>
      </w:r>
    </w:p>
    <w:p w14:paraId="4C7245EF"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إنجيل يوحنا الإصحاح ٢٠ </w:t>
      </w:r>
      <w:r w:rsidRPr="00CA180E">
        <w:rPr>
          <w:rFonts w:ascii="Al Tarikh" w:hAnsi="Al Tarikh" w:cs="Al Tarikh" w:hint="cs"/>
          <w:color w:val="000000" w:themeColor="text1"/>
          <w:sz w:val="28"/>
          <w:szCs w:val="28"/>
          <w:rtl/>
          <w:lang w:val="el-GR"/>
        </w:rPr>
        <w:t>العدد</w:t>
      </w:r>
      <w:r w:rsidRPr="00CA180E">
        <w:rPr>
          <w:rFonts w:ascii="Al Tarikh" w:hAnsi="Al Tarikh" w:cs="Al Tarikh" w:hint="cs"/>
          <w:color w:val="000000" w:themeColor="text1"/>
          <w:sz w:val="28"/>
          <w:szCs w:val="28"/>
          <w:rtl/>
          <w:lang w:val="en-US"/>
        </w:rPr>
        <w:t xml:space="preserve"> </w:t>
      </w:r>
      <w:r>
        <w:rPr>
          <w:rFonts w:ascii="Al Tarikh" w:hAnsi="Al Tarikh" w:cs="Al Tarikh" w:hint="cs"/>
          <w:sz w:val="28"/>
          <w:szCs w:val="28"/>
          <w:rtl/>
          <w:lang w:val="en-US"/>
        </w:rPr>
        <w:t xml:space="preserve">١: </w:t>
      </w:r>
    </w:p>
    <w:p w14:paraId="56F1BA63" w14:textId="77777777" w:rsidR="00A3272C" w:rsidRPr="00A94BA5" w:rsidRDefault="00A3272C" w:rsidP="00A3272C">
      <w:pPr>
        <w:bidi/>
        <w:spacing w:after="120"/>
        <w:jc w:val="both"/>
        <w:rPr>
          <w:rFonts w:ascii="Al Tarikh" w:hAnsi="Al Tarikh" w:cs="Al Tarikh"/>
          <w:color w:val="132AC9"/>
          <w:sz w:val="28"/>
          <w:szCs w:val="28"/>
          <w:lang w:val="el-GR"/>
        </w:rPr>
      </w:pPr>
      <w:r w:rsidRPr="00CA180E">
        <w:rPr>
          <w:rFonts w:ascii="Al Tarikh" w:hAnsi="Al Tarikh" w:cs="Al Tarikh" w:hint="cs"/>
          <w:color w:val="132AC9"/>
          <w:sz w:val="28"/>
          <w:szCs w:val="28"/>
          <w:rtl/>
          <w:lang w:val="el-GR"/>
        </w:rPr>
        <w:t xml:space="preserve">" </w:t>
      </w:r>
      <w:r w:rsidRPr="008F2282">
        <w:rPr>
          <w:rFonts w:ascii="Al Tarikh" w:hAnsi="Al Tarikh" w:cs="Al Tarikh" w:hint="cs"/>
          <w:color w:val="132AC9"/>
          <w:sz w:val="28"/>
          <w:szCs w:val="28"/>
          <w:vertAlign w:val="superscript"/>
          <w:rtl/>
          <w:lang w:val="el-GR"/>
        </w:rPr>
        <w:t>١</w:t>
      </w:r>
      <w:r w:rsidRPr="00CA180E">
        <w:rPr>
          <w:rFonts w:ascii="Al Tarikh" w:hAnsi="Al Tarikh" w:cs="Al Tarikh" w:hint="cs"/>
          <w:color w:val="132AC9"/>
          <w:sz w:val="28"/>
          <w:szCs w:val="28"/>
          <w:rtl/>
          <w:lang w:val="el-GR"/>
        </w:rPr>
        <w:t xml:space="preserve"> </w:t>
      </w:r>
      <w:r w:rsidRPr="00CA180E">
        <w:rPr>
          <w:rFonts w:ascii="Al Tarikh" w:hAnsi="Al Tarikh" w:cs="Al Tarikh"/>
          <w:color w:val="132AC9"/>
          <w:sz w:val="28"/>
          <w:szCs w:val="28"/>
          <w:rtl/>
          <w:lang w:val="el-GR"/>
        </w:rPr>
        <w:t xml:space="preserve">وَفِي الْيَوْمِ الأَوَّلِ مِنَ الأُسْبُوعِ، بَكَّرَتْ </w:t>
      </w:r>
      <w:r w:rsidRPr="00CA180E">
        <w:rPr>
          <w:rFonts w:ascii="Al Tarikh" w:hAnsi="Al Tarikh" w:cs="Al Tarikh"/>
          <w:b/>
          <w:bCs/>
          <w:color w:val="132AC9"/>
          <w:sz w:val="28"/>
          <w:szCs w:val="28"/>
          <w:rtl/>
          <w:lang w:val="el-GR"/>
        </w:rPr>
        <w:t>مَرْيَمُ الْمَجْدَلِيَّةُ</w:t>
      </w:r>
      <w:r w:rsidRPr="00CA180E">
        <w:rPr>
          <w:rFonts w:ascii="Al Tarikh" w:hAnsi="Al Tarikh" w:cs="Al Tarikh"/>
          <w:color w:val="132AC9"/>
          <w:sz w:val="28"/>
          <w:szCs w:val="28"/>
          <w:rtl/>
          <w:lang w:val="el-GR"/>
        </w:rPr>
        <w:t xml:space="preserve"> إِلَى قَبْرِ يَسُوعَ، وَالظَّلامُ مُخَيِّمٌ، فَرَأَتِ الْحَجَرَ قَدْ رُفِعَ عَنْ بَابِ الْقَبْرِ. </w:t>
      </w:r>
      <w:r w:rsidRPr="008F2282">
        <w:rPr>
          <w:rFonts w:ascii="Al Tarikh" w:hAnsi="Al Tarikh" w:cs="Al Tarikh" w:hint="cs"/>
          <w:color w:val="132AC9"/>
          <w:sz w:val="28"/>
          <w:szCs w:val="28"/>
          <w:vertAlign w:val="superscript"/>
          <w:rtl/>
          <w:lang w:val="el-GR"/>
        </w:rPr>
        <w:t>٢</w:t>
      </w:r>
      <w:r w:rsidRPr="00CA180E">
        <w:rPr>
          <w:rFonts w:ascii="Al Tarikh" w:hAnsi="Al Tarikh" w:cs="Al Tarikh"/>
          <w:color w:val="132AC9"/>
          <w:sz w:val="28"/>
          <w:szCs w:val="28"/>
          <w:rtl/>
          <w:lang w:val="el-GR"/>
        </w:rPr>
        <w:t xml:space="preserve"> فَأَسْرَعَتْ وَجَاءَتْ إِلَى </w:t>
      </w:r>
      <w:r w:rsidRPr="00CA180E">
        <w:rPr>
          <w:rFonts w:ascii="Al Tarikh" w:hAnsi="Al Tarikh" w:cs="Al Tarikh"/>
          <w:b/>
          <w:bCs/>
          <w:color w:val="132AC9"/>
          <w:sz w:val="28"/>
          <w:szCs w:val="28"/>
          <w:rtl/>
          <w:lang w:val="el-GR"/>
        </w:rPr>
        <w:t>سِمْعَانَ بُطْرُسَ وَالتِّلْمِيذِ الآخَرِ الَّذِي كَانَ يَسُوعُ يُحِبُّهُ</w:t>
      </w:r>
      <w:r w:rsidRPr="00CA180E">
        <w:rPr>
          <w:rFonts w:ascii="Al Tarikh" w:hAnsi="Al Tarikh" w:cs="Al Tarikh"/>
          <w:color w:val="132AC9"/>
          <w:sz w:val="28"/>
          <w:szCs w:val="28"/>
          <w:rtl/>
          <w:lang w:val="el-GR"/>
        </w:rPr>
        <w:t xml:space="preserve"> وَقَالَتْ لَهُمَا: «أَخَذُوا الرَّبَّ مِنَ الْقَبْرِ، وَلا نَدْرِي أَيْنَ وَضَعُوهُ!» </w:t>
      </w:r>
      <w:r w:rsidRPr="008F2282">
        <w:rPr>
          <w:rFonts w:ascii="Al Tarikh" w:hAnsi="Al Tarikh" w:cs="Al Tarikh" w:hint="cs"/>
          <w:color w:val="132AC9"/>
          <w:sz w:val="28"/>
          <w:szCs w:val="28"/>
          <w:vertAlign w:val="superscript"/>
          <w:rtl/>
          <w:lang w:val="el-GR"/>
        </w:rPr>
        <w:t>٣</w:t>
      </w:r>
      <w:r w:rsidRPr="00CA180E">
        <w:rPr>
          <w:rFonts w:ascii="Al Tarikh" w:hAnsi="Al Tarikh" w:cs="Al Tarikh"/>
          <w:color w:val="132AC9"/>
          <w:sz w:val="28"/>
          <w:szCs w:val="28"/>
          <w:rtl/>
          <w:lang w:val="el-GR"/>
        </w:rPr>
        <w:t xml:space="preserve"> فَخَرَجَ بُطْرُسُ وَالتِّلْمِيذُ الآخَرُ </w:t>
      </w:r>
      <w:r w:rsidRPr="00CA180E">
        <w:rPr>
          <w:rFonts w:ascii="Al Tarikh" w:hAnsi="Al Tarikh" w:cs="Al Tarikh"/>
          <w:b/>
          <w:bCs/>
          <w:color w:val="132AC9"/>
          <w:sz w:val="28"/>
          <w:szCs w:val="28"/>
          <w:rtl/>
          <w:lang w:val="el-GR"/>
        </w:rPr>
        <w:t>وَتَوَجَّهَا إِلَى الْقَبْرِ</w:t>
      </w:r>
      <w:r w:rsidRPr="00CA180E">
        <w:rPr>
          <w:rFonts w:ascii="Al Tarikh" w:hAnsi="Al Tarikh" w:cs="Al Tarikh"/>
          <w:color w:val="132AC9"/>
          <w:sz w:val="28"/>
          <w:szCs w:val="28"/>
          <w:rtl/>
          <w:lang w:val="el-GR"/>
        </w:rPr>
        <w:t xml:space="preserve"> </w:t>
      </w:r>
      <w:r>
        <w:rPr>
          <w:rFonts w:ascii="Al Tarikh" w:hAnsi="Al Tarikh" w:cs="Al Tarikh" w:hint="cs"/>
          <w:color w:val="132AC9"/>
          <w:sz w:val="28"/>
          <w:szCs w:val="28"/>
          <w:rtl/>
          <w:lang w:val="el-GR"/>
        </w:rPr>
        <w:t>...</w:t>
      </w:r>
      <w:r w:rsidRPr="00CA180E">
        <w:rPr>
          <w:rFonts w:ascii="Al Tarikh" w:hAnsi="Al Tarikh" w:cs="Al Tarikh"/>
          <w:color w:val="132AC9"/>
          <w:sz w:val="28"/>
          <w:szCs w:val="28"/>
          <w:rtl/>
          <w:lang w:val="el-GR"/>
        </w:rPr>
        <w:t xml:space="preserve"> </w:t>
      </w:r>
      <w:r w:rsidRPr="008F2282">
        <w:rPr>
          <w:rFonts w:ascii="Al Tarikh" w:hAnsi="Al Tarikh" w:cs="Al Tarikh" w:hint="cs"/>
          <w:color w:val="132AC9"/>
          <w:sz w:val="28"/>
          <w:szCs w:val="28"/>
          <w:vertAlign w:val="superscript"/>
          <w:rtl/>
          <w:lang w:val="el-GR"/>
        </w:rPr>
        <w:t>١٠</w:t>
      </w:r>
      <w:r w:rsidRPr="00CA180E">
        <w:rPr>
          <w:rFonts w:ascii="Al Tarikh" w:hAnsi="Al Tarikh" w:cs="Al Tarikh"/>
          <w:color w:val="132AC9"/>
          <w:sz w:val="28"/>
          <w:szCs w:val="28"/>
          <w:rtl/>
          <w:lang w:val="el-GR"/>
        </w:rPr>
        <w:t xml:space="preserve"> ثُمَّ رَجَعَ التِّلْمِيذَانِ إِلَى بَيْتِهِمَا</w:t>
      </w:r>
      <w:r w:rsidRPr="00CA180E">
        <w:rPr>
          <w:rFonts w:ascii="Al Tarikh" w:hAnsi="Al Tarikh" w:cs="Al Tarikh"/>
          <w:color w:val="132AC9"/>
          <w:sz w:val="28"/>
          <w:szCs w:val="28"/>
          <w:lang w:val="el-GR"/>
        </w:rPr>
        <w:t>.</w:t>
      </w:r>
      <w:r w:rsidRPr="008F2282">
        <w:rPr>
          <w:rFonts w:ascii="Al Tarikh" w:hAnsi="Al Tarikh" w:cs="Al Tarikh" w:hint="cs"/>
          <w:color w:val="132AC9"/>
          <w:sz w:val="28"/>
          <w:szCs w:val="28"/>
          <w:vertAlign w:val="superscript"/>
          <w:rtl/>
          <w:lang w:val="el-GR"/>
        </w:rPr>
        <w:t>١١</w:t>
      </w:r>
      <w:r w:rsidRPr="00CA180E">
        <w:rPr>
          <w:rFonts w:ascii="Al Tarikh" w:hAnsi="Al Tarikh" w:cs="Al Tarikh"/>
          <w:color w:val="132AC9"/>
          <w:sz w:val="28"/>
          <w:szCs w:val="28"/>
          <w:lang w:val="el-GR"/>
        </w:rPr>
        <w:t xml:space="preserve"> </w:t>
      </w:r>
      <w:r w:rsidRPr="00CA180E">
        <w:rPr>
          <w:rFonts w:ascii="Al Tarikh" w:hAnsi="Al Tarikh" w:cs="Al Tarikh"/>
          <w:color w:val="132AC9"/>
          <w:sz w:val="28"/>
          <w:szCs w:val="28"/>
          <w:rtl/>
          <w:lang w:val="el-GR"/>
        </w:rPr>
        <w:t xml:space="preserve">أَمَّا مَرْيَمُ فَظَلَّتْ وَاقِفَةً فِي الْخَارِجِ تَبْكِي عِنْدَ الْقَبْرِ. وَفِيمَا هِيَ تَبْكِي، انْحَنَتْ إِلَى الْقَبْرِ. </w:t>
      </w:r>
      <w:r w:rsidRPr="008F2282">
        <w:rPr>
          <w:rFonts w:ascii="Al Tarikh" w:hAnsi="Al Tarikh" w:cs="Al Tarikh" w:hint="cs"/>
          <w:color w:val="132AC9"/>
          <w:sz w:val="28"/>
          <w:szCs w:val="28"/>
          <w:vertAlign w:val="superscript"/>
          <w:rtl/>
          <w:lang w:val="el-GR"/>
        </w:rPr>
        <w:t>١٢</w:t>
      </w:r>
      <w:r w:rsidRPr="00CA180E">
        <w:rPr>
          <w:rFonts w:ascii="Al Tarikh" w:hAnsi="Al Tarikh" w:cs="Al Tarikh"/>
          <w:color w:val="132AC9"/>
          <w:sz w:val="28"/>
          <w:szCs w:val="28"/>
          <w:rtl/>
          <w:lang w:val="el-GR"/>
        </w:rPr>
        <w:t xml:space="preserve"> فَرَأَتْ </w:t>
      </w:r>
      <w:r w:rsidRPr="00CA180E">
        <w:rPr>
          <w:rFonts w:ascii="Al Tarikh" w:hAnsi="Al Tarikh" w:cs="Al Tarikh"/>
          <w:b/>
          <w:bCs/>
          <w:color w:val="132AC9"/>
          <w:sz w:val="28"/>
          <w:szCs w:val="28"/>
          <w:rtl/>
          <w:lang w:val="el-GR"/>
        </w:rPr>
        <w:t>مَلاكَيْنِ</w:t>
      </w:r>
      <w:r w:rsidRPr="00CA180E">
        <w:rPr>
          <w:rFonts w:ascii="Al Tarikh" w:hAnsi="Al Tarikh" w:cs="Al Tarikh"/>
          <w:color w:val="132AC9"/>
          <w:sz w:val="28"/>
          <w:szCs w:val="28"/>
          <w:rtl/>
          <w:lang w:val="el-GR"/>
        </w:rPr>
        <w:t xml:space="preserve"> بِثِيَابٍ بِيضٍ، جَالِسَيْنِ حَيْثُ كَانَ جُثْمَانُ يَسُوعَ مَوْضُوعاً، وَاحِداً عِنْدَ الرَّأْسِ وَالآخَرَ عِنْدَ الْقَدَمَيْنِ. </w:t>
      </w:r>
      <w:r w:rsidRPr="008F2282">
        <w:rPr>
          <w:rFonts w:ascii="Al Tarikh" w:hAnsi="Al Tarikh" w:cs="Al Tarikh" w:hint="cs"/>
          <w:color w:val="132AC9"/>
          <w:sz w:val="28"/>
          <w:szCs w:val="28"/>
          <w:vertAlign w:val="superscript"/>
          <w:rtl/>
          <w:lang w:val="el-GR"/>
        </w:rPr>
        <w:t>١٣</w:t>
      </w:r>
      <w:r w:rsidRPr="00CA180E">
        <w:rPr>
          <w:rFonts w:ascii="Al Tarikh" w:hAnsi="Al Tarikh" w:cs="Al Tarikh"/>
          <w:color w:val="132AC9"/>
          <w:sz w:val="28"/>
          <w:szCs w:val="28"/>
          <w:rtl/>
          <w:lang w:val="el-GR"/>
        </w:rPr>
        <w:t xml:space="preserve"> فَسَأَلاهَا: «يَا امْرَأَةُ، لِمَاذَا تَبْكِينَ؟» أَجَابَتْ: «أَخَذُوا سَيِّدِي، وَلا أَدْرِي أَيْنَ وَضَعُوهُ». </w:t>
      </w:r>
      <w:r w:rsidRPr="008F2282">
        <w:rPr>
          <w:rFonts w:ascii="Al Tarikh" w:hAnsi="Al Tarikh" w:cs="Al Tarikh" w:hint="cs"/>
          <w:color w:val="132AC9"/>
          <w:sz w:val="28"/>
          <w:szCs w:val="28"/>
          <w:vertAlign w:val="superscript"/>
          <w:rtl/>
          <w:lang w:val="el-GR"/>
        </w:rPr>
        <w:t>١٤</w:t>
      </w:r>
      <w:r w:rsidRPr="00CA180E">
        <w:rPr>
          <w:rFonts w:ascii="Al Tarikh" w:hAnsi="Al Tarikh" w:cs="Al Tarikh"/>
          <w:color w:val="132AC9"/>
          <w:sz w:val="28"/>
          <w:szCs w:val="28"/>
          <w:rtl/>
          <w:lang w:val="el-GR"/>
        </w:rPr>
        <w:t xml:space="preserve"> </w:t>
      </w:r>
      <w:r w:rsidRPr="00CA180E">
        <w:rPr>
          <w:rFonts w:ascii="Al Tarikh" w:hAnsi="Al Tarikh" w:cs="Al Tarikh"/>
          <w:b/>
          <w:bCs/>
          <w:color w:val="132AC9"/>
          <w:sz w:val="28"/>
          <w:szCs w:val="28"/>
          <w:rtl/>
          <w:lang w:val="el-GR"/>
        </w:rPr>
        <w:t xml:space="preserve">قَالَتْ هَذَا وَالْتَفَتَتْ إِلَى الْوَرَاءِ، فَرَأَتْ </w:t>
      </w:r>
      <w:r w:rsidRPr="00CA180E">
        <w:rPr>
          <w:rFonts w:ascii="Al Tarikh" w:hAnsi="Al Tarikh" w:cs="Al Tarikh"/>
          <w:b/>
          <w:bCs/>
          <w:color w:val="C00000"/>
          <w:sz w:val="28"/>
          <w:szCs w:val="28"/>
          <w:rtl/>
          <w:lang w:val="el-GR"/>
        </w:rPr>
        <w:t xml:space="preserve">يَسُوعَ </w:t>
      </w:r>
      <w:r w:rsidRPr="00CA180E">
        <w:rPr>
          <w:rFonts w:ascii="Al Tarikh" w:hAnsi="Al Tarikh" w:cs="Al Tarikh"/>
          <w:b/>
          <w:bCs/>
          <w:color w:val="132AC9"/>
          <w:sz w:val="28"/>
          <w:szCs w:val="28"/>
          <w:rtl/>
          <w:lang w:val="el-GR"/>
        </w:rPr>
        <w:t>وَاقِفاً</w:t>
      </w:r>
      <w:r w:rsidRPr="00CA180E">
        <w:rPr>
          <w:rFonts w:ascii="Al Tarikh" w:hAnsi="Al Tarikh" w:cs="Al Tarikh"/>
          <w:color w:val="132AC9"/>
          <w:sz w:val="28"/>
          <w:szCs w:val="28"/>
          <w:rtl/>
          <w:lang w:val="el-GR"/>
        </w:rPr>
        <w:t xml:space="preserve">، وَلكِنَّهَا لَمْ تَعْلَمْ أَنَّهُ يَسُوعُ </w:t>
      </w:r>
      <w:r>
        <w:rPr>
          <w:rFonts w:ascii="Al Tarikh" w:hAnsi="Al Tarikh" w:cs="Al Tarikh" w:hint="cs"/>
          <w:color w:val="132AC9"/>
          <w:sz w:val="28"/>
          <w:szCs w:val="28"/>
          <w:rtl/>
          <w:lang w:val="el-GR"/>
        </w:rPr>
        <w:t>...</w:t>
      </w:r>
      <w:r w:rsidRPr="00CA180E">
        <w:rPr>
          <w:rFonts w:ascii="Al Tarikh" w:hAnsi="Al Tarikh" w:cs="Al Tarikh"/>
          <w:color w:val="132AC9"/>
          <w:sz w:val="28"/>
          <w:szCs w:val="28"/>
          <w:rtl/>
          <w:lang w:val="el-GR"/>
        </w:rPr>
        <w:t xml:space="preserve"> </w:t>
      </w:r>
      <w:r w:rsidRPr="008F2282">
        <w:rPr>
          <w:rFonts w:ascii="Al Tarikh" w:hAnsi="Al Tarikh" w:cs="Al Tarikh" w:hint="cs"/>
          <w:color w:val="132AC9"/>
          <w:sz w:val="28"/>
          <w:szCs w:val="28"/>
          <w:vertAlign w:val="superscript"/>
          <w:rtl/>
          <w:lang w:val="el-GR"/>
        </w:rPr>
        <w:t>١٧</w:t>
      </w:r>
      <w:r w:rsidRPr="00CA180E">
        <w:rPr>
          <w:rFonts w:ascii="Al Tarikh" w:hAnsi="Al Tarikh" w:cs="Al Tarikh"/>
          <w:color w:val="132AC9"/>
          <w:sz w:val="28"/>
          <w:szCs w:val="28"/>
          <w:rtl/>
          <w:lang w:val="el-GR"/>
        </w:rPr>
        <w:t xml:space="preserve"> فَقَالَ لَهَا: «لا تُمْسِكِي بِي! فَإِنِّي لَمْ أَصْعَدْ بَعْدُ إِلَى الآبِ، بَلِ اذْهَبِي إِلَى إِخْوَتِي وَقُولِي لَهُمْ: إِنِّي سَأَصْعَدُ إِلَى أَبِي وَأَبِيكُمْ، وَإِلَهِي وَإِلَهِكُمْ!» </w:t>
      </w:r>
      <w:r w:rsidRPr="008F2282">
        <w:rPr>
          <w:rFonts w:ascii="Al Tarikh" w:hAnsi="Al Tarikh" w:cs="Al Tarikh" w:hint="cs"/>
          <w:color w:val="132AC9"/>
          <w:sz w:val="28"/>
          <w:szCs w:val="28"/>
          <w:vertAlign w:val="superscript"/>
          <w:rtl/>
          <w:lang w:val="el-GR"/>
        </w:rPr>
        <w:t>١٨</w:t>
      </w:r>
      <w:r w:rsidRPr="00CA180E">
        <w:rPr>
          <w:rFonts w:ascii="Al Tarikh" w:hAnsi="Al Tarikh" w:cs="Al Tarikh"/>
          <w:color w:val="132AC9"/>
          <w:sz w:val="28"/>
          <w:szCs w:val="28"/>
          <w:rtl/>
          <w:lang w:val="el-GR"/>
        </w:rPr>
        <w:t xml:space="preserve"> فَرَجَعَتْ مَرْيَمُ الْمَجْدَلِيَّةُ وَبَشَّرَتِ التَّلامِيذَ قَائِلَةً: «إِنِّي رَأَيْتُ الرَّبَّ!» وَأَخْبَرَتْهُمْ بِمَا قَالَ لَهَا</w:t>
      </w:r>
      <w:r w:rsidRPr="00CA180E">
        <w:rPr>
          <w:rFonts w:ascii="Al Tarikh" w:hAnsi="Al Tarikh" w:cs="Al Tarikh"/>
          <w:color w:val="132AC9"/>
          <w:sz w:val="28"/>
          <w:szCs w:val="28"/>
          <w:lang w:val="el-GR"/>
        </w:rPr>
        <w:t>.</w:t>
      </w:r>
      <w:r>
        <w:rPr>
          <w:rFonts w:ascii="Al Tarikh" w:hAnsi="Al Tarikh" w:cs="Al Tarikh" w:hint="cs"/>
          <w:color w:val="132AC9"/>
          <w:sz w:val="28"/>
          <w:szCs w:val="28"/>
          <w:rtl/>
          <w:lang w:val="el-GR"/>
        </w:rPr>
        <w:t xml:space="preserve"> </w:t>
      </w:r>
      <w:r w:rsidRPr="008F2282">
        <w:rPr>
          <w:rFonts w:ascii="Al Tarikh" w:hAnsi="Al Tarikh" w:cs="Al Tarikh" w:hint="cs"/>
          <w:color w:val="132AC9"/>
          <w:sz w:val="28"/>
          <w:szCs w:val="28"/>
          <w:vertAlign w:val="superscript"/>
          <w:rtl/>
          <w:lang w:val="el-GR"/>
        </w:rPr>
        <w:t>١٩</w:t>
      </w:r>
      <w:r w:rsidRPr="00CA180E">
        <w:rPr>
          <w:rFonts w:ascii="Al Tarikh" w:hAnsi="Al Tarikh" w:cs="Al Tarikh"/>
          <w:color w:val="132AC9"/>
          <w:sz w:val="28"/>
          <w:szCs w:val="28"/>
          <w:rtl/>
          <w:lang w:val="el-GR"/>
        </w:rPr>
        <w:t xml:space="preserve"> وَلَمَّا حَلَّ مَسَاءُ ذَلِكَ الْيَوْمِ، وَهُوَ الْيَوْمُ الأَوَّلُ مِنَ الأُسْبُوعِ، كَانَ التَّلامِيذُ مُجْتَمِعِينَ فِي بَيْتٍ أَغْلَقُوا أَبْوَابَهُ خَوْفاً مِنَ الْيَهُودِ، وَإذَا يَسُوعُ يَحْضُرُ وَسْطَهُمْ قَائِلاً: «</w:t>
      </w:r>
      <w:r w:rsidRPr="00A94BA5">
        <w:rPr>
          <w:rFonts w:ascii="Al Tarikh" w:hAnsi="Al Tarikh" w:cs="Al Tarikh" w:hint="cs"/>
          <w:b/>
          <w:bCs/>
          <w:color w:val="132AC9"/>
          <w:sz w:val="28"/>
          <w:szCs w:val="28"/>
          <w:rtl/>
          <w:lang w:val="el-GR"/>
        </w:rPr>
        <w:t>ال</w:t>
      </w:r>
      <w:r w:rsidRPr="00A94BA5">
        <w:rPr>
          <w:rFonts w:ascii="Al Tarikh" w:hAnsi="Al Tarikh" w:cs="Al Tarikh"/>
          <w:b/>
          <w:bCs/>
          <w:color w:val="132AC9"/>
          <w:sz w:val="28"/>
          <w:szCs w:val="28"/>
          <w:rtl/>
          <w:lang w:val="el-GR"/>
        </w:rPr>
        <w:t xml:space="preserve">سَلامٌ </w:t>
      </w:r>
      <w:r w:rsidRPr="00A94BA5">
        <w:rPr>
          <w:rFonts w:ascii="Al Tarikh" w:hAnsi="Al Tarikh" w:cs="Al Tarikh" w:hint="cs"/>
          <w:b/>
          <w:bCs/>
          <w:color w:val="132AC9"/>
          <w:sz w:val="28"/>
          <w:szCs w:val="28"/>
          <w:rtl/>
          <w:lang w:val="el-GR"/>
        </w:rPr>
        <w:t>ع</w:t>
      </w:r>
      <w:r w:rsidRPr="00A94BA5">
        <w:rPr>
          <w:rFonts w:ascii="Al Tarikh" w:hAnsi="Al Tarikh" w:cs="Al Tarikh"/>
          <w:b/>
          <w:bCs/>
          <w:color w:val="132AC9"/>
          <w:sz w:val="28"/>
          <w:szCs w:val="28"/>
          <w:rtl/>
          <w:lang w:val="el-GR"/>
        </w:rPr>
        <w:t>ل</w:t>
      </w:r>
      <w:r w:rsidRPr="00A94BA5">
        <w:rPr>
          <w:rFonts w:ascii="Al Tarikh" w:hAnsi="Al Tarikh" w:cs="Al Tarikh" w:hint="cs"/>
          <w:b/>
          <w:bCs/>
          <w:color w:val="132AC9"/>
          <w:sz w:val="28"/>
          <w:szCs w:val="28"/>
          <w:rtl/>
          <w:lang w:val="el-GR"/>
        </w:rPr>
        <w:t>ي</w:t>
      </w:r>
      <w:r w:rsidRPr="00A94BA5">
        <w:rPr>
          <w:rFonts w:ascii="Al Tarikh" w:hAnsi="Al Tarikh" w:cs="Al Tarikh"/>
          <w:b/>
          <w:bCs/>
          <w:color w:val="132AC9"/>
          <w:sz w:val="28"/>
          <w:szCs w:val="28"/>
          <w:rtl/>
          <w:lang w:val="el-GR"/>
        </w:rPr>
        <w:t>َكُمْ</w:t>
      </w:r>
      <w:r w:rsidRPr="00CA180E">
        <w:rPr>
          <w:rFonts w:ascii="Al Tarikh" w:hAnsi="Al Tarikh" w:cs="Al Tarikh"/>
          <w:color w:val="132AC9"/>
          <w:sz w:val="28"/>
          <w:szCs w:val="28"/>
          <w:rtl/>
          <w:lang w:val="el-GR"/>
        </w:rPr>
        <w:t xml:space="preserve">!» </w:t>
      </w:r>
      <w:r w:rsidRPr="008F2282">
        <w:rPr>
          <w:rFonts w:ascii="Al Tarikh" w:hAnsi="Al Tarikh" w:cs="Al Tarikh" w:hint="cs"/>
          <w:color w:val="132AC9"/>
          <w:sz w:val="28"/>
          <w:szCs w:val="28"/>
          <w:vertAlign w:val="superscript"/>
          <w:rtl/>
          <w:lang w:val="el-GR"/>
        </w:rPr>
        <w:t>٢٠</w:t>
      </w:r>
      <w:r w:rsidRPr="00CA180E">
        <w:rPr>
          <w:rFonts w:ascii="Al Tarikh" w:hAnsi="Al Tarikh" w:cs="Al Tarikh"/>
          <w:color w:val="132AC9"/>
          <w:sz w:val="28"/>
          <w:szCs w:val="28"/>
          <w:rtl/>
          <w:lang w:val="el-GR"/>
        </w:rPr>
        <w:t xml:space="preserve"> وَإِذْ قَالَ هَذَا، أَرَاهُمْ يَدَيْهِ وَجَنْبَهُ، فَفَرِحَ التَّلامِيذُ إِذْ أَبْصَرُوا الرَّبَّ. </w:t>
      </w:r>
      <w:r w:rsidRPr="00CA180E">
        <w:rPr>
          <w:rFonts w:ascii="Al Tarikh" w:hAnsi="Al Tarikh" w:cs="Al Tarikh" w:hint="cs"/>
          <w:color w:val="132AC9"/>
          <w:sz w:val="28"/>
          <w:szCs w:val="28"/>
          <w:rtl/>
          <w:lang w:val="el-GR"/>
        </w:rPr>
        <w:t>"</w:t>
      </w:r>
      <w:r>
        <w:rPr>
          <w:rFonts w:ascii="Al Tarikh" w:hAnsi="Al Tarikh" w:cs="Al Tarikh" w:hint="cs"/>
          <w:sz w:val="28"/>
          <w:szCs w:val="28"/>
          <w:rtl/>
          <w:lang w:val="en-US"/>
        </w:rPr>
        <w:t>.</w:t>
      </w:r>
    </w:p>
    <w:p w14:paraId="12885CA2"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وهكذا فإن الأربع قصص مختلفة اختلافات جوهرية توضح مدى التلاعب بالنص وينفي تماما فرضية أن هذه الأناجيل قد كتبت بإلهام من الروح القدس. فمثلاً انظر من ذهب للقبر، وهل وجدوا خارج القبر ملاكاً جالساً على الحجر، أم أنهم دخلوا القبر ووجدوا داخل القبر </w:t>
      </w:r>
      <w:proofErr w:type="spellStart"/>
      <w:r>
        <w:rPr>
          <w:rFonts w:ascii="Al Tarikh" w:hAnsi="Al Tarikh" w:cs="Al Tarikh" w:hint="cs"/>
          <w:sz w:val="28"/>
          <w:szCs w:val="28"/>
          <w:rtl/>
          <w:lang w:val="en-US"/>
        </w:rPr>
        <w:t>ملاكآ</w:t>
      </w:r>
      <w:proofErr w:type="spellEnd"/>
      <w:r>
        <w:rPr>
          <w:rFonts w:ascii="Al Tarikh" w:hAnsi="Al Tarikh" w:cs="Al Tarikh" w:hint="cs"/>
          <w:sz w:val="28"/>
          <w:szCs w:val="28"/>
          <w:rtl/>
          <w:lang w:val="en-US"/>
        </w:rPr>
        <w:t xml:space="preserve">، أم وجدوا رجلين داخل القبر، أم وجدوا ملاكين ويسوع واقفاً في القبر؟ وهل أخبروا التلاميذ أن يذهبوا للجليل لمقابلة المسيح أم أنهم لم يخبروا التلاميذ شيئاً (كم ورد في إنجيل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xml:space="preserve">)؟ علماً عزيزي القارئ أنك إذا أكملت قراءة إنجيل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xml:space="preserve"> الإصحاح ١٦ من العدد ٩ </w:t>
      </w:r>
      <w:r>
        <w:rPr>
          <w:rFonts w:ascii="Al Tarikh" w:hAnsi="Al Tarikh" w:cs="Al Tarikh" w:hint="cs"/>
          <w:sz w:val="28"/>
          <w:szCs w:val="28"/>
          <w:rtl/>
          <w:lang w:val="en-US"/>
        </w:rPr>
        <w:lastRenderedPageBreak/>
        <w:t xml:space="preserve">فستجد أنهم أخبروا التلاميذ أن يذهبوا للجليل، ولكن أجمع علماء اللاهوت أن إنجيل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xml:space="preserve"> ينتهي عند العدد ٨ من الإصحاح ١٦، وأن باقي الأعداد إنما هي أعداد مزورة أضيفت فيما بعد على إنجيل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w:t>
      </w:r>
    </w:p>
    <w:p w14:paraId="14565F36"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وهل قابل المسيح التلاميذ في الجليل أم في أورشليم كما هو مذكور في إنجيل لوقا؟</w:t>
      </w:r>
    </w:p>
    <w:p w14:paraId="508F6279" w14:textId="77777777" w:rsidR="00A3272C" w:rsidRPr="004A3C7A" w:rsidRDefault="00A3272C" w:rsidP="00A3272C">
      <w:pPr>
        <w:bidi/>
        <w:spacing w:after="120"/>
        <w:jc w:val="both"/>
        <w:rPr>
          <w:rFonts w:ascii="Al Tarikh" w:hAnsi="Al Tarikh" w:cs="Al Tarikh"/>
          <w:b/>
          <w:bCs/>
          <w:color w:val="C00000"/>
          <w:sz w:val="28"/>
          <w:szCs w:val="28"/>
          <w:rtl/>
          <w:lang w:val="en-US"/>
        </w:rPr>
      </w:pPr>
      <w:r w:rsidRPr="004A3C7A">
        <w:rPr>
          <w:rFonts w:ascii="Al Tarikh" w:hAnsi="Al Tarikh" w:cs="Al Tarikh" w:hint="cs"/>
          <w:b/>
          <w:bCs/>
          <w:color w:val="C00000"/>
          <w:sz w:val="28"/>
          <w:szCs w:val="28"/>
          <w:rtl/>
          <w:lang w:val="en-US"/>
        </w:rPr>
        <w:t>٤- الصعود إلى السماء:</w:t>
      </w:r>
    </w:p>
    <w:p w14:paraId="27C19D37"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معجزة الصعود إلى السماء هي معجزة هامة جداً ويستشهد به من يدعي ألوهية المسيح عليه السلام، ولكن تلك المعجزة لم تذكر في إنجيل يوحنا ولا في إنجيل متى. فإذا كان كما يدعي بعض القساوسة أن إنجيل يوحنا قد كتب من يوحنا بن زبدي تلميذ المسيح، وأن إنجيل متى كتب من متى العشار تلميذ المسيح، فكيف لم يكتبا معجزة هامة مثل هذه في إنجيليهما؟</w:t>
      </w:r>
    </w:p>
    <w:p w14:paraId="49B917FA"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أما بالنسبة لإنجيل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xml:space="preserve">، فكما هو معلوم </w:t>
      </w:r>
      <w:proofErr w:type="spellStart"/>
      <w:r>
        <w:rPr>
          <w:rFonts w:ascii="Al Tarikh" w:hAnsi="Al Tarikh" w:cs="Al Tarikh" w:hint="cs"/>
          <w:sz w:val="28"/>
          <w:szCs w:val="28"/>
          <w:rtl/>
          <w:lang w:val="en-US"/>
        </w:rPr>
        <w:t>فمرقس</w:t>
      </w:r>
      <w:proofErr w:type="spellEnd"/>
      <w:r>
        <w:rPr>
          <w:rFonts w:ascii="Al Tarikh" w:hAnsi="Al Tarikh" w:cs="Al Tarikh" w:hint="cs"/>
          <w:sz w:val="28"/>
          <w:szCs w:val="28"/>
          <w:rtl/>
          <w:lang w:val="en-US"/>
        </w:rPr>
        <w:t xml:space="preserve"> لم يكن من تلاميذ المسيح الاثنا عشر على كل حال، أيضا فكما ذكرنا بالأعلى فإن الأعداد الأخيرة في الإصحاح الأخير من إنجيل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xml:space="preserve"> هي أعداد مزورة أضيفت فيما بعد، ومن ضمنها قصة صعود المسيح للسماء.</w:t>
      </w:r>
    </w:p>
    <w:p w14:paraId="5CD9B938"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وبالنسبة لإنجيل لوقا، والذي أيضا لم يكن من تلاميذ المسيح عليه السلام، فهو الوحيد الذي ذكر تلك القصة. ولكن أيضاً العدد الذي ذكر فيه صعود المسيح للسماء، وهو العدد ٥١ من الإصحاح ٢٤، هو عدد مختلف عليه بين علماء النقد الكتابي إن كان أصلي أم مزور، لأنه لم يرد هذا العدد في عدة مخطوطات من مخطوطات العهد الجديد.</w:t>
      </w:r>
    </w:p>
    <w:p w14:paraId="27A38CA9" w14:textId="77777777" w:rsidR="00A3272C" w:rsidRPr="00744D6C" w:rsidRDefault="00A3272C" w:rsidP="00A3272C">
      <w:pPr>
        <w:bidi/>
        <w:spacing w:after="120"/>
        <w:jc w:val="both"/>
        <w:rPr>
          <w:rFonts w:ascii="Al Tarikh" w:hAnsi="Al Tarikh" w:cs="Al Tarikh"/>
          <w:b/>
          <w:bCs/>
          <w:color w:val="C00000"/>
          <w:sz w:val="28"/>
          <w:szCs w:val="28"/>
          <w:rtl/>
          <w:lang w:val="en-US"/>
        </w:rPr>
      </w:pPr>
      <w:r w:rsidRPr="00744D6C">
        <w:rPr>
          <w:rFonts w:ascii="Al Tarikh" w:hAnsi="Al Tarikh" w:cs="Al Tarikh" w:hint="cs"/>
          <w:b/>
          <w:bCs/>
          <w:color w:val="C00000"/>
          <w:sz w:val="28"/>
          <w:szCs w:val="28"/>
          <w:rtl/>
          <w:lang w:val="en-US"/>
        </w:rPr>
        <w:t>وأخيراً:</w:t>
      </w:r>
    </w:p>
    <w:p w14:paraId="4857F7C6"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أحب أن أقول أن ما ذكرناه بالأعلى من تناقضات بين الأناجيل هو نذر يسير من فيض غزير، فأغلب القصص الواردة في الأناجيل الأربعة توجد بها تناقضات كثيرة جدا. مما ينفي صفة القدسية عن الأناجيل الأربعة وأنها قد كتبت بوحي إلهي أو بإلهام من الروح القدس. وللأسف فإن الكثير من القساوسة رغم علمهم بتلك التناقضات إلا أنه لا يعتبرها دليلاً على عدم قدسية الأناجيل الأربعة، والسبب في هذا هو حبهم الشديد للمسيح عليه السلام وأن تلك الأناجيل تحكي عن المسيح عليه السلام، ولكن أقول لهم لو تحبون حقاً المسيح عليه السلام، </w:t>
      </w:r>
      <w:proofErr w:type="spellStart"/>
      <w:r>
        <w:rPr>
          <w:rFonts w:ascii="Al Tarikh" w:hAnsi="Al Tarikh" w:cs="Al Tarikh" w:hint="cs"/>
          <w:sz w:val="28"/>
          <w:szCs w:val="28"/>
          <w:rtl/>
          <w:lang w:val="en-US"/>
        </w:rPr>
        <w:t>فاقرأوا</w:t>
      </w:r>
      <w:proofErr w:type="spellEnd"/>
      <w:r>
        <w:rPr>
          <w:rFonts w:ascii="Al Tarikh" w:hAnsi="Al Tarikh" w:cs="Al Tarikh" w:hint="cs"/>
          <w:sz w:val="28"/>
          <w:szCs w:val="28"/>
          <w:rtl/>
          <w:lang w:val="en-US"/>
        </w:rPr>
        <w:t xml:space="preserve"> القرآن الكريم، فهو القول الحق عن المسيح عليه السلام وعن جميع أنبياء بني إسرائيل.</w:t>
      </w:r>
    </w:p>
    <w:p w14:paraId="71C95299" w14:textId="77777777" w:rsidR="00A3272C" w:rsidRDefault="00A3272C" w:rsidP="00A3272C">
      <w:pPr>
        <w:jc w:val="both"/>
        <w:rPr>
          <w:rFonts w:ascii="Al Tarikh" w:hAnsi="Al Tarikh" w:cs="Al Tarikh"/>
          <w:sz w:val="28"/>
          <w:szCs w:val="28"/>
          <w:lang w:val="en-US"/>
        </w:rPr>
      </w:pPr>
    </w:p>
    <w:p w14:paraId="5372B875" w14:textId="77777777" w:rsidR="00A3272C" w:rsidRDefault="00A3272C" w:rsidP="00A3272C">
      <w:pPr>
        <w:bidi/>
        <w:jc w:val="both"/>
        <w:rPr>
          <w:rFonts w:ascii="Al Tarikh" w:hAnsi="Al Tarikh" w:cs="Al Tarikh"/>
          <w:sz w:val="28"/>
          <w:szCs w:val="28"/>
          <w:lang w:val="en-US"/>
        </w:rPr>
      </w:pPr>
    </w:p>
    <w:p w14:paraId="731B4A86" w14:textId="77777777" w:rsidR="00A3272C" w:rsidRPr="007953A3" w:rsidRDefault="00A3272C" w:rsidP="00A3272C">
      <w:pPr>
        <w:spacing w:after="120"/>
        <w:jc w:val="both"/>
        <w:rPr>
          <w:rFonts w:ascii="Al Tarikh" w:hAnsi="Al Tarikh" w:cs="Al Tarikh"/>
          <w:sz w:val="28"/>
          <w:szCs w:val="28"/>
          <w:lang w:val="en-US"/>
        </w:rPr>
      </w:pPr>
    </w:p>
    <w:p w14:paraId="7906F7B4" w14:textId="77777777" w:rsidR="00A3272C" w:rsidRDefault="00A3272C" w:rsidP="00A3272C">
      <w:pPr>
        <w:bidi/>
        <w:spacing w:after="120"/>
        <w:jc w:val="both"/>
        <w:rPr>
          <w:rFonts w:ascii="Al Tarikh" w:hAnsi="Al Tarikh" w:cs="Al Tarikh"/>
          <w:sz w:val="28"/>
          <w:szCs w:val="28"/>
          <w:rtl/>
          <w:lang w:val="en-US"/>
        </w:rPr>
      </w:pPr>
    </w:p>
    <w:p w14:paraId="1B59AC81" w14:textId="77777777" w:rsidR="00A3272C" w:rsidRDefault="00A3272C" w:rsidP="00A3272C">
      <w:pPr>
        <w:rPr>
          <w:rFonts w:ascii="Al Tarikh" w:hAnsi="Al Tarikh" w:cs="Al Tarikh"/>
          <w:sz w:val="28"/>
          <w:szCs w:val="28"/>
          <w:rtl/>
          <w:lang w:val="en-US"/>
        </w:rPr>
      </w:pPr>
      <w:r>
        <w:rPr>
          <w:rFonts w:ascii="Al Tarikh" w:hAnsi="Al Tarikh" w:cs="Al Tarikh"/>
          <w:sz w:val="28"/>
          <w:szCs w:val="28"/>
          <w:rtl/>
          <w:lang w:val="en-US"/>
        </w:rPr>
        <w:br w:type="page"/>
      </w:r>
    </w:p>
    <w:p w14:paraId="5A3B8AEE" w14:textId="77777777" w:rsidR="00A3272C" w:rsidRPr="003E40A5" w:rsidRDefault="00A3272C" w:rsidP="00A3272C">
      <w:pPr>
        <w:bidi/>
        <w:spacing w:after="120"/>
        <w:jc w:val="center"/>
        <w:rPr>
          <w:rFonts w:ascii="Al Tarikh" w:hAnsi="Al Tarikh" w:cs="Al Tarikh"/>
          <w:b/>
          <w:bCs/>
          <w:sz w:val="32"/>
          <w:szCs w:val="32"/>
          <w:rtl/>
          <w:lang w:val="en-US"/>
        </w:rPr>
      </w:pPr>
      <w:r w:rsidRPr="003E40A5">
        <w:rPr>
          <w:rFonts w:ascii="Al Tarikh" w:hAnsi="Al Tarikh" w:cs="Al Tarikh" w:hint="cs"/>
          <w:b/>
          <w:bCs/>
          <w:sz w:val="32"/>
          <w:szCs w:val="32"/>
          <w:rtl/>
          <w:lang w:val="en-US"/>
        </w:rPr>
        <w:lastRenderedPageBreak/>
        <w:t>الفصل التاسع</w:t>
      </w:r>
    </w:p>
    <w:p w14:paraId="394DC3E6" w14:textId="77777777" w:rsidR="00A3272C" w:rsidRPr="003E40A5" w:rsidRDefault="00A3272C" w:rsidP="00A3272C">
      <w:pPr>
        <w:bidi/>
        <w:spacing w:after="120"/>
        <w:jc w:val="center"/>
        <w:rPr>
          <w:rFonts w:ascii="Al Tarikh" w:hAnsi="Al Tarikh" w:cs="Al Tarikh"/>
          <w:b/>
          <w:bCs/>
          <w:color w:val="C00000"/>
          <w:sz w:val="32"/>
          <w:szCs w:val="32"/>
          <w:rtl/>
          <w:lang w:val="en-US"/>
        </w:rPr>
      </w:pPr>
      <w:r w:rsidRPr="003E40A5">
        <w:rPr>
          <w:rFonts w:ascii="Al Tarikh" w:hAnsi="Al Tarikh" w:cs="Al Tarikh" w:hint="cs"/>
          <w:b/>
          <w:bCs/>
          <w:color w:val="C00000"/>
          <w:sz w:val="32"/>
          <w:szCs w:val="32"/>
          <w:rtl/>
          <w:lang w:val="en-US"/>
        </w:rPr>
        <w:t xml:space="preserve">فظائع </w:t>
      </w:r>
      <w:r>
        <w:rPr>
          <w:rFonts w:ascii="Al Tarikh" w:hAnsi="Al Tarikh" w:cs="Al Tarikh" w:hint="cs"/>
          <w:b/>
          <w:bCs/>
          <w:color w:val="C00000"/>
          <w:sz w:val="32"/>
          <w:szCs w:val="32"/>
          <w:rtl/>
          <w:lang w:val="en-US"/>
        </w:rPr>
        <w:t xml:space="preserve">من </w:t>
      </w:r>
      <w:r w:rsidRPr="003E40A5">
        <w:rPr>
          <w:rFonts w:ascii="Al Tarikh" w:hAnsi="Al Tarikh" w:cs="Al Tarikh" w:hint="cs"/>
          <w:b/>
          <w:bCs/>
          <w:color w:val="C00000"/>
          <w:sz w:val="32"/>
          <w:szCs w:val="32"/>
          <w:rtl/>
          <w:lang w:val="en-US"/>
        </w:rPr>
        <w:t>الكتاب المقدس</w:t>
      </w:r>
    </w:p>
    <w:p w14:paraId="7761168F"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إن كتاب الله تعالى هو كلامه المقدس، فكلامه يدل عليه عز وجل، فالله الحق كلامه حق، والله العادل كلامه عدل لجميع البشر، والله الرحمن كلامه رحمه للعالمين، والله العزيز كلامه يوضح لنا عزته وقوته، والله الخالق كلامه يوضح لنا أنه لا خالق غيره، والله القدوس كلامه يوضح لنا أنه منزه عن العيوب والنقائص.</w:t>
      </w:r>
    </w:p>
    <w:p w14:paraId="62AB5B24"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وعليه فلا يمكن أن يكون كلام الله العادل به ظلم، أو عنصرية، أو عدم رحمة، أو أن ينسب لله تعالى صفات نقص وضعف، أو أن يؤله إله غيره.</w:t>
      </w:r>
    </w:p>
    <w:p w14:paraId="62D46332"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والان لننظر للكتاب المقدس، هل هو كلام الله؟</w:t>
      </w:r>
    </w:p>
    <w:p w14:paraId="08EE5D51" w14:textId="77777777" w:rsidR="00A3272C" w:rsidRPr="001771CA" w:rsidRDefault="00A3272C" w:rsidP="00A3272C">
      <w:pPr>
        <w:bidi/>
        <w:spacing w:after="120"/>
        <w:jc w:val="both"/>
        <w:rPr>
          <w:rFonts w:ascii="Al Tarikh" w:hAnsi="Al Tarikh" w:cs="Al Tarikh"/>
          <w:b/>
          <w:bCs/>
          <w:color w:val="C00000"/>
          <w:sz w:val="28"/>
          <w:szCs w:val="28"/>
          <w:rtl/>
          <w:lang w:val="en-US"/>
        </w:rPr>
      </w:pPr>
      <w:r w:rsidRPr="001771CA">
        <w:rPr>
          <w:rFonts w:ascii="Al Tarikh" w:hAnsi="Al Tarikh" w:cs="Al Tarikh" w:hint="cs"/>
          <w:b/>
          <w:bCs/>
          <w:color w:val="C00000"/>
          <w:sz w:val="28"/>
          <w:szCs w:val="28"/>
          <w:rtl/>
          <w:lang w:val="en-US"/>
        </w:rPr>
        <w:t>السلام والرحمة لكل البشر في الكتاب المقدس:</w:t>
      </w:r>
    </w:p>
    <w:p w14:paraId="3B7EB256"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سفر </w:t>
      </w:r>
      <w:proofErr w:type="spellStart"/>
      <w:r>
        <w:rPr>
          <w:rFonts w:ascii="Al Tarikh" w:hAnsi="Al Tarikh" w:cs="Al Tarikh" w:hint="cs"/>
          <w:sz w:val="28"/>
          <w:szCs w:val="28"/>
          <w:rtl/>
          <w:lang w:val="en-US"/>
        </w:rPr>
        <w:t>حزقيال</w:t>
      </w:r>
      <w:proofErr w:type="spellEnd"/>
      <w:r>
        <w:rPr>
          <w:rFonts w:ascii="Al Tarikh" w:hAnsi="Al Tarikh" w:cs="Al Tarikh" w:hint="cs"/>
          <w:sz w:val="28"/>
          <w:szCs w:val="28"/>
          <w:rtl/>
          <w:lang w:val="en-US"/>
        </w:rPr>
        <w:t xml:space="preserve"> الإصحاح ٩ العدد ٤: </w:t>
      </w:r>
      <w:r w:rsidRPr="001771CA">
        <w:rPr>
          <w:rFonts w:ascii="Al Tarikh" w:hAnsi="Al Tarikh" w:cs="Al Tarikh" w:hint="cs"/>
          <w:color w:val="132AC9"/>
          <w:sz w:val="28"/>
          <w:szCs w:val="28"/>
          <w:rtl/>
          <w:lang w:val="el-GR"/>
        </w:rPr>
        <w:t xml:space="preserve">" </w:t>
      </w:r>
      <w:r w:rsidRPr="001771CA">
        <w:rPr>
          <w:rFonts w:ascii="Al Tarikh" w:hAnsi="Al Tarikh" w:cs="Al Tarikh" w:hint="cs"/>
          <w:color w:val="132AC9"/>
          <w:sz w:val="28"/>
          <w:szCs w:val="28"/>
          <w:vertAlign w:val="superscript"/>
          <w:rtl/>
          <w:lang w:val="el-GR"/>
        </w:rPr>
        <w:t>٤</w:t>
      </w:r>
      <w:r w:rsidRPr="001771CA">
        <w:rPr>
          <w:rFonts w:ascii="Al Tarikh" w:hAnsi="Al Tarikh" w:cs="Al Tarikh"/>
          <w:color w:val="132AC9"/>
          <w:sz w:val="28"/>
          <w:szCs w:val="28"/>
          <w:rtl/>
          <w:lang w:val="el-GR"/>
        </w:rPr>
        <w:t xml:space="preserve"> وَقَالَ لَهُ الرَّبُّ: «اجْتَزْ وَسَطَ مَدِينَةِ أُورُشَلِيمَ وَارْسُمْ سِمَةً عَلَى جِبَاهِ الرِّجَالِ الَّذِينَ يَئِنُّونَ وَيَزْفَرُونَ عَلَى كُلِّ مَا ارْتُكِبَ مِنْ أَرْجَاسٍ فِيهَا». </w:t>
      </w:r>
      <w:r w:rsidRPr="001771CA">
        <w:rPr>
          <w:rFonts w:ascii="Al Tarikh" w:hAnsi="Al Tarikh" w:cs="Al Tarikh" w:hint="cs"/>
          <w:color w:val="132AC9"/>
          <w:sz w:val="28"/>
          <w:szCs w:val="28"/>
          <w:vertAlign w:val="superscript"/>
          <w:rtl/>
          <w:lang w:val="el-GR"/>
        </w:rPr>
        <w:t>٥</w:t>
      </w:r>
      <w:r w:rsidRPr="001771CA">
        <w:rPr>
          <w:rFonts w:ascii="Al Tarikh" w:hAnsi="Al Tarikh" w:cs="Al Tarikh"/>
          <w:color w:val="132AC9"/>
          <w:sz w:val="28"/>
          <w:szCs w:val="28"/>
          <w:rtl/>
          <w:lang w:val="el-GR"/>
        </w:rPr>
        <w:t xml:space="preserve"> ثُمَّ قَالَ لِلسِّتَّةِ الآخَرِينَ عَلَى مَسْمَعِي: «اعْبُرُوا فِي الْمَدِينَةِ خَلْفَهُ وَاقْتُلُوا. لَا تَتَرَأَّفْ عُيُونُكُمْ وَلا تَعْفُوا. </w:t>
      </w:r>
      <w:r w:rsidRPr="001771CA">
        <w:rPr>
          <w:rFonts w:ascii="Al Tarikh" w:hAnsi="Al Tarikh" w:cs="Al Tarikh" w:hint="cs"/>
          <w:color w:val="132AC9"/>
          <w:sz w:val="28"/>
          <w:szCs w:val="28"/>
          <w:vertAlign w:val="superscript"/>
          <w:rtl/>
          <w:lang w:val="el-GR"/>
        </w:rPr>
        <w:t>٦</w:t>
      </w:r>
      <w:r w:rsidRPr="001771CA">
        <w:rPr>
          <w:rFonts w:ascii="Al Tarikh" w:hAnsi="Al Tarikh" w:cs="Al Tarikh"/>
          <w:color w:val="132AC9"/>
          <w:sz w:val="28"/>
          <w:szCs w:val="28"/>
          <w:rtl/>
          <w:lang w:val="el-GR"/>
        </w:rPr>
        <w:t xml:space="preserve"> </w:t>
      </w:r>
      <w:r w:rsidRPr="008F2282">
        <w:rPr>
          <w:rFonts w:ascii="Al Tarikh" w:hAnsi="Al Tarikh" w:cs="Al Tarikh"/>
          <w:b/>
          <w:bCs/>
          <w:color w:val="132AC9"/>
          <w:sz w:val="28"/>
          <w:szCs w:val="28"/>
          <w:rtl/>
          <w:lang w:val="el-GR"/>
        </w:rPr>
        <w:t>أَهْلِكُوا الشَّيْخَ وَالشَّابَّ وَالْعَذْرَاءَ وَالطِّفْلَ وَالنِّسَاءَ</w:t>
      </w:r>
      <w:r w:rsidRPr="001771CA">
        <w:rPr>
          <w:rFonts w:ascii="Al Tarikh" w:hAnsi="Al Tarikh" w:cs="Al Tarikh"/>
          <w:color w:val="132AC9"/>
          <w:sz w:val="28"/>
          <w:szCs w:val="28"/>
          <w:rtl/>
          <w:lang w:val="el-GR"/>
        </w:rPr>
        <w:t>.</w:t>
      </w:r>
      <w:r w:rsidRPr="001771CA">
        <w:rPr>
          <w:rFonts w:ascii="Al Tarikh" w:hAnsi="Al Tarikh" w:cs="Al Tarikh" w:hint="cs"/>
          <w:color w:val="132AC9"/>
          <w:sz w:val="28"/>
          <w:szCs w:val="28"/>
          <w:rtl/>
          <w:lang w:val="el-GR"/>
        </w:rPr>
        <w:t>"</w:t>
      </w:r>
      <w:r>
        <w:rPr>
          <w:rFonts w:ascii="Al Tarikh" w:hAnsi="Al Tarikh" w:cs="Al Tarikh" w:hint="cs"/>
          <w:sz w:val="28"/>
          <w:szCs w:val="28"/>
          <w:rtl/>
          <w:lang w:val="en-US"/>
        </w:rPr>
        <w:t>.</w:t>
      </w:r>
    </w:p>
    <w:p w14:paraId="068C52C8"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سفر </w:t>
      </w:r>
      <w:proofErr w:type="spellStart"/>
      <w:r>
        <w:rPr>
          <w:rFonts w:ascii="Al Tarikh" w:hAnsi="Al Tarikh" w:cs="Al Tarikh" w:hint="cs"/>
          <w:sz w:val="28"/>
          <w:szCs w:val="28"/>
          <w:rtl/>
          <w:lang w:val="en-US"/>
        </w:rPr>
        <w:t>إشعياء</w:t>
      </w:r>
      <w:proofErr w:type="spellEnd"/>
      <w:r>
        <w:rPr>
          <w:rFonts w:ascii="Al Tarikh" w:hAnsi="Al Tarikh" w:cs="Al Tarikh" w:hint="cs"/>
          <w:sz w:val="28"/>
          <w:szCs w:val="28"/>
          <w:rtl/>
          <w:lang w:val="en-US"/>
        </w:rPr>
        <w:t xml:space="preserve"> الإصحاح ١٣ العدد ٩: </w:t>
      </w:r>
      <w:r w:rsidRPr="008F2282">
        <w:rPr>
          <w:rFonts w:ascii="Al Tarikh" w:hAnsi="Al Tarikh" w:cs="Al Tarikh" w:hint="cs"/>
          <w:color w:val="132AC9"/>
          <w:sz w:val="28"/>
          <w:szCs w:val="28"/>
          <w:rtl/>
          <w:lang w:val="el-GR"/>
        </w:rPr>
        <w:t xml:space="preserve">" </w:t>
      </w:r>
      <w:r w:rsidRPr="008F2282">
        <w:rPr>
          <w:rFonts w:ascii="Al Tarikh" w:hAnsi="Al Tarikh" w:cs="Al Tarikh" w:hint="cs"/>
          <w:color w:val="132AC9"/>
          <w:sz w:val="28"/>
          <w:szCs w:val="28"/>
          <w:vertAlign w:val="superscript"/>
          <w:rtl/>
          <w:lang w:val="el-GR"/>
        </w:rPr>
        <w:t>٩</w:t>
      </w:r>
      <w:r w:rsidRPr="008F2282">
        <w:rPr>
          <w:rFonts w:ascii="Al Tarikh" w:hAnsi="Al Tarikh" w:cs="Al Tarikh"/>
          <w:color w:val="132AC9"/>
          <w:sz w:val="28"/>
          <w:szCs w:val="28"/>
          <w:rtl/>
          <w:lang w:val="el-GR"/>
        </w:rPr>
        <w:t xml:space="preserve"> هَا هُوَ يَوْمُ الرَّبِّ آتٍ مُفْعَماً بِالْقَسْوَةِ وَالسَّخَطِ وَالْغَضَبِ الْعَنِيفِ، لِيَجْعَلَ الأَرْضَ خَرَاباً وَيُبِيدَ مِنْهَا </w:t>
      </w:r>
      <w:proofErr w:type="spellStart"/>
      <w:r w:rsidRPr="008F2282">
        <w:rPr>
          <w:rFonts w:ascii="Al Tarikh" w:hAnsi="Al Tarikh" w:cs="Al Tarikh"/>
          <w:color w:val="132AC9"/>
          <w:sz w:val="28"/>
          <w:szCs w:val="28"/>
          <w:rtl/>
          <w:lang w:val="el-GR"/>
        </w:rPr>
        <w:t>الْخُطَاةَ</w:t>
      </w:r>
      <w:proofErr w:type="spellEnd"/>
      <w:r w:rsidRPr="008F2282">
        <w:rPr>
          <w:rFonts w:ascii="Al Tarikh" w:hAnsi="Al Tarikh" w:cs="Al Tarikh"/>
          <w:color w:val="132AC9"/>
          <w:sz w:val="28"/>
          <w:szCs w:val="28"/>
          <w:rtl/>
          <w:lang w:val="el-GR"/>
        </w:rPr>
        <w:t xml:space="preserve"> </w:t>
      </w:r>
      <w:r w:rsidRPr="008F2282">
        <w:rPr>
          <w:rFonts w:ascii="Al Tarikh" w:hAnsi="Al Tarikh" w:cs="Al Tarikh" w:hint="cs"/>
          <w:color w:val="132AC9"/>
          <w:sz w:val="28"/>
          <w:szCs w:val="28"/>
          <w:rtl/>
          <w:lang w:val="el-GR"/>
        </w:rPr>
        <w:t>...</w:t>
      </w:r>
      <w:r w:rsidRPr="008F2282">
        <w:rPr>
          <w:rFonts w:ascii="Al Tarikh" w:hAnsi="Al Tarikh" w:cs="Al Tarikh"/>
          <w:color w:val="132AC9"/>
          <w:sz w:val="28"/>
          <w:szCs w:val="28"/>
          <w:rtl/>
          <w:lang w:val="el-GR"/>
        </w:rPr>
        <w:t xml:space="preserve"> </w:t>
      </w:r>
      <w:r w:rsidRPr="008F2282">
        <w:rPr>
          <w:rFonts w:ascii="Al Tarikh" w:hAnsi="Al Tarikh" w:cs="Al Tarikh" w:hint="cs"/>
          <w:color w:val="132AC9"/>
          <w:sz w:val="28"/>
          <w:szCs w:val="28"/>
          <w:vertAlign w:val="superscript"/>
          <w:rtl/>
          <w:lang w:val="el-GR"/>
        </w:rPr>
        <w:t>١٥</w:t>
      </w:r>
      <w:r w:rsidRPr="008F2282">
        <w:rPr>
          <w:rFonts w:ascii="Al Tarikh" w:hAnsi="Al Tarikh" w:cs="Al Tarikh"/>
          <w:color w:val="132AC9"/>
          <w:sz w:val="28"/>
          <w:szCs w:val="28"/>
          <w:rtl/>
          <w:lang w:val="el-GR"/>
        </w:rPr>
        <w:t xml:space="preserve"> كُلُّ مَنْ يُؤْسَرْ يُطْعَنْ، وَمَنْ يُقْبَضْ عَلَيْهِ يُصْرَعْ بِالسَّيْفِ، </w:t>
      </w:r>
      <w:r w:rsidRPr="008F2282">
        <w:rPr>
          <w:rFonts w:ascii="Al Tarikh" w:hAnsi="Al Tarikh" w:cs="Al Tarikh" w:hint="cs"/>
          <w:color w:val="132AC9"/>
          <w:sz w:val="28"/>
          <w:szCs w:val="28"/>
          <w:vertAlign w:val="superscript"/>
          <w:rtl/>
          <w:lang w:val="el-GR"/>
        </w:rPr>
        <w:t>١٦</w:t>
      </w:r>
      <w:r w:rsidRPr="008F2282">
        <w:rPr>
          <w:rFonts w:ascii="Al Tarikh" w:hAnsi="Al Tarikh" w:cs="Al Tarikh"/>
          <w:color w:val="132AC9"/>
          <w:sz w:val="28"/>
          <w:szCs w:val="28"/>
          <w:rtl/>
          <w:lang w:val="el-GR"/>
        </w:rPr>
        <w:t xml:space="preserve"> </w:t>
      </w:r>
      <w:r w:rsidRPr="008F2282">
        <w:rPr>
          <w:rFonts w:ascii="Al Tarikh" w:hAnsi="Al Tarikh" w:cs="Al Tarikh"/>
          <w:b/>
          <w:bCs/>
          <w:color w:val="132AC9"/>
          <w:sz w:val="28"/>
          <w:szCs w:val="28"/>
          <w:rtl/>
          <w:lang w:val="el-GR"/>
        </w:rPr>
        <w:t>وَيُمَزَّقْ أَطْفَالُهُمْ</w:t>
      </w:r>
      <w:r w:rsidRPr="008F2282">
        <w:rPr>
          <w:rFonts w:ascii="Al Tarikh" w:hAnsi="Al Tarikh" w:cs="Al Tarikh"/>
          <w:color w:val="132AC9"/>
          <w:sz w:val="28"/>
          <w:szCs w:val="28"/>
          <w:rtl/>
          <w:lang w:val="el-GR"/>
        </w:rPr>
        <w:t xml:space="preserve"> عَلَى مَرْأىً مِنْهُمْ، وَتُنْهَبْ بُيُوتُهُمْ، </w:t>
      </w:r>
      <w:r w:rsidRPr="008F2282">
        <w:rPr>
          <w:rFonts w:ascii="Al Tarikh" w:hAnsi="Al Tarikh" w:cs="Al Tarikh"/>
          <w:b/>
          <w:bCs/>
          <w:color w:val="132AC9"/>
          <w:sz w:val="28"/>
          <w:szCs w:val="28"/>
          <w:rtl/>
          <w:lang w:val="el-GR"/>
        </w:rPr>
        <w:t>وَتُغْتَصَبْ</w:t>
      </w:r>
      <w:r w:rsidRPr="008F2282">
        <w:rPr>
          <w:rFonts w:ascii="Al Tarikh" w:hAnsi="Al Tarikh" w:cs="Al Tarikh"/>
          <w:color w:val="132AC9"/>
          <w:sz w:val="28"/>
          <w:szCs w:val="28"/>
          <w:rtl/>
          <w:lang w:val="el-GR"/>
        </w:rPr>
        <w:t xml:space="preserve"> </w:t>
      </w:r>
      <w:r w:rsidRPr="008F2282">
        <w:rPr>
          <w:rFonts w:ascii="Al Tarikh" w:hAnsi="Al Tarikh" w:cs="Al Tarikh"/>
          <w:b/>
          <w:bCs/>
          <w:color w:val="132AC9"/>
          <w:sz w:val="28"/>
          <w:szCs w:val="28"/>
          <w:rtl/>
          <w:lang w:val="el-GR"/>
        </w:rPr>
        <w:t>نِسَاؤُهُمْ</w:t>
      </w:r>
      <w:r w:rsidRPr="008F2282">
        <w:rPr>
          <w:rFonts w:ascii="Al Tarikh" w:hAnsi="Al Tarikh" w:cs="Al Tarikh"/>
          <w:color w:val="132AC9"/>
          <w:sz w:val="28"/>
          <w:szCs w:val="28"/>
          <w:lang w:val="el-GR"/>
        </w:rPr>
        <w:t>.</w:t>
      </w:r>
      <w:r w:rsidRPr="008F2282">
        <w:rPr>
          <w:rFonts w:ascii="Al Tarikh" w:hAnsi="Al Tarikh" w:cs="Al Tarikh" w:hint="cs"/>
          <w:color w:val="132AC9"/>
          <w:sz w:val="28"/>
          <w:szCs w:val="28"/>
          <w:rtl/>
          <w:lang w:val="el-GR"/>
        </w:rPr>
        <w:t xml:space="preserve"> </w:t>
      </w:r>
      <w:r w:rsidRPr="008F2282">
        <w:rPr>
          <w:rFonts w:ascii="Al Tarikh" w:hAnsi="Al Tarikh" w:cs="Al Tarikh" w:hint="cs"/>
          <w:color w:val="132AC9"/>
          <w:sz w:val="28"/>
          <w:szCs w:val="28"/>
          <w:vertAlign w:val="superscript"/>
          <w:rtl/>
          <w:lang w:val="el-GR"/>
        </w:rPr>
        <w:t>١٧</w:t>
      </w:r>
      <w:r w:rsidRPr="008F2282">
        <w:rPr>
          <w:rFonts w:ascii="Al Tarikh" w:hAnsi="Al Tarikh" w:cs="Al Tarikh"/>
          <w:color w:val="132AC9"/>
          <w:sz w:val="28"/>
          <w:szCs w:val="28"/>
          <w:rtl/>
          <w:lang w:val="el-GR"/>
        </w:rPr>
        <w:t xml:space="preserve"> هَا أَنَا أُثِيرُ عَلَيْهِمِ الْمَادِيِّينَ الَّذِينَ لَا يَكْتَرِثُونَ لِلْفِضَّةِ وَلا يُسَرُّونَ بِالذَّهَبِ، </w:t>
      </w:r>
      <w:r w:rsidRPr="008F2282">
        <w:rPr>
          <w:rFonts w:ascii="Al Tarikh" w:hAnsi="Al Tarikh" w:cs="Al Tarikh" w:hint="cs"/>
          <w:color w:val="132AC9"/>
          <w:sz w:val="28"/>
          <w:szCs w:val="28"/>
          <w:vertAlign w:val="superscript"/>
          <w:rtl/>
          <w:lang w:val="el-GR"/>
        </w:rPr>
        <w:t>١٨</w:t>
      </w:r>
      <w:r w:rsidRPr="008F2282">
        <w:rPr>
          <w:rFonts w:ascii="Al Tarikh" w:hAnsi="Al Tarikh" w:cs="Al Tarikh"/>
          <w:color w:val="132AC9"/>
          <w:sz w:val="28"/>
          <w:szCs w:val="28"/>
          <w:rtl/>
          <w:lang w:val="el-GR"/>
        </w:rPr>
        <w:t xml:space="preserve"> تُمَزِّقُ قِسِيُّهُمُ الْفِتْيَانَ وَلا يَرْحَمُونَ </w:t>
      </w:r>
      <w:r w:rsidRPr="008F2282">
        <w:rPr>
          <w:rFonts w:ascii="Al Tarikh" w:hAnsi="Al Tarikh" w:cs="Al Tarikh"/>
          <w:b/>
          <w:bCs/>
          <w:color w:val="132AC9"/>
          <w:sz w:val="28"/>
          <w:szCs w:val="28"/>
          <w:rtl/>
          <w:lang w:val="el-GR"/>
        </w:rPr>
        <w:t>الأَوْلادَ</w:t>
      </w:r>
      <w:r w:rsidRPr="008F2282">
        <w:rPr>
          <w:rFonts w:ascii="Al Tarikh" w:hAnsi="Al Tarikh" w:cs="Al Tarikh"/>
          <w:color w:val="132AC9"/>
          <w:sz w:val="28"/>
          <w:szCs w:val="28"/>
          <w:rtl/>
          <w:lang w:val="el-GR"/>
        </w:rPr>
        <w:t xml:space="preserve"> أَوِ </w:t>
      </w:r>
      <w:r w:rsidRPr="008F2282">
        <w:rPr>
          <w:rFonts w:ascii="Al Tarikh" w:hAnsi="Al Tarikh" w:cs="Al Tarikh"/>
          <w:b/>
          <w:bCs/>
          <w:color w:val="132AC9"/>
          <w:sz w:val="28"/>
          <w:szCs w:val="28"/>
          <w:rtl/>
          <w:lang w:val="el-GR"/>
        </w:rPr>
        <w:t>الرُّضَّعَ</w:t>
      </w:r>
      <w:r w:rsidRPr="008F2282">
        <w:rPr>
          <w:rFonts w:ascii="Al Tarikh" w:hAnsi="Al Tarikh" w:cs="Al Tarikh"/>
          <w:color w:val="132AC9"/>
          <w:sz w:val="28"/>
          <w:szCs w:val="28"/>
          <w:rtl/>
          <w:lang w:val="el-GR"/>
        </w:rPr>
        <w:t>.</w:t>
      </w:r>
      <w:r w:rsidRPr="008F2282">
        <w:rPr>
          <w:rFonts w:ascii="Al Tarikh" w:hAnsi="Al Tarikh" w:cs="Al Tarikh" w:hint="cs"/>
          <w:color w:val="132AC9"/>
          <w:sz w:val="28"/>
          <w:szCs w:val="28"/>
          <w:rtl/>
          <w:lang w:val="el-GR"/>
        </w:rPr>
        <w:t xml:space="preserve"> "</w:t>
      </w:r>
      <w:r>
        <w:rPr>
          <w:rFonts w:ascii="Al Tarikh" w:hAnsi="Al Tarikh" w:cs="Al Tarikh" w:hint="cs"/>
          <w:sz w:val="28"/>
          <w:szCs w:val="28"/>
          <w:rtl/>
          <w:lang w:val="en-US"/>
        </w:rPr>
        <w:t>.</w:t>
      </w:r>
    </w:p>
    <w:p w14:paraId="50506559"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سفر هوشع الإصحاح ١٣ العدد ١٦: </w:t>
      </w:r>
      <w:r w:rsidRPr="003E0B00">
        <w:rPr>
          <w:rFonts w:ascii="Al Tarikh" w:hAnsi="Al Tarikh" w:cs="Al Tarikh" w:hint="cs"/>
          <w:color w:val="132AC9"/>
          <w:sz w:val="28"/>
          <w:szCs w:val="28"/>
          <w:rtl/>
          <w:lang w:val="el-GR"/>
        </w:rPr>
        <w:t xml:space="preserve">" </w:t>
      </w:r>
      <w:r w:rsidRPr="003E0B00">
        <w:rPr>
          <w:rFonts w:ascii="Al Tarikh" w:hAnsi="Al Tarikh" w:cs="Al Tarikh" w:hint="cs"/>
          <w:color w:val="132AC9"/>
          <w:sz w:val="28"/>
          <w:szCs w:val="28"/>
          <w:vertAlign w:val="superscript"/>
          <w:rtl/>
          <w:lang w:val="el-GR"/>
        </w:rPr>
        <w:t>١٦</w:t>
      </w:r>
      <w:r w:rsidRPr="003E0B00">
        <w:rPr>
          <w:rFonts w:ascii="Al Tarikh" w:hAnsi="Al Tarikh" w:cs="Al Tarikh"/>
          <w:color w:val="132AC9"/>
          <w:sz w:val="28"/>
          <w:szCs w:val="28"/>
          <w:rtl/>
          <w:lang w:val="el-GR"/>
        </w:rPr>
        <w:t xml:space="preserve"> لابُدَّ أَنْ تَتَحَمَّلَ السَّامِرَةُ وِزْرَ خَطِيئَتِهَا لأَنَّهَا تَمَرَّدَتْ عَلَى إِلَهِهَا، فَيَفْنَى أَهْلُهَا بِحَدِّ السَّيْفِ، </w:t>
      </w:r>
      <w:r w:rsidRPr="003E0B00">
        <w:rPr>
          <w:rFonts w:ascii="Al Tarikh" w:hAnsi="Al Tarikh" w:cs="Al Tarikh"/>
          <w:b/>
          <w:bCs/>
          <w:color w:val="132AC9"/>
          <w:sz w:val="28"/>
          <w:szCs w:val="28"/>
          <w:rtl/>
          <w:lang w:val="el-GR"/>
        </w:rPr>
        <w:t>وَيَتَمَزَّقُ أَطْفَالُهَا أَشْلاءَ</w:t>
      </w:r>
      <w:r w:rsidRPr="003E0B00">
        <w:rPr>
          <w:rFonts w:ascii="Al Tarikh" w:hAnsi="Al Tarikh" w:cs="Al Tarikh"/>
          <w:color w:val="132AC9"/>
          <w:sz w:val="28"/>
          <w:szCs w:val="28"/>
          <w:rtl/>
          <w:lang w:val="el-GR"/>
        </w:rPr>
        <w:t xml:space="preserve">، </w:t>
      </w:r>
      <w:r w:rsidRPr="003E0B00">
        <w:rPr>
          <w:rFonts w:ascii="Al Tarikh" w:hAnsi="Al Tarikh" w:cs="Al Tarikh"/>
          <w:b/>
          <w:bCs/>
          <w:color w:val="132AC9"/>
          <w:sz w:val="28"/>
          <w:szCs w:val="28"/>
          <w:rtl/>
          <w:lang w:val="el-GR"/>
        </w:rPr>
        <w:t>وَتُشَقُّ بُطُونُ حَوَامِلِهَا</w:t>
      </w:r>
      <w:r w:rsidRPr="003E0B00">
        <w:rPr>
          <w:rFonts w:ascii="Al Tarikh" w:hAnsi="Al Tarikh" w:cs="Al Tarikh"/>
          <w:color w:val="132AC9"/>
          <w:sz w:val="28"/>
          <w:szCs w:val="28"/>
          <w:rtl/>
          <w:lang w:val="el-GR"/>
        </w:rPr>
        <w:t>.</w:t>
      </w:r>
      <w:r w:rsidRPr="003E0B00">
        <w:rPr>
          <w:rFonts w:ascii="Al Tarikh" w:hAnsi="Al Tarikh" w:cs="Al Tarikh" w:hint="cs"/>
          <w:color w:val="132AC9"/>
          <w:sz w:val="28"/>
          <w:szCs w:val="28"/>
          <w:rtl/>
          <w:lang w:val="el-GR"/>
        </w:rPr>
        <w:t>"</w:t>
      </w:r>
      <w:r>
        <w:rPr>
          <w:rFonts w:ascii="Al Tarikh" w:hAnsi="Al Tarikh" w:cs="Al Tarikh" w:hint="cs"/>
          <w:sz w:val="28"/>
          <w:szCs w:val="28"/>
          <w:rtl/>
          <w:lang w:val="en-US"/>
        </w:rPr>
        <w:t>.</w:t>
      </w:r>
    </w:p>
    <w:p w14:paraId="374CE4FE"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سفر يشوع الإصحاح ٦ العدد ٢١: </w:t>
      </w:r>
      <w:r w:rsidRPr="003E0B00">
        <w:rPr>
          <w:rFonts w:ascii="Al Tarikh" w:hAnsi="Al Tarikh" w:cs="Al Tarikh" w:hint="cs"/>
          <w:color w:val="132AC9"/>
          <w:sz w:val="28"/>
          <w:szCs w:val="28"/>
          <w:rtl/>
          <w:lang w:val="el-GR"/>
        </w:rPr>
        <w:t xml:space="preserve">" </w:t>
      </w:r>
      <w:r w:rsidRPr="003E0B00">
        <w:rPr>
          <w:rFonts w:ascii="Al Tarikh" w:hAnsi="Al Tarikh" w:cs="Al Tarikh" w:hint="cs"/>
          <w:color w:val="132AC9"/>
          <w:sz w:val="28"/>
          <w:szCs w:val="28"/>
          <w:vertAlign w:val="superscript"/>
          <w:rtl/>
          <w:lang w:val="el-GR"/>
        </w:rPr>
        <w:t>٢١</w:t>
      </w:r>
      <w:r w:rsidRPr="003E0B00">
        <w:rPr>
          <w:rFonts w:ascii="Al Tarikh" w:hAnsi="Al Tarikh" w:cs="Al Tarikh"/>
          <w:color w:val="132AC9"/>
          <w:sz w:val="28"/>
          <w:szCs w:val="28"/>
          <w:rtl/>
          <w:lang w:val="el-GR"/>
        </w:rPr>
        <w:t xml:space="preserve"> وَدَمَّرُوا الْمَدِينَةَ وَقَضَوْا بِحَدِّ السَّيْفِ عَلَى كُلِّ مَنْ فِيهَا مِنْ </w:t>
      </w:r>
      <w:r w:rsidRPr="003E0B00">
        <w:rPr>
          <w:rFonts w:ascii="Al Tarikh" w:hAnsi="Al Tarikh" w:cs="Al Tarikh"/>
          <w:b/>
          <w:bCs/>
          <w:color w:val="132AC9"/>
          <w:sz w:val="28"/>
          <w:szCs w:val="28"/>
          <w:rtl/>
          <w:lang w:val="el-GR"/>
        </w:rPr>
        <w:t>رِجَالٍ</w:t>
      </w:r>
      <w:r w:rsidRPr="003E0B00">
        <w:rPr>
          <w:rFonts w:ascii="Al Tarikh" w:hAnsi="Al Tarikh" w:cs="Al Tarikh"/>
          <w:color w:val="132AC9"/>
          <w:sz w:val="28"/>
          <w:szCs w:val="28"/>
          <w:rtl/>
          <w:lang w:val="el-GR"/>
        </w:rPr>
        <w:t xml:space="preserve"> </w:t>
      </w:r>
      <w:r w:rsidRPr="003E0B00">
        <w:rPr>
          <w:rFonts w:ascii="Al Tarikh" w:hAnsi="Al Tarikh" w:cs="Al Tarikh"/>
          <w:b/>
          <w:bCs/>
          <w:color w:val="132AC9"/>
          <w:sz w:val="28"/>
          <w:szCs w:val="28"/>
          <w:rtl/>
          <w:lang w:val="el-GR"/>
        </w:rPr>
        <w:t>وَنِسَاءٍ وَأَطْفَالٍ</w:t>
      </w:r>
      <w:r w:rsidRPr="003E0B00">
        <w:rPr>
          <w:rFonts w:ascii="Al Tarikh" w:hAnsi="Al Tarikh" w:cs="Al Tarikh"/>
          <w:color w:val="132AC9"/>
          <w:sz w:val="28"/>
          <w:szCs w:val="28"/>
          <w:rtl/>
          <w:lang w:val="el-GR"/>
        </w:rPr>
        <w:t xml:space="preserve"> </w:t>
      </w:r>
      <w:r w:rsidRPr="003E0B00">
        <w:rPr>
          <w:rFonts w:ascii="Al Tarikh" w:hAnsi="Al Tarikh" w:cs="Al Tarikh"/>
          <w:b/>
          <w:bCs/>
          <w:color w:val="132AC9"/>
          <w:sz w:val="28"/>
          <w:szCs w:val="28"/>
          <w:rtl/>
          <w:lang w:val="el-GR"/>
        </w:rPr>
        <w:t>وَشُيُوخٍ</w:t>
      </w:r>
      <w:r w:rsidRPr="003E0B00">
        <w:rPr>
          <w:rFonts w:ascii="Al Tarikh" w:hAnsi="Al Tarikh" w:cs="Al Tarikh"/>
          <w:color w:val="132AC9"/>
          <w:sz w:val="28"/>
          <w:szCs w:val="28"/>
          <w:rtl/>
          <w:lang w:val="el-GR"/>
        </w:rPr>
        <w:t xml:space="preserve"> حَتَّى </w:t>
      </w:r>
      <w:r w:rsidRPr="003E0B00">
        <w:rPr>
          <w:rFonts w:ascii="Al Tarikh" w:hAnsi="Al Tarikh" w:cs="Al Tarikh"/>
          <w:b/>
          <w:bCs/>
          <w:color w:val="132AC9"/>
          <w:sz w:val="28"/>
          <w:szCs w:val="28"/>
          <w:rtl/>
          <w:lang w:val="el-GR"/>
        </w:rPr>
        <w:t>الْبَقَرِ وَالْغَنَمِ وَالْحَمِيرِ</w:t>
      </w:r>
      <w:r>
        <w:rPr>
          <w:rFonts w:ascii="Al Tarikh" w:hAnsi="Al Tarikh" w:cs="Al Tarikh" w:hint="cs"/>
          <w:color w:val="132AC9"/>
          <w:sz w:val="28"/>
          <w:szCs w:val="28"/>
          <w:rtl/>
          <w:lang w:val="el-GR"/>
        </w:rPr>
        <w:t xml:space="preserve"> ... </w:t>
      </w:r>
      <w:r w:rsidRPr="003E0B00">
        <w:rPr>
          <w:rFonts w:ascii="Al Tarikh" w:hAnsi="Al Tarikh" w:cs="Al Tarikh" w:hint="cs"/>
          <w:color w:val="132AC9"/>
          <w:sz w:val="28"/>
          <w:szCs w:val="28"/>
          <w:vertAlign w:val="superscript"/>
          <w:rtl/>
          <w:lang w:val="el-GR"/>
        </w:rPr>
        <w:t>٢٤</w:t>
      </w:r>
      <w:r w:rsidRPr="003E0B00">
        <w:rPr>
          <w:rFonts w:ascii="Al Tarikh" w:hAnsi="Al Tarikh" w:cs="Al Tarikh"/>
          <w:color w:val="132AC9"/>
          <w:sz w:val="28"/>
          <w:szCs w:val="28"/>
          <w:rtl/>
          <w:lang w:val="el-GR"/>
        </w:rPr>
        <w:t xml:space="preserve"> ثُمَّ </w:t>
      </w:r>
      <w:r w:rsidRPr="003E0B00">
        <w:rPr>
          <w:rFonts w:ascii="Al Tarikh" w:hAnsi="Al Tarikh" w:cs="Al Tarikh"/>
          <w:b/>
          <w:bCs/>
          <w:color w:val="132AC9"/>
          <w:sz w:val="28"/>
          <w:szCs w:val="28"/>
          <w:rtl/>
          <w:lang w:val="el-GR"/>
        </w:rPr>
        <w:t>أَحْرَقَ</w:t>
      </w:r>
      <w:r w:rsidRPr="003E0B00">
        <w:rPr>
          <w:rFonts w:ascii="Al Tarikh" w:hAnsi="Al Tarikh" w:cs="Al Tarikh"/>
          <w:color w:val="132AC9"/>
          <w:sz w:val="28"/>
          <w:szCs w:val="28"/>
          <w:rtl/>
          <w:lang w:val="el-GR"/>
        </w:rPr>
        <w:t xml:space="preserve"> الإِسْرَائِيلِيُّونَ </w:t>
      </w:r>
      <w:r w:rsidRPr="003E0B00">
        <w:rPr>
          <w:rFonts w:ascii="Al Tarikh" w:hAnsi="Al Tarikh" w:cs="Al Tarikh"/>
          <w:b/>
          <w:bCs/>
          <w:color w:val="132AC9"/>
          <w:sz w:val="28"/>
          <w:szCs w:val="28"/>
          <w:rtl/>
          <w:lang w:val="el-GR"/>
        </w:rPr>
        <w:t>الْمَدِينَةَ</w:t>
      </w:r>
      <w:r w:rsidRPr="003E0B00">
        <w:rPr>
          <w:rFonts w:ascii="Al Tarikh" w:hAnsi="Al Tarikh" w:cs="Al Tarikh"/>
          <w:color w:val="132AC9"/>
          <w:sz w:val="28"/>
          <w:szCs w:val="28"/>
          <w:rtl/>
          <w:lang w:val="el-GR"/>
        </w:rPr>
        <w:t xml:space="preserve"> </w:t>
      </w:r>
      <w:r w:rsidRPr="003E0B00">
        <w:rPr>
          <w:rFonts w:ascii="Al Tarikh" w:hAnsi="Al Tarikh" w:cs="Al Tarikh"/>
          <w:b/>
          <w:bCs/>
          <w:color w:val="132AC9"/>
          <w:sz w:val="28"/>
          <w:szCs w:val="28"/>
          <w:rtl/>
          <w:lang w:val="el-GR"/>
        </w:rPr>
        <w:t>بِالنَّارِ</w:t>
      </w:r>
      <w:r w:rsidRPr="003E0B00">
        <w:rPr>
          <w:rFonts w:ascii="Al Tarikh" w:hAnsi="Al Tarikh" w:cs="Al Tarikh"/>
          <w:color w:val="132AC9"/>
          <w:sz w:val="28"/>
          <w:szCs w:val="28"/>
          <w:rtl/>
          <w:lang w:val="el-GR"/>
        </w:rPr>
        <w:t xml:space="preserve"> بِكُلِّ مَا فِيهَا. </w:t>
      </w:r>
      <w:r w:rsidRPr="003E0B00">
        <w:rPr>
          <w:rFonts w:ascii="Al Tarikh" w:hAnsi="Al Tarikh" w:cs="Al Tarikh" w:hint="cs"/>
          <w:color w:val="132AC9"/>
          <w:sz w:val="28"/>
          <w:szCs w:val="28"/>
          <w:rtl/>
          <w:lang w:val="el-GR"/>
        </w:rPr>
        <w:t>"</w:t>
      </w:r>
      <w:r>
        <w:rPr>
          <w:rFonts w:ascii="Al Tarikh" w:hAnsi="Al Tarikh" w:cs="Al Tarikh" w:hint="cs"/>
          <w:sz w:val="28"/>
          <w:szCs w:val="28"/>
          <w:rtl/>
          <w:lang w:val="en-US"/>
        </w:rPr>
        <w:t>.</w:t>
      </w:r>
    </w:p>
    <w:p w14:paraId="1BF9C010"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سفر صموئيل ١ الإصحاح ١٥ العدد ١: </w:t>
      </w:r>
      <w:r w:rsidRPr="003E0B00">
        <w:rPr>
          <w:rFonts w:ascii="Al Tarikh" w:hAnsi="Al Tarikh" w:cs="Al Tarikh" w:hint="cs"/>
          <w:color w:val="132AC9"/>
          <w:sz w:val="28"/>
          <w:szCs w:val="28"/>
          <w:rtl/>
          <w:lang w:val="el-GR"/>
        </w:rPr>
        <w:t xml:space="preserve">" </w:t>
      </w:r>
      <w:r w:rsidRPr="003E0B00">
        <w:rPr>
          <w:rFonts w:ascii="Al Tarikh" w:hAnsi="Al Tarikh" w:cs="Al Tarikh" w:hint="cs"/>
          <w:color w:val="132AC9"/>
          <w:sz w:val="28"/>
          <w:szCs w:val="28"/>
          <w:vertAlign w:val="superscript"/>
          <w:rtl/>
          <w:lang w:val="el-GR"/>
        </w:rPr>
        <w:t>١</w:t>
      </w:r>
      <w:r w:rsidRPr="003E0B00">
        <w:rPr>
          <w:rFonts w:ascii="Al Tarikh" w:hAnsi="Al Tarikh" w:cs="Al Tarikh" w:hint="cs"/>
          <w:color w:val="132AC9"/>
          <w:sz w:val="28"/>
          <w:szCs w:val="28"/>
          <w:rtl/>
          <w:lang w:val="el-GR"/>
        </w:rPr>
        <w:t xml:space="preserve"> </w:t>
      </w:r>
      <w:r w:rsidRPr="003E0B00">
        <w:rPr>
          <w:rFonts w:ascii="Al Tarikh" w:hAnsi="Al Tarikh" w:cs="Al Tarikh"/>
          <w:color w:val="132AC9"/>
          <w:sz w:val="28"/>
          <w:szCs w:val="28"/>
          <w:rtl/>
          <w:lang w:val="el-GR"/>
        </w:rPr>
        <w:t xml:space="preserve">وَقَالَ صَمُوئِيلُ لِشَاوُلَ: «أَنَا الَّذِي أَرْسَلَنِي الرَّبُّ لأُنَصِّبَكَ مَلِكاً عَلَى إِسْرَائِيلَ، فَاسْمَعِ الآنَ كَلامَ الرَّبِّ. </w:t>
      </w:r>
      <w:r w:rsidRPr="003E0B00">
        <w:rPr>
          <w:rFonts w:ascii="Al Tarikh" w:hAnsi="Al Tarikh" w:cs="Al Tarikh" w:hint="cs"/>
          <w:color w:val="132AC9"/>
          <w:sz w:val="28"/>
          <w:szCs w:val="28"/>
          <w:vertAlign w:val="superscript"/>
          <w:rtl/>
          <w:lang w:val="el-GR"/>
        </w:rPr>
        <w:t>٢</w:t>
      </w:r>
      <w:r w:rsidRPr="003E0B00">
        <w:rPr>
          <w:rFonts w:ascii="Al Tarikh" w:hAnsi="Al Tarikh" w:cs="Al Tarikh"/>
          <w:color w:val="132AC9"/>
          <w:sz w:val="28"/>
          <w:szCs w:val="28"/>
          <w:rtl/>
          <w:lang w:val="el-GR"/>
        </w:rPr>
        <w:t xml:space="preserve"> هَذَا مَا يَقُولُهُ رَبُّ الْجُنُودِ: إِنِّي مُزْمِعٌ أَنْ أُعَاقِبَ عَمَالِيقَ جَزَاءَ مَا ارْتَكَبَهُ فِي حَقِّ الإِسْرَائِيلِيِّينَ حِينَ تَصَدَّى لَهُمْ فِي الطَّرِيقِ عِنْدَ خُرُوجِهِمْ مِنْ مِصْرَ. </w:t>
      </w:r>
      <w:r w:rsidRPr="003E0B00">
        <w:rPr>
          <w:rFonts w:ascii="Al Tarikh" w:hAnsi="Al Tarikh" w:cs="Al Tarikh" w:hint="cs"/>
          <w:color w:val="132AC9"/>
          <w:sz w:val="28"/>
          <w:szCs w:val="28"/>
          <w:vertAlign w:val="superscript"/>
          <w:rtl/>
          <w:lang w:val="el-GR"/>
        </w:rPr>
        <w:t>٣</w:t>
      </w:r>
      <w:r w:rsidRPr="003E0B00">
        <w:rPr>
          <w:rFonts w:ascii="Al Tarikh" w:hAnsi="Al Tarikh" w:cs="Al Tarikh"/>
          <w:color w:val="132AC9"/>
          <w:sz w:val="28"/>
          <w:szCs w:val="28"/>
          <w:rtl/>
          <w:lang w:val="el-GR"/>
        </w:rPr>
        <w:t xml:space="preserve"> فَاذْهَبِ الآنَ وَهَاجِمْ عَمَالِيقَ وَاقْضِ عَلَى كُلِّ مَالَهُ. </w:t>
      </w:r>
      <w:r w:rsidRPr="003E0B00">
        <w:rPr>
          <w:rFonts w:ascii="Al Tarikh" w:hAnsi="Al Tarikh" w:cs="Al Tarikh"/>
          <w:b/>
          <w:bCs/>
          <w:color w:val="132AC9"/>
          <w:sz w:val="28"/>
          <w:szCs w:val="28"/>
          <w:rtl/>
          <w:lang w:val="el-GR"/>
        </w:rPr>
        <w:t>لَا تَعْفُ عَنْ أَحَدٍ</w:t>
      </w:r>
      <w:r w:rsidRPr="003E0B00">
        <w:rPr>
          <w:rFonts w:ascii="Al Tarikh" w:hAnsi="Al Tarikh" w:cs="Al Tarikh"/>
          <w:color w:val="132AC9"/>
          <w:sz w:val="28"/>
          <w:szCs w:val="28"/>
          <w:rtl/>
          <w:lang w:val="el-GR"/>
        </w:rPr>
        <w:t xml:space="preserve"> مِنْهُمْ بَلِ اقْتُلْهُمْ جَمِيعاً </w:t>
      </w:r>
      <w:r w:rsidRPr="003E0B00">
        <w:rPr>
          <w:rFonts w:ascii="Al Tarikh" w:hAnsi="Al Tarikh" w:cs="Al Tarikh"/>
          <w:b/>
          <w:bCs/>
          <w:color w:val="132AC9"/>
          <w:sz w:val="28"/>
          <w:szCs w:val="28"/>
          <w:rtl/>
          <w:lang w:val="el-GR"/>
        </w:rPr>
        <w:t>رِجَالاً</w:t>
      </w:r>
      <w:r w:rsidRPr="003E0B00">
        <w:rPr>
          <w:rFonts w:ascii="Al Tarikh" w:hAnsi="Al Tarikh" w:cs="Al Tarikh"/>
          <w:color w:val="132AC9"/>
          <w:sz w:val="28"/>
          <w:szCs w:val="28"/>
          <w:rtl/>
          <w:lang w:val="el-GR"/>
        </w:rPr>
        <w:t xml:space="preserve"> </w:t>
      </w:r>
      <w:r w:rsidRPr="003E0B00">
        <w:rPr>
          <w:rFonts w:ascii="Al Tarikh" w:hAnsi="Al Tarikh" w:cs="Al Tarikh"/>
          <w:b/>
          <w:bCs/>
          <w:color w:val="132AC9"/>
          <w:sz w:val="28"/>
          <w:szCs w:val="28"/>
          <w:rtl/>
          <w:lang w:val="el-GR"/>
        </w:rPr>
        <w:t>وَنِسَاءً</w:t>
      </w:r>
      <w:r w:rsidRPr="003E0B00">
        <w:rPr>
          <w:rFonts w:ascii="Al Tarikh" w:hAnsi="Al Tarikh" w:cs="Al Tarikh"/>
          <w:color w:val="132AC9"/>
          <w:sz w:val="28"/>
          <w:szCs w:val="28"/>
          <w:rtl/>
          <w:lang w:val="el-GR"/>
        </w:rPr>
        <w:t xml:space="preserve">، </w:t>
      </w:r>
      <w:r w:rsidRPr="003E0B00">
        <w:rPr>
          <w:rFonts w:ascii="Al Tarikh" w:hAnsi="Al Tarikh" w:cs="Al Tarikh"/>
          <w:b/>
          <w:bCs/>
          <w:color w:val="132AC9"/>
          <w:sz w:val="28"/>
          <w:szCs w:val="28"/>
          <w:rtl/>
          <w:lang w:val="el-GR"/>
        </w:rPr>
        <w:t>وَأَطْفَالاً وَرُضَّعاً</w:t>
      </w:r>
      <w:r w:rsidRPr="003E0B00">
        <w:rPr>
          <w:rFonts w:ascii="Al Tarikh" w:hAnsi="Al Tarikh" w:cs="Al Tarikh"/>
          <w:color w:val="132AC9"/>
          <w:sz w:val="28"/>
          <w:szCs w:val="28"/>
          <w:rtl/>
          <w:lang w:val="el-GR"/>
        </w:rPr>
        <w:t xml:space="preserve">، </w:t>
      </w:r>
      <w:r w:rsidRPr="003E0B00">
        <w:rPr>
          <w:rFonts w:ascii="Al Tarikh" w:hAnsi="Al Tarikh" w:cs="Al Tarikh"/>
          <w:b/>
          <w:bCs/>
          <w:color w:val="132AC9"/>
          <w:sz w:val="28"/>
          <w:szCs w:val="28"/>
          <w:rtl/>
          <w:lang w:val="el-GR"/>
        </w:rPr>
        <w:t>بَقَراً وَغَنَماً، جِمَالاً وَحَمِيراً</w:t>
      </w:r>
      <w:r w:rsidRPr="003E0B00">
        <w:rPr>
          <w:rFonts w:ascii="Al Tarikh" w:hAnsi="Al Tarikh" w:cs="Al Tarikh"/>
          <w:color w:val="132AC9"/>
          <w:sz w:val="28"/>
          <w:szCs w:val="28"/>
          <w:rtl/>
          <w:lang w:val="el-GR"/>
        </w:rPr>
        <w:t>».</w:t>
      </w:r>
      <w:r w:rsidRPr="003E0B00">
        <w:rPr>
          <w:rFonts w:ascii="Al Tarikh" w:hAnsi="Al Tarikh" w:cs="Al Tarikh" w:hint="cs"/>
          <w:color w:val="132AC9"/>
          <w:sz w:val="28"/>
          <w:szCs w:val="28"/>
          <w:rtl/>
          <w:lang w:val="el-GR"/>
        </w:rPr>
        <w:t>"</w:t>
      </w:r>
      <w:r>
        <w:rPr>
          <w:rFonts w:ascii="Al Tarikh" w:hAnsi="Al Tarikh" w:cs="Al Tarikh" w:hint="cs"/>
          <w:sz w:val="28"/>
          <w:szCs w:val="28"/>
          <w:rtl/>
          <w:lang w:val="en-US"/>
        </w:rPr>
        <w:t>.</w:t>
      </w:r>
    </w:p>
    <w:p w14:paraId="5749ECD8"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سفر التثنية الإصحاح ٢٠ العدد ١٠: </w:t>
      </w:r>
      <w:r w:rsidRPr="00FC2D97">
        <w:rPr>
          <w:rFonts w:ascii="Al Tarikh" w:hAnsi="Al Tarikh" w:cs="Al Tarikh" w:hint="cs"/>
          <w:color w:val="132AC9"/>
          <w:sz w:val="28"/>
          <w:szCs w:val="28"/>
          <w:rtl/>
          <w:lang w:val="el-GR"/>
        </w:rPr>
        <w:t xml:space="preserve">" </w:t>
      </w:r>
      <w:r w:rsidRPr="00FC2D97">
        <w:rPr>
          <w:rFonts w:ascii="Al Tarikh" w:hAnsi="Al Tarikh" w:cs="Al Tarikh" w:hint="cs"/>
          <w:color w:val="132AC9"/>
          <w:sz w:val="28"/>
          <w:szCs w:val="28"/>
          <w:vertAlign w:val="superscript"/>
          <w:rtl/>
          <w:lang w:val="el-GR"/>
        </w:rPr>
        <w:t>١٠</w:t>
      </w:r>
      <w:r w:rsidRPr="00FC2D97">
        <w:rPr>
          <w:rFonts w:ascii="Al Tarikh" w:hAnsi="Al Tarikh" w:cs="Al Tarikh"/>
          <w:color w:val="132AC9"/>
          <w:sz w:val="28"/>
          <w:szCs w:val="28"/>
          <w:rtl/>
          <w:lang w:val="el-GR"/>
        </w:rPr>
        <w:t xml:space="preserve"> وَحِينَ تَتَقَدَّمُونَ لِمُحَارَبَةِ مَدِينَةٍ فَادْعُوهَا لِلصُّلْحِ أَوَّلاً. </w:t>
      </w:r>
      <w:r w:rsidRPr="00FC2D97">
        <w:rPr>
          <w:rFonts w:ascii="Al Tarikh" w:hAnsi="Al Tarikh" w:cs="Al Tarikh" w:hint="cs"/>
          <w:color w:val="132AC9"/>
          <w:sz w:val="28"/>
          <w:szCs w:val="28"/>
          <w:rtl/>
          <w:lang w:val="el-GR"/>
        </w:rPr>
        <w:t>١١</w:t>
      </w:r>
      <w:r w:rsidRPr="00FC2D97">
        <w:rPr>
          <w:rFonts w:ascii="Al Tarikh" w:hAnsi="Al Tarikh" w:cs="Al Tarikh"/>
          <w:color w:val="132AC9"/>
          <w:sz w:val="28"/>
          <w:szCs w:val="28"/>
          <w:rtl/>
          <w:lang w:val="el-GR"/>
        </w:rPr>
        <w:t xml:space="preserve"> فَإِنْ أَجَابَتْكُمْ إِلَى الصُّلْحِ وَاسْتَسْلَمَتْ لَكُمْ، فَكُلُّ الشَّعْبِ السَّاكِنِ فِيهَا </w:t>
      </w:r>
      <w:r w:rsidRPr="00FC2D97">
        <w:rPr>
          <w:rFonts w:ascii="Al Tarikh" w:hAnsi="Al Tarikh" w:cs="Al Tarikh"/>
          <w:b/>
          <w:bCs/>
          <w:color w:val="132AC9"/>
          <w:sz w:val="28"/>
          <w:szCs w:val="28"/>
          <w:rtl/>
          <w:lang w:val="el-GR"/>
        </w:rPr>
        <w:t>يُصْبِحُ عَبِيداً لَكُمْ</w:t>
      </w:r>
      <w:r w:rsidRPr="00FC2D97">
        <w:rPr>
          <w:rFonts w:ascii="Al Tarikh" w:hAnsi="Al Tarikh" w:cs="Al Tarikh"/>
          <w:color w:val="132AC9"/>
          <w:sz w:val="28"/>
          <w:szCs w:val="28"/>
          <w:rtl/>
          <w:lang w:val="el-GR"/>
        </w:rPr>
        <w:t xml:space="preserve">. </w:t>
      </w:r>
      <w:r w:rsidRPr="00FC2D97">
        <w:rPr>
          <w:rFonts w:ascii="Al Tarikh" w:hAnsi="Al Tarikh" w:cs="Al Tarikh" w:hint="cs"/>
          <w:color w:val="132AC9"/>
          <w:sz w:val="28"/>
          <w:szCs w:val="28"/>
          <w:vertAlign w:val="superscript"/>
          <w:rtl/>
          <w:lang w:val="el-GR"/>
        </w:rPr>
        <w:lastRenderedPageBreak/>
        <w:t>١٢</w:t>
      </w:r>
      <w:r w:rsidRPr="00FC2D97">
        <w:rPr>
          <w:rFonts w:ascii="Al Tarikh" w:hAnsi="Al Tarikh" w:cs="Al Tarikh"/>
          <w:color w:val="132AC9"/>
          <w:sz w:val="28"/>
          <w:szCs w:val="28"/>
          <w:rtl/>
          <w:lang w:val="el-GR"/>
        </w:rPr>
        <w:t xml:space="preserve"> وَإِنْ أَبَتِ الصُّلْحَ وَحَارَبَتْكُمْ فَحَاصِرُوهَا </w:t>
      </w:r>
      <w:r w:rsidRPr="00FC2D97">
        <w:rPr>
          <w:rFonts w:ascii="Al Tarikh" w:hAnsi="Al Tarikh" w:cs="Al Tarikh" w:hint="cs"/>
          <w:color w:val="132AC9"/>
          <w:sz w:val="28"/>
          <w:szCs w:val="28"/>
          <w:vertAlign w:val="superscript"/>
          <w:rtl/>
          <w:lang w:val="el-GR"/>
        </w:rPr>
        <w:t>١٣</w:t>
      </w:r>
      <w:r w:rsidRPr="00FC2D97">
        <w:rPr>
          <w:rFonts w:ascii="Al Tarikh" w:hAnsi="Al Tarikh" w:cs="Al Tarikh"/>
          <w:color w:val="132AC9"/>
          <w:sz w:val="28"/>
          <w:szCs w:val="28"/>
          <w:rtl/>
          <w:lang w:val="el-GR"/>
        </w:rPr>
        <w:t xml:space="preserve"> فَإِذَا أَسْقَطَهَا الرَّبُّ إِلَهُكُمْ فِي أَيْدِيكُمْ، </w:t>
      </w:r>
      <w:r w:rsidRPr="00FC2D97">
        <w:rPr>
          <w:rFonts w:ascii="Al Tarikh" w:hAnsi="Al Tarikh" w:cs="Al Tarikh"/>
          <w:b/>
          <w:bCs/>
          <w:color w:val="132AC9"/>
          <w:sz w:val="28"/>
          <w:szCs w:val="28"/>
          <w:rtl/>
          <w:lang w:val="el-GR"/>
        </w:rPr>
        <w:t>فَاقْتُلُوا</w:t>
      </w:r>
      <w:r w:rsidRPr="00FC2D97">
        <w:rPr>
          <w:rFonts w:ascii="Al Tarikh" w:hAnsi="Al Tarikh" w:cs="Al Tarikh"/>
          <w:color w:val="132AC9"/>
          <w:sz w:val="28"/>
          <w:szCs w:val="28"/>
          <w:rtl/>
          <w:lang w:val="el-GR"/>
        </w:rPr>
        <w:t xml:space="preserve"> </w:t>
      </w:r>
      <w:r w:rsidRPr="00FC2D97">
        <w:rPr>
          <w:rFonts w:ascii="Al Tarikh" w:hAnsi="Al Tarikh" w:cs="Al Tarikh"/>
          <w:b/>
          <w:bCs/>
          <w:color w:val="132AC9"/>
          <w:sz w:val="28"/>
          <w:szCs w:val="28"/>
          <w:rtl/>
          <w:lang w:val="el-GR"/>
        </w:rPr>
        <w:t>جَمِيعَ ذُكُورِهَا</w:t>
      </w:r>
      <w:r w:rsidRPr="00FC2D97">
        <w:rPr>
          <w:rFonts w:ascii="Al Tarikh" w:hAnsi="Al Tarikh" w:cs="Al Tarikh"/>
          <w:color w:val="132AC9"/>
          <w:sz w:val="28"/>
          <w:szCs w:val="28"/>
          <w:rtl/>
          <w:lang w:val="el-GR"/>
        </w:rPr>
        <w:t xml:space="preserve"> بِحَدِّ السَّيْفِ. </w:t>
      </w:r>
      <w:r w:rsidRPr="00FC2D97">
        <w:rPr>
          <w:rFonts w:ascii="Al Tarikh" w:hAnsi="Al Tarikh" w:cs="Al Tarikh" w:hint="cs"/>
          <w:color w:val="132AC9"/>
          <w:sz w:val="28"/>
          <w:szCs w:val="28"/>
          <w:vertAlign w:val="superscript"/>
          <w:rtl/>
          <w:lang w:val="el-GR"/>
        </w:rPr>
        <w:t>١٤</w:t>
      </w:r>
      <w:r w:rsidRPr="00FC2D97">
        <w:rPr>
          <w:rFonts w:ascii="Al Tarikh" w:hAnsi="Al Tarikh" w:cs="Al Tarikh"/>
          <w:color w:val="132AC9"/>
          <w:sz w:val="28"/>
          <w:szCs w:val="28"/>
          <w:rtl/>
          <w:lang w:val="el-GR"/>
        </w:rPr>
        <w:t xml:space="preserve"> وَأَمَّا </w:t>
      </w:r>
      <w:r w:rsidRPr="00FC2D97">
        <w:rPr>
          <w:rFonts w:ascii="Al Tarikh" w:hAnsi="Al Tarikh" w:cs="Al Tarikh"/>
          <w:b/>
          <w:bCs/>
          <w:color w:val="132AC9"/>
          <w:sz w:val="28"/>
          <w:szCs w:val="28"/>
          <w:rtl/>
          <w:lang w:val="el-GR"/>
        </w:rPr>
        <w:t>النِّسَاءُ وَالأَطْفَالُ</w:t>
      </w:r>
      <w:r w:rsidRPr="00FC2D97">
        <w:rPr>
          <w:rFonts w:ascii="Al Tarikh" w:hAnsi="Al Tarikh" w:cs="Al Tarikh"/>
          <w:color w:val="132AC9"/>
          <w:sz w:val="28"/>
          <w:szCs w:val="28"/>
          <w:rtl/>
          <w:lang w:val="el-GR"/>
        </w:rPr>
        <w:t xml:space="preserve"> وَالْبَهَائِمُ، وَكُلُّ مَا فِي الْمَدِينَةِ مِنْ أَسْلابٍ، </w:t>
      </w:r>
      <w:r w:rsidRPr="00FC2D97">
        <w:rPr>
          <w:rFonts w:ascii="Al Tarikh" w:hAnsi="Al Tarikh" w:cs="Al Tarikh"/>
          <w:b/>
          <w:bCs/>
          <w:color w:val="132AC9"/>
          <w:sz w:val="28"/>
          <w:szCs w:val="28"/>
          <w:rtl/>
          <w:lang w:val="el-GR"/>
        </w:rPr>
        <w:t>فَاغْنَمُوهَا لأَنْفُسِكُمْ</w:t>
      </w:r>
      <w:r w:rsidRPr="00FC2D97">
        <w:rPr>
          <w:rFonts w:ascii="Al Tarikh" w:hAnsi="Al Tarikh" w:cs="Al Tarikh"/>
          <w:color w:val="132AC9"/>
          <w:sz w:val="28"/>
          <w:szCs w:val="28"/>
          <w:rtl/>
          <w:lang w:val="el-GR"/>
        </w:rPr>
        <w:t xml:space="preserve">، وَتَمَتَّعُوا بِغَنَائِمِ أَعْدَائِكُمُ الَّتِي وَهَبَهَا الرَّبُّ إِلَهُكُمْ لَكُمْ. </w:t>
      </w:r>
      <w:r w:rsidRPr="00FC2D97">
        <w:rPr>
          <w:rFonts w:ascii="Al Tarikh" w:hAnsi="Al Tarikh" w:cs="Al Tarikh" w:hint="cs"/>
          <w:color w:val="132AC9"/>
          <w:sz w:val="28"/>
          <w:szCs w:val="28"/>
          <w:vertAlign w:val="superscript"/>
          <w:rtl/>
          <w:lang w:val="el-GR"/>
        </w:rPr>
        <w:t>١٥</w:t>
      </w:r>
      <w:r w:rsidRPr="00FC2D97">
        <w:rPr>
          <w:rFonts w:ascii="Al Tarikh" w:hAnsi="Al Tarikh" w:cs="Al Tarikh"/>
          <w:color w:val="132AC9"/>
          <w:sz w:val="28"/>
          <w:szCs w:val="28"/>
          <w:rtl/>
          <w:lang w:val="el-GR"/>
        </w:rPr>
        <w:t xml:space="preserve"> هَكَذَا تَفْعَلُونَ بِكُلِّ الْمُدُنِ النَّائِيَةِ عَنْكُمُ الَّتِي لَيْسَتْ مِنْ مُدُنِ الأُمَمِ الْقَاطِنَةِ هُنَا</w:t>
      </w:r>
      <w:r w:rsidRPr="00FC2D97">
        <w:rPr>
          <w:rFonts w:ascii="Al Tarikh" w:hAnsi="Al Tarikh" w:cs="Al Tarikh"/>
          <w:color w:val="132AC9"/>
          <w:sz w:val="28"/>
          <w:szCs w:val="28"/>
          <w:lang w:val="el-GR"/>
        </w:rPr>
        <w:t>.</w:t>
      </w:r>
      <w:r w:rsidRPr="00FC2D97">
        <w:rPr>
          <w:rFonts w:ascii="Al Tarikh" w:hAnsi="Al Tarikh" w:cs="Al Tarikh" w:hint="cs"/>
          <w:color w:val="132AC9"/>
          <w:sz w:val="28"/>
          <w:szCs w:val="28"/>
          <w:rtl/>
          <w:lang w:val="el-GR"/>
        </w:rPr>
        <w:t xml:space="preserve"> </w:t>
      </w:r>
      <w:r w:rsidRPr="00FC2D97">
        <w:rPr>
          <w:rFonts w:ascii="Al Tarikh" w:hAnsi="Al Tarikh" w:cs="Al Tarikh" w:hint="cs"/>
          <w:color w:val="132AC9"/>
          <w:sz w:val="28"/>
          <w:szCs w:val="28"/>
          <w:vertAlign w:val="superscript"/>
          <w:rtl/>
          <w:lang w:val="el-GR"/>
        </w:rPr>
        <w:t>١٦</w:t>
      </w:r>
      <w:r w:rsidRPr="00FC2D97">
        <w:rPr>
          <w:rFonts w:ascii="Al Tarikh" w:hAnsi="Al Tarikh" w:cs="Al Tarikh"/>
          <w:color w:val="132AC9"/>
          <w:sz w:val="28"/>
          <w:szCs w:val="28"/>
          <w:rtl/>
          <w:lang w:val="el-GR"/>
        </w:rPr>
        <w:t xml:space="preserve"> أَمَّا مُدُنُ الشُّعُوبِ الَّتِي يَهَبُهَا الرَّبُّ إِلَهُكُمْ لَكُمْ مِيرَاثاً </w:t>
      </w:r>
      <w:r w:rsidRPr="00FC2D97">
        <w:rPr>
          <w:rFonts w:ascii="Al Tarikh" w:hAnsi="Al Tarikh" w:cs="Al Tarikh"/>
          <w:b/>
          <w:bCs/>
          <w:color w:val="132AC9"/>
          <w:sz w:val="28"/>
          <w:szCs w:val="28"/>
          <w:rtl/>
          <w:lang w:val="el-GR"/>
        </w:rPr>
        <w:t>فَلا تَسْتَبْقُوا فِيهَا نَسَمَةً حَيَّةً</w:t>
      </w:r>
      <w:r w:rsidRPr="00FC2D97">
        <w:rPr>
          <w:rFonts w:ascii="Al Tarikh" w:hAnsi="Al Tarikh" w:cs="Al Tarikh"/>
          <w:color w:val="132AC9"/>
          <w:sz w:val="28"/>
          <w:szCs w:val="28"/>
          <w:rtl/>
          <w:lang w:val="el-GR"/>
        </w:rPr>
        <w:t xml:space="preserve">، </w:t>
      </w:r>
      <w:r w:rsidRPr="00FC2D97">
        <w:rPr>
          <w:rFonts w:ascii="Al Tarikh" w:hAnsi="Al Tarikh" w:cs="Al Tarikh" w:hint="cs"/>
          <w:color w:val="132AC9"/>
          <w:sz w:val="28"/>
          <w:szCs w:val="28"/>
          <w:vertAlign w:val="superscript"/>
          <w:rtl/>
          <w:lang w:val="el-GR"/>
        </w:rPr>
        <w:t>١٧</w:t>
      </w:r>
      <w:r w:rsidRPr="00FC2D97">
        <w:rPr>
          <w:rFonts w:ascii="Al Tarikh" w:hAnsi="Al Tarikh" w:cs="Al Tarikh"/>
          <w:color w:val="132AC9"/>
          <w:sz w:val="28"/>
          <w:szCs w:val="28"/>
          <w:rtl/>
          <w:lang w:val="el-GR"/>
        </w:rPr>
        <w:t xml:space="preserve"> بَلْ دَمِّرُوهَا عَنْ بِكْرَةِ أَبِيهَا، كَمُدُنِ الْحِثِّيِّينَ </w:t>
      </w:r>
      <w:proofErr w:type="spellStart"/>
      <w:r w:rsidRPr="00FC2D97">
        <w:rPr>
          <w:rFonts w:ascii="Al Tarikh" w:hAnsi="Al Tarikh" w:cs="Al Tarikh"/>
          <w:color w:val="132AC9"/>
          <w:sz w:val="28"/>
          <w:szCs w:val="28"/>
          <w:rtl/>
          <w:lang w:val="el-GR"/>
        </w:rPr>
        <w:t>وَالأَمُورِيِّينَ</w:t>
      </w:r>
      <w:proofErr w:type="spellEnd"/>
      <w:r w:rsidRPr="00FC2D97">
        <w:rPr>
          <w:rFonts w:ascii="Al Tarikh" w:hAnsi="Al Tarikh" w:cs="Al Tarikh"/>
          <w:color w:val="132AC9"/>
          <w:sz w:val="28"/>
          <w:szCs w:val="28"/>
          <w:rtl/>
          <w:lang w:val="el-GR"/>
        </w:rPr>
        <w:t xml:space="preserve"> وَالْكَنْعَانِيِّينَ </w:t>
      </w:r>
      <w:proofErr w:type="spellStart"/>
      <w:r w:rsidRPr="00FC2D97">
        <w:rPr>
          <w:rFonts w:ascii="Al Tarikh" w:hAnsi="Al Tarikh" w:cs="Al Tarikh"/>
          <w:color w:val="132AC9"/>
          <w:sz w:val="28"/>
          <w:szCs w:val="28"/>
          <w:rtl/>
          <w:lang w:val="el-GR"/>
        </w:rPr>
        <w:t>وَالْفِرِزِّيِّينَ</w:t>
      </w:r>
      <w:proofErr w:type="spellEnd"/>
      <w:r w:rsidRPr="00FC2D97">
        <w:rPr>
          <w:rFonts w:ascii="Al Tarikh" w:hAnsi="Al Tarikh" w:cs="Al Tarikh"/>
          <w:color w:val="132AC9"/>
          <w:sz w:val="28"/>
          <w:szCs w:val="28"/>
          <w:rtl/>
          <w:lang w:val="el-GR"/>
        </w:rPr>
        <w:t xml:space="preserve"> </w:t>
      </w:r>
      <w:proofErr w:type="spellStart"/>
      <w:r w:rsidRPr="00FC2D97">
        <w:rPr>
          <w:rFonts w:ascii="Al Tarikh" w:hAnsi="Al Tarikh" w:cs="Al Tarikh"/>
          <w:color w:val="132AC9"/>
          <w:sz w:val="28"/>
          <w:szCs w:val="28"/>
          <w:rtl/>
          <w:lang w:val="el-GR"/>
        </w:rPr>
        <w:t>وَالْحِوِّيِّينَ</w:t>
      </w:r>
      <w:proofErr w:type="spellEnd"/>
      <w:r w:rsidRPr="00FC2D97">
        <w:rPr>
          <w:rFonts w:ascii="Al Tarikh" w:hAnsi="Al Tarikh" w:cs="Al Tarikh"/>
          <w:color w:val="132AC9"/>
          <w:sz w:val="28"/>
          <w:szCs w:val="28"/>
          <w:rtl/>
          <w:lang w:val="el-GR"/>
        </w:rPr>
        <w:t xml:space="preserve"> </w:t>
      </w:r>
      <w:proofErr w:type="spellStart"/>
      <w:r w:rsidRPr="00FC2D97">
        <w:rPr>
          <w:rFonts w:ascii="Al Tarikh" w:hAnsi="Al Tarikh" w:cs="Al Tarikh"/>
          <w:color w:val="132AC9"/>
          <w:sz w:val="28"/>
          <w:szCs w:val="28"/>
          <w:rtl/>
          <w:lang w:val="el-GR"/>
        </w:rPr>
        <w:t>وَالْيَبُوسِيِّينَ</w:t>
      </w:r>
      <w:proofErr w:type="spellEnd"/>
      <w:r w:rsidRPr="00FC2D97">
        <w:rPr>
          <w:rFonts w:ascii="Al Tarikh" w:hAnsi="Al Tarikh" w:cs="Al Tarikh"/>
          <w:color w:val="132AC9"/>
          <w:sz w:val="28"/>
          <w:szCs w:val="28"/>
          <w:rtl/>
          <w:lang w:val="el-GR"/>
        </w:rPr>
        <w:t xml:space="preserve"> كَمَا أَمَرَكُمُ الرَّبُّ إِلَهُكُمْ، </w:t>
      </w:r>
      <w:r w:rsidRPr="00FC2D97">
        <w:rPr>
          <w:rFonts w:ascii="Al Tarikh" w:hAnsi="Al Tarikh" w:cs="Al Tarikh" w:hint="cs"/>
          <w:color w:val="132AC9"/>
          <w:sz w:val="28"/>
          <w:szCs w:val="28"/>
          <w:vertAlign w:val="superscript"/>
          <w:rtl/>
          <w:lang w:val="el-GR"/>
        </w:rPr>
        <w:t>١٨</w:t>
      </w:r>
      <w:r w:rsidRPr="00FC2D97">
        <w:rPr>
          <w:rFonts w:ascii="Al Tarikh" w:hAnsi="Al Tarikh" w:cs="Al Tarikh"/>
          <w:color w:val="132AC9"/>
          <w:sz w:val="28"/>
          <w:szCs w:val="28"/>
          <w:rtl/>
          <w:lang w:val="el-GR"/>
        </w:rPr>
        <w:t xml:space="preserve"> لِكَيْ لَا يُعَلِّمُوكُمْ </w:t>
      </w:r>
      <w:proofErr w:type="spellStart"/>
      <w:r w:rsidRPr="00FC2D97">
        <w:rPr>
          <w:rFonts w:ascii="Al Tarikh" w:hAnsi="Al Tarikh" w:cs="Al Tarikh"/>
          <w:color w:val="132AC9"/>
          <w:sz w:val="28"/>
          <w:szCs w:val="28"/>
          <w:rtl/>
          <w:lang w:val="el-GR"/>
        </w:rPr>
        <w:t>رَجَاسَاتِهِمِ</w:t>
      </w:r>
      <w:proofErr w:type="spellEnd"/>
      <w:r w:rsidRPr="00FC2D97">
        <w:rPr>
          <w:rFonts w:ascii="Al Tarikh" w:hAnsi="Al Tarikh" w:cs="Al Tarikh"/>
          <w:color w:val="132AC9"/>
          <w:sz w:val="28"/>
          <w:szCs w:val="28"/>
          <w:rtl/>
          <w:lang w:val="el-GR"/>
        </w:rPr>
        <w:t xml:space="preserve"> الَّتِي مَارَسُوهَا فِي عِبَادَةِ آلِهَتِهِمْ، فَتَغْوُوا وَرَاءَهُمْ وَتُخْطِئُوا إِلَى الرَّبِّ إِلَهِكُمْ.</w:t>
      </w:r>
      <w:r w:rsidRPr="00FC2D97">
        <w:rPr>
          <w:rFonts w:ascii="Al Tarikh" w:hAnsi="Al Tarikh" w:cs="Al Tarikh" w:hint="cs"/>
          <w:color w:val="132AC9"/>
          <w:sz w:val="28"/>
          <w:szCs w:val="28"/>
          <w:rtl/>
          <w:lang w:val="el-GR"/>
        </w:rPr>
        <w:t>"</w:t>
      </w:r>
      <w:r>
        <w:rPr>
          <w:rFonts w:ascii="Al Tarikh" w:hAnsi="Al Tarikh" w:cs="Al Tarikh" w:hint="cs"/>
          <w:sz w:val="28"/>
          <w:szCs w:val="28"/>
          <w:rtl/>
          <w:lang w:val="en-US"/>
        </w:rPr>
        <w:t>.</w:t>
      </w:r>
    </w:p>
    <w:p w14:paraId="4A0FFBCD"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سفر العدد الإصحاح ٣١ العدد ١٣: </w:t>
      </w:r>
      <w:r w:rsidRPr="0070580B">
        <w:rPr>
          <w:rFonts w:ascii="Al Tarikh" w:hAnsi="Al Tarikh" w:cs="Al Tarikh" w:hint="cs"/>
          <w:color w:val="132AC9"/>
          <w:sz w:val="28"/>
          <w:szCs w:val="28"/>
          <w:rtl/>
          <w:lang w:val="el-GR"/>
        </w:rPr>
        <w:t>"</w:t>
      </w:r>
      <w:r>
        <w:rPr>
          <w:rFonts w:ascii="Al Tarikh" w:hAnsi="Al Tarikh" w:cs="Al Tarikh" w:hint="cs"/>
          <w:color w:val="132AC9"/>
          <w:sz w:val="28"/>
          <w:szCs w:val="28"/>
          <w:rtl/>
          <w:lang w:val="el-GR"/>
        </w:rPr>
        <w:t xml:space="preserve"> </w:t>
      </w:r>
      <w:r w:rsidRPr="0070580B">
        <w:rPr>
          <w:rFonts w:ascii="Al Tarikh" w:hAnsi="Al Tarikh" w:cs="Al Tarikh" w:hint="cs"/>
          <w:color w:val="132AC9"/>
          <w:sz w:val="28"/>
          <w:szCs w:val="28"/>
          <w:vertAlign w:val="superscript"/>
          <w:rtl/>
          <w:lang w:val="el-GR"/>
        </w:rPr>
        <w:t>٦</w:t>
      </w:r>
      <w:r w:rsidRPr="0070580B">
        <w:rPr>
          <w:rFonts w:ascii="Al Tarikh" w:hAnsi="Al Tarikh" w:cs="Al Tarikh"/>
          <w:color w:val="132AC9"/>
          <w:sz w:val="28"/>
          <w:szCs w:val="28"/>
          <w:rtl/>
          <w:lang w:val="el-GR"/>
        </w:rPr>
        <w:t xml:space="preserve"> فَأَرْسَلَهُمْ </w:t>
      </w:r>
      <w:r w:rsidRPr="0070580B">
        <w:rPr>
          <w:rFonts w:ascii="Al Tarikh" w:hAnsi="Al Tarikh" w:cs="Al Tarikh"/>
          <w:b/>
          <w:bCs/>
          <w:color w:val="132AC9"/>
          <w:sz w:val="28"/>
          <w:szCs w:val="28"/>
          <w:rtl/>
          <w:lang w:val="el-GR"/>
        </w:rPr>
        <w:t>مُوسَى</w:t>
      </w:r>
      <w:r w:rsidRPr="0070580B">
        <w:rPr>
          <w:rFonts w:ascii="Al Tarikh" w:hAnsi="Al Tarikh" w:cs="Al Tarikh"/>
          <w:color w:val="132AC9"/>
          <w:sz w:val="28"/>
          <w:szCs w:val="28"/>
          <w:rtl/>
          <w:lang w:val="el-GR"/>
        </w:rPr>
        <w:t xml:space="preserve">، أَلْفاً مِنْ كُلِّ سِبْطٍ، لِلْحَرْبِ بِقِيَادَةِ </w:t>
      </w:r>
      <w:proofErr w:type="spellStart"/>
      <w:r w:rsidRPr="0070580B">
        <w:rPr>
          <w:rFonts w:ascii="Al Tarikh" w:hAnsi="Al Tarikh" w:cs="Al Tarikh"/>
          <w:color w:val="132AC9"/>
          <w:sz w:val="28"/>
          <w:szCs w:val="28"/>
          <w:rtl/>
          <w:lang w:val="el-GR"/>
        </w:rPr>
        <w:t>فِينْحَاسَ</w:t>
      </w:r>
      <w:proofErr w:type="spellEnd"/>
      <w:r w:rsidRPr="0070580B">
        <w:rPr>
          <w:rFonts w:ascii="Al Tarikh" w:hAnsi="Al Tarikh" w:cs="Al Tarikh"/>
          <w:color w:val="132AC9"/>
          <w:sz w:val="28"/>
          <w:szCs w:val="28"/>
          <w:rtl/>
          <w:lang w:val="el-GR"/>
        </w:rPr>
        <w:t xml:space="preserve"> بْنِ </w:t>
      </w:r>
      <w:proofErr w:type="spellStart"/>
      <w:r w:rsidRPr="0070580B">
        <w:rPr>
          <w:rFonts w:ascii="Al Tarikh" w:hAnsi="Al Tarikh" w:cs="Al Tarikh"/>
          <w:color w:val="132AC9"/>
          <w:sz w:val="28"/>
          <w:szCs w:val="28"/>
          <w:rtl/>
          <w:lang w:val="el-GR"/>
        </w:rPr>
        <w:t>أَلِعَازَارَ</w:t>
      </w:r>
      <w:proofErr w:type="spellEnd"/>
      <w:r w:rsidRPr="0070580B">
        <w:rPr>
          <w:rFonts w:ascii="Al Tarikh" w:hAnsi="Al Tarikh" w:cs="Al Tarikh"/>
          <w:color w:val="132AC9"/>
          <w:sz w:val="28"/>
          <w:szCs w:val="28"/>
          <w:rtl/>
          <w:lang w:val="el-GR"/>
        </w:rPr>
        <w:t xml:space="preserve"> الْكَاهِنِ، الَّذِي أَخَذَ مَعَهُ أَمْتِعَةَ الْقُدْسِ وَأَبْوَاقَ الْهُتَافِ. </w:t>
      </w:r>
      <w:r w:rsidRPr="0070580B">
        <w:rPr>
          <w:rFonts w:ascii="Al Tarikh" w:hAnsi="Al Tarikh" w:cs="Al Tarikh" w:hint="cs"/>
          <w:color w:val="132AC9"/>
          <w:sz w:val="28"/>
          <w:szCs w:val="28"/>
          <w:vertAlign w:val="superscript"/>
          <w:rtl/>
          <w:lang w:val="el-GR"/>
        </w:rPr>
        <w:t>٧</w:t>
      </w:r>
      <w:r w:rsidRPr="0070580B">
        <w:rPr>
          <w:rFonts w:ascii="Al Tarikh" w:hAnsi="Al Tarikh" w:cs="Al Tarikh"/>
          <w:color w:val="132AC9"/>
          <w:sz w:val="28"/>
          <w:szCs w:val="28"/>
          <w:rtl/>
          <w:lang w:val="el-GR"/>
        </w:rPr>
        <w:t xml:space="preserve"> فَحَارَبُوا </w:t>
      </w:r>
      <w:proofErr w:type="spellStart"/>
      <w:r w:rsidRPr="0070580B">
        <w:rPr>
          <w:rFonts w:ascii="Al Tarikh" w:hAnsi="Al Tarikh" w:cs="Al Tarikh"/>
          <w:color w:val="132AC9"/>
          <w:sz w:val="28"/>
          <w:szCs w:val="28"/>
          <w:rtl/>
          <w:lang w:val="el-GR"/>
        </w:rPr>
        <w:t>الْمِدْيَانِيِّينَ</w:t>
      </w:r>
      <w:proofErr w:type="spellEnd"/>
      <w:r w:rsidRPr="0070580B">
        <w:rPr>
          <w:rFonts w:ascii="Al Tarikh" w:hAnsi="Al Tarikh" w:cs="Al Tarikh"/>
          <w:color w:val="132AC9"/>
          <w:sz w:val="28"/>
          <w:szCs w:val="28"/>
          <w:rtl/>
          <w:lang w:val="el-GR"/>
        </w:rPr>
        <w:t xml:space="preserve"> كَمَا أَمَرَ الرَّبُّ </w:t>
      </w:r>
      <w:r w:rsidRPr="0070580B">
        <w:rPr>
          <w:rFonts w:ascii="Al Tarikh" w:hAnsi="Al Tarikh" w:cs="Al Tarikh"/>
          <w:b/>
          <w:bCs/>
          <w:color w:val="132AC9"/>
          <w:sz w:val="28"/>
          <w:szCs w:val="28"/>
          <w:rtl/>
          <w:lang w:val="el-GR"/>
        </w:rPr>
        <w:t>وَقَتَلُوا كُلَّ ذَكَرٍ</w:t>
      </w:r>
      <w:r w:rsidRPr="0070580B">
        <w:rPr>
          <w:rFonts w:ascii="Al Tarikh" w:hAnsi="Al Tarikh" w:cs="Al Tarikh"/>
          <w:color w:val="132AC9"/>
          <w:sz w:val="28"/>
          <w:szCs w:val="28"/>
          <w:rtl/>
          <w:lang w:val="el-GR"/>
        </w:rPr>
        <w:t xml:space="preserve">؛ </w:t>
      </w:r>
      <w:r w:rsidRPr="0070580B">
        <w:rPr>
          <w:rFonts w:ascii="Al Tarikh" w:hAnsi="Al Tarikh" w:cs="Al Tarikh" w:hint="cs"/>
          <w:color w:val="132AC9"/>
          <w:sz w:val="28"/>
          <w:szCs w:val="28"/>
          <w:vertAlign w:val="superscript"/>
          <w:rtl/>
          <w:lang w:val="el-GR"/>
        </w:rPr>
        <w:t>٨</w:t>
      </w:r>
      <w:r w:rsidRPr="0070580B">
        <w:rPr>
          <w:rFonts w:ascii="Al Tarikh" w:hAnsi="Al Tarikh" w:cs="Al Tarikh"/>
          <w:color w:val="132AC9"/>
          <w:sz w:val="28"/>
          <w:szCs w:val="28"/>
          <w:rtl/>
          <w:lang w:val="el-GR"/>
        </w:rPr>
        <w:t xml:space="preserve"> وَقَتَلُوا مَعَهُمْ مُلُوكَهُمُ الْخَمْسَةَ: أَوِيَ وَرَاقِمَ وَصُورَ وَحُورَ وَرَابِعَ، كَمَا قَتَلُوا </w:t>
      </w:r>
      <w:proofErr w:type="spellStart"/>
      <w:r w:rsidRPr="0070580B">
        <w:rPr>
          <w:rFonts w:ascii="Al Tarikh" w:hAnsi="Al Tarikh" w:cs="Al Tarikh"/>
          <w:color w:val="132AC9"/>
          <w:sz w:val="28"/>
          <w:szCs w:val="28"/>
          <w:rtl/>
          <w:lang w:val="el-GR"/>
        </w:rPr>
        <w:t>بَلْعَامَ</w:t>
      </w:r>
      <w:proofErr w:type="spellEnd"/>
      <w:r w:rsidRPr="0070580B">
        <w:rPr>
          <w:rFonts w:ascii="Al Tarikh" w:hAnsi="Al Tarikh" w:cs="Al Tarikh"/>
          <w:color w:val="132AC9"/>
          <w:sz w:val="28"/>
          <w:szCs w:val="28"/>
          <w:rtl/>
          <w:lang w:val="el-GR"/>
        </w:rPr>
        <w:t xml:space="preserve"> بْنَ بَعُورَ بِحَدِّ السَّيْفِ. </w:t>
      </w:r>
      <w:r w:rsidRPr="0070580B">
        <w:rPr>
          <w:rFonts w:ascii="Al Tarikh" w:hAnsi="Al Tarikh" w:cs="Al Tarikh" w:hint="cs"/>
          <w:color w:val="132AC9"/>
          <w:sz w:val="28"/>
          <w:szCs w:val="28"/>
          <w:vertAlign w:val="superscript"/>
          <w:rtl/>
          <w:lang w:val="el-GR"/>
        </w:rPr>
        <w:t>٩</w:t>
      </w:r>
      <w:r w:rsidRPr="0070580B">
        <w:rPr>
          <w:rFonts w:ascii="Al Tarikh" w:hAnsi="Al Tarikh" w:cs="Al Tarikh"/>
          <w:color w:val="132AC9"/>
          <w:sz w:val="28"/>
          <w:szCs w:val="28"/>
          <w:rtl/>
          <w:lang w:val="el-GR"/>
        </w:rPr>
        <w:t xml:space="preserve"> وَأَسَرَ بَنُو إِسْرَائِيلَ </w:t>
      </w:r>
      <w:r w:rsidRPr="0070580B">
        <w:rPr>
          <w:rFonts w:ascii="Al Tarikh" w:hAnsi="Al Tarikh" w:cs="Al Tarikh"/>
          <w:b/>
          <w:bCs/>
          <w:color w:val="132AC9"/>
          <w:sz w:val="28"/>
          <w:szCs w:val="28"/>
          <w:rtl/>
          <w:lang w:val="el-GR"/>
        </w:rPr>
        <w:t>نِسَاءَ</w:t>
      </w:r>
      <w:r w:rsidRPr="0070580B">
        <w:rPr>
          <w:rFonts w:ascii="Al Tarikh" w:hAnsi="Al Tarikh" w:cs="Al Tarikh"/>
          <w:color w:val="132AC9"/>
          <w:sz w:val="28"/>
          <w:szCs w:val="28"/>
          <w:rtl/>
          <w:lang w:val="el-GR"/>
        </w:rPr>
        <w:t xml:space="preserve"> </w:t>
      </w:r>
      <w:proofErr w:type="spellStart"/>
      <w:r w:rsidRPr="0070580B">
        <w:rPr>
          <w:rFonts w:ascii="Al Tarikh" w:hAnsi="Al Tarikh" w:cs="Al Tarikh"/>
          <w:color w:val="132AC9"/>
          <w:sz w:val="28"/>
          <w:szCs w:val="28"/>
          <w:rtl/>
          <w:lang w:val="el-GR"/>
        </w:rPr>
        <w:t>الْمِدْيَانِيِّينَ</w:t>
      </w:r>
      <w:proofErr w:type="spellEnd"/>
      <w:r w:rsidRPr="0070580B">
        <w:rPr>
          <w:rFonts w:ascii="Al Tarikh" w:hAnsi="Al Tarikh" w:cs="Al Tarikh"/>
          <w:color w:val="132AC9"/>
          <w:sz w:val="28"/>
          <w:szCs w:val="28"/>
          <w:rtl/>
          <w:lang w:val="el-GR"/>
        </w:rPr>
        <w:t xml:space="preserve"> </w:t>
      </w:r>
      <w:r w:rsidRPr="0070580B">
        <w:rPr>
          <w:rFonts w:ascii="Al Tarikh" w:hAnsi="Al Tarikh" w:cs="Al Tarikh"/>
          <w:b/>
          <w:bCs/>
          <w:color w:val="132AC9"/>
          <w:sz w:val="28"/>
          <w:szCs w:val="28"/>
          <w:rtl/>
          <w:lang w:val="el-GR"/>
        </w:rPr>
        <w:t>وَأَطْفَالَهُمْ</w:t>
      </w:r>
      <w:r w:rsidRPr="0070580B">
        <w:rPr>
          <w:rFonts w:ascii="Al Tarikh" w:hAnsi="Al Tarikh" w:cs="Al Tarikh"/>
          <w:color w:val="132AC9"/>
          <w:sz w:val="28"/>
          <w:szCs w:val="28"/>
          <w:rtl/>
          <w:lang w:val="el-GR"/>
        </w:rPr>
        <w:t xml:space="preserve">، وَغَنِمُوا جَمِيعَ بَهَائِمِهِمْ وَمَوَاشِيهِمْ وَسَائِرَ أَمْلاكِهِمْ، </w:t>
      </w:r>
      <w:r w:rsidRPr="0070580B">
        <w:rPr>
          <w:rFonts w:ascii="Al Tarikh" w:hAnsi="Al Tarikh" w:cs="Al Tarikh" w:hint="cs"/>
          <w:color w:val="132AC9"/>
          <w:sz w:val="28"/>
          <w:szCs w:val="28"/>
          <w:vertAlign w:val="superscript"/>
          <w:rtl/>
          <w:lang w:val="el-GR"/>
        </w:rPr>
        <w:t>١٠</w:t>
      </w:r>
      <w:r w:rsidRPr="0070580B">
        <w:rPr>
          <w:rFonts w:ascii="Al Tarikh" w:hAnsi="Al Tarikh" w:cs="Al Tarikh"/>
          <w:color w:val="132AC9"/>
          <w:sz w:val="28"/>
          <w:szCs w:val="28"/>
          <w:rtl/>
          <w:lang w:val="el-GR"/>
        </w:rPr>
        <w:t xml:space="preserve"> </w:t>
      </w:r>
      <w:r w:rsidRPr="0070580B">
        <w:rPr>
          <w:rFonts w:ascii="Al Tarikh" w:hAnsi="Al Tarikh" w:cs="Al Tarikh"/>
          <w:b/>
          <w:bCs/>
          <w:color w:val="132AC9"/>
          <w:sz w:val="28"/>
          <w:szCs w:val="28"/>
          <w:rtl/>
          <w:lang w:val="el-GR"/>
        </w:rPr>
        <w:t>وَأَحْرَقُوا مُدُنَهُمْ</w:t>
      </w:r>
      <w:r w:rsidRPr="0070580B">
        <w:rPr>
          <w:rFonts w:ascii="Al Tarikh" w:hAnsi="Al Tarikh" w:cs="Al Tarikh"/>
          <w:color w:val="132AC9"/>
          <w:sz w:val="28"/>
          <w:szCs w:val="28"/>
          <w:rtl/>
          <w:lang w:val="el-GR"/>
        </w:rPr>
        <w:t xml:space="preserve"> </w:t>
      </w:r>
      <w:r w:rsidRPr="0070580B">
        <w:rPr>
          <w:rFonts w:ascii="Al Tarikh" w:hAnsi="Al Tarikh" w:cs="Al Tarikh"/>
          <w:b/>
          <w:bCs/>
          <w:color w:val="132AC9"/>
          <w:sz w:val="28"/>
          <w:szCs w:val="28"/>
          <w:rtl/>
          <w:lang w:val="el-GR"/>
        </w:rPr>
        <w:t>كُلَّهَا</w:t>
      </w:r>
      <w:r w:rsidRPr="0070580B">
        <w:rPr>
          <w:rFonts w:ascii="Al Tarikh" w:hAnsi="Al Tarikh" w:cs="Al Tarikh"/>
          <w:color w:val="132AC9"/>
          <w:sz w:val="28"/>
          <w:szCs w:val="28"/>
          <w:rtl/>
          <w:lang w:val="el-GR"/>
        </w:rPr>
        <w:t xml:space="preserve"> بِمَسَاكِنِهَا وَحُصُونِهَا، </w:t>
      </w:r>
      <w:r w:rsidRPr="0070580B">
        <w:rPr>
          <w:rFonts w:ascii="Al Tarikh" w:hAnsi="Al Tarikh" w:cs="Al Tarikh" w:hint="cs"/>
          <w:color w:val="132AC9"/>
          <w:sz w:val="28"/>
          <w:szCs w:val="28"/>
          <w:vertAlign w:val="superscript"/>
          <w:rtl/>
          <w:lang w:val="el-GR"/>
        </w:rPr>
        <w:t>١١</w:t>
      </w:r>
      <w:r w:rsidRPr="0070580B">
        <w:rPr>
          <w:rFonts w:ascii="Al Tarikh" w:hAnsi="Al Tarikh" w:cs="Al Tarikh"/>
          <w:color w:val="132AC9"/>
          <w:sz w:val="28"/>
          <w:szCs w:val="28"/>
          <w:rtl/>
          <w:lang w:val="el-GR"/>
        </w:rPr>
        <w:t xml:space="preserve"> وَاسْتَوْلَوْا عَلَى كُلِّ الْغَنَائِمِ وَالأَسْلابِ مِنَ النَّاسِ وَالْحَيَوَانِ، </w:t>
      </w:r>
      <w:r w:rsidRPr="0070580B">
        <w:rPr>
          <w:rFonts w:ascii="Al Tarikh" w:hAnsi="Al Tarikh" w:cs="Al Tarikh" w:hint="cs"/>
          <w:color w:val="132AC9"/>
          <w:sz w:val="28"/>
          <w:szCs w:val="28"/>
          <w:vertAlign w:val="superscript"/>
          <w:rtl/>
          <w:lang w:val="el-GR"/>
        </w:rPr>
        <w:t>١٢</w:t>
      </w:r>
      <w:r w:rsidRPr="0070580B">
        <w:rPr>
          <w:rFonts w:ascii="Al Tarikh" w:hAnsi="Al Tarikh" w:cs="Al Tarikh"/>
          <w:color w:val="132AC9"/>
          <w:sz w:val="28"/>
          <w:szCs w:val="28"/>
          <w:rtl/>
          <w:lang w:val="el-GR"/>
        </w:rPr>
        <w:t xml:space="preserve"> وَرَجَعُوا إِلَى مُوسَى </w:t>
      </w:r>
      <w:proofErr w:type="spellStart"/>
      <w:r w:rsidRPr="0070580B">
        <w:rPr>
          <w:rFonts w:ascii="Al Tarikh" w:hAnsi="Al Tarikh" w:cs="Al Tarikh"/>
          <w:color w:val="132AC9"/>
          <w:sz w:val="28"/>
          <w:szCs w:val="28"/>
          <w:rtl/>
          <w:lang w:val="el-GR"/>
        </w:rPr>
        <w:t>وَأَلِعَازَارَ</w:t>
      </w:r>
      <w:proofErr w:type="spellEnd"/>
      <w:r w:rsidRPr="0070580B">
        <w:rPr>
          <w:rFonts w:ascii="Al Tarikh" w:hAnsi="Al Tarikh" w:cs="Al Tarikh"/>
          <w:color w:val="132AC9"/>
          <w:sz w:val="28"/>
          <w:szCs w:val="28"/>
          <w:rtl/>
          <w:lang w:val="el-GR"/>
        </w:rPr>
        <w:t xml:space="preserve"> الْكَاهِنِ وَجَمَاعَةِ إِسْرَائِيلَ بِالسَّبْيِ والأَسْلابِ وَالْغَنِيمَةِ</w:t>
      </w:r>
      <w:r w:rsidRPr="0070580B">
        <w:rPr>
          <w:rFonts w:ascii="Al Tarikh" w:hAnsi="Al Tarikh" w:cs="Al Tarikh" w:hint="cs"/>
          <w:color w:val="132AC9"/>
          <w:sz w:val="28"/>
          <w:szCs w:val="28"/>
          <w:rtl/>
          <w:lang w:val="el-GR"/>
        </w:rPr>
        <w:t xml:space="preserve"> </w:t>
      </w:r>
      <w:r w:rsidRPr="0070580B">
        <w:rPr>
          <w:rFonts w:ascii="Al Tarikh" w:hAnsi="Al Tarikh" w:cs="Al Tarikh"/>
          <w:color w:val="132AC9"/>
          <w:sz w:val="28"/>
          <w:szCs w:val="28"/>
          <w:rtl/>
          <w:lang w:val="el-GR"/>
        </w:rPr>
        <w:t>إِلَى الْمُخَيَّمِ فِي سُهُولِ مُوآبَ بِالْقُرْبِ مِنْ نَهْرِ الأُرْدُنِّ مُقَابِلَ أَرِيحَا.</w:t>
      </w:r>
      <w:r w:rsidRPr="00FC2D97">
        <w:rPr>
          <w:rFonts w:ascii="Al Tarikh" w:hAnsi="Al Tarikh" w:cs="Al Tarikh" w:hint="cs"/>
          <w:color w:val="132AC9"/>
          <w:sz w:val="28"/>
          <w:szCs w:val="28"/>
          <w:rtl/>
          <w:lang w:val="el-GR"/>
        </w:rPr>
        <w:t xml:space="preserve"> </w:t>
      </w:r>
      <w:r w:rsidRPr="00FC2D97">
        <w:rPr>
          <w:rFonts w:ascii="Al Tarikh" w:hAnsi="Al Tarikh" w:cs="Al Tarikh" w:hint="cs"/>
          <w:color w:val="132AC9"/>
          <w:sz w:val="28"/>
          <w:szCs w:val="28"/>
          <w:vertAlign w:val="superscript"/>
          <w:rtl/>
          <w:lang w:val="el-GR"/>
        </w:rPr>
        <w:t>١٣</w:t>
      </w:r>
      <w:r w:rsidRPr="00FC2D97">
        <w:rPr>
          <w:rFonts w:ascii="Al Tarikh" w:hAnsi="Al Tarikh" w:cs="Al Tarikh"/>
          <w:color w:val="132AC9"/>
          <w:sz w:val="28"/>
          <w:szCs w:val="28"/>
          <w:rtl/>
          <w:lang w:val="el-GR"/>
        </w:rPr>
        <w:t xml:space="preserve"> فَخَرَجَ مُوسَى </w:t>
      </w:r>
      <w:proofErr w:type="spellStart"/>
      <w:r w:rsidRPr="00FC2D97">
        <w:rPr>
          <w:rFonts w:ascii="Al Tarikh" w:hAnsi="Al Tarikh" w:cs="Al Tarikh"/>
          <w:color w:val="132AC9"/>
          <w:sz w:val="28"/>
          <w:szCs w:val="28"/>
          <w:rtl/>
          <w:lang w:val="el-GR"/>
        </w:rPr>
        <w:t>وَأَلِعَازَارُ</w:t>
      </w:r>
      <w:proofErr w:type="spellEnd"/>
      <w:r w:rsidRPr="00FC2D97">
        <w:rPr>
          <w:rFonts w:ascii="Al Tarikh" w:hAnsi="Al Tarikh" w:cs="Al Tarikh"/>
          <w:color w:val="132AC9"/>
          <w:sz w:val="28"/>
          <w:szCs w:val="28"/>
          <w:rtl/>
          <w:lang w:val="el-GR"/>
        </w:rPr>
        <w:t xml:space="preserve"> وَكُلُّ قَادَةِ إِسْرَائِيلَ لاِسْتِقْبَالِهِمْ إِلَى خَارِجِ الْمُخَيَّمِ، </w:t>
      </w:r>
      <w:r w:rsidRPr="00FC2D97">
        <w:rPr>
          <w:rFonts w:ascii="Al Tarikh" w:hAnsi="Al Tarikh" w:cs="Al Tarikh" w:hint="cs"/>
          <w:color w:val="132AC9"/>
          <w:sz w:val="28"/>
          <w:szCs w:val="28"/>
          <w:vertAlign w:val="superscript"/>
          <w:rtl/>
          <w:lang w:val="el-GR"/>
        </w:rPr>
        <w:t>١٤</w:t>
      </w:r>
      <w:r w:rsidRPr="00FC2D97">
        <w:rPr>
          <w:rFonts w:ascii="Al Tarikh" w:hAnsi="Al Tarikh" w:cs="Al Tarikh"/>
          <w:color w:val="132AC9"/>
          <w:sz w:val="28"/>
          <w:szCs w:val="28"/>
          <w:rtl/>
          <w:lang w:val="el-GR"/>
        </w:rPr>
        <w:t xml:space="preserve"> </w:t>
      </w:r>
      <w:r w:rsidRPr="00FC2D97">
        <w:rPr>
          <w:rFonts w:ascii="Al Tarikh" w:hAnsi="Al Tarikh" w:cs="Al Tarikh"/>
          <w:b/>
          <w:bCs/>
          <w:color w:val="132AC9"/>
          <w:sz w:val="28"/>
          <w:szCs w:val="28"/>
          <w:rtl/>
          <w:lang w:val="el-GR"/>
        </w:rPr>
        <w:t>فَأَبْدَى مُوسَى سُخْطَهُ</w:t>
      </w:r>
      <w:r w:rsidRPr="00FC2D97">
        <w:rPr>
          <w:rFonts w:ascii="Al Tarikh" w:hAnsi="Al Tarikh" w:cs="Al Tarikh"/>
          <w:color w:val="132AC9"/>
          <w:sz w:val="28"/>
          <w:szCs w:val="28"/>
          <w:rtl/>
          <w:lang w:val="el-GR"/>
        </w:rPr>
        <w:t xml:space="preserve"> عَلَى قَادَةِ الْجَيْشِ مِنْ رُؤَسَاءِ الأُلُوفِ وَرُؤَسَاءِ الْمِئَاتِ الْقَادِمِينَ مِنَ الْحَرْبِ، </w:t>
      </w:r>
      <w:r w:rsidRPr="00FC2D97">
        <w:rPr>
          <w:rFonts w:ascii="Al Tarikh" w:hAnsi="Al Tarikh" w:cs="Al Tarikh" w:hint="cs"/>
          <w:color w:val="132AC9"/>
          <w:sz w:val="28"/>
          <w:szCs w:val="28"/>
          <w:vertAlign w:val="superscript"/>
          <w:rtl/>
          <w:lang w:val="el-GR"/>
        </w:rPr>
        <w:t>١٥</w:t>
      </w:r>
      <w:r w:rsidRPr="00FC2D97">
        <w:rPr>
          <w:rFonts w:ascii="Al Tarikh" w:hAnsi="Al Tarikh" w:cs="Al Tarikh"/>
          <w:color w:val="132AC9"/>
          <w:sz w:val="28"/>
          <w:szCs w:val="28"/>
          <w:rtl/>
          <w:lang w:val="el-GR"/>
        </w:rPr>
        <w:t xml:space="preserve"> وَقَالَ لَهُمْ: «</w:t>
      </w:r>
      <w:r w:rsidRPr="0070580B">
        <w:rPr>
          <w:rFonts w:ascii="Al Tarikh" w:hAnsi="Al Tarikh" w:cs="Al Tarikh"/>
          <w:b/>
          <w:bCs/>
          <w:color w:val="C00000"/>
          <w:sz w:val="28"/>
          <w:szCs w:val="28"/>
          <w:rtl/>
          <w:lang w:val="el-GR"/>
        </w:rPr>
        <w:t>لِمَاذَا اسْتَحْيَيْتُمُ النِّسَاءَ؟</w:t>
      </w:r>
      <w:r w:rsidRPr="0070580B">
        <w:rPr>
          <w:rFonts w:ascii="Al Tarikh" w:hAnsi="Al Tarikh" w:cs="Al Tarikh"/>
          <w:color w:val="C00000"/>
          <w:sz w:val="28"/>
          <w:szCs w:val="28"/>
          <w:rtl/>
          <w:lang w:val="el-GR"/>
        </w:rPr>
        <w:t xml:space="preserve"> </w:t>
      </w:r>
      <w:r w:rsidRPr="00FC2D97">
        <w:rPr>
          <w:rFonts w:ascii="Al Tarikh" w:hAnsi="Al Tarikh" w:cs="Al Tarikh" w:hint="cs"/>
          <w:color w:val="132AC9"/>
          <w:sz w:val="28"/>
          <w:szCs w:val="28"/>
          <w:vertAlign w:val="superscript"/>
          <w:rtl/>
          <w:lang w:val="el-GR"/>
        </w:rPr>
        <w:t>١٦</w:t>
      </w:r>
      <w:r w:rsidRPr="00FC2D97">
        <w:rPr>
          <w:rFonts w:ascii="Al Tarikh" w:hAnsi="Al Tarikh" w:cs="Al Tarikh"/>
          <w:color w:val="132AC9"/>
          <w:sz w:val="28"/>
          <w:szCs w:val="28"/>
          <w:rtl/>
          <w:lang w:val="el-GR"/>
        </w:rPr>
        <w:t xml:space="preserve"> إِنَّهُنَّ بِاتِّبَاعِهِنَّ نَصِيحَةَ </w:t>
      </w:r>
      <w:proofErr w:type="spellStart"/>
      <w:r w:rsidRPr="00FC2D97">
        <w:rPr>
          <w:rFonts w:ascii="Al Tarikh" w:hAnsi="Al Tarikh" w:cs="Al Tarikh"/>
          <w:color w:val="132AC9"/>
          <w:sz w:val="28"/>
          <w:szCs w:val="28"/>
          <w:rtl/>
          <w:lang w:val="el-GR"/>
        </w:rPr>
        <w:t>بَلْعَامَ</w:t>
      </w:r>
      <w:proofErr w:type="spellEnd"/>
      <w:r w:rsidRPr="00FC2D97">
        <w:rPr>
          <w:rFonts w:ascii="Al Tarikh" w:hAnsi="Al Tarikh" w:cs="Al Tarikh"/>
          <w:color w:val="132AC9"/>
          <w:sz w:val="28"/>
          <w:szCs w:val="28"/>
          <w:rtl/>
          <w:lang w:val="el-GR"/>
        </w:rPr>
        <w:t xml:space="preserve"> أَغْوَيْنَ بَنِي إِسْرَائِيلَ لِعِبَادَةِ فَغُورَ، وَكُنَّ سَبَبَ خِيَانَةٍ لِلرَّبِّ، فَتَفَشَّى الْوَبَأُ فِي جَمَاعَةِ الرَّبِّ. </w:t>
      </w:r>
      <w:r w:rsidRPr="00FC2D97">
        <w:rPr>
          <w:rFonts w:ascii="Al Tarikh" w:hAnsi="Al Tarikh" w:cs="Al Tarikh" w:hint="cs"/>
          <w:color w:val="132AC9"/>
          <w:sz w:val="28"/>
          <w:szCs w:val="28"/>
          <w:vertAlign w:val="superscript"/>
          <w:rtl/>
          <w:lang w:val="el-GR"/>
        </w:rPr>
        <w:t>١٧</w:t>
      </w:r>
      <w:r w:rsidRPr="00FC2D97">
        <w:rPr>
          <w:rFonts w:ascii="Al Tarikh" w:hAnsi="Al Tarikh" w:cs="Al Tarikh"/>
          <w:color w:val="132AC9"/>
          <w:sz w:val="28"/>
          <w:szCs w:val="28"/>
          <w:rtl/>
          <w:lang w:val="el-GR"/>
        </w:rPr>
        <w:t xml:space="preserve"> فَالآنَ </w:t>
      </w:r>
      <w:r w:rsidRPr="00083F48">
        <w:rPr>
          <w:rFonts w:ascii="Al Tarikh" w:hAnsi="Al Tarikh" w:cs="Al Tarikh"/>
          <w:b/>
          <w:bCs/>
          <w:color w:val="132AC9"/>
          <w:sz w:val="28"/>
          <w:szCs w:val="28"/>
          <w:rtl/>
          <w:lang w:val="el-GR"/>
        </w:rPr>
        <w:t>اقْتُلُوا كُلَّ ذَكَرٍ مِنَ الأَطْفَالِ</w:t>
      </w:r>
      <w:r w:rsidRPr="00FC2D97">
        <w:rPr>
          <w:rFonts w:ascii="Al Tarikh" w:hAnsi="Al Tarikh" w:cs="Al Tarikh"/>
          <w:color w:val="132AC9"/>
          <w:sz w:val="28"/>
          <w:szCs w:val="28"/>
          <w:rtl/>
          <w:lang w:val="el-GR"/>
        </w:rPr>
        <w:t xml:space="preserve">، </w:t>
      </w:r>
      <w:r w:rsidRPr="00083F48">
        <w:rPr>
          <w:rFonts w:ascii="Al Tarikh" w:hAnsi="Al Tarikh" w:cs="Al Tarikh"/>
          <w:b/>
          <w:bCs/>
          <w:color w:val="132AC9"/>
          <w:sz w:val="28"/>
          <w:szCs w:val="28"/>
          <w:rtl/>
          <w:lang w:val="el-GR"/>
        </w:rPr>
        <w:t>وَاقْتُلُوا أَيْضاً كُلَّ امْرَأَةٍ ضَاجَعَتْ رَجُلاً</w:t>
      </w:r>
      <w:r w:rsidRPr="00FC2D97">
        <w:rPr>
          <w:rFonts w:ascii="Al Tarikh" w:hAnsi="Al Tarikh" w:cs="Al Tarikh"/>
          <w:color w:val="132AC9"/>
          <w:sz w:val="28"/>
          <w:szCs w:val="28"/>
          <w:rtl/>
          <w:lang w:val="el-GR"/>
        </w:rPr>
        <w:t xml:space="preserve">، </w:t>
      </w:r>
      <w:r w:rsidRPr="00FC2D97">
        <w:rPr>
          <w:rFonts w:ascii="Al Tarikh" w:hAnsi="Al Tarikh" w:cs="Al Tarikh" w:hint="cs"/>
          <w:color w:val="132AC9"/>
          <w:sz w:val="28"/>
          <w:szCs w:val="28"/>
          <w:vertAlign w:val="superscript"/>
          <w:rtl/>
          <w:lang w:val="el-GR"/>
        </w:rPr>
        <w:t>١٨</w:t>
      </w:r>
      <w:r w:rsidRPr="00FC2D97">
        <w:rPr>
          <w:rFonts w:ascii="Al Tarikh" w:hAnsi="Al Tarikh" w:cs="Al Tarikh"/>
          <w:color w:val="132AC9"/>
          <w:sz w:val="28"/>
          <w:szCs w:val="28"/>
          <w:rtl/>
          <w:lang w:val="el-GR"/>
        </w:rPr>
        <w:t xml:space="preserve"> وَلَكِنِ </w:t>
      </w:r>
      <w:r w:rsidRPr="00083F48">
        <w:rPr>
          <w:rFonts w:ascii="Al Tarikh" w:hAnsi="Al Tarikh" w:cs="Al Tarikh"/>
          <w:b/>
          <w:bCs/>
          <w:color w:val="132AC9"/>
          <w:sz w:val="28"/>
          <w:szCs w:val="28"/>
          <w:rtl/>
          <w:lang w:val="el-GR"/>
        </w:rPr>
        <w:t>اسْتَحْيَوْا لَكُمْ كُلَّ عَذْرَاءَ</w:t>
      </w:r>
      <w:r w:rsidRPr="00FC2D97">
        <w:rPr>
          <w:rFonts w:ascii="Al Tarikh" w:hAnsi="Al Tarikh" w:cs="Al Tarikh"/>
          <w:color w:val="132AC9"/>
          <w:sz w:val="28"/>
          <w:szCs w:val="28"/>
          <w:rtl/>
          <w:lang w:val="el-GR"/>
        </w:rPr>
        <w:t xml:space="preserve"> لَمْ تُضَاجِعْ رَجُلاً.</w:t>
      </w:r>
      <w:r w:rsidRPr="00FC2D97">
        <w:rPr>
          <w:rFonts w:ascii="Al Tarikh" w:hAnsi="Al Tarikh" w:cs="Al Tarikh" w:hint="cs"/>
          <w:color w:val="132AC9"/>
          <w:sz w:val="28"/>
          <w:szCs w:val="28"/>
          <w:rtl/>
          <w:lang w:val="el-GR"/>
        </w:rPr>
        <w:t xml:space="preserve"> "</w:t>
      </w:r>
      <w:r>
        <w:rPr>
          <w:rFonts w:ascii="Al Tarikh" w:hAnsi="Al Tarikh" w:cs="Al Tarikh" w:hint="cs"/>
          <w:sz w:val="28"/>
          <w:szCs w:val="28"/>
          <w:rtl/>
          <w:lang w:val="en-US"/>
        </w:rPr>
        <w:t>.</w:t>
      </w:r>
    </w:p>
    <w:p w14:paraId="623BBF70"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سفر صموئيل ١ الإصحاح ١٨ العدد ٢٥: </w:t>
      </w:r>
      <w:r w:rsidRPr="006E553F">
        <w:rPr>
          <w:rFonts w:ascii="Al Tarikh" w:hAnsi="Al Tarikh" w:cs="Al Tarikh" w:hint="cs"/>
          <w:color w:val="132AC9"/>
          <w:sz w:val="28"/>
          <w:szCs w:val="28"/>
          <w:rtl/>
          <w:lang w:val="el-GR"/>
        </w:rPr>
        <w:t xml:space="preserve">" </w:t>
      </w:r>
      <w:r w:rsidRPr="006E553F">
        <w:rPr>
          <w:rFonts w:ascii="Al Tarikh" w:hAnsi="Al Tarikh" w:cs="Al Tarikh" w:hint="cs"/>
          <w:color w:val="132AC9"/>
          <w:sz w:val="28"/>
          <w:szCs w:val="28"/>
          <w:vertAlign w:val="superscript"/>
          <w:rtl/>
          <w:lang w:val="el-GR"/>
        </w:rPr>
        <w:t>٢٥</w:t>
      </w:r>
      <w:r w:rsidRPr="006E553F">
        <w:rPr>
          <w:rFonts w:ascii="Al Tarikh" w:hAnsi="Al Tarikh" w:cs="Al Tarikh"/>
          <w:color w:val="132AC9"/>
          <w:sz w:val="28"/>
          <w:szCs w:val="28"/>
          <w:rtl/>
          <w:lang w:val="el-GR"/>
        </w:rPr>
        <w:t xml:space="preserve"> فَقَالَ شَاوُلُ لَهُمْ: «هَذَا مَا تَقُولُونَهُ </w:t>
      </w:r>
      <w:r w:rsidRPr="006E553F">
        <w:rPr>
          <w:rFonts w:ascii="Al Tarikh" w:hAnsi="Al Tarikh" w:cs="Al Tarikh"/>
          <w:b/>
          <w:bCs/>
          <w:color w:val="132AC9"/>
          <w:sz w:val="28"/>
          <w:szCs w:val="28"/>
          <w:rtl/>
          <w:lang w:val="el-GR"/>
        </w:rPr>
        <w:t>لِدَاوُدَ</w:t>
      </w:r>
      <w:r w:rsidRPr="006E553F">
        <w:rPr>
          <w:rFonts w:ascii="Al Tarikh" w:hAnsi="Al Tarikh" w:cs="Al Tarikh"/>
          <w:color w:val="132AC9"/>
          <w:sz w:val="28"/>
          <w:szCs w:val="28"/>
          <w:rtl/>
          <w:lang w:val="el-GR"/>
        </w:rPr>
        <w:t xml:space="preserve">: إِنَّ الْمَلِكَ لَا يَطْمَعُ فِي مَهْرٍ، بَلْ فِي </w:t>
      </w:r>
      <w:r w:rsidRPr="006E553F">
        <w:rPr>
          <w:rFonts w:ascii="Al Tarikh" w:hAnsi="Al Tarikh" w:cs="Al Tarikh"/>
          <w:b/>
          <w:bCs/>
          <w:color w:val="132AC9"/>
          <w:sz w:val="28"/>
          <w:szCs w:val="28"/>
          <w:rtl/>
          <w:lang w:val="el-GR"/>
        </w:rPr>
        <w:t>مِئَةِ غُلْفَةٍ مِنْ غُلَفِ الْفِلِسْطِينِيِّينَ</w:t>
      </w:r>
      <w:r w:rsidRPr="006E553F">
        <w:rPr>
          <w:rFonts w:ascii="Al Tarikh" w:hAnsi="Al Tarikh" w:cs="Al Tarikh"/>
          <w:color w:val="132AC9"/>
          <w:sz w:val="28"/>
          <w:szCs w:val="28"/>
          <w:rtl/>
          <w:lang w:val="el-GR"/>
        </w:rPr>
        <w:t xml:space="preserve">، انْتِقَاماً مِنْ أَعْدَاءِ الْمَلِكِ». قَالَ هَذَا ظَنّاً مِنْهُ أَنْ يُوْقِعَ دَاوُدَ فِي أَسْرِ الْفِلِسْطِينِيِّينَ. </w:t>
      </w:r>
      <w:r w:rsidRPr="006E553F">
        <w:rPr>
          <w:rFonts w:ascii="Al Tarikh" w:hAnsi="Al Tarikh" w:cs="Al Tarikh" w:hint="cs"/>
          <w:color w:val="132AC9"/>
          <w:sz w:val="28"/>
          <w:szCs w:val="28"/>
          <w:vertAlign w:val="superscript"/>
          <w:rtl/>
          <w:lang w:val="el-GR"/>
        </w:rPr>
        <w:t>٢٦</w:t>
      </w:r>
      <w:r w:rsidRPr="006E553F">
        <w:rPr>
          <w:rFonts w:ascii="Al Tarikh" w:hAnsi="Al Tarikh" w:cs="Al Tarikh"/>
          <w:color w:val="132AC9"/>
          <w:sz w:val="28"/>
          <w:szCs w:val="28"/>
          <w:rtl/>
          <w:lang w:val="el-GR"/>
        </w:rPr>
        <w:t xml:space="preserve"> فَأَبْلَغَ عَبِيدُ شَاوُلَ دَاوُدَ بِمَطْلَبِ الْمَلِكِ، </w:t>
      </w:r>
      <w:r w:rsidRPr="006E553F">
        <w:rPr>
          <w:rFonts w:ascii="Al Tarikh" w:hAnsi="Al Tarikh" w:cs="Al Tarikh"/>
          <w:b/>
          <w:bCs/>
          <w:color w:val="132AC9"/>
          <w:sz w:val="28"/>
          <w:szCs w:val="28"/>
          <w:rtl/>
          <w:lang w:val="el-GR"/>
        </w:rPr>
        <w:t>فَرَاقَهُ الأَمْرُ</w:t>
      </w:r>
      <w:r w:rsidRPr="006E553F">
        <w:rPr>
          <w:rFonts w:ascii="Al Tarikh" w:hAnsi="Al Tarikh" w:cs="Al Tarikh"/>
          <w:color w:val="132AC9"/>
          <w:sz w:val="28"/>
          <w:szCs w:val="28"/>
          <w:rtl/>
          <w:lang w:val="el-GR"/>
        </w:rPr>
        <w:t xml:space="preserve">، وَلاسِيَّمَا فِكْرَةُ مُصَاهَرَةِ الْمَلِكِ. وَقَبْلَ أَنْ تَنْتَهِيَ الْمُهْلَةُ الْمُعْطَاةُ لَهُ، </w:t>
      </w:r>
      <w:r w:rsidRPr="006E553F">
        <w:rPr>
          <w:rFonts w:ascii="Al Tarikh" w:hAnsi="Al Tarikh" w:cs="Al Tarikh" w:hint="cs"/>
          <w:color w:val="132AC9"/>
          <w:sz w:val="28"/>
          <w:szCs w:val="28"/>
          <w:vertAlign w:val="superscript"/>
          <w:rtl/>
          <w:lang w:val="el-GR"/>
        </w:rPr>
        <w:t>٢٧</w:t>
      </w:r>
      <w:r w:rsidRPr="006E553F">
        <w:rPr>
          <w:rFonts w:ascii="Al Tarikh" w:hAnsi="Al Tarikh" w:cs="Al Tarikh"/>
          <w:color w:val="132AC9"/>
          <w:sz w:val="28"/>
          <w:szCs w:val="28"/>
          <w:rtl/>
          <w:lang w:val="el-GR"/>
        </w:rPr>
        <w:t xml:space="preserve"> انْطَلَقَ مَعَ رِجَالِهِ وَقَتَلَ مِئَتَيْ رَجُلٍ مِنَ الْفِلِسْطِينِيِّينَ، </w:t>
      </w:r>
      <w:r w:rsidRPr="006E553F">
        <w:rPr>
          <w:rFonts w:ascii="Al Tarikh" w:hAnsi="Al Tarikh" w:cs="Al Tarikh"/>
          <w:b/>
          <w:bCs/>
          <w:color w:val="132AC9"/>
          <w:sz w:val="28"/>
          <w:szCs w:val="28"/>
          <w:rtl/>
          <w:lang w:val="el-GR"/>
        </w:rPr>
        <w:t>وَأَتَى بِغُلَفِهِمْ وَقَدَّمَهَا كَامِلَةً لِتَكُونَ مَهْراً</w:t>
      </w:r>
      <w:r w:rsidRPr="006E553F">
        <w:rPr>
          <w:rFonts w:ascii="Al Tarikh" w:hAnsi="Al Tarikh" w:cs="Al Tarikh"/>
          <w:color w:val="132AC9"/>
          <w:sz w:val="28"/>
          <w:szCs w:val="28"/>
          <w:rtl/>
          <w:lang w:val="el-GR"/>
        </w:rPr>
        <w:t xml:space="preserve"> لِمُصَاهَرَةِ الْمَلِكِ. فَزَوَّجَهُ شَاوُلُ عِنْدَئِذٍ مِنِ ابْنَتِهِ مِيكَالَ.</w:t>
      </w:r>
      <w:r w:rsidRPr="006E553F">
        <w:rPr>
          <w:rFonts w:ascii="Al Tarikh" w:hAnsi="Al Tarikh" w:cs="Al Tarikh" w:hint="cs"/>
          <w:color w:val="132AC9"/>
          <w:sz w:val="28"/>
          <w:szCs w:val="28"/>
          <w:rtl/>
          <w:lang w:val="el-GR"/>
        </w:rPr>
        <w:t xml:space="preserve"> "</w:t>
      </w:r>
      <w:r>
        <w:rPr>
          <w:rFonts w:ascii="Al Tarikh" w:hAnsi="Al Tarikh" w:cs="Al Tarikh" w:hint="cs"/>
          <w:sz w:val="28"/>
          <w:szCs w:val="28"/>
          <w:rtl/>
          <w:lang w:val="en-US"/>
        </w:rPr>
        <w:t>.</w:t>
      </w:r>
    </w:p>
    <w:p w14:paraId="292C0EF8" w14:textId="77777777" w:rsidR="00A3272C" w:rsidRPr="0070580B" w:rsidRDefault="00A3272C" w:rsidP="00A3272C">
      <w:pPr>
        <w:bidi/>
        <w:spacing w:after="120"/>
        <w:jc w:val="both"/>
        <w:rPr>
          <w:rFonts w:ascii="Al Tarikh" w:hAnsi="Al Tarikh" w:cs="Al Tarikh"/>
          <w:color w:val="132AC9"/>
          <w:sz w:val="28"/>
          <w:szCs w:val="28"/>
          <w:rtl/>
          <w:lang w:val="el-GR"/>
        </w:rPr>
      </w:pPr>
      <w:r>
        <w:rPr>
          <w:rFonts w:ascii="Al Tarikh" w:hAnsi="Al Tarikh" w:cs="Al Tarikh" w:hint="cs"/>
          <w:sz w:val="28"/>
          <w:szCs w:val="28"/>
          <w:rtl/>
          <w:lang w:val="en-US"/>
        </w:rPr>
        <w:t xml:space="preserve">صموئيل ٢ الإصحاح ٨ العدد ١: </w:t>
      </w:r>
      <w:r w:rsidRPr="00736444">
        <w:rPr>
          <w:rFonts w:ascii="Al Tarikh" w:hAnsi="Al Tarikh" w:cs="Al Tarikh" w:hint="cs"/>
          <w:color w:val="132AC9"/>
          <w:sz w:val="28"/>
          <w:szCs w:val="28"/>
          <w:rtl/>
          <w:lang w:val="el-GR"/>
        </w:rPr>
        <w:t xml:space="preserve">" </w:t>
      </w:r>
      <w:r w:rsidRPr="00736444">
        <w:rPr>
          <w:rFonts w:ascii="Al Tarikh" w:hAnsi="Al Tarikh" w:cs="Al Tarikh" w:hint="cs"/>
          <w:color w:val="132AC9"/>
          <w:sz w:val="28"/>
          <w:szCs w:val="28"/>
          <w:vertAlign w:val="superscript"/>
          <w:rtl/>
          <w:lang w:val="el-GR"/>
        </w:rPr>
        <w:t>١</w:t>
      </w:r>
      <w:r w:rsidRPr="00736444">
        <w:rPr>
          <w:rFonts w:ascii="Al Tarikh" w:hAnsi="Al Tarikh" w:cs="Al Tarikh" w:hint="cs"/>
          <w:color w:val="132AC9"/>
          <w:sz w:val="28"/>
          <w:szCs w:val="28"/>
          <w:rtl/>
          <w:lang w:val="el-GR"/>
        </w:rPr>
        <w:t xml:space="preserve"> </w:t>
      </w:r>
      <w:r w:rsidRPr="00736444">
        <w:rPr>
          <w:rFonts w:ascii="Al Tarikh" w:hAnsi="Al Tarikh" w:cs="Al Tarikh"/>
          <w:color w:val="132AC9"/>
          <w:sz w:val="28"/>
          <w:szCs w:val="28"/>
          <w:rtl/>
          <w:lang w:val="el-GR"/>
        </w:rPr>
        <w:t xml:space="preserve">وَبَعْدَ ذَلِكَ حَارَبَ دَاوُدُ الْفِلِسْطِينِيِّينَ وَأَخْضَعَهُمْ وَاسْتَوْلَى عَلَى عَاصِمَتِهِمْ </w:t>
      </w:r>
      <w:proofErr w:type="spellStart"/>
      <w:r w:rsidRPr="00736444">
        <w:rPr>
          <w:rFonts w:ascii="Al Tarikh" w:hAnsi="Al Tarikh" w:cs="Al Tarikh"/>
          <w:color w:val="132AC9"/>
          <w:sz w:val="28"/>
          <w:szCs w:val="28"/>
          <w:rtl/>
          <w:lang w:val="el-GR"/>
        </w:rPr>
        <w:t>جَتَّ</w:t>
      </w:r>
      <w:proofErr w:type="spellEnd"/>
      <w:r w:rsidRPr="00736444">
        <w:rPr>
          <w:rFonts w:ascii="Al Tarikh" w:hAnsi="Al Tarikh" w:cs="Al Tarikh"/>
          <w:color w:val="132AC9"/>
          <w:sz w:val="28"/>
          <w:szCs w:val="28"/>
          <w:rtl/>
          <w:lang w:val="el-GR"/>
        </w:rPr>
        <w:t xml:space="preserve">. </w:t>
      </w:r>
      <w:r>
        <w:rPr>
          <w:rFonts w:ascii="Al Tarikh" w:hAnsi="Al Tarikh" w:cs="Al Tarikh" w:hint="cs"/>
          <w:color w:val="132AC9"/>
          <w:sz w:val="28"/>
          <w:szCs w:val="28"/>
          <w:vertAlign w:val="superscript"/>
          <w:rtl/>
          <w:lang w:val="el-GR"/>
        </w:rPr>
        <w:t>٢</w:t>
      </w:r>
      <w:r w:rsidRPr="00736444">
        <w:rPr>
          <w:rFonts w:ascii="Al Tarikh" w:hAnsi="Al Tarikh" w:cs="Al Tarikh"/>
          <w:color w:val="132AC9"/>
          <w:sz w:val="28"/>
          <w:szCs w:val="28"/>
          <w:rtl/>
          <w:lang w:val="el-GR"/>
        </w:rPr>
        <w:t xml:space="preserve"> وَقَهَرَ أَيْضاً </w:t>
      </w:r>
      <w:proofErr w:type="spellStart"/>
      <w:r w:rsidRPr="00736444">
        <w:rPr>
          <w:rFonts w:ascii="Al Tarikh" w:hAnsi="Al Tarikh" w:cs="Al Tarikh"/>
          <w:color w:val="132AC9"/>
          <w:sz w:val="28"/>
          <w:szCs w:val="28"/>
          <w:rtl/>
          <w:lang w:val="el-GR"/>
        </w:rPr>
        <w:t>الْمُوآبِيِّينَ</w:t>
      </w:r>
      <w:proofErr w:type="spellEnd"/>
      <w:r w:rsidRPr="00736444">
        <w:rPr>
          <w:rFonts w:ascii="Al Tarikh" w:hAnsi="Al Tarikh" w:cs="Al Tarikh"/>
          <w:color w:val="132AC9"/>
          <w:sz w:val="28"/>
          <w:szCs w:val="28"/>
          <w:rtl/>
          <w:lang w:val="el-GR"/>
        </w:rPr>
        <w:t xml:space="preserve"> </w:t>
      </w:r>
      <w:r w:rsidRPr="00736444">
        <w:rPr>
          <w:rFonts w:ascii="Al Tarikh" w:hAnsi="Al Tarikh" w:cs="Al Tarikh"/>
          <w:b/>
          <w:bCs/>
          <w:color w:val="132AC9"/>
          <w:sz w:val="28"/>
          <w:szCs w:val="28"/>
          <w:rtl/>
          <w:lang w:val="el-GR"/>
        </w:rPr>
        <w:t>وَجَعَلَهُمْ يَرْقُدُونَ عَلَى الأَرْضِ</w:t>
      </w:r>
      <w:r w:rsidRPr="00736444">
        <w:rPr>
          <w:rFonts w:ascii="Al Tarikh" w:hAnsi="Al Tarikh" w:cs="Al Tarikh"/>
          <w:color w:val="132AC9"/>
          <w:sz w:val="28"/>
          <w:szCs w:val="28"/>
          <w:rtl/>
          <w:lang w:val="el-GR"/>
        </w:rPr>
        <w:t xml:space="preserve"> فِي صُفُوفٍ مُتَرَاصَّةٍ، </w:t>
      </w:r>
      <w:r w:rsidRPr="00736444">
        <w:rPr>
          <w:rFonts w:ascii="Al Tarikh" w:hAnsi="Al Tarikh" w:cs="Al Tarikh"/>
          <w:b/>
          <w:bCs/>
          <w:color w:val="132AC9"/>
          <w:sz w:val="28"/>
          <w:szCs w:val="28"/>
          <w:rtl/>
          <w:lang w:val="el-GR"/>
        </w:rPr>
        <w:t>وَقَاسَهُمْ بِالْحَبْلِ</w:t>
      </w:r>
      <w:r w:rsidRPr="00736444">
        <w:rPr>
          <w:rFonts w:ascii="Al Tarikh" w:hAnsi="Al Tarikh" w:cs="Al Tarikh"/>
          <w:color w:val="132AC9"/>
          <w:sz w:val="28"/>
          <w:szCs w:val="28"/>
          <w:rtl/>
          <w:lang w:val="el-GR"/>
        </w:rPr>
        <w:t xml:space="preserve">. </w:t>
      </w:r>
      <w:r w:rsidRPr="00736444">
        <w:rPr>
          <w:rFonts w:ascii="Al Tarikh" w:hAnsi="Al Tarikh" w:cs="Al Tarikh"/>
          <w:b/>
          <w:bCs/>
          <w:color w:val="132AC9"/>
          <w:sz w:val="28"/>
          <w:szCs w:val="28"/>
          <w:rtl/>
          <w:lang w:val="el-GR"/>
        </w:rPr>
        <w:t>فَكَانَ يَقْتُلُ صَفَّيْنِ وَيَسْتَبْقِي صَفّاً</w:t>
      </w:r>
      <w:r w:rsidRPr="00736444">
        <w:rPr>
          <w:rFonts w:ascii="Al Tarikh" w:hAnsi="Al Tarikh" w:cs="Al Tarikh"/>
          <w:color w:val="132AC9"/>
          <w:sz w:val="28"/>
          <w:szCs w:val="28"/>
          <w:rtl/>
          <w:lang w:val="el-GR"/>
        </w:rPr>
        <w:t xml:space="preserve">. فَأَصْبَحَ </w:t>
      </w:r>
      <w:proofErr w:type="spellStart"/>
      <w:r w:rsidRPr="00736444">
        <w:rPr>
          <w:rFonts w:ascii="Al Tarikh" w:hAnsi="Al Tarikh" w:cs="Al Tarikh"/>
          <w:color w:val="132AC9"/>
          <w:sz w:val="28"/>
          <w:szCs w:val="28"/>
          <w:rtl/>
          <w:lang w:val="el-GR"/>
        </w:rPr>
        <w:t>الْمُوآبِيُّونَ</w:t>
      </w:r>
      <w:proofErr w:type="spellEnd"/>
      <w:r w:rsidRPr="00736444">
        <w:rPr>
          <w:rFonts w:ascii="Al Tarikh" w:hAnsi="Al Tarikh" w:cs="Al Tarikh"/>
          <w:color w:val="132AC9"/>
          <w:sz w:val="28"/>
          <w:szCs w:val="28"/>
          <w:rtl/>
          <w:lang w:val="el-GR"/>
        </w:rPr>
        <w:t xml:space="preserve"> عَبِيداً لِدَاوُدَ يَدْفَعُونَ لَهُ الْجِزْيَةَ.</w:t>
      </w:r>
      <w:r w:rsidRPr="00736444">
        <w:rPr>
          <w:rFonts w:ascii="Al Tarikh" w:hAnsi="Al Tarikh" w:cs="Al Tarikh" w:hint="cs"/>
          <w:color w:val="132AC9"/>
          <w:sz w:val="28"/>
          <w:szCs w:val="28"/>
          <w:rtl/>
          <w:lang w:val="el-GR"/>
        </w:rPr>
        <w:t xml:space="preserve"> "</w:t>
      </w:r>
      <w:r>
        <w:rPr>
          <w:rFonts w:ascii="Al Tarikh" w:hAnsi="Al Tarikh" w:cs="Al Tarikh" w:hint="cs"/>
          <w:sz w:val="28"/>
          <w:szCs w:val="28"/>
          <w:rtl/>
          <w:lang w:val="en-US"/>
        </w:rPr>
        <w:t>.</w:t>
      </w:r>
    </w:p>
    <w:p w14:paraId="1A470D6C"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سفر أخبار الأيام الأول الإصحاح ٢٠ العدد ٣: </w:t>
      </w:r>
      <w:r w:rsidRPr="00165A67">
        <w:rPr>
          <w:rFonts w:ascii="Al Tarikh" w:hAnsi="Al Tarikh" w:cs="Al Tarikh" w:hint="cs"/>
          <w:color w:val="132AC9"/>
          <w:sz w:val="28"/>
          <w:szCs w:val="28"/>
          <w:rtl/>
          <w:lang w:val="el-GR"/>
        </w:rPr>
        <w:t xml:space="preserve">" </w:t>
      </w:r>
      <w:r w:rsidRPr="00165A67">
        <w:rPr>
          <w:rFonts w:ascii="Al Tarikh" w:hAnsi="Al Tarikh" w:cs="Al Tarikh" w:hint="cs"/>
          <w:color w:val="132AC9"/>
          <w:sz w:val="28"/>
          <w:szCs w:val="28"/>
          <w:vertAlign w:val="superscript"/>
          <w:rtl/>
          <w:lang w:val="el-GR"/>
        </w:rPr>
        <w:t>٣</w:t>
      </w:r>
      <w:r w:rsidRPr="00165A67">
        <w:rPr>
          <w:rFonts w:ascii="Al Tarikh" w:hAnsi="Al Tarikh" w:cs="Al Tarikh" w:hint="cs"/>
          <w:color w:val="132AC9"/>
          <w:sz w:val="28"/>
          <w:szCs w:val="28"/>
          <w:rtl/>
          <w:lang w:val="el-GR"/>
        </w:rPr>
        <w:t xml:space="preserve"> </w:t>
      </w:r>
      <w:r w:rsidRPr="00165A67">
        <w:rPr>
          <w:rFonts w:ascii="Al Tarikh" w:hAnsi="Al Tarikh" w:cs="Al Tarikh"/>
          <w:color w:val="132AC9"/>
          <w:sz w:val="28"/>
          <w:szCs w:val="28"/>
          <w:rtl/>
          <w:lang w:val="el-GR"/>
        </w:rPr>
        <w:t xml:space="preserve">وَأَخْرَجَ الشَّعْبَ الَّذِينَ بِهَا </w:t>
      </w:r>
      <w:r w:rsidRPr="001C5D69">
        <w:rPr>
          <w:rFonts w:ascii="Al Tarikh" w:hAnsi="Al Tarikh" w:cs="Al Tarikh"/>
          <w:b/>
          <w:bCs/>
          <w:color w:val="132AC9"/>
          <w:sz w:val="28"/>
          <w:szCs w:val="28"/>
          <w:rtl/>
          <w:lang w:val="el-GR"/>
        </w:rPr>
        <w:t>وَنَشَرَهُمْ بِمَنَاشِيرِ</w:t>
      </w:r>
      <w:r w:rsidRPr="00165A67">
        <w:rPr>
          <w:rFonts w:ascii="Al Tarikh" w:hAnsi="Al Tarikh" w:cs="Al Tarikh"/>
          <w:color w:val="132AC9"/>
          <w:sz w:val="28"/>
          <w:szCs w:val="28"/>
          <w:rtl/>
          <w:lang w:val="el-GR"/>
        </w:rPr>
        <w:t xml:space="preserve"> </w:t>
      </w:r>
      <w:proofErr w:type="spellStart"/>
      <w:r w:rsidRPr="001C5D69">
        <w:rPr>
          <w:rFonts w:ascii="Al Tarikh" w:hAnsi="Al Tarikh" w:cs="Al Tarikh"/>
          <w:b/>
          <w:bCs/>
          <w:color w:val="132AC9"/>
          <w:sz w:val="28"/>
          <w:szCs w:val="28"/>
          <w:rtl/>
          <w:lang w:val="el-GR"/>
        </w:rPr>
        <w:t>وَنَوَارِجِ</w:t>
      </w:r>
      <w:proofErr w:type="spellEnd"/>
      <w:r w:rsidRPr="001C5D69">
        <w:rPr>
          <w:rFonts w:ascii="Al Tarikh" w:hAnsi="Al Tarikh" w:cs="Al Tarikh"/>
          <w:b/>
          <w:bCs/>
          <w:color w:val="132AC9"/>
          <w:sz w:val="28"/>
          <w:szCs w:val="28"/>
          <w:rtl/>
          <w:lang w:val="el-GR"/>
        </w:rPr>
        <w:t xml:space="preserve"> حَدِيدٍ وَفُؤُوسٍ</w:t>
      </w:r>
      <w:r w:rsidRPr="00165A67">
        <w:rPr>
          <w:rFonts w:ascii="Al Tarikh" w:hAnsi="Al Tarikh" w:cs="Al Tarikh"/>
          <w:color w:val="132AC9"/>
          <w:sz w:val="28"/>
          <w:szCs w:val="28"/>
          <w:rtl/>
          <w:lang w:val="el-GR"/>
        </w:rPr>
        <w:t>. وَهكَذَا صَنَعَ دَاوُدُ لِكُلِّ مُدُنِ بَنِي عَمُّونَ. ثُمَّ رَجَعَ دَاوُدُ وَكُلُّ الشَّعْبِ إِلَى أُورُشَلِيمَ.</w:t>
      </w:r>
      <w:r w:rsidRPr="00165A67">
        <w:rPr>
          <w:rFonts w:ascii="Al Tarikh" w:hAnsi="Al Tarikh" w:cs="Al Tarikh" w:hint="cs"/>
          <w:color w:val="132AC9"/>
          <w:sz w:val="28"/>
          <w:szCs w:val="28"/>
          <w:rtl/>
          <w:lang w:val="el-GR"/>
        </w:rPr>
        <w:t xml:space="preserve"> "</w:t>
      </w:r>
      <w:r>
        <w:rPr>
          <w:rFonts w:ascii="Al Tarikh" w:hAnsi="Al Tarikh" w:cs="Al Tarikh" w:hint="cs"/>
          <w:sz w:val="28"/>
          <w:szCs w:val="28"/>
          <w:rtl/>
          <w:lang w:val="en-US"/>
        </w:rPr>
        <w:t>.</w:t>
      </w:r>
    </w:p>
    <w:p w14:paraId="32DAAD18"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lastRenderedPageBreak/>
        <w:t xml:space="preserve">سفر صموئيل ٢ الإصحاح ١٢ العدد ٣١: </w:t>
      </w:r>
      <w:r w:rsidRPr="00165A67">
        <w:rPr>
          <w:rFonts w:ascii="Al Tarikh" w:hAnsi="Al Tarikh" w:cs="Al Tarikh" w:hint="cs"/>
          <w:color w:val="132AC9"/>
          <w:sz w:val="28"/>
          <w:szCs w:val="28"/>
          <w:rtl/>
          <w:lang w:val="el-GR"/>
        </w:rPr>
        <w:t xml:space="preserve">" </w:t>
      </w:r>
      <w:r w:rsidRPr="00165A67">
        <w:rPr>
          <w:rFonts w:ascii="Al Tarikh" w:hAnsi="Al Tarikh" w:cs="Al Tarikh" w:hint="cs"/>
          <w:color w:val="132AC9"/>
          <w:sz w:val="28"/>
          <w:szCs w:val="28"/>
          <w:vertAlign w:val="superscript"/>
          <w:rtl/>
          <w:lang w:val="el-GR"/>
        </w:rPr>
        <w:t>٣١</w:t>
      </w:r>
      <w:r w:rsidRPr="00165A67">
        <w:rPr>
          <w:rFonts w:ascii="Al Tarikh" w:hAnsi="Al Tarikh" w:cs="Al Tarikh" w:hint="cs"/>
          <w:color w:val="132AC9"/>
          <w:sz w:val="28"/>
          <w:szCs w:val="28"/>
          <w:rtl/>
          <w:lang w:val="el-GR"/>
        </w:rPr>
        <w:t xml:space="preserve"> </w:t>
      </w:r>
      <w:r w:rsidRPr="00165A67">
        <w:rPr>
          <w:rFonts w:ascii="Al Tarikh" w:hAnsi="Al Tarikh" w:cs="Al Tarikh"/>
          <w:color w:val="132AC9"/>
          <w:sz w:val="28"/>
          <w:szCs w:val="28"/>
          <w:rtl/>
          <w:lang w:val="el-GR"/>
        </w:rPr>
        <w:t xml:space="preserve">وَأَخْرَجَ الشَّعْبَ الَّذِي فِيهَا </w:t>
      </w:r>
      <w:r w:rsidRPr="001C5D69">
        <w:rPr>
          <w:rFonts w:ascii="Al Tarikh" w:hAnsi="Al Tarikh" w:cs="Al Tarikh"/>
          <w:b/>
          <w:bCs/>
          <w:color w:val="132AC9"/>
          <w:sz w:val="28"/>
          <w:szCs w:val="28"/>
          <w:rtl/>
          <w:lang w:val="el-GR"/>
        </w:rPr>
        <w:t xml:space="preserve">وَوَضَعَهُمْ تَحْتَ مَنَاشِيرَ </w:t>
      </w:r>
      <w:proofErr w:type="spellStart"/>
      <w:r w:rsidRPr="001C5D69">
        <w:rPr>
          <w:rFonts w:ascii="Al Tarikh" w:hAnsi="Al Tarikh" w:cs="Al Tarikh"/>
          <w:b/>
          <w:bCs/>
          <w:color w:val="132AC9"/>
          <w:sz w:val="28"/>
          <w:szCs w:val="28"/>
          <w:rtl/>
          <w:lang w:val="el-GR"/>
        </w:rPr>
        <w:t>وَنَوَارِجِ</w:t>
      </w:r>
      <w:proofErr w:type="spellEnd"/>
      <w:r w:rsidRPr="001C5D69">
        <w:rPr>
          <w:rFonts w:ascii="Al Tarikh" w:hAnsi="Al Tarikh" w:cs="Al Tarikh"/>
          <w:b/>
          <w:bCs/>
          <w:color w:val="132AC9"/>
          <w:sz w:val="28"/>
          <w:szCs w:val="28"/>
          <w:rtl/>
          <w:lang w:val="el-GR"/>
        </w:rPr>
        <w:t xml:space="preserve"> حَدِيدٍ وَفُؤُوسِ حَدِيدٍ وَأَمَرَّهُمْ فِي أَتُونِ الآجُرِّ</w:t>
      </w:r>
      <w:r w:rsidRPr="00165A67">
        <w:rPr>
          <w:rFonts w:ascii="Al Tarikh" w:hAnsi="Al Tarikh" w:cs="Al Tarikh"/>
          <w:color w:val="132AC9"/>
          <w:sz w:val="28"/>
          <w:szCs w:val="28"/>
          <w:rtl/>
          <w:lang w:val="el-GR"/>
        </w:rPr>
        <w:t>، وَهكَذَا صَنَعَ بِجَمِيعِ مُدُنِ بَنِي عَمُّونَ. ثُمَّ رَجَعَ دَاوُدُ وَجَمِيعُ الشَّعْبِ إِلَى أُورُشَلِيمَ.</w:t>
      </w:r>
      <w:r w:rsidRPr="00165A67">
        <w:rPr>
          <w:rFonts w:ascii="Al Tarikh" w:hAnsi="Al Tarikh" w:cs="Al Tarikh" w:hint="cs"/>
          <w:color w:val="132AC9"/>
          <w:sz w:val="28"/>
          <w:szCs w:val="28"/>
          <w:rtl/>
          <w:lang w:val="el-GR"/>
        </w:rPr>
        <w:t xml:space="preserve"> "</w:t>
      </w:r>
      <w:r>
        <w:rPr>
          <w:rFonts w:ascii="Al Tarikh" w:hAnsi="Al Tarikh" w:cs="Al Tarikh" w:hint="cs"/>
          <w:sz w:val="28"/>
          <w:szCs w:val="28"/>
          <w:rtl/>
          <w:lang w:val="en-US"/>
        </w:rPr>
        <w:t>.</w:t>
      </w:r>
    </w:p>
    <w:p w14:paraId="0A2F48CA"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ونعلق على النصين السابقين، أولا بشرحهما، فهما يقولا أن داود قد أخرج الشعب ونشرهم بمناشير </w:t>
      </w:r>
      <w:proofErr w:type="spellStart"/>
      <w:r>
        <w:rPr>
          <w:rFonts w:ascii="Al Tarikh" w:hAnsi="Al Tarikh" w:cs="Al Tarikh" w:hint="cs"/>
          <w:sz w:val="28"/>
          <w:szCs w:val="28"/>
          <w:rtl/>
          <w:lang w:val="en-US"/>
        </w:rPr>
        <w:t>وبنوارج</w:t>
      </w:r>
      <w:proofErr w:type="spellEnd"/>
      <w:r>
        <w:rPr>
          <w:rFonts w:ascii="Al Tarikh" w:hAnsi="Al Tarikh" w:cs="Al Tarikh" w:hint="cs"/>
          <w:sz w:val="28"/>
          <w:szCs w:val="28"/>
          <w:rtl/>
          <w:lang w:val="en-US"/>
        </w:rPr>
        <w:t xml:space="preserve"> والتي هي حديدة المحراث الذي يجره الثيران، وضربهم بفؤوس حديد، ثم وضعهم داخل أفران الطوب ليحرقهم فيها. وهذا نص في غاية الوحشية، وقد أجمعت أغلب الترجمات باللغات المختلفة على صحة ما جاء فيه. ولكن بعض الترجمات حاولت التخفيف من حدة تلك الوحشية فتلاعبت في النص، فذكرت مثلا أنه استعبد الشعب وفرض عليهم العمل بالمناشير </w:t>
      </w:r>
      <w:proofErr w:type="spellStart"/>
      <w:r>
        <w:rPr>
          <w:rFonts w:ascii="Al Tarikh" w:hAnsi="Al Tarikh" w:cs="Al Tarikh" w:hint="cs"/>
          <w:sz w:val="28"/>
          <w:szCs w:val="28"/>
          <w:rtl/>
          <w:lang w:val="en-US"/>
        </w:rPr>
        <w:t>ونوارج</w:t>
      </w:r>
      <w:proofErr w:type="spellEnd"/>
      <w:r>
        <w:rPr>
          <w:rFonts w:ascii="Al Tarikh" w:hAnsi="Al Tarikh" w:cs="Al Tarikh" w:hint="cs"/>
          <w:sz w:val="28"/>
          <w:szCs w:val="28"/>
          <w:rtl/>
          <w:lang w:val="en-US"/>
        </w:rPr>
        <w:t xml:space="preserve"> حديد وفؤوس حديد وأفران الطوب. وهذا تحريف واضح وتلاعب، لأن أولاً من ناحية الترجمة: فالنص العبري الذي اعتمدوا عليه يقول أنه نشرهم بالمناشير، ولا توجد فيه لا كلمة "استعبد" ولا كلمة "فرض عليهم العمل"، فالنص العبري يقول:</w:t>
      </w:r>
    </w:p>
    <w:p w14:paraId="53082368" w14:textId="77777777" w:rsidR="00A3272C" w:rsidRPr="00F9135F" w:rsidRDefault="00A3272C" w:rsidP="00A3272C">
      <w:pPr>
        <w:bidi/>
        <w:spacing w:after="120"/>
        <w:jc w:val="both"/>
        <w:rPr>
          <w:rFonts w:ascii="Al Tarikh" w:hAnsi="Al Tarikh" w:cs="Al Tarikh"/>
          <w:color w:val="132AC9"/>
          <w:sz w:val="26"/>
          <w:szCs w:val="26"/>
          <w:rtl/>
          <w:lang w:val="en-US"/>
        </w:rPr>
      </w:pPr>
      <w:r w:rsidRPr="00F9135F">
        <w:rPr>
          <w:rFonts w:ascii="Al Tarikh" w:hAnsi="Al Tarikh" w:cs="Al Tarikh" w:hint="cs"/>
          <w:color w:val="132AC9"/>
          <w:sz w:val="26"/>
          <w:szCs w:val="26"/>
          <w:rtl/>
          <w:lang w:val="en-US"/>
        </w:rPr>
        <w:t>"</w:t>
      </w:r>
      <w:r w:rsidRPr="00F9135F">
        <w:rPr>
          <w:rFonts w:ascii="Al Tarikh" w:hAnsi="Al Tarikh"/>
          <w:color w:val="132AC9"/>
          <w:sz w:val="26"/>
          <w:szCs w:val="26"/>
          <w:rtl/>
          <w:lang w:val="en-US" w:bidi="he-IL"/>
        </w:rPr>
        <w:t xml:space="preserve">ג  וְאֶת-הָעָם אֲשֶׁר-בָּהּ הוֹצִיא, </w:t>
      </w:r>
      <w:r w:rsidRPr="00F9135F">
        <w:rPr>
          <w:rFonts w:ascii="Al Tarikh" w:hAnsi="Al Tarikh"/>
          <w:b/>
          <w:bCs/>
          <w:color w:val="C00000"/>
          <w:sz w:val="26"/>
          <w:szCs w:val="26"/>
          <w:rtl/>
          <w:lang w:val="en-US" w:bidi="he-IL"/>
        </w:rPr>
        <w:t>וַיָּשַׂר</w:t>
      </w:r>
      <w:r w:rsidRPr="00F9135F">
        <w:rPr>
          <w:rFonts w:ascii="Al Tarikh" w:hAnsi="Al Tarikh"/>
          <w:color w:val="C00000"/>
          <w:sz w:val="26"/>
          <w:szCs w:val="26"/>
          <w:rtl/>
          <w:lang w:val="en-US" w:bidi="he-IL"/>
        </w:rPr>
        <w:t xml:space="preserve"> </w:t>
      </w:r>
      <w:r w:rsidRPr="00F9135F">
        <w:rPr>
          <w:rFonts w:ascii="Al Tarikh" w:hAnsi="Al Tarikh"/>
          <w:color w:val="132AC9"/>
          <w:sz w:val="26"/>
          <w:szCs w:val="26"/>
          <w:rtl/>
          <w:lang w:val="en-US" w:bidi="he-IL"/>
        </w:rPr>
        <w:t xml:space="preserve">בַּמְּגֵרָה וּבַחֲרִיצֵי הַבַּרְזֶל וּבַמְּגֵרוֹת, וְכֵן יַעֲשֶׂה דָוִיד, לְכֹל עָרֵי בְנֵי-עַמּוֹן; וַיָּשָׁב דָּוִיד וְכָל-הָעָם, יְרוּשָׁלִָם. </w:t>
      </w:r>
      <w:r w:rsidRPr="00F9135F">
        <w:rPr>
          <w:rFonts w:ascii="Al Tarikh" w:hAnsi="Al Tarikh" w:cs="Al Tarikh" w:hint="cs"/>
          <w:color w:val="132AC9"/>
          <w:sz w:val="26"/>
          <w:szCs w:val="26"/>
          <w:rtl/>
          <w:lang w:val="en-US"/>
        </w:rPr>
        <w:t>"</w:t>
      </w:r>
    </w:p>
    <w:p w14:paraId="7A432532"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وكلمة "</w:t>
      </w:r>
      <w:r w:rsidRPr="00F9135F">
        <w:rPr>
          <w:rFonts w:ascii="Al Tarikh" w:hAnsi="Al Tarikh"/>
          <w:sz w:val="26"/>
          <w:szCs w:val="26"/>
          <w:rtl/>
          <w:lang w:val="en-US" w:bidi="he-IL"/>
        </w:rPr>
        <w:t>וַיָּשַׂר</w:t>
      </w:r>
      <w:r>
        <w:rPr>
          <w:rFonts w:ascii="Al Tarikh" w:hAnsi="Al Tarikh" w:cs="Al Tarikh" w:hint="cs"/>
          <w:sz w:val="28"/>
          <w:szCs w:val="28"/>
          <w:rtl/>
          <w:lang w:val="en-US"/>
        </w:rPr>
        <w:t xml:space="preserve">" تعني أنه نشرهم بالمناشير. ثانياً من ناحية السياق: لا يدل سياق النص أن داود أخرج الشعب لكي يعملوا بالمناشير </w:t>
      </w:r>
      <w:proofErr w:type="spellStart"/>
      <w:r>
        <w:rPr>
          <w:rFonts w:ascii="Al Tarikh" w:hAnsi="Al Tarikh" w:cs="Al Tarikh" w:hint="cs"/>
          <w:sz w:val="28"/>
          <w:szCs w:val="28"/>
          <w:rtl/>
          <w:lang w:val="en-US"/>
        </w:rPr>
        <w:t>والنوارج</w:t>
      </w:r>
      <w:proofErr w:type="spellEnd"/>
      <w:r>
        <w:rPr>
          <w:rFonts w:ascii="Al Tarikh" w:hAnsi="Al Tarikh" w:cs="Al Tarikh" w:hint="cs"/>
          <w:sz w:val="28"/>
          <w:szCs w:val="28"/>
          <w:rtl/>
          <w:lang w:val="en-US"/>
        </w:rPr>
        <w:t xml:space="preserve"> الحديدية والفؤوس الحديدية وأفران الطوب، فكلمة حديدية أضيفت </w:t>
      </w:r>
      <w:proofErr w:type="spellStart"/>
      <w:r>
        <w:rPr>
          <w:rFonts w:ascii="Al Tarikh" w:hAnsi="Al Tarikh" w:cs="Al Tarikh" w:hint="cs"/>
          <w:sz w:val="28"/>
          <w:szCs w:val="28"/>
          <w:rtl/>
          <w:lang w:val="en-US"/>
        </w:rPr>
        <w:t>لنوارج</w:t>
      </w:r>
      <w:proofErr w:type="spellEnd"/>
      <w:r>
        <w:rPr>
          <w:rFonts w:ascii="Al Tarikh" w:hAnsi="Al Tarikh" w:cs="Al Tarikh" w:hint="cs"/>
          <w:sz w:val="28"/>
          <w:szCs w:val="28"/>
          <w:rtl/>
          <w:lang w:val="en-US"/>
        </w:rPr>
        <w:t xml:space="preserve"> ولفؤوس من أجل إظهار قوة وبأس داود وكيف أنه قد انتقم منهم أبشع انتقام، وهذا غير مستبعد عن داود (وفق الوصف الذي وصفه به الكتاب المقدس)، فانظر في الذي ذكرناه بالأعلى أنه قدم مهر ميكال ٢٠٠ غلفة من غلف الفلسطينيين، أي قص مذاكير الفلسطينيين، فتخيل المنظر عزيزي القارئ أنه داود قتل ٢٠٠ فلسطيني ثم جردهم من ملابسهم وجلس يقص في أعضائهم التناسلية ليقدمها كمهر. وانظر في الذي ذكرناه بالأعلى كيف أنه "</w:t>
      </w:r>
      <w:r w:rsidRPr="003650C7">
        <w:rPr>
          <w:rFonts w:ascii="Al Tarikh" w:hAnsi="Al Tarikh" w:cs="Al Tarikh"/>
          <w:color w:val="132AC9"/>
          <w:sz w:val="28"/>
          <w:szCs w:val="28"/>
          <w:rtl/>
          <w:lang w:val="el-GR"/>
        </w:rPr>
        <w:t xml:space="preserve"> </w:t>
      </w:r>
      <w:r w:rsidRPr="00736444">
        <w:rPr>
          <w:rFonts w:ascii="Al Tarikh" w:hAnsi="Al Tarikh" w:cs="Al Tarikh"/>
          <w:color w:val="132AC9"/>
          <w:sz w:val="28"/>
          <w:szCs w:val="28"/>
          <w:rtl/>
          <w:lang w:val="el-GR"/>
        </w:rPr>
        <w:t xml:space="preserve">َقَهَرَ أَيْضاً </w:t>
      </w:r>
      <w:proofErr w:type="spellStart"/>
      <w:r w:rsidRPr="003650C7">
        <w:rPr>
          <w:rFonts w:ascii="Al Tarikh" w:hAnsi="Al Tarikh" w:cs="Al Tarikh"/>
          <w:color w:val="132AC9"/>
          <w:sz w:val="28"/>
          <w:szCs w:val="28"/>
          <w:rtl/>
          <w:lang w:val="el-GR"/>
        </w:rPr>
        <w:t>الْمُوآبِيِّينَ</w:t>
      </w:r>
      <w:proofErr w:type="spellEnd"/>
      <w:r w:rsidRPr="003650C7">
        <w:rPr>
          <w:rFonts w:ascii="Al Tarikh" w:hAnsi="Al Tarikh" w:cs="Al Tarikh"/>
          <w:color w:val="132AC9"/>
          <w:sz w:val="28"/>
          <w:szCs w:val="28"/>
          <w:rtl/>
          <w:lang w:val="el-GR"/>
        </w:rPr>
        <w:t xml:space="preserve"> وَجَعَلَهُمْ يَرْقُدُونَ عَلَى الأَرْضِ فِي صُفُوفٍ مُتَرَاصَّةٍ، وَقَاسَهُمْ بِالْحَبْلِ. فَكَانَ يَقْتُلُ صَفَّيْنِ وَيَسْتَبْقِي صَفّاً</w:t>
      </w:r>
      <w:r>
        <w:rPr>
          <w:rFonts w:ascii="Al Tarikh" w:hAnsi="Al Tarikh" w:cs="Al Tarikh" w:hint="cs"/>
          <w:sz w:val="28"/>
          <w:szCs w:val="28"/>
          <w:rtl/>
          <w:lang w:val="en-US"/>
        </w:rPr>
        <w:t xml:space="preserve"> ". بل وانظر ماذا فعل داود بركاب وبعنة المذكور في سفر صموئيل ٢ الإصحاح ٤ العدد ١٢: </w:t>
      </w:r>
      <w:r w:rsidRPr="003650C7">
        <w:rPr>
          <w:rFonts w:ascii="Al Tarikh" w:hAnsi="Al Tarikh" w:cs="Al Tarikh" w:hint="cs"/>
          <w:color w:val="132AC9"/>
          <w:sz w:val="28"/>
          <w:szCs w:val="28"/>
          <w:rtl/>
          <w:lang w:val="el-GR"/>
        </w:rPr>
        <w:t xml:space="preserve">" </w:t>
      </w:r>
      <w:r w:rsidRPr="003650C7">
        <w:rPr>
          <w:rFonts w:ascii="Al Tarikh" w:hAnsi="Al Tarikh" w:cs="Al Tarikh" w:hint="cs"/>
          <w:color w:val="132AC9"/>
          <w:sz w:val="28"/>
          <w:szCs w:val="28"/>
          <w:vertAlign w:val="superscript"/>
          <w:rtl/>
          <w:lang w:val="el-GR"/>
        </w:rPr>
        <w:t>١٢</w:t>
      </w:r>
      <w:r w:rsidRPr="003650C7">
        <w:rPr>
          <w:rFonts w:ascii="Al Tarikh" w:hAnsi="Al Tarikh" w:cs="Al Tarikh"/>
          <w:color w:val="132AC9"/>
          <w:sz w:val="28"/>
          <w:szCs w:val="28"/>
          <w:rtl/>
          <w:lang w:val="el-GR"/>
        </w:rPr>
        <w:t xml:space="preserve"> وَأَمَرَ دَاوُدُ رِجَالَهُ فَقَتَلُوهُمَا وَقَطَعُوا أَيْدِيَهُمَا وَأَرْجُلَهُمَا، وَعَلَّقُوا جُثَّتَيْهِمَا عَلَى الْبِرْكَةِ فِي حَبْرُونَ.</w:t>
      </w:r>
      <w:r w:rsidRPr="003650C7">
        <w:rPr>
          <w:rFonts w:ascii="Al Tarikh" w:hAnsi="Al Tarikh" w:cs="Al Tarikh" w:hint="cs"/>
          <w:color w:val="132AC9"/>
          <w:sz w:val="28"/>
          <w:szCs w:val="28"/>
          <w:rtl/>
          <w:lang w:val="el-GR"/>
        </w:rPr>
        <w:t xml:space="preserve"> "</w:t>
      </w:r>
      <w:r>
        <w:rPr>
          <w:rFonts w:ascii="Al Tarikh" w:hAnsi="Al Tarikh" w:cs="Al Tarikh" w:hint="cs"/>
          <w:sz w:val="28"/>
          <w:szCs w:val="28"/>
          <w:rtl/>
          <w:lang w:val="en-US"/>
        </w:rPr>
        <w:t>.</w:t>
      </w:r>
    </w:p>
    <w:p w14:paraId="7CF6D5E3"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وبالنسبة لاستخدام </w:t>
      </w:r>
      <w:proofErr w:type="spellStart"/>
      <w:r>
        <w:rPr>
          <w:rFonts w:ascii="Al Tarikh" w:hAnsi="Al Tarikh" w:cs="Al Tarikh" w:hint="cs"/>
          <w:sz w:val="28"/>
          <w:szCs w:val="28"/>
          <w:rtl/>
          <w:lang w:val="en-US"/>
        </w:rPr>
        <w:t>النوارج</w:t>
      </w:r>
      <w:proofErr w:type="spellEnd"/>
      <w:r>
        <w:rPr>
          <w:rFonts w:ascii="Al Tarikh" w:hAnsi="Al Tarikh" w:cs="Al Tarikh" w:hint="cs"/>
          <w:sz w:val="28"/>
          <w:szCs w:val="28"/>
          <w:rtl/>
          <w:lang w:val="en-US"/>
        </w:rPr>
        <w:t xml:space="preserve"> الحديدية في درس لحم الناس، فقد استخدمه أيضاً جدعون والذي ظهر له الرب وقال له "الرب معك أيها المحارب الجبار"، فدرس جدعون لحم شيوخ أهل سكوت لأنهم لم يقدموا له الطعام وسخروا منه.</w:t>
      </w:r>
    </w:p>
    <w:p w14:paraId="247866DE"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سفر القضاة الإصحاح ٦ العدد ١١: </w:t>
      </w:r>
      <w:r w:rsidRPr="00736444">
        <w:rPr>
          <w:rFonts w:ascii="Al Tarikh" w:hAnsi="Al Tarikh" w:cs="Al Tarikh" w:hint="cs"/>
          <w:color w:val="132AC9"/>
          <w:sz w:val="28"/>
          <w:szCs w:val="28"/>
          <w:rtl/>
          <w:lang w:val="el-GR"/>
        </w:rPr>
        <w:t xml:space="preserve">" </w:t>
      </w:r>
      <w:r w:rsidRPr="00165A67">
        <w:rPr>
          <w:rFonts w:ascii="Al Tarikh" w:hAnsi="Al Tarikh" w:cs="Al Tarikh" w:hint="cs"/>
          <w:color w:val="132AC9"/>
          <w:sz w:val="28"/>
          <w:szCs w:val="28"/>
          <w:vertAlign w:val="superscript"/>
          <w:rtl/>
          <w:lang w:val="el-GR"/>
        </w:rPr>
        <w:t>١١</w:t>
      </w:r>
      <w:r w:rsidRPr="00736444">
        <w:rPr>
          <w:rFonts w:ascii="Al Tarikh" w:hAnsi="Al Tarikh" w:cs="Al Tarikh"/>
          <w:color w:val="132AC9"/>
          <w:sz w:val="28"/>
          <w:szCs w:val="28"/>
          <w:rtl/>
          <w:lang w:val="el-GR"/>
        </w:rPr>
        <w:t xml:space="preserve"> ثُمَّ جَاءَ مَلاكُ الرَّبِّ إِلَى قَرْيَةِ عَفْرَةَ، وَجَلَسَ تَحْتَ شَجَرَةِ الْبَلُّوطِ الَّتِي يَمْلِكُهَا </w:t>
      </w:r>
      <w:proofErr w:type="spellStart"/>
      <w:r w:rsidRPr="00736444">
        <w:rPr>
          <w:rFonts w:ascii="Al Tarikh" w:hAnsi="Al Tarikh" w:cs="Al Tarikh"/>
          <w:color w:val="132AC9"/>
          <w:sz w:val="28"/>
          <w:szCs w:val="28"/>
          <w:rtl/>
          <w:lang w:val="el-GR"/>
        </w:rPr>
        <w:t>يُوآشُ</w:t>
      </w:r>
      <w:proofErr w:type="spellEnd"/>
      <w:r w:rsidRPr="00736444">
        <w:rPr>
          <w:rFonts w:ascii="Al Tarikh" w:hAnsi="Al Tarikh" w:cs="Al Tarikh"/>
          <w:color w:val="132AC9"/>
          <w:sz w:val="28"/>
          <w:szCs w:val="28"/>
          <w:rtl/>
          <w:lang w:val="el-GR"/>
        </w:rPr>
        <w:t xml:space="preserve"> </w:t>
      </w:r>
      <w:proofErr w:type="spellStart"/>
      <w:r w:rsidRPr="00736444">
        <w:rPr>
          <w:rFonts w:ascii="Al Tarikh" w:hAnsi="Al Tarikh" w:cs="Al Tarikh"/>
          <w:color w:val="132AC9"/>
          <w:sz w:val="28"/>
          <w:szCs w:val="28"/>
          <w:rtl/>
          <w:lang w:val="el-GR"/>
        </w:rPr>
        <w:t>الأَبِيعَزَرِيُّ</w:t>
      </w:r>
      <w:proofErr w:type="spellEnd"/>
      <w:r w:rsidRPr="00736444">
        <w:rPr>
          <w:rFonts w:ascii="Al Tarikh" w:hAnsi="Al Tarikh" w:cs="Al Tarikh"/>
          <w:color w:val="132AC9"/>
          <w:sz w:val="28"/>
          <w:szCs w:val="28"/>
          <w:rtl/>
          <w:lang w:val="el-GR"/>
        </w:rPr>
        <w:t xml:space="preserve">. وَكَانَ ابْنُهُ </w:t>
      </w:r>
      <w:r w:rsidRPr="00BC3987">
        <w:rPr>
          <w:rFonts w:ascii="Al Tarikh" w:hAnsi="Al Tarikh" w:cs="Al Tarikh"/>
          <w:b/>
          <w:bCs/>
          <w:color w:val="132AC9"/>
          <w:sz w:val="28"/>
          <w:szCs w:val="28"/>
          <w:rtl/>
          <w:lang w:val="el-GR"/>
        </w:rPr>
        <w:t>جِدْعُونُ</w:t>
      </w:r>
      <w:r w:rsidRPr="00736444">
        <w:rPr>
          <w:rFonts w:ascii="Al Tarikh" w:hAnsi="Al Tarikh" w:cs="Al Tarikh"/>
          <w:color w:val="132AC9"/>
          <w:sz w:val="28"/>
          <w:szCs w:val="28"/>
          <w:rtl/>
          <w:lang w:val="el-GR"/>
        </w:rPr>
        <w:t xml:space="preserve"> يَخْبِطُ حِنْطَةً فِي الْمِعْصَرَةِ لِكَيْ يُهَرِّبَهَا مِنَ </w:t>
      </w:r>
      <w:proofErr w:type="spellStart"/>
      <w:r w:rsidRPr="00736444">
        <w:rPr>
          <w:rFonts w:ascii="Al Tarikh" w:hAnsi="Al Tarikh" w:cs="Al Tarikh"/>
          <w:color w:val="132AC9"/>
          <w:sz w:val="28"/>
          <w:szCs w:val="28"/>
          <w:rtl/>
          <w:lang w:val="el-GR"/>
        </w:rPr>
        <w:t>الْمِدْيَانِيِّينَ</w:t>
      </w:r>
      <w:proofErr w:type="spellEnd"/>
      <w:r w:rsidRPr="00736444">
        <w:rPr>
          <w:rFonts w:ascii="Al Tarikh" w:hAnsi="Al Tarikh" w:cs="Al Tarikh"/>
          <w:color w:val="132AC9"/>
          <w:sz w:val="28"/>
          <w:szCs w:val="28"/>
          <w:rtl/>
          <w:lang w:val="el-GR"/>
        </w:rPr>
        <w:t xml:space="preserve">. </w:t>
      </w:r>
      <w:r w:rsidRPr="00165A67">
        <w:rPr>
          <w:rFonts w:ascii="Al Tarikh" w:hAnsi="Al Tarikh" w:cs="Al Tarikh" w:hint="cs"/>
          <w:color w:val="132AC9"/>
          <w:sz w:val="28"/>
          <w:szCs w:val="28"/>
          <w:vertAlign w:val="superscript"/>
          <w:rtl/>
          <w:lang w:val="el-GR"/>
        </w:rPr>
        <w:t>١٢</w:t>
      </w:r>
      <w:r w:rsidRPr="00736444">
        <w:rPr>
          <w:rFonts w:ascii="Al Tarikh" w:hAnsi="Al Tarikh" w:cs="Al Tarikh"/>
          <w:color w:val="132AC9"/>
          <w:sz w:val="28"/>
          <w:szCs w:val="28"/>
          <w:rtl/>
          <w:lang w:val="el-GR"/>
        </w:rPr>
        <w:t xml:space="preserve"> فَتَجَلَّى لَهُ مَلاكُ الرَّبِّ وَقَالَ لَهُ: «</w:t>
      </w:r>
      <w:r w:rsidRPr="003650C7">
        <w:rPr>
          <w:rFonts w:ascii="Al Tarikh" w:hAnsi="Al Tarikh" w:cs="Al Tarikh"/>
          <w:b/>
          <w:bCs/>
          <w:color w:val="132AC9"/>
          <w:sz w:val="28"/>
          <w:szCs w:val="28"/>
          <w:rtl/>
          <w:lang w:val="el-GR"/>
        </w:rPr>
        <w:t>الرَّبُّ مَعَكَ</w:t>
      </w:r>
      <w:r w:rsidRPr="00736444">
        <w:rPr>
          <w:rFonts w:ascii="Al Tarikh" w:hAnsi="Al Tarikh" w:cs="Al Tarikh"/>
          <w:color w:val="132AC9"/>
          <w:sz w:val="28"/>
          <w:szCs w:val="28"/>
          <w:rtl/>
          <w:lang w:val="el-GR"/>
        </w:rPr>
        <w:t xml:space="preserve"> أَيُّهَا الْمُحَارِبُ الْجَبَّارُ». </w:t>
      </w:r>
      <w:r w:rsidRPr="00736444">
        <w:rPr>
          <w:rFonts w:ascii="Al Tarikh" w:hAnsi="Al Tarikh" w:cs="Al Tarikh" w:hint="cs"/>
          <w:color w:val="132AC9"/>
          <w:sz w:val="28"/>
          <w:szCs w:val="28"/>
          <w:rtl/>
          <w:lang w:val="el-GR"/>
        </w:rPr>
        <w:t>"</w:t>
      </w:r>
      <w:r>
        <w:rPr>
          <w:rFonts w:ascii="Al Tarikh" w:hAnsi="Al Tarikh" w:cs="Al Tarikh" w:hint="cs"/>
          <w:sz w:val="28"/>
          <w:szCs w:val="28"/>
          <w:rtl/>
          <w:lang w:val="en-US"/>
        </w:rPr>
        <w:t xml:space="preserve">. سفر القضاة الإصحاح ٨ العدد ٤: </w:t>
      </w:r>
      <w:r w:rsidRPr="00736444">
        <w:rPr>
          <w:rFonts w:ascii="Al Tarikh" w:hAnsi="Al Tarikh" w:cs="Al Tarikh" w:hint="cs"/>
          <w:color w:val="132AC9"/>
          <w:sz w:val="28"/>
          <w:szCs w:val="28"/>
          <w:rtl/>
          <w:lang w:val="el-GR"/>
        </w:rPr>
        <w:t xml:space="preserve">" </w:t>
      </w:r>
      <w:r w:rsidRPr="00165A67">
        <w:rPr>
          <w:rFonts w:ascii="Al Tarikh" w:hAnsi="Al Tarikh" w:cs="Al Tarikh" w:hint="cs"/>
          <w:color w:val="132AC9"/>
          <w:sz w:val="28"/>
          <w:szCs w:val="28"/>
          <w:vertAlign w:val="superscript"/>
          <w:rtl/>
          <w:lang w:val="el-GR"/>
        </w:rPr>
        <w:t>٤</w:t>
      </w:r>
      <w:r w:rsidRPr="00736444">
        <w:rPr>
          <w:rFonts w:ascii="Al Tarikh" w:hAnsi="Al Tarikh" w:cs="Al Tarikh"/>
          <w:color w:val="132AC9"/>
          <w:sz w:val="28"/>
          <w:szCs w:val="28"/>
          <w:rtl/>
          <w:lang w:val="el-GR"/>
        </w:rPr>
        <w:t xml:space="preserve"> وَاجْتَازَ </w:t>
      </w:r>
      <w:r w:rsidRPr="00BC3987">
        <w:rPr>
          <w:rFonts w:ascii="Al Tarikh" w:hAnsi="Al Tarikh" w:cs="Al Tarikh"/>
          <w:b/>
          <w:bCs/>
          <w:color w:val="132AC9"/>
          <w:sz w:val="28"/>
          <w:szCs w:val="28"/>
          <w:rtl/>
          <w:lang w:val="el-GR"/>
        </w:rPr>
        <w:t>جِدْعُونُ</w:t>
      </w:r>
      <w:r w:rsidRPr="00736444">
        <w:rPr>
          <w:rFonts w:ascii="Al Tarikh" w:hAnsi="Al Tarikh" w:cs="Al Tarikh"/>
          <w:color w:val="132AC9"/>
          <w:sz w:val="28"/>
          <w:szCs w:val="28"/>
          <w:rtl/>
          <w:lang w:val="el-GR"/>
        </w:rPr>
        <w:t xml:space="preserve"> وَرِجَالُهُ الثَّلاثُ مِئَةٍ نَهْرَ الأُرْدُنِّ وَقَدْ نَالَ مِنْهُمُ الإِعْيَاءُ مِنْ مُطَارَدَتِهِمْ لِلْعَدُوِّ. </w:t>
      </w:r>
      <w:r w:rsidRPr="00165A67">
        <w:rPr>
          <w:rFonts w:ascii="Al Tarikh" w:hAnsi="Al Tarikh" w:cs="Al Tarikh" w:hint="cs"/>
          <w:color w:val="132AC9"/>
          <w:sz w:val="28"/>
          <w:szCs w:val="28"/>
          <w:vertAlign w:val="superscript"/>
          <w:rtl/>
          <w:lang w:val="el-GR"/>
        </w:rPr>
        <w:t>٥</w:t>
      </w:r>
      <w:r w:rsidRPr="00736444">
        <w:rPr>
          <w:rFonts w:ascii="Al Tarikh" w:hAnsi="Al Tarikh" w:cs="Al Tarikh"/>
          <w:color w:val="132AC9"/>
          <w:sz w:val="28"/>
          <w:szCs w:val="28"/>
          <w:rtl/>
          <w:lang w:val="el-GR"/>
        </w:rPr>
        <w:t xml:space="preserve"> فَقَالَ </w:t>
      </w:r>
      <w:r w:rsidRPr="00736444">
        <w:rPr>
          <w:rFonts w:ascii="Al Tarikh" w:hAnsi="Al Tarikh" w:cs="Al Tarikh"/>
          <w:b/>
          <w:bCs/>
          <w:color w:val="132AC9"/>
          <w:sz w:val="28"/>
          <w:szCs w:val="28"/>
          <w:rtl/>
          <w:lang w:val="el-GR"/>
        </w:rPr>
        <w:t>لأَهْلِ سُكُّوتَ</w:t>
      </w:r>
      <w:r w:rsidRPr="00736444">
        <w:rPr>
          <w:rFonts w:ascii="Al Tarikh" w:hAnsi="Al Tarikh" w:cs="Al Tarikh"/>
          <w:color w:val="132AC9"/>
          <w:sz w:val="28"/>
          <w:szCs w:val="28"/>
          <w:rtl/>
          <w:lang w:val="el-GR"/>
        </w:rPr>
        <w:t>: «</w:t>
      </w:r>
      <w:r w:rsidRPr="003650C7">
        <w:rPr>
          <w:rFonts w:ascii="Al Tarikh" w:hAnsi="Al Tarikh" w:cs="Al Tarikh"/>
          <w:b/>
          <w:bCs/>
          <w:color w:val="132AC9"/>
          <w:sz w:val="28"/>
          <w:szCs w:val="28"/>
          <w:rtl/>
          <w:lang w:val="el-GR"/>
        </w:rPr>
        <w:t>أَعْطُوا رِجَالِي</w:t>
      </w:r>
      <w:r w:rsidRPr="00736444">
        <w:rPr>
          <w:rFonts w:ascii="Al Tarikh" w:hAnsi="Al Tarikh" w:cs="Al Tarikh"/>
          <w:color w:val="132AC9"/>
          <w:sz w:val="28"/>
          <w:szCs w:val="28"/>
          <w:rtl/>
          <w:lang w:val="el-GR"/>
        </w:rPr>
        <w:t xml:space="preserve"> </w:t>
      </w:r>
      <w:r w:rsidRPr="00736444">
        <w:rPr>
          <w:rFonts w:ascii="Al Tarikh" w:hAnsi="Al Tarikh" w:cs="Al Tarikh"/>
          <w:b/>
          <w:bCs/>
          <w:color w:val="132AC9"/>
          <w:sz w:val="28"/>
          <w:szCs w:val="28"/>
          <w:rtl/>
          <w:lang w:val="el-GR"/>
        </w:rPr>
        <w:t>طَعَاماً</w:t>
      </w:r>
      <w:r w:rsidRPr="00736444">
        <w:rPr>
          <w:rFonts w:ascii="Al Tarikh" w:hAnsi="Al Tarikh" w:cs="Al Tarikh"/>
          <w:color w:val="132AC9"/>
          <w:sz w:val="28"/>
          <w:szCs w:val="28"/>
          <w:rtl/>
          <w:lang w:val="el-GR"/>
        </w:rPr>
        <w:t xml:space="preserve"> فَإِنَّهُمْ مُنْهَكُونَ، وَأَنَا </w:t>
      </w:r>
      <w:proofErr w:type="spellStart"/>
      <w:r w:rsidRPr="00736444">
        <w:rPr>
          <w:rFonts w:ascii="Al Tarikh" w:hAnsi="Al Tarikh" w:cs="Al Tarikh"/>
          <w:color w:val="132AC9"/>
          <w:sz w:val="28"/>
          <w:szCs w:val="28"/>
          <w:rtl/>
          <w:lang w:val="el-GR"/>
        </w:rPr>
        <w:t>مَازِلْتُ</w:t>
      </w:r>
      <w:proofErr w:type="spellEnd"/>
      <w:r w:rsidRPr="00736444">
        <w:rPr>
          <w:rFonts w:ascii="Al Tarikh" w:hAnsi="Al Tarikh" w:cs="Al Tarikh"/>
          <w:color w:val="132AC9"/>
          <w:sz w:val="28"/>
          <w:szCs w:val="28"/>
          <w:rtl/>
          <w:lang w:val="el-GR"/>
        </w:rPr>
        <w:t xml:space="preserve"> أُطَارِدُ </w:t>
      </w:r>
      <w:proofErr w:type="spellStart"/>
      <w:r w:rsidRPr="00736444">
        <w:rPr>
          <w:rFonts w:ascii="Al Tarikh" w:hAnsi="Al Tarikh" w:cs="Al Tarikh"/>
          <w:color w:val="132AC9"/>
          <w:sz w:val="28"/>
          <w:szCs w:val="28"/>
          <w:rtl/>
          <w:lang w:val="el-GR"/>
        </w:rPr>
        <w:t>زَبَحَ</w:t>
      </w:r>
      <w:proofErr w:type="spellEnd"/>
      <w:r w:rsidRPr="00736444">
        <w:rPr>
          <w:rFonts w:ascii="Al Tarikh" w:hAnsi="Al Tarikh" w:cs="Al Tarikh"/>
          <w:color w:val="132AC9"/>
          <w:sz w:val="28"/>
          <w:szCs w:val="28"/>
          <w:rtl/>
          <w:lang w:val="el-GR"/>
        </w:rPr>
        <w:t xml:space="preserve"> </w:t>
      </w:r>
      <w:proofErr w:type="spellStart"/>
      <w:r w:rsidRPr="00736444">
        <w:rPr>
          <w:rFonts w:ascii="Al Tarikh" w:hAnsi="Al Tarikh" w:cs="Al Tarikh"/>
          <w:color w:val="132AC9"/>
          <w:sz w:val="28"/>
          <w:szCs w:val="28"/>
          <w:rtl/>
          <w:lang w:val="el-GR"/>
        </w:rPr>
        <w:t>وَصَلْمُنَّاعَ</w:t>
      </w:r>
      <w:proofErr w:type="spellEnd"/>
      <w:r w:rsidRPr="00736444">
        <w:rPr>
          <w:rFonts w:ascii="Al Tarikh" w:hAnsi="Al Tarikh" w:cs="Al Tarikh"/>
          <w:color w:val="132AC9"/>
          <w:sz w:val="28"/>
          <w:szCs w:val="28"/>
          <w:rtl/>
          <w:lang w:val="el-GR"/>
        </w:rPr>
        <w:t xml:space="preserve"> مَلِكَيْ مِدْيَانَ». </w:t>
      </w:r>
      <w:r w:rsidRPr="00165A67">
        <w:rPr>
          <w:rFonts w:ascii="Al Tarikh" w:hAnsi="Al Tarikh" w:cs="Al Tarikh" w:hint="cs"/>
          <w:color w:val="132AC9"/>
          <w:sz w:val="28"/>
          <w:szCs w:val="28"/>
          <w:vertAlign w:val="superscript"/>
          <w:rtl/>
          <w:lang w:val="el-GR"/>
        </w:rPr>
        <w:t>٦</w:t>
      </w:r>
      <w:r w:rsidRPr="00736444">
        <w:rPr>
          <w:rFonts w:ascii="Al Tarikh" w:hAnsi="Al Tarikh" w:cs="Al Tarikh"/>
          <w:color w:val="132AC9"/>
          <w:sz w:val="28"/>
          <w:szCs w:val="28"/>
          <w:rtl/>
          <w:lang w:val="el-GR"/>
        </w:rPr>
        <w:t xml:space="preserve"> فَأَجَابَهُ رُؤَسَاءُ سُكُّوتَ: «</w:t>
      </w:r>
      <w:proofErr w:type="spellStart"/>
      <w:r w:rsidRPr="00736444">
        <w:rPr>
          <w:rFonts w:ascii="Al Tarikh" w:hAnsi="Al Tarikh" w:cs="Al Tarikh"/>
          <w:color w:val="132AC9"/>
          <w:sz w:val="28"/>
          <w:szCs w:val="28"/>
          <w:rtl/>
          <w:lang w:val="el-GR"/>
        </w:rPr>
        <w:t>أَلَعَلَّ</w:t>
      </w:r>
      <w:proofErr w:type="spellEnd"/>
      <w:r w:rsidRPr="00736444">
        <w:rPr>
          <w:rFonts w:ascii="Al Tarikh" w:hAnsi="Al Tarikh" w:cs="Al Tarikh"/>
          <w:color w:val="132AC9"/>
          <w:sz w:val="28"/>
          <w:szCs w:val="28"/>
          <w:rtl/>
          <w:lang w:val="el-GR"/>
        </w:rPr>
        <w:t xml:space="preserve"> </w:t>
      </w:r>
      <w:proofErr w:type="spellStart"/>
      <w:r w:rsidRPr="00736444">
        <w:rPr>
          <w:rFonts w:ascii="Al Tarikh" w:hAnsi="Al Tarikh" w:cs="Al Tarikh"/>
          <w:color w:val="132AC9"/>
          <w:sz w:val="28"/>
          <w:szCs w:val="28"/>
          <w:rtl/>
          <w:lang w:val="el-GR"/>
        </w:rPr>
        <w:lastRenderedPageBreak/>
        <w:t>زَبَحَ</w:t>
      </w:r>
      <w:proofErr w:type="spellEnd"/>
      <w:r w:rsidRPr="00736444">
        <w:rPr>
          <w:rFonts w:ascii="Al Tarikh" w:hAnsi="Al Tarikh" w:cs="Al Tarikh"/>
          <w:color w:val="132AC9"/>
          <w:sz w:val="28"/>
          <w:szCs w:val="28"/>
          <w:rtl/>
          <w:lang w:val="el-GR"/>
        </w:rPr>
        <w:t xml:space="preserve"> </w:t>
      </w:r>
      <w:proofErr w:type="spellStart"/>
      <w:r w:rsidRPr="00736444">
        <w:rPr>
          <w:rFonts w:ascii="Al Tarikh" w:hAnsi="Al Tarikh" w:cs="Al Tarikh"/>
          <w:color w:val="132AC9"/>
          <w:sz w:val="28"/>
          <w:szCs w:val="28"/>
          <w:rtl/>
          <w:lang w:val="el-GR"/>
        </w:rPr>
        <w:t>وَصَلْمُنَّاعَ</w:t>
      </w:r>
      <w:proofErr w:type="spellEnd"/>
      <w:r w:rsidRPr="00736444">
        <w:rPr>
          <w:rFonts w:ascii="Al Tarikh" w:hAnsi="Al Tarikh" w:cs="Al Tarikh"/>
          <w:color w:val="132AC9"/>
          <w:sz w:val="28"/>
          <w:szCs w:val="28"/>
          <w:rtl/>
          <w:lang w:val="el-GR"/>
        </w:rPr>
        <w:t xml:space="preserve"> قَدْ وَقَعَا أَسِيرَيْنِ فِي يَدِكَ الآنَ حَتَّى نُقَدِّمَ لِرِجَالِكَ خُبْزاً؟» </w:t>
      </w:r>
      <w:r w:rsidRPr="001C5D69">
        <w:rPr>
          <w:rFonts w:ascii="Al Tarikh" w:hAnsi="Al Tarikh" w:cs="Al Tarikh" w:hint="cs"/>
          <w:color w:val="132AC9"/>
          <w:sz w:val="28"/>
          <w:szCs w:val="28"/>
          <w:vertAlign w:val="superscript"/>
          <w:rtl/>
          <w:lang w:val="el-GR"/>
        </w:rPr>
        <w:t>٧</w:t>
      </w:r>
      <w:r w:rsidRPr="00736444">
        <w:rPr>
          <w:rFonts w:ascii="Al Tarikh" w:hAnsi="Al Tarikh" w:cs="Al Tarikh"/>
          <w:color w:val="132AC9"/>
          <w:sz w:val="28"/>
          <w:szCs w:val="28"/>
          <w:rtl/>
          <w:lang w:val="el-GR"/>
        </w:rPr>
        <w:t xml:space="preserve"> فَقَالَ جِدْعُونُ: «حَسَناً! عِنْدَمَا يَنْصُرُنِي الرَّبُّ عَلَيْهِمَا </w:t>
      </w:r>
      <w:r w:rsidRPr="00736444">
        <w:rPr>
          <w:rFonts w:ascii="Al Tarikh" w:hAnsi="Al Tarikh" w:cs="Al Tarikh"/>
          <w:b/>
          <w:bCs/>
          <w:color w:val="132AC9"/>
          <w:sz w:val="28"/>
          <w:szCs w:val="28"/>
          <w:rtl/>
          <w:lang w:val="el-GR"/>
        </w:rPr>
        <w:t xml:space="preserve">سَأَدْرُسُ </w:t>
      </w:r>
      <w:proofErr w:type="spellStart"/>
      <w:r w:rsidRPr="00736444">
        <w:rPr>
          <w:rFonts w:ascii="Al Tarikh" w:hAnsi="Al Tarikh" w:cs="Al Tarikh"/>
          <w:b/>
          <w:bCs/>
          <w:color w:val="132AC9"/>
          <w:sz w:val="28"/>
          <w:szCs w:val="28"/>
          <w:rtl/>
          <w:lang w:val="el-GR"/>
        </w:rPr>
        <w:t>بالنَّوَارِجِ</w:t>
      </w:r>
      <w:proofErr w:type="spellEnd"/>
      <w:r w:rsidRPr="00736444">
        <w:rPr>
          <w:rFonts w:ascii="Al Tarikh" w:hAnsi="Al Tarikh" w:cs="Al Tarikh"/>
          <w:b/>
          <w:bCs/>
          <w:color w:val="132AC9"/>
          <w:sz w:val="28"/>
          <w:szCs w:val="28"/>
          <w:rtl/>
          <w:lang w:val="el-GR"/>
        </w:rPr>
        <w:t xml:space="preserve"> لَحْمَكُمْ مَعَ أَشْوَاكِ الْبَرِّيَّةِ</w:t>
      </w:r>
      <w:r w:rsidRPr="00736444">
        <w:rPr>
          <w:rFonts w:ascii="Al Tarikh" w:hAnsi="Al Tarikh" w:cs="Al Tarikh"/>
          <w:color w:val="132AC9"/>
          <w:sz w:val="28"/>
          <w:szCs w:val="28"/>
          <w:rtl/>
          <w:lang w:val="el-GR"/>
        </w:rPr>
        <w:t>»</w:t>
      </w:r>
      <w:r>
        <w:rPr>
          <w:rFonts w:ascii="Al Tarikh" w:hAnsi="Al Tarikh" w:cs="Al Tarikh" w:hint="cs"/>
          <w:color w:val="132AC9"/>
          <w:sz w:val="28"/>
          <w:szCs w:val="28"/>
          <w:rtl/>
          <w:lang w:val="el-GR"/>
        </w:rPr>
        <w:t xml:space="preserve"> </w:t>
      </w:r>
      <w:r w:rsidRPr="00736444">
        <w:rPr>
          <w:rFonts w:ascii="Al Tarikh" w:hAnsi="Al Tarikh" w:cs="Al Tarikh"/>
          <w:color w:val="132AC9"/>
          <w:sz w:val="28"/>
          <w:szCs w:val="28"/>
          <w:rtl/>
          <w:lang w:val="el-GR"/>
        </w:rPr>
        <w:t>.</w:t>
      </w:r>
      <w:r>
        <w:rPr>
          <w:rFonts w:ascii="Al Tarikh" w:hAnsi="Al Tarikh" w:cs="Al Tarikh" w:hint="cs"/>
          <w:color w:val="132AC9"/>
          <w:sz w:val="28"/>
          <w:szCs w:val="28"/>
          <w:rtl/>
          <w:lang w:val="el-GR"/>
        </w:rPr>
        <w:t xml:space="preserve">.. </w:t>
      </w:r>
      <w:r w:rsidRPr="00165A67">
        <w:rPr>
          <w:rFonts w:ascii="Al Tarikh" w:hAnsi="Al Tarikh" w:cs="Al Tarikh" w:hint="cs"/>
          <w:color w:val="132AC9"/>
          <w:sz w:val="28"/>
          <w:szCs w:val="28"/>
          <w:vertAlign w:val="superscript"/>
          <w:rtl/>
          <w:lang w:val="el-GR"/>
        </w:rPr>
        <w:t>١٣</w:t>
      </w:r>
      <w:r w:rsidRPr="00736444">
        <w:rPr>
          <w:rFonts w:ascii="Al Tarikh" w:hAnsi="Al Tarikh" w:cs="Al Tarikh"/>
          <w:color w:val="132AC9"/>
          <w:sz w:val="28"/>
          <w:szCs w:val="28"/>
          <w:rtl/>
          <w:lang w:val="el-GR"/>
        </w:rPr>
        <w:t xml:space="preserve"> وَرَجَعَ جِدْعُونُ بْنُ </w:t>
      </w:r>
      <w:proofErr w:type="spellStart"/>
      <w:r w:rsidRPr="00736444">
        <w:rPr>
          <w:rFonts w:ascii="Al Tarikh" w:hAnsi="Al Tarikh" w:cs="Al Tarikh"/>
          <w:color w:val="132AC9"/>
          <w:sz w:val="28"/>
          <w:szCs w:val="28"/>
          <w:rtl/>
          <w:lang w:val="el-GR"/>
        </w:rPr>
        <w:t>يُوآشَ</w:t>
      </w:r>
      <w:proofErr w:type="spellEnd"/>
      <w:r w:rsidRPr="00736444">
        <w:rPr>
          <w:rFonts w:ascii="Al Tarikh" w:hAnsi="Al Tarikh" w:cs="Al Tarikh"/>
          <w:color w:val="132AC9"/>
          <w:sz w:val="28"/>
          <w:szCs w:val="28"/>
          <w:rtl/>
          <w:lang w:val="el-GR"/>
        </w:rPr>
        <w:t xml:space="preserve"> مِنَ الْحَرْبِ عَنْ طَرِيقِ عَقَبَةِ حَارَسَ. </w:t>
      </w:r>
      <w:r w:rsidRPr="00165A67">
        <w:rPr>
          <w:rFonts w:ascii="Al Tarikh" w:hAnsi="Al Tarikh" w:cs="Al Tarikh" w:hint="cs"/>
          <w:color w:val="132AC9"/>
          <w:sz w:val="28"/>
          <w:szCs w:val="28"/>
          <w:vertAlign w:val="superscript"/>
          <w:rtl/>
          <w:lang w:val="el-GR"/>
        </w:rPr>
        <w:t>١٤</w:t>
      </w:r>
      <w:r w:rsidRPr="00736444">
        <w:rPr>
          <w:rFonts w:ascii="Al Tarikh" w:hAnsi="Al Tarikh" w:cs="Al Tarikh"/>
          <w:color w:val="132AC9"/>
          <w:sz w:val="28"/>
          <w:szCs w:val="28"/>
          <w:rtl/>
          <w:lang w:val="el-GR"/>
        </w:rPr>
        <w:t xml:space="preserve"> وَقَبَضَ عَلَى شَابٍّ مِنْ أَهْلِ سُكُّوتَ وَطَلَبَ مِنْهُ أَنْ يُسَجِّلَ لَهُ أَسْمَاءَ رُؤَسَاءِ سُكُّوتَ وَشُيُوخِهَا. فَسَجَّلَ سَبْعَةً وَسَبْعِينَ اسْماً. </w:t>
      </w:r>
      <w:r w:rsidRPr="001C5D69">
        <w:rPr>
          <w:rFonts w:ascii="Al Tarikh" w:hAnsi="Al Tarikh" w:cs="Al Tarikh" w:hint="cs"/>
          <w:color w:val="132AC9"/>
          <w:sz w:val="28"/>
          <w:szCs w:val="28"/>
          <w:vertAlign w:val="superscript"/>
          <w:rtl/>
          <w:lang w:val="el-GR"/>
        </w:rPr>
        <w:t>١٥</w:t>
      </w:r>
      <w:r w:rsidRPr="00736444">
        <w:rPr>
          <w:rFonts w:ascii="Al Tarikh" w:hAnsi="Al Tarikh" w:cs="Al Tarikh"/>
          <w:color w:val="132AC9"/>
          <w:sz w:val="28"/>
          <w:szCs w:val="28"/>
          <w:rtl/>
          <w:lang w:val="el-GR"/>
        </w:rPr>
        <w:t xml:space="preserve"> ثُمَّ أَقْبَلَ جِدْعُونُ عَلَى أَهْلِ سُكُّوتَ قَائِلاً: «</w:t>
      </w:r>
      <w:proofErr w:type="spellStart"/>
      <w:r w:rsidRPr="00736444">
        <w:rPr>
          <w:rFonts w:ascii="Al Tarikh" w:hAnsi="Al Tarikh" w:cs="Al Tarikh"/>
          <w:color w:val="132AC9"/>
          <w:sz w:val="28"/>
          <w:szCs w:val="28"/>
          <w:rtl/>
          <w:lang w:val="el-GR"/>
        </w:rPr>
        <w:t>هُوَذا</w:t>
      </w:r>
      <w:proofErr w:type="spellEnd"/>
      <w:r w:rsidRPr="00736444">
        <w:rPr>
          <w:rFonts w:ascii="Al Tarikh" w:hAnsi="Al Tarikh" w:cs="Al Tarikh"/>
          <w:color w:val="132AC9"/>
          <w:sz w:val="28"/>
          <w:szCs w:val="28"/>
          <w:rtl/>
          <w:lang w:val="el-GR"/>
        </w:rPr>
        <w:t xml:space="preserve"> </w:t>
      </w:r>
      <w:proofErr w:type="spellStart"/>
      <w:r w:rsidRPr="00736444">
        <w:rPr>
          <w:rFonts w:ascii="Al Tarikh" w:hAnsi="Al Tarikh" w:cs="Al Tarikh"/>
          <w:color w:val="132AC9"/>
          <w:sz w:val="28"/>
          <w:szCs w:val="28"/>
          <w:rtl/>
          <w:lang w:val="el-GR"/>
        </w:rPr>
        <w:t>زَبَحُ</w:t>
      </w:r>
      <w:proofErr w:type="spellEnd"/>
      <w:r w:rsidRPr="00736444">
        <w:rPr>
          <w:rFonts w:ascii="Al Tarikh" w:hAnsi="Al Tarikh" w:cs="Al Tarikh"/>
          <w:color w:val="132AC9"/>
          <w:sz w:val="28"/>
          <w:szCs w:val="28"/>
          <w:rtl/>
          <w:lang w:val="el-GR"/>
        </w:rPr>
        <w:t xml:space="preserve"> </w:t>
      </w:r>
      <w:proofErr w:type="spellStart"/>
      <w:r w:rsidRPr="00736444">
        <w:rPr>
          <w:rFonts w:ascii="Al Tarikh" w:hAnsi="Al Tarikh" w:cs="Al Tarikh"/>
          <w:color w:val="132AC9"/>
          <w:sz w:val="28"/>
          <w:szCs w:val="28"/>
          <w:rtl/>
          <w:lang w:val="el-GR"/>
        </w:rPr>
        <w:t>وَصَلْمُنَّاعُ</w:t>
      </w:r>
      <w:proofErr w:type="spellEnd"/>
      <w:r w:rsidRPr="00736444">
        <w:rPr>
          <w:rFonts w:ascii="Al Tarikh" w:hAnsi="Al Tarikh" w:cs="Al Tarikh"/>
          <w:color w:val="132AC9"/>
          <w:sz w:val="28"/>
          <w:szCs w:val="28"/>
          <w:rtl/>
          <w:lang w:val="el-GR"/>
        </w:rPr>
        <w:t xml:space="preserve"> اللَّذَانِ عَيَّرْتُمُونِي بِهِمَا قَائِلِينَ: </w:t>
      </w:r>
      <w:proofErr w:type="spellStart"/>
      <w:r w:rsidRPr="00736444">
        <w:rPr>
          <w:rFonts w:ascii="Al Tarikh" w:hAnsi="Al Tarikh" w:cs="Al Tarikh"/>
          <w:color w:val="132AC9"/>
          <w:sz w:val="28"/>
          <w:szCs w:val="28"/>
          <w:rtl/>
          <w:lang w:val="el-GR"/>
        </w:rPr>
        <w:t>أَلَعَلَّ</w:t>
      </w:r>
      <w:proofErr w:type="spellEnd"/>
      <w:r w:rsidRPr="00736444">
        <w:rPr>
          <w:rFonts w:ascii="Al Tarikh" w:hAnsi="Al Tarikh" w:cs="Al Tarikh"/>
          <w:color w:val="132AC9"/>
          <w:sz w:val="28"/>
          <w:szCs w:val="28"/>
          <w:rtl/>
          <w:lang w:val="el-GR"/>
        </w:rPr>
        <w:t xml:space="preserve"> </w:t>
      </w:r>
      <w:proofErr w:type="spellStart"/>
      <w:r w:rsidRPr="00736444">
        <w:rPr>
          <w:rFonts w:ascii="Al Tarikh" w:hAnsi="Al Tarikh" w:cs="Al Tarikh"/>
          <w:color w:val="132AC9"/>
          <w:sz w:val="28"/>
          <w:szCs w:val="28"/>
          <w:rtl/>
          <w:lang w:val="el-GR"/>
        </w:rPr>
        <w:t>زَبَحَ</w:t>
      </w:r>
      <w:proofErr w:type="spellEnd"/>
      <w:r w:rsidRPr="00736444">
        <w:rPr>
          <w:rFonts w:ascii="Al Tarikh" w:hAnsi="Al Tarikh" w:cs="Al Tarikh"/>
          <w:color w:val="132AC9"/>
          <w:sz w:val="28"/>
          <w:szCs w:val="28"/>
          <w:rtl/>
          <w:lang w:val="el-GR"/>
        </w:rPr>
        <w:t xml:space="preserve"> </w:t>
      </w:r>
      <w:proofErr w:type="spellStart"/>
      <w:r w:rsidRPr="00736444">
        <w:rPr>
          <w:rFonts w:ascii="Al Tarikh" w:hAnsi="Al Tarikh" w:cs="Al Tarikh"/>
          <w:color w:val="132AC9"/>
          <w:sz w:val="28"/>
          <w:szCs w:val="28"/>
          <w:rtl/>
          <w:lang w:val="el-GR"/>
        </w:rPr>
        <w:t>وَصَلْمُنَّاعَ</w:t>
      </w:r>
      <w:proofErr w:type="spellEnd"/>
      <w:r w:rsidRPr="00736444">
        <w:rPr>
          <w:rFonts w:ascii="Al Tarikh" w:hAnsi="Al Tarikh" w:cs="Al Tarikh"/>
          <w:color w:val="132AC9"/>
          <w:sz w:val="28"/>
          <w:szCs w:val="28"/>
          <w:rtl/>
          <w:lang w:val="el-GR"/>
        </w:rPr>
        <w:t xml:space="preserve"> قَدْ وَقَعَا أَسِيرَيْنِ لَدَيْكَ الآنَ حَتَّى نُقَدِّمَ لِرِجَالِكَ الْمُنْهَكِينَ خُبْزاً؟» </w:t>
      </w:r>
      <w:r w:rsidRPr="001C5D69">
        <w:rPr>
          <w:rFonts w:ascii="Al Tarikh" w:hAnsi="Al Tarikh" w:cs="Al Tarikh" w:hint="cs"/>
          <w:color w:val="132AC9"/>
          <w:sz w:val="28"/>
          <w:szCs w:val="28"/>
          <w:vertAlign w:val="superscript"/>
          <w:rtl/>
          <w:lang w:val="el-GR"/>
        </w:rPr>
        <w:t>١٦</w:t>
      </w:r>
      <w:r w:rsidRPr="00736444">
        <w:rPr>
          <w:rFonts w:ascii="Al Tarikh" w:hAnsi="Al Tarikh" w:cs="Al Tarikh"/>
          <w:color w:val="132AC9"/>
          <w:sz w:val="28"/>
          <w:szCs w:val="28"/>
          <w:rtl/>
          <w:lang w:val="el-GR"/>
        </w:rPr>
        <w:t xml:space="preserve"> وَقَبَضَ عَلَى شُيُوخِ الْمَدِينَةِ، وَأَخَذَ أَشْوَاكاً مِنَ الْبَرِّيَّةِ </w:t>
      </w:r>
      <w:proofErr w:type="spellStart"/>
      <w:r w:rsidRPr="00736444">
        <w:rPr>
          <w:rFonts w:ascii="Al Tarikh" w:hAnsi="Al Tarikh" w:cs="Al Tarikh"/>
          <w:color w:val="132AC9"/>
          <w:sz w:val="28"/>
          <w:szCs w:val="28"/>
          <w:rtl/>
          <w:lang w:val="el-GR"/>
        </w:rPr>
        <w:t>وَنَوَارِجَ</w:t>
      </w:r>
      <w:proofErr w:type="spellEnd"/>
      <w:r w:rsidRPr="00736444">
        <w:rPr>
          <w:rFonts w:ascii="Al Tarikh" w:hAnsi="Al Tarikh" w:cs="Al Tarikh"/>
          <w:color w:val="132AC9"/>
          <w:sz w:val="28"/>
          <w:szCs w:val="28"/>
          <w:rtl/>
          <w:lang w:val="el-GR"/>
        </w:rPr>
        <w:t xml:space="preserve"> </w:t>
      </w:r>
      <w:r w:rsidRPr="00736444">
        <w:rPr>
          <w:rFonts w:ascii="Al Tarikh" w:hAnsi="Al Tarikh" w:cs="Al Tarikh"/>
          <w:b/>
          <w:bCs/>
          <w:color w:val="132AC9"/>
          <w:sz w:val="28"/>
          <w:szCs w:val="28"/>
          <w:rtl/>
          <w:lang w:val="el-GR"/>
        </w:rPr>
        <w:t>وَعَاقَبَ بِها أَهْلَ سُكُّوتَ</w:t>
      </w:r>
      <w:r w:rsidRPr="00736444">
        <w:rPr>
          <w:rFonts w:ascii="Al Tarikh" w:hAnsi="Al Tarikh" w:cs="Al Tarikh"/>
          <w:color w:val="132AC9"/>
          <w:sz w:val="28"/>
          <w:szCs w:val="28"/>
          <w:rtl/>
          <w:lang w:val="el-GR"/>
        </w:rPr>
        <w:t>، فَكَانَ ذَلِكَ دَرْساً لَهُمْ.</w:t>
      </w:r>
      <w:r w:rsidRPr="00736444">
        <w:rPr>
          <w:rFonts w:ascii="Al Tarikh" w:hAnsi="Al Tarikh" w:cs="Al Tarikh" w:hint="cs"/>
          <w:color w:val="132AC9"/>
          <w:sz w:val="28"/>
          <w:szCs w:val="28"/>
          <w:rtl/>
          <w:lang w:val="el-GR"/>
        </w:rPr>
        <w:t>"</w:t>
      </w:r>
      <w:r>
        <w:rPr>
          <w:rFonts w:ascii="Al Tarikh" w:hAnsi="Al Tarikh" w:cs="Al Tarikh" w:hint="cs"/>
          <w:sz w:val="28"/>
          <w:szCs w:val="28"/>
          <w:rtl/>
          <w:lang w:val="en-US"/>
        </w:rPr>
        <w:t>.</w:t>
      </w:r>
    </w:p>
    <w:p w14:paraId="3A0F20CD" w14:textId="77777777" w:rsidR="00A3272C" w:rsidRPr="002366F2" w:rsidRDefault="00A3272C" w:rsidP="00A3272C">
      <w:pPr>
        <w:bidi/>
        <w:spacing w:after="120"/>
        <w:jc w:val="both"/>
        <w:rPr>
          <w:rFonts w:ascii="Al Tarikh" w:hAnsi="Al Tarikh" w:cs="Al Tarikh"/>
          <w:b/>
          <w:bCs/>
          <w:color w:val="C00000"/>
          <w:sz w:val="28"/>
          <w:szCs w:val="28"/>
          <w:rtl/>
          <w:lang w:val="en-US"/>
        </w:rPr>
      </w:pPr>
      <w:r w:rsidRPr="002366F2">
        <w:rPr>
          <w:rFonts w:ascii="Al Tarikh" w:hAnsi="Al Tarikh" w:cs="Al Tarikh" w:hint="cs"/>
          <w:b/>
          <w:bCs/>
          <w:color w:val="C00000"/>
          <w:sz w:val="28"/>
          <w:szCs w:val="28"/>
          <w:rtl/>
          <w:lang w:val="en-US"/>
        </w:rPr>
        <w:t>هل وافق العهد الجدي</w:t>
      </w:r>
      <w:r>
        <w:rPr>
          <w:rFonts w:ascii="Al Tarikh" w:hAnsi="Al Tarikh" w:cs="Al Tarikh" w:hint="cs"/>
          <w:b/>
          <w:bCs/>
          <w:color w:val="C00000"/>
          <w:sz w:val="28"/>
          <w:szCs w:val="28"/>
          <w:rtl/>
          <w:lang w:val="en-US"/>
        </w:rPr>
        <w:t>د</w:t>
      </w:r>
      <w:r w:rsidRPr="002366F2">
        <w:rPr>
          <w:rFonts w:ascii="Al Tarikh" w:hAnsi="Al Tarikh" w:cs="Al Tarikh" w:hint="cs"/>
          <w:b/>
          <w:bCs/>
          <w:color w:val="C00000"/>
          <w:sz w:val="28"/>
          <w:szCs w:val="28"/>
          <w:rtl/>
          <w:lang w:val="en-US"/>
        </w:rPr>
        <w:t xml:space="preserve"> على تلك الفظائع التي في العهد القديم؟</w:t>
      </w:r>
    </w:p>
    <w:p w14:paraId="716A1D41" w14:textId="77777777" w:rsidR="00A3272C" w:rsidRPr="002366F2" w:rsidRDefault="00A3272C" w:rsidP="00A3272C">
      <w:pPr>
        <w:bidi/>
        <w:spacing w:after="120"/>
        <w:jc w:val="both"/>
        <w:rPr>
          <w:rFonts w:ascii="Al Tarikh" w:hAnsi="Al Tarikh" w:cs="Al Tarikh"/>
          <w:sz w:val="28"/>
          <w:szCs w:val="28"/>
          <w:rtl/>
          <w:lang w:val="en-US"/>
        </w:rPr>
      </w:pPr>
      <w:r w:rsidRPr="002366F2">
        <w:rPr>
          <w:rFonts w:ascii="Al Tarikh" w:hAnsi="Al Tarikh" w:cs="Al Tarikh" w:hint="cs"/>
          <w:sz w:val="28"/>
          <w:szCs w:val="28"/>
          <w:rtl/>
          <w:lang w:val="en-US"/>
        </w:rPr>
        <w:t xml:space="preserve">نعم وافق </w:t>
      </w:r>
      <w:r>
        <w:rPr>
          <w:rFonts w:ascii="Al Tarikh" w:hAnsi="Al Tarikh" w:cs="Al Tarikh" w:hint="cs"/>
          <w:sz w:val="28"/>
          <w:szCs w:val="28"/>
          <w:rtl/>
          <w:lang w:val="en-US"/>
        </w:rPr>
        <w:t>و</w:t>
      </w:r>
      <w:r w:rsidRPr="002366F2">
        <w:rPr>
          <w:rFonts w:ascii="Al Tarikh" w:hAnsi="Al Tarikh" w:cs="Al Tarikh" w:hint="cs"/>
          <w:sz w:val="28"/>
          <w:szCs w:val="28"/>
          <w:rtl/>
          <w:lang w:val="en-US"/>
        </w:rPr>
        <w:t xml:space="preserve">بشدة ومدحها مدحاً كبيراً، فانظر في الرسالة إلى العبرانيين </w:t>
      </w:r>
      <w:r>
        <w:rPr>
          <w:rFonts w:ascii="Al Tarikh" w:hAnsi="Al Tarikh" w:cs="Al Tarikh" w:hint="cs"/>
          <w:sz w:val="28"/>
          <w:szCs w:val="28"/>
          <w:rtl/>
          <w:lang w:val="en-US"/>
        </w:rPr>
        <w:t xml:space="preserve">والتي تنسبها أغلب الكنائس </w:t>
      </w:r>
      <w:proofErr w:type="spellStart"/>
      <w:r>
        <w:rPr>
          <w:rFonts w:ascii="Al Tarikh" w:hAnsi="Al Tarikh" w:cs="Al Tarikh" w:hint="cs"/>
          <w:sz w:val="28"/>
          <w:szCs w:val="28"/>
          <w:rtl/>
          <w:lang w:val="en-US"/>
        </w:rPr>
        <w:t>لبولس</w:t>
      </w:r>
      <w:proofErr w:type="spellEnd"/>
      <w:r>
        <w:rPr>
          <w:rFonts w:ascii="Al Tarikh" w:hAnsi="Al Tarikh" w:cs="Al Tarikh" w:hint="cs"/>
          <w:sz w:val="28"/>
          <w:szCs w:val="28"/>
          <w:rtl/>
          <w:lang w:val="en-US"/>
        </w:rPr>
        <w:t xml:space="preserve"> الرسول، </w:t>
      </w:r>
      <w:r w:rsidRPr="002366F2">
        <w:rPr>
          <w:rFonts w:ascii="Al Tarikh" w:hAnsi="Al Tarikh" w:cs="Al Tarikh" w:hint="cs"/>
          <w:sz w:val="28"/>
          <w:szCs w:val="28"/>
          <w:rtl/>
          <w:lang w:val="en-US"/>
        </w:rPr>
        <w:t>ماذا قالت.</w:t>
      </w:r>
    </w:p>
    <w:p w14:paraId="0EF13D14" w14:textId="77777777" w:rsidR="00A3272C" w:rsidRDefault="00A3272C" w:rsidP="00A3272C">
      <w:pPr>
        <w:bidi/>
        <w:spacing w:after="120"/>
        <w:jc w:val="both"/>
        <w:rPr>
          <w:rFonts w:ascii="Al Tarikh" w:hAnsi="Al Tarikh" w:cs="Al Tarikh"/>
          <w:sz w:val="28"/>
          <w:szCs w:val="28"/>
          <w:rtl/>
          <w:lang w:val="en-US"/>
        </w:rPr>
      </w:pPr>
      <w:r w:rsidRPr="002366F2">
        <w:rPr>
          <w:rFonts w:ascii="Al Tarikh" w:hAnsi="Al Tarikh" w:cs="Al Tarikh" w:hint="cs"/>
          <w:sz w:val="28"/>
          <w:szCs w:val="28"/>
          <w:rtl/>
          <w:lang w:val="en-US"/>
        </w:rPr>
        <w:t xml:space="preserve">الرسالة إلى العبرانيين الإصحاح ١١ العدد ٣٠: </w:t>
      </w:r>
      <w:r w:rsidRPr="002366F2">
        <w:rPr>
          <w:rFonts w:ascii="Al Tarikh" w:hAnsi="Al Tarikh" w:cs="Al Tarikh" w:hint="cs"/>
          <w:color w:val="132AC9"/>
          <w:sz w:val="28"/>
          <w:szCs w:val="28"/>
          <w:rtl/>
          <w:lang w:val="el-GR"/>
        </w:rPr>
        <w:t xml:space="preserve">" </w:t>
      </w:r>
      <w:r w:rsidRPr="002366F2">
        <w:rPr>
          <w:rFonts w:ascii="Al Tarikh" w:hAnsi="Al Tarikh" w:cs="Al Tarikh" w:hint="cs"/>
          <w:color w:val="132AC9"/>
          <w:sz w:val="28"/>
          <w:szCs w:val="28"/>
          <w:vertAlign w:val="superscript"/>
          <w:rtl/>
          <w:lang w:val="el-GR"/>
        </w:rPr>
        <w:t>٣٠</w:t>
      </w:r>
      <w:r w:rsidRPr="002366F2">
        <w:rPr>
          <w:rFonts w:ascii="Al Tarikh" w:hAnsi="Al Tarikh" w:cs="Al Tarikh"/>
          <w:color w:val="132AC9"/>
          <w:sz w:val="28"/>
          <w:szCs w:val="28"/>
          <w:rtl/>
          <w:lang w:val="el-GR"/>
        </w:rPr>
        <w:t xml:space="preserve"> </w:t>
      </w:r>
      <w:r w:rsidRPr="002366F2">
        <w:rPr>
          <w:rFonts w:ascii="Al Tarikh" w:hAnsi="Al Tarikh" w:cs="Al Tarikh"/>
          <w:b/>
          <w:bCs/>
          <w:color w:val="132AC9"/>
          <w:sz w:val="28"/>
          <w:szCs w:val="28"/>
          <w:rtl/>
          <w:lang w:val="el-GR"/>
        </w:rPr>
        <w:t>بِالإِيمَانِ</w:t>
      </w:r>
      <w:r w:rsidRPr="002366F2">
        <w:rPr>
          <w:rFonts w:ascii="Al Tarikh" w:hAnsi="Al Tarikh" w:cs="Al Tarikh"/>
          <w:color w:val="132AC9"/>
          <w:sz w:val="28"/>
          <w:szCs w:val="28"/>
          <w:rtl/>
          <w:lang w:val="el-GR"/>
        </w:rPr>
        <w:t xml:space="preserve"> انْهَارَتْ </w:t>
      </w:r>
      <w:r w:rsidRPr="002366F2">
        <w:rPr>
          <w:rFonts w:ascii="Al Tarikh" w:hAnsi="Al Tarikh" w:cs="Al Tarikh"/>
          <w:b/>
          <w:bCs/>
          <w:color w:val="132AC9"/>
          <w:sz w:val="28"/>
          <w:szCs w:val="28"/>
          <w:rtl/>
          <w:lang w:val="el-GR"/>
        </w:rPr>
        <w:t>أَسْوَارُ</w:t>
      </w:r>
      <w:r w:rsidRPr="002366F2">
        <w:rPr>
          <w:rFonts w:ascii="Al Tarikh" w:hAnsi="Al Tarikh" w:cs="Al Tarikh"/>
          <w:color w:val="132AC9"/>
          <w:sz w:val="28"/>
          <w:szCs w:val="28"/>
          <w:rtl/>
          <w:lang w:val="el-GR"/>
        </w:rPr>
        <w:t xml:space="preserve"> مَدِينَةِ </w:t>
      </w:r>
      <w:r w:rsidRPr="002366F2">
        <w:rPr>
          <w:rFonts w:ascii="Al Tarikh" w:hAnsi="Al Tarikh" w:cs="Al Tarikh"/>
          <w:b/>
          <w:bCs/>
          <w:color w:val="132AC9"/>
          <w:sz w:val="28"/>
          <w:szCs w:val="28"/>
          <w:rtl/>
          <w:lang w:val="el-GR"/>
        </w:rPr>
        <w:t>أَرِيحَا</w:t>
      </w:r>
      <w:r w:rsidRPr="002366F2">
        <w:rPr>
          <w:rFonts w:ascii="Al Tarikh" w:hAnsi="Al Tarikh" w:cs="Al Tarikh"/>
          <w:color w:val="132AC9"/>
          <w:sz w:val="28"/>
          <w:szCs w:val="28"/>
          <w:rtl/>
          <w:lang w:val="el-GR"/>
        </w:rPr>
        <w:t xml:space="preserve">، بَعْدَمَا دَارَ الشَّعْبُ حَوْلَهَا لِمُدَّةِ سَبْعَةِ أَيَّامٍ. </w:t>
      </w:r>
      <w:r w:rsidRPr="002366F2">
        <w:rPr>
          <w:rFonts w:ascii="Al Tarikh" w:hAnsi="Al Tarikh" w:cs="Al Tarikh" w:hint="cs"/>
          <w:color w:val="132AC9"/>
          <w:sz w:val="28"/>
          <w:szCs w:val="28"/>
          <w:vertAlign w:val="superscript"/>
          <w:rtl/>
          <w:lang w:val="el-GR"/>
        </w:rPr>
        <w:t>٣١</w:t>
      </w:r>
      <w:r w:rsidRPr="002366F2">
        <w:rPr>
          <w:rFonts w:ascii="Al Tarikh" w:hAnsi="Al Tarikh" w:cs="Al Tarikh"/>
          <w:color w:val="132AC9"/>
          <w:sz w:val="28"/>
          <w:szCs w:val="28"/>
          <w:rtl/>
          <w:lang w:val="el-GR"/>
        </w:rPr>
        <w:t xml:space="preserve"> وَجَزَاءً لِلإِيمَانِ، نَجَتْ </w:t>
      </w:r>
      <w:proofErr w:type="spellStart"/>
      <w:r w:rsidRPr="002366F2">
        <w:rPr>
          <w:rFonts w:ascii="Al Tarikh" w:hAnsi="Al Tarikh" w:cs="Al Tarikh"/>
          <w:color w:val="132AC9"/>
          <w:sz w:val="28"/>
          <w:szCs w:val="28"/>
          <w:rtl/>
          <w:lang w:val="el-GR"/>
        </w:rPr>
        <w:t>رَاحَابُ</w:t>
      </w:r>
      <w:proofErr w:type="spellEnd"/>
      <w:r w:rsidRPr="002366F2">
        <w:rPr>
          <w:rFonts w:ascii="Al Tarikh" w:hAnsi="Al Tarikh" w:cs="Al Tarikh"/>
          <w:color w:val="132AC9"/>
          <w:sz w:val="28"/>
          <w:szCs w:val="28"/>
          <w:rtl/>
          <w:lang w:val="el-GR"/>
        </w:rPr>
        <w:t xml:space="preserve"> الزَّانِيَةُ مِنَ الْمَوْتِ الْمُحَتَّمِ مَعَ الْمُتَمَرِّدِينَ، بَعْدَمَا اسْتَقْبَلَتِ الْجَاسُوسَيْنِ بِسَلامٍ</w:t>
      </w:r>
      <w:r w:rsidRPr="002366F2">
        <w:rPr>
          <w:rFonts w:ascii="Al Tarikh" w:hAnsi="Al Tarikh" w:cs="Al Tarikh"/>
          <w:color w:val="132AC9"/>
          <w:sz w:val="28"/>
          <w:szCs w:val="28"/>
          <w:lang w:val="el-GR"/>
        </w:rPr>
        <w:t>.</w:t>
      </w:r>
      <w:r w:rsidRPr="002366F2">
        <w:rPr>
          <w:rFonts w:ascii="Al Tarikh" w:hAnsi="Al Tarikh" w:cs="Al Tarikh" w:hint="cs"/>
          <w:color w:val="132AC9"/>
          <w:sz w:val="28"/>
          <w:szCs w:val="28"/>
          <w:rtl/>
          <w:lang w:val="el-GR"/>
        </w:rPr>
        <w:t xml:space="preserve"> </w:t>
      </w:r>
      <w:r w:rsidRPr="002366F2">
        <w:rPr>
          <w:rFonts w:ascii="Al Tarikh" w:hAnsi="Al Tarikh" w:cs="Al Tarikh" w:hint="cs"/>
          <w:color w:val="132AC9"/>
          <w:sz w:val="28"/>
          <w:szCs w:val="28"/>
          <w:vertAlign w:val="superscript"/>
          <w:rtl/>
          <w:lang w:val="el-GR"/>
        </w:rPr>
        <w:t>٣٢</w:t>
      </w:r>
      <w:r w:rsidRPr="002366F2">
        <w:rPr>
          <w:rFonts w:ascii="Al Tarikh" w:hAnsi="Al Tarikh" w:cs="Al Tarikh"/>
          <w:color w:val="132AC9"/>
          <w:sz w:val="28"/>
          <w:szCs w:val="28"/>
          <w:lang w:val="el-GR"/>
        </w:rPr>
        <w:t xml:space="preserve"> </w:t>
      </w:r>
      <w:r w:rsidRPr="002366F2">
        <w:rPr>
          <w:rFonts w:ascii="Al Tarikh" w:hAnsi="Al Tarikh" w:cs="Al Tarikh"/>
          <w:color w:val="132AC9"/>
          <w:sz w:val="28"/>
          <w:szCs w:val="28"/>
          <w:rtl/>
          <w:lang w:val="el-GR"/>
        </w:rPr>
        <w:t xml:space="preserve">وَهَلْ مِنْ حَاجَةٍ بَعْدُ لِمَزِيدٍ مِنَ الأَمْثِلَةِ؟ إِنَّ الْوَقْتَ لَا يَتَّسِعُ لِي حَتَّى أَسْرُدَ أَخْبَارَ الإِيمَانِ عَنْ: </w:t>
      </w:r>
      <w:r w:rsidRPr="002366F2">
        <w:rPr>
          <w:rFonts w:ascii="Al Tarikh" w:hAnsi="Al Tarikh" w:cs="Al Tarikh"/>
          <w:b/>
          <w:bCs/>
          <w:color w:val="132AC9"/>
          <w:sz w:val="28"/>
          <w:szCs w:val="28"/>
          <w:rtl/>
          <w:lang w:val="el-GR"/>
        </w:rPr>
        <w:t>جِدْعُونَ</w:t>
      </w:r>
      <w:r w:rsidRPr="002366F2">
        <w:rPr>
          <w:rFonts w:ascii="Al Tarikh" w:hAnsi="Al Tarikh" w:cs="Al Tarikh"/>
          <w:color w:val="132AC9"/>
          <w:sz w:val="28"/>
          <w:szCs w:val="28"/>
          <w:rtl/>
          <w:lang w:val="el-GR"/>
        </w:rPr>
        <w:t xml:space="preserve"> </w:t>
      </w:r>
      <w:proofErr w:type="spellStart"/>
      <w:r w:rsidRPr="002366F2">
        <w:rPr>
          <w:rFonts w:ascii="Al Tarikh" w:hAnsi="Al Tarikh" w:cs="Al Tarikh"/>
          <w:b/>
          <w:bCs/>
          <w:color w:val="132AC9"/>
          <w:sz w:val="28"/>
          <w:szCs w:val="28"/>
          <w:rtl/>
          <w:lang w:val="el-GR"/>
        </w:rPr>
        <w:t>وَبَارَاقَ</w:t>
      </w:r>
      <w:proofErr w:type="spellEnd"/>
      <w:r w:rsidRPr="002366F2">
        <w:rPr>
          <w:rFonts w:ascii="Al Tarikh" w:hAnsi="Al Tarikh" w:cs="Al Tarikh"/>
          <w:color w:val="132AC9"/>
          <w:sz w:val="28"/>
          <w:szCs w:val="28"/>
          <w:rtl/>
          <w:lang w:val="el-GR"/>
        </w:rPr>
        <w:t xml:space="preserve"> </w:t>
      </w:r>
      <w:r w:rsidRPr="002366F2">
        <w:rPr>
          <w:rFonts w:ascii="Al Tarikh" w:hAnsi="Al Tarikh" w:cs="Al Tarikh"/>
          <w:b/>
          <w:bCs/>
          <w:color w:val="132AC9"/>
          <w:sz w:val="28"/>
          <w:szCs w:val="28"/>
          <w:rtl/>
          <w:lang w:val="el-GR"/>
        </w:rPr>
        <w:t>وَشَمْشُونَ</w:t>
      </w:r>
      <w:r w:rsidRPr="002366F2">
        <w:rPr>
          <w:rFonts w:ascii="Al Tarikh" w:hAnsi="Al Tarikh" w:cs="Al Tarikh"/>
          <w:color w:val="132AC9"/>
          <w:sz w:val="28"/>
          <w:szCs w:val="28"/>
          <w:rtl/>
          <w:lang w:val="el-GR"/>
        </w:rPr>
        <w:t xml:space="preserve"> </w:t>
      </w:r>
      <w:proofErr w:type="spellStart"/>
      <w:r w:rsidRPr="002366F2">
        <w:rPr>
          <w:rFonts w:ascii="Al Tarikh" w:hAnsi="Al Tarikh" w:cs="Al Tarikh"/>
          <w:b/>
          <w:bCs/>
          <w:color w:val="132AC9"/>
          <w:sz w:val="28"/>
          <w:szCs w:val="28"/>
          <w:rtl/>
          <w:lang w:val="el-GR"/>
        </w:rPr>
        <w:t>وَيَفْتَاحَ</w:t>
      </w:r>
      <w:proofErr w:type="spellEnd"/>
      <w:r w:rsidRPr="002366F2">
        <w:rPr>
          <w:rFonts w:ascii="Al Tarikh" w:hAnsi="Al Tarikh" w:cs="Al Tarikh"/>
          <w:color w:val="132AC9"/>
          <w:sz w:val="28"/>
          <w:szCs w:val="28"/>
          <w:rtl/>
          <w:lang w:val="el-GR"/>
        </w:rPr>
        <w:t xml:space="preserve"> </w:t>
      </w:r>
      <w:r w:rsidRPr="002366F2">
        <w:rPr>
          <w:rFonts w:ascii="Al Tarikh" w:hAnsi="Al Tarikh" w:cs="Al Tarikh"/>
          <w:b/>
          <w:bCs/>
          <w:color w:val="132AC9"/>
          <w:sz w:val="28"/>
          <w:szCs w:val="28"/>
          <w:rtl/>
          <w:lang w:val="el-GR"/>
        </w:rPr>
        <w:t>وَدَاوُدَ</w:t>
      </w:r>
      <w:r w:rsidRPr="002366F2">
        <w:rPr>
          <w:rFonts w:ascii="Al Tarikh" w:hAnsi="Al Tarikh" w:cs="Al Tarikh"/>
          <w:color w:val="132AC9"/>
          <w:sz w:val="28"/>
          <w:szCs w:val="28"/>
          <w:rtl/>
          <w:lang w:val="el-GR"/>
        </w:rPr>
        <w:t xml:space="preserve"> </w:t>
      </w:r>
      <w:r w:rsidRPr="002366F2">
        <w:rPr>
          <w:rFonts w:ascii="Al Tarikh" w:hAnsi="Al Tarikh" w:cs="Al Tarikh"/>
          <w:b/>
          <w:bCs/>
          <w:color w:val="132AC9"/>
          <w:sz w:val="28"/>
          <w:szCs w:val="28"/>
          <w:rtl/>
          <w:lang w:val="el-GR"/>
        </w:rPr>
        <w:t>وَصَمُوئِيلَ</w:t>
      </w:r>
      <w:r w:rsidRPr="002366F2">
        <w:rPr>
          <w:rFonts w:ascii="Al Tarikh" w:hAnsi="Al Tarikh" w:cs="Al Tarikh"/>
          <w:color w:val="132AC9"/>
          <w:sz w:val="28"/>
          <w:szCs w:val="28"/>
          <w:rtl/>
          <w:lang w:val="el-GR"/>
        </w:rPr>
        <w:t xml:space="preserve"> وَالأَنْبِيَاءِ. </w:t>
      </w:r>
      <w:r w:rsidRPr="002366F2">
        <w:rPr>
          <w:rFonts w:ascii="Al Tarikh" w:hAnsi="Al Tarikh" w:cs="Al Tarikh" w:hint="cs"/>
          <w:color w:val="132AC9"/>
          <w:sz w:val="28"/>
          <w:szCs w:val="28"/>
          <w:vertAlign w:val="superscript"/>
          <w:rtl/>
          <w:lang w:val="el-GR"/>
        </w:rPr>
        <w:t>٣٣</w:t>
      </w:r>
      <w:r w:rsidRPr="002366F2">
        <w:rPr>
          <w:rFonts w:ascii="Al Tarikh" w:hAnsi="Al Tarikh" w:cs="Al Tarikh"/>
          <w:color w:val="132AC9"/>
          <w:sz w:val="28"/>
          <w:szCs w:val="28"/>
          <w:rtl/>
          <w:lang w:val="el-GR"/>
        </w:rPr>
        <w:t xml:space="preserve"> فَبِالإِيمَانِ، تَغَلَّبَ هؤُلاءِ عَلَى مَمَالِكِ الأَعْدَاءِ، وَحَكَمُوا حُكْماً عَادِلاً وَنَالُوا مَا وَعَدَهُمْ بِهِ اللهُ. وَبِهِ، سَدُّوا أَفْوَاهَ الأُسُودِ، </w:t>
      </w:r>
      <w:r w:rsidRPr="002366F2">
        <w:rPr>
          <w:rFonts w:ascii="Al Tarikh" w:hAnsi="Al Tarikh" w:cs="Al Tarikh" w:hint="cs"/>
          <w:color w:val="132AC9"/>
          <w:sz w:val="28"/>
          <w:szCs w:val="28"/>
          <w:vertAlign w:val="superscript"/>
          <w:rtl/>
          <w:lang w:val="el-GR"/>
        </w:rPr>
        <w:t>٣٤</w:t>
      </w:r>
      <w:r w:rsidRPr="002366F2">
        <w:rPr>
          <w:rFonts w:ascii="Al Tarikh" w:hAnsi="Al Tarikh" w:cs="Al Tarikh"/>
          <w:color w:val="132AC9"/>
          <w:sz w:val="28"/>
          <w:szCs w:val="28"/>
          <w:rtl/>
          <w:lang w:val="el-GR"/>
        </w:rPr>
        <w:t xml:space="preserve"> وَأَبْطَلُوا قُوَّةَ النَّارِ، وَنَجَوْا مِنَ الْمَوْتِ قَتْلاً بِالسَّيْفِ. وَبِهِ أَيْضاً نَالُوا القُوَّةَ بَعْدَ ضَعْفٍ، فَصَارُوا أَشِدَّاءَ فِي الْمَعَارِكِ، وَرَدُّوا جُيُوشاً غَرِيبَةً عَلَى أَعْقَابِهَا</w:t>
      </w:r>
      <w:r w:rsidRPr="002366F2">
        <w:rPr>
          <w:rFonts w:ascii="Al Tarikh" w:hAnsi="Al Tarikh" w:cs="Al Tarikh"/>
          <w:color w:val="132AC9"/>
          <w:sz w:val="28"/>
          <w:szCs w:val="28"/>
          <w:lang w:val="el-GR"/>
        </w:rPr>
        <w:t>.</w:t>
      </w:r>
      <w:r w:rsidRPr="002366F2">
        <w:rPr>
          <w:rFonts w:ascii="Al Tarikh" w:hAnsi="Al Tarikh" w:cs="Al Tarikh" w:hint="cs"/>
          <w:color w:val="132AC9"/>
          <w:sz w:val="28"/>
          <w:szCs w:val="28"/>
          <w:rtl/>
          <w:lang w:val="el-GR"/>
        </w:rPr>
        <w:t xml:space="preserve"> "</w:t>
      </w:r>
      <w:r w:rsidRPr="002366F2">
        <w:rPr>
          <w:rFonts w:ascii="Al Tarikh" w:hAnsi="Al Tarikh" w:cs="Al Tarikh" w:hint="cs"/>
          <w:sz w:val="28"/>
          <w:szCs w:val="28"/>
          <w:rtl/>
          <w:lang w:val="en-US"/>
        </w:rPr>
        <w:t>.</w:t>
      </w:r>
    </w:p>
    <w:p w14:paraId="57C0E27C"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فذكرت الرسالة إلى العبرانيين انهيار أسوار </w:t>
      </w:r>
      <w:proofErr w:type="spellStart"/>
      <w:r>
        <w:rPr>
          <w:rFonts w:ascii="Al Tarikh" w:hAnsi="Al Tarikh" w:cs="Al Tarikh" w:hint="cs"/>
          <w:sz w:val="28"/>
          <w:szCs w:val="28"/>
          <w:rtl/>
          <w:lang w:val="en-US"/>
        </w:rPr>
        <w:t>آريحا</w:t>
      </w:r>
      <w:proofErr w:type="spellEnd"/>
      <w:r>
        <w:rPr>
          <w:rFonts w:ascii="Al Tarikh" w:hAnsi="Al Tarikh" w:cs="Al Tarikh" w:hint="cs"/>
          <w:sz w:val="28"/>
          <w:szCs w:val="28"/>
          <w:rtl/>
          <w:lang w:val="en-US"/>
        </w:rPr>
        <w:t xml:space="preserve">، ولكن لم تخبرنا ماذا حدث بعد أن انهارت أسوار المدينة، ولكن سفر يشوع يخبرنا بذلك، سفر يشوع الإصحاح ٦ العدد ٢١: </w:t>
      </w:r>
      <w:r w:rsidRPr="003E0B00">
        <w:rPr>
          <w:rFonts w:ascii="Al Tarikh" w:hAnsi="Al Tarikh" w:cs="Al Tarikh" w:hint="cs"/>
          <w:color w:val="132AC9"/>
          <w:sz w:val="28"/>
          <w:szCs w:val="28"/>
          <w:rtl/>
          <w:lang w:val="el-GR"/>
        </w:rPr>
        <w:t xml:space="preserve">" </w:t>
      </w:r>
      <w:r w:rsidRPr="003E0B00">
        <w:rPr>
          <w:rFonts w:ascii="Al Tarikh" w:hAnsi="Al Tarikh" w:cs="Al Tarikh" w:hint="cs"/>
          <w:color w:val="132AC9"/>
          <w:sz w:val="28"/>
          <w:szCs w:val="28"/>
          <w:vertAlign w:val="superscript"/>
          <w:rtl/>
          <w:lang w:val="el-GR"/>
        </w:rPr>
        <w:t>٢١</w:t>
      </w:r>
      <w:r w:rsidRPr="003E0B00">
        <w:rPr>
          <w:rFonts w:ascii="Al Tarikh" w:hAnsi="Al Tarikh" w:cs="Al Tarikh"/>
          <w:color w:val="132AC9"/>
          <w:sz w:val="28"/>
          <w:szCs w:val="28"/>
          <w:rtl/>
          <w:lang w:val="el-GR"/>
        </w:rPr>
        <w:t xml:space="preserve"> وَدَمَّرُوا الْمَدِينَةَ وَقَضَوْا بِحَدِّ السَّيْفِ عَلَى كُلِّ مَنْ فِيهَا مِنْ </w:t>
      </w:r>
      <w:r w:rsidRPr="003E0B00">
        <w:rPr>
          <w:rFonts w:ascii="Al Tarikh" w:hAnsi="Al Tarikh" w:cs="Al Tarikh"/>
          <w:b/>
          <w:bCs/>
          <w:color w:val="132AC9"/>
          <w:sz w:val="28"/>
          <w:szCs w:val="28"/>
          <w:rtl/>
          <w:lang w:val="el-GR"/>
        </w:rPr>
        <w:t>رِجَالٍ</w:t>
      </w:r>
      <w:r w:rsidRPr="003E0B00">
        <w:rPr>
          <w:rFonts w:ascii="Al Tarikh" w:hAnsi="Al Tarikh" w:cs="Al Tarikh"/>
          <w:color w:val="132AC9"/>
          <w:sz w:val="28"/>
          <w:szCs w:val="28"/>
          <w:rtl/>
          <w:lang w:val="el-GR"/>
        </w:rPr>
        <w:t xml:space="preserve"> </w:t>
      </w:r>
      <w:r w:rsidRPr="003E0B00">
        <w:rPr>
          <w:rFonts w:ascii="Al Tarikh" w:hAnsi="Al Tarikh" w:cs="Al Tarikh"/>
          <w:b/>
          <w:bCs/>
          <w:color w:val="132AC9"/>
          <w:sz w:val="28"/>
          <w:szCs w:val="28"/>
          <w:rtl/>
          <w:lang w:val="el-GR"/>
        </w:rPr>
        <w:t>وَنِسَاءٍ وَأَطْفَالٍ</w:t>
      </w:r>
      <w:r w:rsidRPr="003E0B00">
        <w:rPr>
          <w:rFonts w:ascii="Al Tarikh" w:hAnsi="Al Tarikh" w:cs="Al Tarikh"/>
          <w:color w:val="132AC9"/>
          <w:sz w:val="28"/>
          <w:szCs w:val="28"/>
          <w:rtl/>
          <w:lang w:val="el-GR"/>
        </w:rPr>
        <w:t xml:space="preserve"> </w:t>
      </w:r>
      <w:r w:rsidRPr="003E0B00">
        <w:rPr>
          <w:rFonts w:ascii="Al Tarikh" w:hAnsi="Al Tarikh" w:cs="Al Tarikh"/>
          <w:b/>
          <w:bCs/>
          <w:color w:val="132AC9"/>
          <w:sz w:val="28"/>
          <w:szCs w:val="28"/>
          <w:rtl/>
          <w:lang w:val="el-GR"/>
        </w:rPr>
        <w:t>وَشُيُوخٍ</w:t>
      </w:r>
      <w:r w:rsidRPr="003E0B00">
        <w:rPr>
          <w:rFonts w:ascii="Al Tarikh" w:hAnsi="Al Tarikh" w:cs="Al Tarikh"/>
          <w:color w:val="132AC9"/>
          <w:sz w:val="28"/>
          <w:szCs w:val="28"/>
          <w:rtl/>
          <w:lang w:val="el-GR"/>
        </w:rPr>
        <w:t xml:space="preserve"> حَتَّى </w:t>
      </w:r>
      <w:r w:rsidRPr="003E0B00">
        <w:rPr>
          <w:rFonts w:ascii="Al Tarikh" w:hAnsi="Al Tarikh" w:cs="Al Tarikh"/>
          <w:b/>
          <w:bCs/>
          <w:color w:val="132AC9"/>
          <w:sz w:val="28"/>
          <w:szCs w:val="28"/>
          <w:rtl/>
          <w:lang w:val="el-GR"/>
        </w:rPr>
        <w:t>الْبَقَرِ وَالْغَنَمِ وَالْحَمِيرِ</w:t>
      </w:r>
      <w:r>
        <w:rPr>
          <w:rFonts w:ascii="Al Tarikh" w:hAnsi="Al Tarikh" w:cs="Al Tarikh" w:hint="cs"/>
          <w:color w:val="132AC9"/>
          <w:sz w:val="28"/>
          <w:szCs w:val="28"/>
          <w:rtl/>
          <w:lang w:val="el-GR"/>
        </w:rPr>
        <w:t xml:space="preserve"> ... </w:t>
      </w:r>
      <w:r w:rsidRPr="003E0B00">
        <w:rPr>
          <w:rFonts w:ascii="Al Tarikh" w:hAnsi="Al Tarikh" w:cs="Al Tarikh" w:hint="cs"/>
          <w:color w:val="132AC9"/>
          <w:sz w:val="28"/>
          <w:szCs w:val="28"/>
          <w:vertAlign w:val="superscript"/>
          <w:rtl/>
          <w:lang w:val="el-GR"/>
        </w:rPr>
        <w:t>٢٤</w:t>
      </w:r>
      <w:r w:rsidRPr="003E0B00">
        <w:rPr>
          <w:rFonts w:ascii="Al Tarikh" w:hAnsi="Al Tarikh" w:cs="Al Tarikh"/>
          <w:color w:val="132AC9"/>
          <w:sz w:val="28"/>
          <w:szCs w:val="28"/>
          <w:rtl/>
          <w:lang w:val="el-GR"/>
        </w:rPr>
        <w:t xml:space="preserve"> ثُمَّ </w:t>
      </w:r>
      <w:r w:rsidRPr="003E0B00">
        <w:rPr>
          <w:rFonts w:ascii="Al Tarikh" w:hAnsi="Al Tarikh" w:cs="Al Tarikh"/>
          <w:b/>
          <w:bCs/>
          <w:color w:val="132AC9"/>
          <w:sz w:val="28"/>
          <w:szCs w:val="28"/>
          <w:rtl/>
          <w:lang w:val="el-GR"/>
        </w:rPr>
        <w:t>أَحْرَقَ</w:t>
      </w:r>
      <w:r w:rsidRPr="003E0B00">
        <w:rPr>
          <w:rFonts w:ascii="Al Tarikh" w:hAnsi="Al Tarikh" w:cs="Al Tarikh"/>
          <w:color w:val="132AC9"/>
          <w:sz w:val="28"/>
          <w:szCs w:val="28"/>
          <w:rtl/>
          <w:lang w:val="el-GR"/>
        </w:rPr>
        <w:t xml:space="preserve"> الإِسْرَائِيلِيُّونَ </w:t>
      </w:r>
      <w:r w:rsidRPr="003E0B00">
        <w:rPr>
          <w:rFonts w:ascii="Al Tarikh" w:hAnsi="Al Tarikh" w:cs="Al Tarikh"/>
          <w:b/>
          <w:bCs/>
          <w:color w:val="132AC9"/>
          <w:sz w:val="28"/>
          <w:szCs w:val="28"/>
          <w:rtl/>
          <w:lang w:val="el-GR"/>
        </w:rPr>
        <w:t>الْمَدِينَةَ</w:t>
      </w:r>
      <w:r w:rsidRPr="003E0B00">
        <w:rPr>
          <w:rFonts w:ascii="Al Tarikh" w:hAnsi="Al Tarikh" w:cs="Al Tarikh"/>
          <w:color w:val="132AC9"/>
          <w:sz w:val="28"/>
          <w:szCs w:val="28"/>
          <w:rtl/>
          <w:lang w:val="el-GR"/>
        </w:rPr>
        <w:t xml:space="preserve"> </w:t>
      </w:r>
      <w:r w:rsidRPr="003E0B00">
        <w:rPr>
          <w:rFonts w:ascii="Al Tarikh" w:hAnsi="Al Tarikh" w:cs="Al Tarikh"/>
          <w:b/>
          <w:bCs/>
          <w:color w:val="132AC9"/>
          <w:sz w:val="28"/>
          <w:szCs w:val="28"/>
          <w:rtl/>
          <w:lang w:val="el-GR"/>
        </w:rPr>
        <w:t>بِالنَّارِ</w:t>
      </w:r>
      <w:r w:rsidRPr="003E0B00">
        <w:rPr>
          <w:rFonts w:ascii="Al Tarikh" w:hAnsi="Al Tarikh" w:cs="Al Tarikh"/>
          <w:color w:val="132AC9"/>
          <w:sz w:val="28"/>
          <w:szCs w:val="28"/>
          <w:rtl/>
          <w:lang w:val="el-GR"/>
        </w:rPr>
        <w:t xml:space="preserve"> بِكُلِّ مَا فِيهَا. </w:t>
      </w:r>
      <w:r w:rsidRPr="003E0B00">
        <w:rPr>
          <w:rFonts w:ascii="Al Tarikh" w:hAnsi="Al Tarikh" w:cs="Al Tarikh" w:hint="cs"/>
          <w:color w:val="132AC9"/>
          <w:sz w:val="28"/>
          <w:szCs w:val="28"/>
          <w:rtl/>
          <w:lang w:val="el-GR"/>
        </w:rPr>
        <w:t>"</w:t>
      </w:r>
      <w:r>
        <w:rPr>
          <w:rFonts w:ascii="Al Tarikh" w:hAnsi="Al Tarikh" w:cs="Al Tarikh" w:hint="cs"/>
          <w:sz w:val="28"/>
          <w:szCs w:val="28"/>
          <w:rtl/>
          <w:lang w:val="en-US"/>
        </w:rPr>
        <w:t>. فعن أي إيمان تتحدث الرسالة إلى العبرانيين؟</w:t>
      </w:r>
    </w:p>
    <w:p w14:paraId="1DBD8E0F"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وجدعون، فقد ذكرنا بالأعلى كيف درس لحم شيوخ سكوت </w:t>
      </w:r>
      <w:proofErr w:type="spellStart"/>
      <w:r>
        <w:rPr>
          <w:rFonts w:ascii="Al Tarikh" w:hAnsi="Al Tarikh" w:cs="Al Tarikh" w:hint="cs"/>
          <w:sz w:val="28"/>
          <w:szCs w:val="28"/>
          <w:rtl/>
          <w:lang w:val="en-US"/>
        </w:rPr>
        <w:t>بالنوارج</w:t>
      </w:r>
      <w:proofErr w:type="spellEnd"/>
      <w:r>
        <w:rPr>
          <w:rFonts w:ascii="Al Tarikh" w:hAnsi="Al Tarikh" w:cs="Al Tarikh" w:hint="cs"/>
          <w:sz w:val="28"/>
          <w:szCs w:val="28"/>
          <w:rtl/>
          <w:lang w:val="en-US"/>
        </w:rPr>
        <w:t xml:space="preserve"> الحديدية بسبب أنهم لم يعطوا رجاله طعام، سفر القضاة الإصحاح ٨ العدد ٤، بل وجدعون هذا صنع صنماً وعبدوه بنو إسرائيل كما هو مذكور في سفر القضاة إصحاح ٨ العدد ٢٧، فعن أي إيمان تتحدث الرسالة إلى العبرانيين؟</w:t>
      </w:r>
    </w:p>
    <w:p w14:paraId="0BFF9537" w14:textId="77777777" w:rsidR="00A3272C" w:rsidRDefault="00A3272C" w:rsidP="00A3272C">
      <w:pPr>
        <w:bidi/>
        <w:spacing w:after="120"/>
        <w:jc w:val="both"/>
        <w:rPr>
          <w:rFonts w:ascii="Al Tarikh" w:hAnsi="Al Tarikh" w:cs="Al Tarikh"/>
          <w:sz w:val="28"/>
          <w:szCs w:val="28"/>
          <w:rtl/>
          <w:lang w:val="en-US"/>
        </w:rPr>
      </w:pPr>
      <w:proofErr w:type="spellStart"/>
      <w:r>
        <w:rPr>
          <w:rFonts w:ascii="Al Tarikh" w:hAnsi="Al Tarikh" w:cs="Al Tarikh" w:hint="cs"/>
          <w:sz w:val="28"/>
          <w:szCs w:val="28"/>
          <w:rtl/>
          <w:lang w:val="en-US"/>
        </w:rPr>
        <w:t>وباراق</w:t>
      </w:r>
      <w:proofErr w:type="spellEnd"/>
      <w:r>
        <w:rPr>
          <w:rFonts w:ascii="Al Tarikh" w:hAnsi="Al Tarikh" w:cs="Al Tarikh" w:hint="cs"/>
          <w:sz w:val="28"/>
          <w:szCs w:val="28"/>
          <w:rtl/>
          <w:lang w:val="en-US"/>
        </w:rPr>
        <w:t xml:space="preserve">، سفر القضاة الإصحاح ٤ العدد : </w:t>
      </w:r>
      <w:r w:rsidRPr="00BC3987">
        <w:rPr>
          <w:rFonts w:ascii="Al Tarikh" w:hAnsi="Al Tarikh" w:cs="Al Tarikh" w:hint="cs"/>
          <w:color w:val="132AC9"/>
          <w:sz w:val="28"/>
          <w:szCs w:val="28"/>
          <w:rtl/>
          <w:lang w:val="el-GR"/>
        </w:rPr>
        <w:t xml:space="preserve">" </w:t>
      </w:r>
      <w:r w:rsidRPr="00BC3987">
        <w:rPr>
          <w:rFonts w:ascii="Al Tarikh" w:hAnsi="Al Tarikh" w:cs="Al Tarikh" w:hint="cs"/>
          <w:color w:val="132AC9"/>
          <w:sz w:val="28"/>
          <w:szCs w:val="28"/>
          <w:vertAlign w:val="superscript"/>
          <w:rtl/>
          <w:lang w:val="el-GR"/>
        </w:rPr>
        <w:t>١٦</w:t>
      </w:r>
      <w:r w:rsidRPr="00BC3987">
        <w:rPr>
          <w:rFonts w:ascii="Al Tarikh" w:hAnsi="Al Tarikh" w:cs="Al Tarikh"/>
          <w:color w:val="132AC9"/>
          <w:sz w:val="28"/>
          <w:szCs w:val="28"/>
          <w:rtl/>
          <w:lang w:val="el-GR"/>
        </w:rPr>
        <w:t xml:space="preserve"> فَتَعَقَّبَ </w:t>
      </w:r>
      <w:proofErr w:type="spellStart"/>
      <w:r w:rsidRPr="00BC3987">
        <w:rPr>
          <w:rFonts w:ascii="Al Tarikh" w:hAnsi="Al Tarikh" w:cs="Al Tarikh"/>
          <w:b/>
          <w:bCs/>
          <w:color w:val="132AC9"/>
          <w:sz w:val="28"/>
          <w:szCs w:val="28"/>
          <w:rtl/>
          <w:lang w:val="el-GR"/>
        </w:rPr>
        <w:t>بَارَاقُ</w:t>
      </w:r>
      <w:proofErr w:type="spellEnd"/>
      <w:r w:rsidRPr="00BC3987">
        <w:rPr>
          <w:rFonts w:ascii="Al Tarikh" w:hAnsi="Al Tarikh" w:cs="Al Tarikh"/>
          <w:color w:val="132AC9"/>
          <w:sz w:val="28"/>
          <w:szCs w:val="28"/>
          <w:rtl/>
          <w:lang w:val="el-GR"/>
        </w:rPr>
        <w:t xml:space="preserve"> الْمَرْكَبَاتِ وَالْجَيْشَ إِلَى </w:t>
      </w:r>
      <w:proofErr w:type="spellStart"/>
      <w:r w:rsidRPr="00BC3987">
        <w:rPr>
          <w:rFonts w:ascii="Al Tarikh" w:hAnsi="Al Tarikh" w:cs="Al Tarikh"/>
          <w:color w:val="132AC9"/>
          <w:sz w:val="28"/>
          <w:szCs w:val="28"/>
          <w:rtl/>
          <w:lang w:val="el-GR"/>
        </w:rPr>
        <w:t>حَروُشَةِ</w:t>
      </w:r>
      <w:proofErr w:type="spellEnd"/>
      <w:r w:rsidRPr="00BC3987">
        <w:rPr>
          <w:rFonts w:ascii="Al Tarikh" w:hAnsi="Al Tarikh" w:cs="Al Tarikh"/>
          <w:color w:val="132AC9"/>
          <w:sz w:val="28"/>
          <w:szCs w:val="28"/>
          <w:rtl/>
          <w:lang w:val="el-GR"/>
        </w:rPr>
        <w:t xml:space="preserve"> الأُمَمِ، وَتَمَّ الْقَضَاءُ عَلَى كُلِّ جَيْشِ </w:t>
      </w:r>
      <w:proofErr w:type="spellStart"/>
      <w:r w:rsidRPr="00BC3987">
        <w:rPr>
          <w:rFonts w:ascii="Al Tarikh" w:hAnsi="Al Tarikh" w:cs="Al Tarikh"/>
          <w:color w:val="132AC9"/>
          <w:sz w:val="28"/>
          <w:szCs w:val="28"/>
          <w:rtl/>
          <w:lang w:val="el-GR"/>
        </w:rPr>
        <w:t>سِيسَرَا</w:t>
      </w:r>
      <w:proofErr w:type="spellEnd"/>
      <w:r w:rsidRPr="00BC3987">
        <w:rPr>
          <w:rFonts w:ascii="Al Tarikh" w:hAnsi="Al Tarikh" w:cs="Al Tarikh"/>
          <w:color w:val="132AC9"/>
          <w:sz w:val="28"/>
          <w:szCs w:val="28"/>
          <w:rtl/>
          <w:lang w:val="el-GR"/>
        </w:rPr>
        <w:t xml:space="preserve"> بِحَدِّ السَّيْفِ </w:t>
      </w:r>
      <w:r w:rsidRPr="00BC3987">
        <w:rPr>
          <w:rFonts w:ascii="Al Tarikh" w:hAnsi="Al Tarikh" w:cs="Al Tarikh"/>
          <w:b/>
          <w:bCs/>
          <w:color w:val="132AC9"/>
          <w:sz w:val="28"/>
          <w:szCs w:val="28"/>
          <w:rtl/>
          <w:lang w:val="el-GR"/>
        </w:rPr>
        <w:t>فَلَمْ يَسْلَمْ مِنْهُمْ حَيٌّ</w:t>
      </w:r>
      <w:r w:rsidRPr="00BC3987">
        <w:rPr>
          <w:rFonts w:ascii="Al Tarikh" w:hAnsi="Al Tarikh" w:cs="Al Tarikh"/>
          <w:color w:val="132AC9"/>
          <w:sz w:val="28"/>
          <w:szCs w:val="28"/>
          <w:rtl/>
          <w:lang w:val="el-GR"/>
        </w:rPr>
        <w:t>.</w:t>
      </w:r>
      <w:r w:rsidRPr="00BC3987">
        <w:rPr>
          <w:rFonts w:ascii="Al Tarikh" w:hAnsi="Al Tarikh" w:cs="Al Tarikh" w:hint="cs"/>
          <w:color w:val="132AC9"/>
          <w:sz w:val="28"/>
          <w:szCs w:val="28"/>
          <w:rtl/>
          <w:lang w:val="el-GR"/>
        </w:rPr>
        <w:t xml:space="preserve"> "</w:t>
      </w:r>
      <w:r>
        <w:rPr>
          <w:rFonts w:ascii="Al Tarikh" w:hAnsi="Al Tarikh" w:cs="Al Tarikh" w:hint="cs"/>
          <w:sz w:val="28"/>
          <w:szCs w:val="28"/>
          <w:rtl/>
          <w:lang w:val="en-US"/>
        </w:rPr>
        <w:t xml:space="preserve">. </w:t>
      </w:r>
    </w:p>
    <w:p w14:paraId="670C288F" w14:textId="77777777" w:rsidR="00A3272C" w:rsidRDefault="00A3272C" w:rsidP="00A3272C">
      <w:pPr>
        <w:bidi/>
        <w:spacing w:after="120"/>
        <w:jc w:val="both"/>
        <w:rPr>
          <w:rFonts w:ascii="Al Tarikh" w:hAnsi="Al Tarikh" w:cs="Al Tarikh"/>
          <w:sz w:val="28"/>
          <w:szCs w:val="28"/>
          <w:rtl/>
          <w:lang w:val="en-US"/>
        </w:rPr>
      </w:pPr>
      <w:proofErr w:type="spellStart"/>
      <w:r>
        <w:rPr>
          <w:rFonts w:ascii="Al Tarikh" w:hAnsi="Al Tarikh" w:cs="Al Tarikh" w:hint="cs"/>
          <w:sz w:val="28"/>
          <w:szCs w:val="28"/>
          <w:rtl/>
          <w:lang w:val="en-US"/>
        </w:rPr>
        <w:t>ويفتاح</w:t>
      </w:r>
      <w:proofErr w:type="spellEnd"/>
      <w:r>
        <w:rPr>
          <w:rFonts w:ascii="Al Tarikh" w:hAnsi="Al Tarikh" w:cs="Al Tarikh" w:hint="cs"/>
          <w:sz w:val="28"/>
          <w:szCs w:val="28"/>
          <w:rtl/>
          <w:lang w:val="en-US"/>
        </w:rPr>
        <w:t xml:space="preserve">، الذي أحرق ابنته بدون أي ذنب منها، كقربان لله، فعن أي إيمان تتحدث الرسالة إلى العبرانيين؟ سفر القضاة الإصحاح ١١ العدد ١: </w:t>
      </w:r>
      <w:r w:rsidRPr="000B0958">
        <w:rPr>
          <w:rFonts w:ascii="Al Tarikh" w:hAnsi="Al Tarikh" w:cs="Al Tarikh" w:hint="cs"/>
          <w:color w:val="132AC9"/>
          <w:sz w:val="28"/>
          <w:szCs w:val="28"/>
          <w:rtl/>
          <w:lang w:val="el-GR"/>
        </w:rPr>
        <w:t xml:space="preserve">" </w:t>
      </w:r>
      <w:r w:rsidRPr="000B0958">
        <w:rPr>
          <w:rFonts w:ascii="Al Tarikh" w:hAnsi="Al Tarikh" w:cs="Al Tarikh" w:hint="cs"/>
          <w:color w:val="132AC9"/>
          <w:sz w:val="28"/>
          <w:szCs w:val="28"/>
          <w:vertAlign w:val="superscript"/>
          <w:rtl/>
          <w:lang w:val="el-GR"/>
        </w:rPr>
        <w:t>١</w:t>
      </w:r>
      <w:r w:rsidRPr="000B0958">
        <w:rPr>
          <w:rFonts w:ascii="Al Tarikh" w:hAnsi="Al Tarikh" w:cs="Al Tarikh" w:hint="cs"/>
          <w:color w:val="132AC9"/>
          <w:sz w:val="28"/>
          <w:szCs w:val="28"/>
          <w:rtl/>
          <w:lang w:val="el-GR"/>
        </w:rPr>
        <w:t xml:space="preserve"> </w:t>
      </w:r>
      <w:r w:rsidRPr="000B0958">
        <w:rPr>
          <w:rFonts w:ascii="Al Tarikh" w:hAnsi="Al Tarikh" w:cs="Al Tarikh"/>
          <w:color w:val="132AC9"/>
          <w:sz w:val="28"/>
          <w:szCs w:val="28"/>
          <w:rtl/>
          <w:lang w:val="el-GR"/>
        </w:rPr>
        <w:t xml:space="preserve">وَكَانَ </w:t>
      </w:r>
      <w:proofErr w:type="spellStart"/>
      <w:r w:rsidRPr="000B0958">
        <w:rPr>
          <w:rFonts w:ascii="Al Tarikh" w:hAnsi="Al Tarikh" w:cs="Al Tarikh"/>
          <w:b/>
          <w:bCs/>
          <w:color w:val="132AC9"/>
          <w:sz w:val="28"/>
          <w:szCs w:val="28"/>
          <w:rtl/>
          <w:lang w:val="el-GR"/>
        </w:rPr>
        <w:t>يَفْتَاحُ</w:t>
      </w:r>
      <w:proofErr w:type="spellEnd"/>
      <w:r w:rsidRPr="000B0958">
        <w:rPr>
          <w:rFonts w:ascii="Al Tarikh" w:hAnsi="Al Tarikh" w:cs="Al Tarikh"/>
          <w:color w:val="132AC9"/>
          <w:sz w:val="28"/>
          <w:szCs w:val="28"/>
          <w:rtl/>
          <w:lang w:val="el-GR"/>
        </w:rPr>
        <w:t xml:space="preserve"> الْجِلْعَادِيُّ مُحَارِباً شَدِيدَ الْبَأْسِ، </w:t>
      </w:r>
      <w:r w:rsidRPr="000B0958">
        <w:rPr>
          <w:rFonts w:ascii="Al Tarikh" w:hAnsi="Al Tarikh" w:cs="Al Tarikh"/>
          <w:b/>
          <w:bCs/>
          <w:color w:val="132AC9"/>
          <w:sz w:val="28"/>
          <w:szCs w:val="28"/>
          <w:rtl/>
          <w:lang w:val="el-GR"/>
        </w:rPr>
        <w:t>أَنْجَبَهُ أَبُوهُ جِلْعَادُ مِنِ امْرَأَةٍ عَاهِرَةٍ</w:t>
      </w:r>
      <w:r w:rsidRPr="000B0958">
        <w:rPr>
          <w:rFonts w:ascii="Al Tarikh" w:hAnsi="Al Tarikh" w:cs="Al Tarikh" w:hint="cs"/>
          <w:color w:val="132AC9"/>
          <w:sz w:val="28"/>
          <w:szCs w:val="28"/>
          <w:rtl/>
          <w:lang w:val="el-GR"/>
        </w:rPr>
        <w:t xml:space="preserve"> </w:t>
      </w:r>
      <w:r w:rsidRPr="000B0958">
        <w:rPr>
          <w:rFonts w:ascii="Al Tarikh" w:hAnsi="Al Tarikh" w:cs="Al Tarikh"/>
          <w:color w:val="132AC9"/>
          <w:sz w:val="28"/>
          <w:szCs w:val="28"/>
          <w:rtl/>
          <w:lang w:val="el-GR"/>
        </w:rPr>
        <w:t>.</w:t>
      </w:r>
      <w:r w:rsidRPr="000B0958">
        <w:rPr>
          <w:rFonts w:ascii="Al Tarikh" w:hAnsi="Al Tarikh" w:cs="Al Tarikh" w:hint="cs"/>
          <w:color w:val="132AC9"/>
          <w:sz w:val="28"/>
          <w:szCs w:val="28"/>
          <w:rtl/>
          <w:lang w:val="el-GR"/>
        </w:rPr>
        <w:t xml:space="preserve">.. </w:t>
      </w:r>
      <w:r w:rsidRPr="000B0958">
        <w:rPr>
          <w:rFonts w:ascii="Al Tarikh" w:hAnsi="Al Tarikh" w:cs="Al Tarikh" w:hint="cs"/>
          <w:color w:val="132AC9"/>
          <w:sz w:val="28"/>
          <w:szCs w:val="28"/>
          <w:vertAlign w:val="superscript"/>
          <w:rtl/>
          <w:lang w:val="el-GR"/>
        </w:rPr>
        <w:t>٢٩</w:t>
      </w:r>
      <w:r w:rsidRPr="000B0958">
        <w:rPr>
          <w:rFonts w:ascii="Al Tarikh" w:hAnsi="Al Tarikh" w:cs="Al Tarikh"/>
          <w:color w:val="132AC9"/>
          <w:sz w:val="28"/>
          <w:szCs w:val="28"/>
          <w:rtl/>
          <w:lang w:val="el-GR"/>
        </w:rPr>
        <w:t xml:space="preserve"> </w:t>
      </w:r>
      <w:r w:rsidRPr="000B0958">
        <w:rPr>
          <w:rFonts w:ascii="Al Tarikh" w:hAnsi="Al Tarikh" w:cs="Al Tarikh"/>
          <w:b/>
          <w:bCs/>
          <w:color w:val="132AC9"/>
          <w:sz w:val="28"/>
          <w:szCs w:val="28"/>
          <w:rtl/>
          <w:lang w:val="el-GR"/>
        </w:rPr>
        <w:t xml:space="preserve">فَحَلَّ رُوحُ الرَّبِّ عَلَى </w:t>
      </w:r>
      <w:proofErr w:type="spellStart"/>
      <w:r w:rsidRPr="000B0958">
        <w:rPr>
          <w:rFonts w:ascii="Al Tarikh" w:hAnsi="Al Tarikh" w:cs="Al Tarikh"/>
          <w:b/>
          <w:bCs/>
          <w:color w:val="132AC9"/>
          <w:sz w:val="28"/>
          <w:szCs w:val="28"/>
          <w:rtl/>
          <w:lang w:val="el-GR"/>
        </w:rPr>
        <w:t>يَفْتَاحَ</w:t>
      </w:r>
      <w:proofErr w:type="spellEnd"/>
      <w:r w:rsidRPr="000B0958">
        <w:rPr>
          <w:rFonts w:ascii="Al Tarikh" w:hAnsi="Al Tarikh" w:cs="Al Tarikh"/>
          <w:color w:val="132AC9"/>
          <w:sz w:val="28"/>
          <w:szCs w:val="28"/>
          <w:rtl/>
          <w:lang w:val="el-GR"/>
        </w:rPr>
        <w:t xml:space="preserve">، فَاجْتَازَ أَرَاضِي </w:t>
      </w:r>
      <w:r w:rsidRPr="000B0958">
        <w:rPr>
          <w:rFonts w:ascii="Al Tarikh" w:hAnsi="Al Tarikh" w:cs="Al Tarikh"/>
          <w:color w:val="132AC9"/>
          <w:sz w:val="28"/>
          <w:szCs w:val="28"/>
          <w:rtl/>
          <w:lang w:val="el-GR"/>
        </w:rPr>
        <w:lastRenderedPageBreak/>
        <w:t xml:space="preserve">جِلْعَادَ وَمَنَسَّى وَمِصْفَاةَ جِلْعَادَ، وَمِنْهَا تَقَدَّمَ نَحْوَ بَنِي عَمُّونَ. </w:t>
      </w:r>
      <w:r w:rsidRPr="000B0958">
        <w:rPr>
          <w:rFonts w:ascii="Al Tarikh" w:hAnsi="Al Tarikh" w:cs="Al Tarikh" w:hint="cs"/>
          <w:color w:val="132AC9"/>
          <w:sz w:val="28"/>
          <w:szCs w:val="28"/>
          <w:vertAlign w:val="superscript"/>
          <w:rtl/>
          <w:lang w:val="el-GR"/>
        </w:rPr>
        <w:t>٣٠</w:t>
      </w:r>
      <w:r w:rsidRPr="000B0958">
        <w:rPr>
          <w:rFonts w:ascii="Al Tarikh" w:hAnsi="Al Tarikh" w:cs="Al Tarikh"/>
          <w:color w:val="132AC9"/>
          <w:sz w:val="28"/>
          <w:szCs w:val="28"/>
          <w:rtl/>
          <w:lang w:val="el-GR"/>
        </w:rPr>
        <w:t xml:space="preserve"> </w:t>
      </w:r>
      <w:r w:rsidRPr="000B0958">
        <w:rPr>
          <w:rFonts w:ascii="Al Tarikh" w:hAnsi="Al Tarikh" w:cs="Al Tarikh"/>
          <w:b/>
          <w:bCs/>
          <w:color w:val="132AC9"/>
          <w:sz w:val="28"/>
          <w:szCs w:val="28"/>
          <w:rtl/>
          <w:lang w:val="el-GR"/>
        </w:rPr>
        <w:t xml:space="preserve">وَنَذَرَ </w:t>
      </w:r>
      <w:proofErr w:type="spellStart"/>
      <w:r w:rsidRPr="000B0958">
        <w:rPr>
          <w:rFonts w:ascii="Al Tarikh" w:hAnsi="Al Tarikh" w:cs="Al Tarikh"/>
          <w:b/>
          <w:bCs/>
          <w:color w:val="132AC9"/>
          <w:sz w:val="28"/>
          <w:szCs w:val="28"/>
          <w:rtl/>
          <w:lang w:val="el-GR"/>
        </w:rPr>
        <w:t>يَفْتَاحُ</w:t>
      </w:r>
      <w:proofErr w:type="spellEnd"/>
      <w:r w:rsidRPr="000B0958">
        <w:rPr>
          <w:rFonts w:ascii="Al Tarikh" w:hAnsi="Al Tarikh" w:cs="Al Tarikh"/>
          <w:b/>
          <w:bCs/>
          <w:color w:val="132AC9"/>
          <w:sz w:val="28"/>
          <w:szCs w:val="28"/>
          <w:rtl/>
          <w:lang w:val="el-GR"/>
        </w:rPr>
        <w:t xml:space="preserve"> نَذْراً لِلرَّبِّ</w:t>
      </w:r>
      <w:r w:rsidRPr="000B0958">
        <w:rPr>
          <w:rFonts w:ascii="Al Tarikh" w:hAnsi="Al Tarikh" w:cs="Al Tarikh"/>
          <w:color w:val="132AC9"/>
          <w:sz w:val="28"/>
          <w:szCs w:val="28"/>
          <w:rtl/>
          <w:lang w:val="el-GR"/>
        </w:rPr>
        <w:t xml:space="preserve"> وَقَالَ: «إِنْ نَصَرْتَنِي عَلَى بَنِي عَمُّونَ، </w:t>
      </w:r>
      <w:r w:rsidRPr="000B0958">
        <w:rPr>
          <w:rFonts w:ascii="Al Tarikh" w:hAnsi="Al Tarikh" w:cs="Al Tarikh" w:hint="cs"/>
          <w:color w:val="132AC9"/>
          <w:sz w:val="28"/>
          <w:szCs w:val="28"/>
          <w:vertAlign w:val="superscript"/>
          <w:rtl/>
          <w:lang w:val="el-GR"/>
        </w:rPr>
        <w:t>٣١</w:t>
      </w:r>
      <w:r w:rsidRPr="000B0958">
        <w:rPr>
          <w:rFonts w:ascii="Al Tarikh" w:hAnsi="Al Tarikh" w:cs="Al Tarikh"/>
          <w:color w:val="132AC9"/>
          <w:sz w:val="28"/>
          <w:szCs w:val="28"/>
          <w:rtl/>
          <w:lang w:val="el-GR"/>
        </w:rPr>
        <w:t xml:space="preserve"> فَإِنَّنِي عِنْدَ رُجُوعِي سَالِماً مِنْ مُحَارَبَةِ بَنِي عَمُّونَ </w:t>
      </w:r>
      <w:r w:rsidRPr="000B0958">
        <w:rPr>
          <w:rFonts w:ascii="Al Tarikh" w:hAnsi="Al Tarikh" w:cs="Al Tarikh"/>
          <w:b/>
          <w:bCs/>
          <w:color w:val="132AC9"/>
          <w:sz w:val="28"/>
          <w:szCs w:val="28"/>
          <w:rtl/>
          <w:lang w:val="el-GR"/>
        </w:rPr>
        <w:t>أُصْعِدُ لِلرَّبِّ مُحْرَقَةً</w:t>
      </w:r>
      <w:r w:rsidRPr="000B0958">
        <w:rPr>
          <w:rFonts w:ascii="Al Tarikh" w:hAnsi="Al Tarikh" w:cs="Al Tarikh"/>
          <w:color w:val="132AC9"/>
          <w:sz w:val="28"/>
          <w:szCs w:val="28"/>
          <w:rtl/>
          <w:lang w:val="el-GR"/>
        </w:rPr>
        <w:t xml:space="preserve">: </w:t>
      </w:r>
      <w:r w:rsidRPr="000B0958">
        <w:rPr>
          <w:rFonts w:ascii="Al Tarikh" w:hAnsi="Al Tarikh" w:cs="Al Tarikh"/>
          <w:b/>
          <w:bCs/>
          <w:color w:val="132AC9"/>
          <w:sz w:val="28"/>
          <w:szCs w:val="28"/>
          <w:rtl/>
          <w:lang w:val="el-GR"/>
        </w:rPr>
        <w:t>أَوَّلَ مَنْ يَخْرُجُ مِنْ أَبْوَابِ بَيْتِي لِلِقَائِي</w:t>
      </w:r>
      <w:r w:rsidRPr="000B0958">
        <w:rPr>
          <w:rFonts w:ascii="Al Tarikh" w:hAnsi="Al Tarikh" w:cs="Al Tarikh"/>
          <w:color w:val="132AC9"/>
          <w:sz w:val="28"/>
          <w:szCs w:val="28"/>
          <w:rtl/>
          <w:lang w:val="el-GR"/>
        </w:rPr>
        <w:t xml:space="preserve">». </w:t>
      </w:r>
      <w:r w:rsidRPr="000B0958">
        <w:rPr>
          <w:rFonts w:ascii="Al Tarikh" w:hAnsi="Al Tarikh" w:cs="Al Tarikh" w:hint="cs"/>
          <w:color w:val="132AC9"/>
          <w:sz w:val="28"/>
          <w:szCs w:val="28"/>
          <w:vertAlign w:val="superscript"/>
          <w:rtl/>
          <w:lang w:val="el-GR"/>
        </w:rPr>
        <w:t>٣٢</w:t>
      </w:r>
      <w:r w:rsidRPr="000B0958">
        <w:rPr>
          <w:rFonts w:ascii="Al Tarikh" w:hAnsi="Al Tarikh" w:cs="Al Tarikh"/>
          <w:color w:val="132AC9"/>
          <w:sz w:val="28"/>
          <w:szCs w:val="28"/>
          <w:rtl/>
          <w:lang w:val="el-GR"/>
        </w:rPr>
        <w:t xml:space="preserve"> ثُمَّ تَقَدَّمَ </w:t>
      </w:r>
      <w:proofErr w:type="spellStart"/>
      <w:r w:rsidRPr="000B0958">
        <w:rPr>
          <w:rFonts w:ascii="Al Tarikh" w:hAnsi="Al Tarikh" w:cs="Al Tarikh"/>
          <w:color w:val="132AC9"/>
          <w:sz w:val="28"/>
          <w:szCs w:val="28"/>
          <w:rtl/>
          <w:lang w:val="el-GR"/>
        </w:rPr>
        <w:t>يَفْتَاحُ</w:t>
      </w:r>
      <w:proofErr w:type="spellEnd"/>
      <w:r w:rsidRPr="000B0958">
        <w:rPr>
          <w:rFonts w:ascii="Al Tarikh" w:hAnsi="Al Tarikh" w:cs="Al Tarikh"/>
          <w:color w:val="132AC9"/>
          <w:sz w:val="28"/>
          <w:szCs w:val="28"/>
          <w:rtl/>
          <w:lang w:val="el-GR"/>
        </w:rPr>
        <w:t xml:space="preserve"> لِمُحَارَبَةِ بَنِي عَمُّونَ، فَأَظْفَرَهُ الرَّبُّ بِهِمْ، </w:t>
      </w:r>
      <w:r w:rsidRPr="000B0958">
        <w:rPr>
          <w:rFonts w:ascii="Al Tarikh" w:hAnsi="Al Tarikh" w:cs="Al Tarikh" w:hint="cs"/>
          <w:color w:val="132AC9"/>
          <w:sz w:val="28"/>
          <w:szCs w:val="28"/>
          <w:vertAlign w:val="superscript"/>
          <w:rtl/>
          <w:lang w:val="el-GR"/>
        </w:rPr>
        <w:t>٣٣</w:t>
      </w:r>
      <w:r w:rsidRPr="000B0958">
        <w:rPr>
          <w:rFonts w:ascii="Al Tarikh" w:hAnsi="Al Tarikh" w:cs="Al Tarikh"/>
          <w:color w:val="132AC9"/>
          <w:sz w:val="28"/>
          <w:szCs w:val="28"/>
          <w:rtl/>
          <w:lang w:val="el-GR"/>
        </w:rPr>
        <w:t xml:space="preserve"> وَهَزَمَهُمْ هَزِيمَةً مُنْكَرَةً مِنْ </w:t>
      </w:r>
      <w:proofErr w:type="spellStart"/>
      <w:r w:rsidRPr="000B0958">
        <w:rPr>
          <w:rFonts w:ascii="Al Tarikh" w:hAnsi="Al Tarikh" w:cs="Al Tarikh"/>
          <w:color w:val="132AC9"/>
          <w:sz w:val="28"/>
          <w:szCs w:val="28"/>
          <w:rtl/>
          <w:lang w:val="el-GR"/>
        </w:rPr>
        <w:t>عَرُوعِيرَ</w:t>
      </w:r>
      <w:proofErr w:type="spellEnd"/>
      <w:r w:rsidRPr="000B0958">
        <w:rPr>
          <w:rFonts w:ascii="Al Tarikh" w:hAnsi="Al Tarikh" w:cs="Al Tarikh"/>
          <w:color w:val="132AC9"/>
          <w:sz w:val="28"/>
          <w:szCs w:val="28"/>
          <w:rtl/>
          <w:lang w:val="el-GR"/>
        </w:rPr>
        <w:t xml:space="preserve"> حَتَّى مِنِّيتَ عَلَى امْتِدَادِ عِشْرِينَ مَدِينَةً إِلَى آبَلِ الْكُرُومِ. وَهَكَذَا أَخْضَعَ بَنُو إِسْرَائِيلَ الْعَمُّونِيِّينَ</w:t>
      </w:r>
      <w:r w:rsidRPr="000B0958">
        <w:rPr>
          <w:rFonts w:ascii="Al Tarikh" w:hAnsi="Al Tarikh" w:cs="Al Tarikh"/>
          <w:color w:val="132AC9"/>
          <w:sz w:val="28"/>
          <w:szCs w:val="28"/>
          <w:lang w:val="el-GR"/>
        </w:rPr>
        <w:t>.</w:t>
      </w:r>
      <w:r>
        <w:rPr>
          <w:rFonts w:ascii="Al Tarikh" w:hAnsi="Al Tarikh" w:cs="Al Tarikh" w:hint="cs"/>
          <w:color w:val="132AC9"/>
          <w:sz w:val="28"/>
          <w:szCs w:val="28"/>
          <w:rtl/>
          <w:lang w:val="el-GR"/>
        </w:rPr>
        <w:t xml:space="preserve"> </w:t>
      </w:r>
      <w:r w:rsidRPr="000B0958">
        <w:rPr>
          <w:rFonts w:ascii="Al Tarikh" w:hAnsi="Al Tarikh" w:cs="Al Tarikh" w:hint="cs"/>
          <w:color w:val="132AC9"/>
          <w:sz w:val="28"/>
          <w:szCs w:val="28"/>
          <w:vertAlign w:val="superscript"/>
          <w:rtl/>
          <w:lang w:val="el-GR"/>
        </w:rPr>
        <w:t>٣٤</w:t>
      </w:r>
      <w:r w:rsidRPr="000B0958">
        <w:rPr>
          <w:rFonts w:ascii="Al Tarikh" w:hAnsi="Al Tarikh" w:cs="Al Tarikh"/>
          <w:color w:val="132AC9"/>
          <w:sz w:val="28"/>
          <w:szCs w:val="28"/>
          <w:rtl/>
          <w:lang w:val="el-GR"/>
        </w:rPr>
        <w:t xml:space="preserve"> ثُمَّ رَجَعَ </w:t>
      </w:r>
      <w:proofErr w:type="spellStart"/>
      <w:r w:rsidRPr="000B0958">
        <w:rPr>
          <w:rFonts w:ascii="Al Tarikh" w:hAnsi="Al Tarikh" w:cs="Al Tarikh"/>
          <w:color w:val="132AC9"/>
          <w:sz w:val="28"/>
          <w:szCs w:val="28"/>
          <w:rtl/>
          <w:lang w:val="el-GR"/>
        </w:rPr>
        <w:t>يَفْتَاحُ</w:t>
      </w:r>
      <w:proofErr w:type="spellEnd"/>
      <w:r w:rsidRPr="000B0958">
        <w:rPr>
          <w:rFonts w:ascii="Al Tarikh" w:hAnsi="Al Tarikh" w:cs="Al Tarikh"/>
          <w:color w:val="132AC9"/>
          <w:sz w:val="28"/>
          <w:szCs w:val="28"/>
          <w:rtl/>
          <w:lang w:val="el-GR"/>
        </w:rPr>
        <w:t xml:space="preserve"> إِلَى بَيْتِهِ فِي الْمِصْفَاةِ، </w:t>
      </w:r>
      <w:r w:rsidRPr="000B0958">
        <w:rPr>
          <w:rFonts w:ascii="Al Tarikh" w:hAnsi="Al Tarikh" w:cs="Al Tarikh"/>
          <w:b/>
          <w:bCs/>
          <w:color w:val="132AC9"/>
          <w:sz w:val="28"/>
          <w:szCs w:val="28"/>
          <w:rtl/>
          <w:lang w:val="el-GR"/>
        </w:rPr>
        <w:t>فَخَرَجَتِ ابْنَتُهُ الْوَحِيدَةُ</w:t>
      </w:r>
      <w:r w:rsidRPr="000B0958">
        <w:rPr>
          <w:rFonts w:ascii="Al Tarikh" w:hAnsi="Al Tarikh" w:cs="Al Tarikh"/>
          <w:color w:val="132AC9"/>
          <w:sz w:val="28"/>
          <w:szCs w:val="28"/>
          <w:rtl/>
          <w:lang w:val="el-GR"/>
        </w:rPr>
        <w:t xml:space="preserve">، </w:t>
      </w:r>
      <w:r w:rsidRPr="000B0958">
        <w:rPr>
          <w:rFonts w:ascii="Al Tarikh" w:hAnsi="Al Tarikh" w:cs="Al Tarikh"/>
          <w:b/>
          <w:bCs/>
          <w:color w:val="132AC9"/>
          <w:sz w:val="28"/>
          <w:szCs w:val="28"/>
          <w:rtl/>
          <w:lang w:val="el-GR"/>
        </w:rPr>
        <w:t>إِذْ لَمْ يَكُنْ لَهُ ابْنٌ أَوِ ابْنَةٌ سِوَاهَا</w:t>
      </w:r>
      <w:r w:rsidRPr="000B0958">
        <w:rPr>
          <w:rFonts w:ascii="Al Tarikh" w:hAnsi="Al Tarikh" w:cs="Al Tarikh"/>
          <w:color w:val="132AC9"/>
          <w:sz w:val="28"/>
          <w:szCs w:val="28"/>
          <w:rtl/>
          <w:lang w:val="el-GR"/>
        </w:rPr>
        <w:t xml:space="preserve">، لِلِقَائِهِ بِدُفُوفٍ وَرَقْصٍ. </w:t>
      </w:r>
      <w:r w:rsidRPr="000B0958">
        <w:rPr>
          <w:rFonts w:ascii="Al Tarikh" w:hAnsi="Al Tarikh" w:cs="Al Tarikh" w:hint="cs"/>
          <w:color w:val="132AC9"/>
          <w:sz w:val="28"/>
          <w:szCs w:val="28"/>
          <w:vertAlign w:val="superscript"/>
          <w:rtl/>
          <w:lang w:val="el-GR"/>
        </w:rPr>
        <w:t>٣٥</w:t>
      </w:r>
      <w:r w:rsidRPr="000B0958">
        <w:rPr>
          <w:rFonts w:ascii="Al Tarikh" w:hAnsi="Al Tarikh" w:cs="Al Tarikh"/>
          <w:color w:val="132AC9"/>
          <w:sz w:val="28"/>
          <w:szCs w:val="28"/>
          <w:rtl/>
          <w:lang w:val="el-GR"/>
        </w:rPr>
        <w:t xml:space="preserve"> فَلَمَّا رَآهَا مَزَّقَ ثِيَابَهُ وَوَلْوَلَ قَائِلاً: «آهِ يَا ابْنَتِي، لَقَدْ أَحْزَنْتِنِي وَحَطَّمْتِنِي، لأَنَّنِي نَذَرْتُ نَذْراً لِلرَّبِّ وَلا سَبِيلَ لِلرُّجُوعِ عَنْهُ». </w:t>
      </w:r>
      <w:r w:rsidRPr="000B0958">
        <w:rPr>
          <w:rFonts w:ascii="Al Tarikh" w:hAnsi="Al Tarikh" w:cs="Al Tarikh" w:hint="cs"/>
          <w:color w:val="132AC9"/>
          <w:sz w:val="28"/>
          <w:szCs w:val="28"/>
          <w:vertAlign w:val="superscript"/>
          <w:rtl/>
          <w:lang w:val="el-GR"/>
        </w:rPr>
        <w:t>٣٦</w:t>
      </w:r>
      <w:r w:rsidRPr="000B0958">
        <w:rPr>
          <w:rFonts w:ascii="Al Tarikh" w:hAnsi="Al Tarikh" w:cs="Al Tarikh"/>
          <w:color w:val="132AC9"/>
          <w:sz w:val="28"/>
          <w:szCs w:val="28"/>
          <w:rtl/>
          <w:lang w:val="el-GR"/>
        </w:rPr>
        <w:t xml:space="preserve"> فَأَجَابَتْهُ: «لَقَدْ نَذَرْتَ نَذْرَكَ لِلرَّبِّ، فَافْعَلْ بِي كَمَا نَذَرْتَ، وَلاسِيَّمَا أَنَّ الرَّبَّ قَدِ انْتَقَمَ لَكَ مِنْ أَعْدَائِكَ بَنِي عَمُّونَ». </w:t>
      </w:r>
      <w:r w:rsidRPr="000B0958">
        <w:rPr>
          <w:rFonts w:ascii="Al Tarikh" w:hAnsi="Al Tarikh" w:cs="Al Tarikh" w:hint="cs"/>
          <w:color w:val="132AC9"/>
          <w:sz w:val="28"/>
          <w:szCs w:val="28"/>
          <w:vertAlign w:val="superscript"/>
          <w:rtl/>
          <w:lang w:val="el-GR"/>
        </w:rPr>
        <w:t>٣٧</w:t>
      </w:r>
      <w:r w:rsidRPr="000B0958">
        <w:rPr>
          <w:rFonts w:ascii="Al Tarikh" w:hAnsi="Al Tarikh" w:cs="Al Tarikh"/>
          <w:color w:val="132AC9"/>
          <w:sz w:val="28"/>
          <w:szCs w:val="28"/>
          <w:rtl/>
          <w:lang w:val="el-GR"/>
        </w:rPr>
        <w:t xml:space="preserve"> ثُمَّ قَالَتْ لأَبِيهَا: «وَلَكِنْ حَقِّقْ لِي هَذَا الطَّلَبَ: أَمْهِلْنِي شَهْرَيْنِ أَتَجَوَّلُ فِيهِمَا فِي الْجِبَالِ وَأَنْدُبُ </w:t>
      </w:r>
      <w:proofErr w:type="spellStart"/>
      <w:r w:rsidRPr="000B0958">
        <w:rPr>
          <w:rFonts w:ascii="Al Tarikh" w:hAnsi="Al Tarikh" w:cs="Al Tarikh"/>
          <w:color w:val="132AC9"/>
          <w:sz w:val="28"/>
          <w:szCs w:val="28"/>
          <w:rtl/>
          <w:lang w:val="el-GR"/>
        </w:rPr>
        <w:t>عَذْرَاوِيَّتِي</w:t>
      </w:r>
      <w:proofErr w:type="spellEnd"/>
      <w:r w:rsidRPr="000B0958">
        <w:rPr>
          <w:rFonts w:ascii="Al Tarikh" w:hAnsi="Al Tarikh" w:cs="Al Tarikh"/>
          <w:color w:val="132AC9"/>
          <w:sz w:val="28"/>
          <w:szCs w:val="28"/>
          <w:rtl/>
          <w:lang w:val="el-GR"/>
        </w:rPr>
        <w:t xml:space="preserve"> مَعَ صَاحِبَاتِي». </w:t>
      </w:r>
      <w:r w:rsidRPr="000B0958">
        <w:rPr>
          <w:rFonts w:ascii="Al Tarikh" w:hAnsi="Al Tarikh" w:cs="Al Tarikh" w:hint="cs"/>
          <w:color w:val="132AC9"/>
          <w:sz w:val="28"/>
          <w:szCs w:val="28"/>
          <w:vertAlign w:val="superscript"/>
          <w:rtl/>
          <w:lang w:val="el-GR"/>
        </w:rPr>
        <w:t>٣٨</w:t>
      </w:r>
      <w:r w:rsidRPr="000B0958">
        <w:rPr>
          <w:rFonts w:ascii="Al Tarikh" w:hAnsi="Al Tarikh" w:cs="Al Tarikh"/>
          <w:color w:val="132AC9"/>
          <w:sz w:val="28"/>
          <w:szCs w:val="28"/>
          <w:rtl/>
          <w:lang w:val="el-GR"/>
        </w:rPr>
        <w:t xml:space="preserve"> فَقَالَ لَهَا: «اذْهَبِي». وَأَمْهَلَهَا شَهْرَيْنِ قَضَتْهُمَا هِيَ وَصَاحِبَاتُهَا عَلَى الْجِبَالِ تَنْدُبُ </w:t>
      </w:r>
      <w:proofErr w:type="spellStart"/>
      <w:r w:rsidRPr="000B0958">
        <w:rPr>
          <w:rFonts w:ascii="Al Tarikh" w:hAnsi="Al Tarikh" w:cs="Al Tarikh"/>
          <w:color w:val="132AC9"/>
          <w:sz w:val="28"/>
          <w:szCs w:val="28"/>
          <w:rtl/>
          <w:lang w:val="el-GR"/>
        </w:rPr>
        <w:t>عَذْرَاوِيَّتَهَا</w:t>
      </w:r>
      <w:proofErr w:type="spellEnd"/>
      <w:r w:rsidRPr="000B0958">
        <w:rPr>
          <w:rFonts w:ascii="Al Tarikh" w:hAnsi="Al Tarikh" w:cs="Al Tarikh"/>
          <w:color w:val="132AC9"/>
          <w:sz w:val="28"/>
          <w:szCs w:val="28"/>
          <w:rtl/>
          <w:lang w:val="el-GR"/>
        </w:rPr>
        <w:t xml:space="preserve">. </w:t>
      </w:r>
      <w:r w:rsidRPr="000B0958">
        <w:rPr>
          <w:rFonts w:ascii="Al Tarikh" w:hAnsi="Al Tarikh" w:cs="Al Tarikh" w:hint="cs"/>
          <w:color w:val="132AC9"/>
          <w:sz w:val="28"/>
          <w:szCs w:val="28"/>
          <w:vertAlign w:val="superscript"/>
          <w:rtl/>
          <w:lang w:val="el-GR"/>
        </w:rPr>
        <w:t>٣٩</w:t>
      </w:r>
      <w:r w:rsidRPr="000B0958">
        <w:rPr>
          <w:rFonts w:ascii="Al Tarikh" w:hAnsi="Al Tarikh" w:cs="Al Tarikh"/>
          <w:color w:val="132AC9"/>
          <w:sz w:val="28"/>
          <w:szCs w:val="28"/>
          <w:rtl/>
          <w:lang w:val="el-GR"/>
        </w:rPr>
        <w:t xml:space="preserve"> ثُمَّ رَجَعَتْ فِي نِهَايَةِ الشَّهْرَيْنِ إِلَى أَبِيهَا، </w:t>
      </w:r>
      <w:r w:rsidRPr="000B0958">
        <w:rPr>
          <w:rFonts w:ascii="Al Tarikh" w:hAnsi="Al Tarikh" w:cs="Al Tarikh"/>
          <w:b/>
          <w:bCs/>
          <w:color w:val="132AC9"/>
          <w:sz w:val="28"/>
          <w:szCs w:val="28"/>
          <w:rtl/>
          <w:lang w:val="el-GR"/>
        </w:rPr>
        <w:t>فَأَصْعَدَهَا مُحْرَقَةً وَفَاءً بِنَذْرِهِ</w:t>
      </w:r>
      <w:r w:rsidRPr="000B0958">
        <w:rPr>
          <w:rFonts w:ascii="Al Tarikh" w:hAnsi="Al Tarikh" w:cs="Al Tarikh"/>
          <w:color w:val="132AC9"/>
          <w:sz w:val="28"/>
          <w:szCs w:val="28"/>
          <w:rtl/>
          <w:lang w:val="el-GR"/>
        </w:rPr>
        <w:t xml:space="preserve">، </w:t>
      </w:r>
      <w:r w:rsidRPr="000B0958">
        <w:rPr>
          <w:rFonts w:ascii="Al Tarikh" w:hAnsi="Al Tarikh" w:cs="Al Tarikh"/>
          <w:b/>
          <w:bCs/>
          <w:color w:val="132AC9"/>
          <w:sz w:val="28"/>
          <w:szCs w:val="28"/>
          <w:rtl/>
          <w:lang w:val="el-GR"/>
        </w:rPr>
        <w:t>فَمَاتَتْ عَذْرَاءَ</w:t>
      </w:r>
      <w:r>
        <w:rPr>
          <w:rFonts w:ascii="Al Tarikh" w:hAnsi="Al Tarikh" w:cs="Al Tarikh" w:hint="cs"/>
          <w:color w:val="132AC9"/>
          <w:sz w:val="28"/>
          <w:szCs w:val="28"/>
          <w:rtl/>
          <w:lang w:val="el-GR"/>
        </w:rPr>
        <w:t xml:space="preserve">. </w:t>
      </w:r>
      <w:r w:rsidRPr="000B0958">
        <w:rPr>
          <w:rFonts w:ascii="Al Tarikh" w:hAnsi="Al Tarikh" w:cs="Al Tarikh" w:hint="cs"/>
          <w:color w:val="132AC9"/>
          <w:sz w:val="28"/>
          <w:szCs w:val="28"/>
          <w:rtl/>
          <w:lang w:val="el-GR"/>
        </w:rPr>
        <w:t>"</w:t>
      </w:r>
      <w:r>
        <w:rPr>
          <w:rFonts w:ascii="Al Tarikh" w:hAnsi="Al Tarikh" w:cs="Al Tarikh" w:hint="cs"/>
          <w:sz w:val="28"/>
          <w:szCs w:val="28"/>
          <w:rtl/>
          <w:lang w:val="en-US"/>
        </w:rPr>
        <w:t>.</w:t>
      </w:r>
    </w:p>
    <w:p w14:paraId="587CDE06" w14:textId="77777777" w:rsidR="00A3272C" w:rsidRPr="000B0958" w:rsidRDefault="00A3272C" w:rsidP="00A3272C">
      <w:pPr>
        <w:bidi/>
        <w:spacing w:after="120"/>
        <w:jc w:val="both"/>
        <w:rPr>
          <w:rFonts w:ascii="Al Tarikh" w:hAnsi="Al Tarikh" w:cs="Al Tarikh"/>
          <w:color w:val="132AC9"/>
          <w:sz w:val="28"/>
          <w:szCs w:val="28"/>
          <w:rtl/>
          <w:lang w:val="el-GR"/>
        </w:rPr>
      </w:pPr>
      <w:r>
        <w:rPr>
          <w:rFonts w:ascii="Al Tarikh" w:hAnsi="Al Tarikh" w:cs="Al Tarikh" w:hint="cs"/>
          <w:sz w:val="28"/>
          <w:szCs w:val="28"/>
          <w:rtl/>
          <w:lang w:val="en-US"/>
        </w:rPr>
        <w:t>بل ومن غير المعقول أنه نذر أنه عند عودته سيحرق أول من يخرج من بيته، وهو ليس عنده إلا ابنة وحيدة! أكان يهدف من البداية للتخلص منها؟ فبالتأكيد لن يخرج من بيته لاستقباله أحد غيرها! فعن أي إيمان تتحدث الرسالة إلى العبرانيين؟</w:t>
      </w:r>
    </w:p>
    <w:p w14:paraId="495E717C"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وشمشون، الذي أحب فتاة فلسطينية وعمل رهان مع ثلاثين شاباً حضروا عرسه أنه سيقول لهم أحجية فإن حلوها سيعطيهم ثلاثين قميصا، ولما حلوها ولكن لم يكن معه القمصان، يخبرنا سفر القضاة إصحاح ١٤ عدد ١٩ بما فعله: </w:t>
      </w:r>
      <w:r w:rsidRPr="00941B47">
        <w:rPr>
          <w:rFonts w:ascii="Al Tarikh" w:hAnsi="Al Tarikh" w:cs="Al Tarikh" w:hint="cs"/>
          <w:color w:val="132AC9"/>
          <w:sz w:val="28"/>
          <w:szCs w:val="28"/>
          <w:rtl/>
          <w:lang w:val="el-GR"/>
        </w:rPr>
        <w:t>"</w:t>
      </w:r>
      <w:r w:rsidRPr="00941B47">
        <w:rPr>
          <w:rFonts w:ascii="Al Tarikh" w:hAnsi="Al Tarikh" w:cs="Al Tarikh"/>
          <w:color w:val="132AC9"/>
          <w:sz w:val="28"/>
          <w:szCs w:val="28"/>
          <w:rtl/>
          <w:lang w:val="el-GR"/>
        </w:rPr>
        <w:t xml:space="preserve"> </w:t>
      </w:r>
      <w:r w:rsidRPr="00941B47">
        <w:rPr>
          <w:rFonts w:ascii="Al Tarikh" w:hAnsi="Al Tarikh" w:cs="Al Tarikh" w:hint="cs"/>
          <w:color w:val="132AC9"/>
          <w:sz w:val="28"/>
          <w:szCs w:val="28"/>
          <w:vertAlign w:val="superscript"/>
          <w:rtl/>
          <w:lang w:val="el-GR"/>
        </w:rPr>
        <w:t>١٩</w:t>
      </w:r>
      <w:r w:rsidRPr="00941B47">
        <w:rPr>
          <w:rFonts w:ascii="Al Tarikh" w:hAnsi="Al Tarikh" w:cs="Al Tarikh"/>
          <w:color w:val="132AC9"/>
          <w:sz w:val="28"/>
          <w:szCs w:val="28"/>
          <w:rtl/>
          <w:lang w:val="el-GR"/>
        </w:rPr>
        <w:t xml:space="preserve"> وَحَلَّ عَلَيْهِ </w:t>
      </w:r>
      <w:r w:rsidRPr="00941B47">
        <w:rPr>
          <w:rFonts w:ascii="Al Tarikh" w:hAnsi="Al Tarikh" w:cs="Al Tarikh"/>
          <w:b/>
          <w:bCs/>
          <w:color w:val="132AC9"/>
          <w:sz w:val="28"/>
          <w:szCs w:val="28"/>
          <w:rtl/>
          <w:lang w:val="el-GR"/>
        </w:rPr>
        <w:t>رُوحُ الرَّبِّ</w:t>
      </w:r>
      <w:r w:rsidRPr="00941B47">
        <w:rPr>
          <w:rFonts w:ascii="Al Tarikh" w:hAnsi="Al Tarikh" w:cs="Al Tarikh"/>
          <w:color w:val="132AC9"/>
          <w:sz w:val="28"/>
          <w:szCs w:val="28"/>
          <w:rtl/>
          <w:lang w:val="el-GR"/>
        </w:rPr>
        <w:t xml:space="preserve"> فَانْحَدَرَ إِلَى مَدِينَةِ </w:t>
      </w:r>
      <w:proofErr w:type="spellStart"/>
      <w:r w:rsidRPr="00941B47">
        <w:rPr>
          <w:rFonts w:ascii="Al Tarikh" w:hAnsi="Al Tarikh" w:cs="Al Tarikh"/>
          <w:b/>
          <w:bCs/>
          <w:color w:val="132AC9"/>
          <w:sz w:val="28"/>
          <w:szCs w:val="28"/>
          <w:rtl/>
          <w:lang w:val="el-GR"/>
        </w:rPr>
        <w:t>أَشْقَلُونَ</w:t>
      </w:r>
      <w:proofErr w:type="spellEnd"/>
      <w:r w:rsidRPr="00941B47">
        <w:rPr>
          <w:rFonts w:ascii="Al Tarikh" w:hAnsi="Al Tarikh" w:cs="Al Tarikh"/>
          <w:color w:val="132AC9"/>
          <w:sz w:val="28"/>
          <w:szCs w:val="28"/>
          <w:rtl/>
          <w:lang w:val="el-GR"/>
        </w:rPr>
        <w:t xml:space="preserve"> </w:t>
      </w:r>
      <w:r w:rsidRPr="00941B47">
        <w:rPr>
          <w:rFonts w:ascii="Al Tarikh" w:hAnsi="Al Tarikh" w:cs="Al Tarikh"/>
          <w:b/>
          <w:bCs/>
          <w:color w:val="132AC9"/>
          <w:sz w:val="28"/>
          <w:szCs w:val="28"/>
          <w:rtl/>
          <w:lang w:val="el-GR"/>
        </w:rPr>
        <w:t>وَقَتَلَ ثَلاثِينَ رَجُلاً مِنْهُمْ</w:t>
      </w:r>
      <w:r w:rsidRPr="00941B47">
        <w:rPr>
          <w:rFonts w:ascii="Al Tarikh" w:hAnsi="Al Tarikh" w:cs="Al Tarikh"/>
          <w:color w:val="132AC9"/>
          <w:sz w:val="28"/>
          <w:szCs w:val="28"/>
          <w:rtl/>
          <w:lang w:val="el-GR"/>
        </w:rPr>
        <w:t>، وَأَخَذَ ثِيَابَهُمْ وَأَعْطَاهَا لِلرِّجَالِ الَّذِينَ حَلُّوا لُغْزَهُ</w:t>
      </w:r>
      <w:r w:rsidRPr="00941B47">
        <w:rPr>
          <w:rFonts w:ascii="Al Tarikh" w:hAnsi="Al Tarikh" w:cs="Al Tarikh" w:hint="cs"/>
          <w:color w:val="132AC9"/>
          <w:sz w:val="28"/>
          <w:szCs w:val="28"/>
          <w:rtl/>
          <w:lang w:val="el-GR"/>
        </w:rPr>
        <w:t xml:space="preserve"> "</w:t>
      </w:r>
      <w:r>
        <w:rPr>
          <w:rFonts w:ascii="Al Tarikh" w:hAnsi="Al Tarikh" w:cs="Al Tarikh" w:hint="cs"/>
          <w:sz w:val="28"/>
          <w:szCs w:val="28"/>
          <w:rtl/>
          <w:lang w:val="en-US"/>
        </w:rPr>
        <w:t xml:space="preserve">. قتل ثلاثين بريئاً ليسرقهم، بل ويفتري الكتاب المقدس قائلاً أن روح الرب حلت عليه! ثم غادر شمشون فظنت زوجته أنه تركها فتزوجت من غيره، فلما عاد وأخبره أبيها بذلك، قام بالانتقام من كل الفلسطينيين بسبب هذا، سفر القضاة إصحاح ١٥ عدد ٣: </w:t>
      </w:r>
      <w:r w:rsidRPr="00941B47">
        <w:rPr>
          <w:rFonts w:ascii="Al Tarikh" w:hAnsi="Al Tarikh" w:cs="Al Tarikh" w:hint="cs"/>
          <w:color w:val="132AC9"/>
          <w:sz w:val="28"/>
          <w:szCs w:val="28"/>
          <w:rtl/>
          <w:lang w:val="el-GR"/>
        </w:rPr>
        <w:t xml:space="preserve">" </w:t>
      </w:r>
      <w:r w:rsidRPr="00941B47">
        <w:rPr>
          <w:rFonts w:ascii="Al Tarikh" w:hAnsi="Al Tarikh" w:cs="Al Tarikh" w:hint="cs"/>
          <w:color w:val="132AC9"/>
          <w:sz w:val="28"/>
          <w:szCs w:val="28"/>
          <w:vertAlign w:val="superscript"/>
          <w:rtl/>
          <w:lang w:val="el-GR"/>
        </w:rPr>
        <w:t>٣</w:t>
      </w:r>
      <w:r w:rsidRPr="00941B47">
        <w:rPr>
          <w:rFonts w:ascii="Al Tarikh" w:hAnsi="Al Tarikh" w:cs="Al Tarikh"/>
          <w:color w:val="132AC9"/>
          <w:sz w:val="28"/>
          <w:szCs w:val="28"/>
          <w:rtl/>
          <w:lang w:val="el-GR"/>
        </w:rPr>
        <w:t xml:space="preserve"> فَأَجَابَهُ شَمْشُونُ: «لا لَوْمَ عَلَيَّ هَذِهِ الْمَرَّةَ إِذَا </w:t>
      </w:r>
      <w:r w:rsidRPr="00941B47">
        <w:rPr>
          <w:rFonts w:ascii="Al Tarikh" w:hAnsi="Al Tarikh" w:cs="Al Tarikh"/>
          <w:b/>
          <w:bCs/>
          <w:color w:val="132AC9"/>
          <w:sz w:val="28"/>
          <w:szCs w:val="28"/>
          <w:rtl/>
          <w:lang w:val="el-GR"/>
        </w:rPr>
        <w:t>انْتَقَمْتُ</w:t>
      </w:r>
      <w:r w:rsidRPr="00941B47">
        <w:rPr>
          <w:rFonts w:ascii="Al Tarikh" w:hAnsi="Al Tarikh" w:cs="Al Tarikh"/>
          <w:color w:val="132AC9"/>
          <w:sz w:val="28"/>
          <w:szCs w:val="28"/>
          <w:rtl/>
          <w:lang w:val="el-GR"/>
        </w:rPr>
        <w:t xml:space="preserve"> مِنَ </w:t>
      </w:r>
      <w:r w:rsidRPr="00941B47">
        <w:rPr>
          <w:rFonts w:ascii="Al Tarikh" w:hAnsi="Al Tarikh" w:cs="Al Tarikh"/>
          <w:b/>
          <w:bCs/>
          <w:color w:val="132AC9"/>
          <w:sz w:val="28"/>
          <w:szCs w:val="28"/>
          <w:rtl/>
          <w:lang w:val="el-GR"/>
        </w:rPr>
        <w:t>الْفِلِسْطِينِيِّينَ</w:t>
      </w:r>
      <w:r w:rsidRPr="00941B47">
        <w:rPr>
          <w:rFonts w:ascii="Al Tarikh" w:hAnsi="Al Tarikh" w:cs="Al Tarikh"/>
          <w:color w:val="132AC9"/>
          <w:sz w:val="28"/>
          <w:szCs w:val="28"/>
          <w:rtl/>
          <w:lang w:val="el-GR"/>
        </w:rPr>
        <w:t xml:space="preserve">». </w:t>
      </w:r>
      <w:r w:rsidRPr="00941B47">
        <w:rPr>
          <w:rFonts w:ascii="Al Tarikh" w:hAnsi="Al Tarikh" w:cs="Al Tarikh" w:hint="cs"/>
          <w:color w:val="132AC9"/>
          <w:sz w:val="28"/>
          <w:szCs w:val="28"/>
          <w:vertAlign w:val="superscript"/>
          <w:rtl/>
          <w:lang w:val="el-GR"/>
        </w:rPr>
        <w:t>٤</w:t>
      </w:r>
      <w:r w:rsidRPr="00941B47">
        <w:rPr>
          <w:rFonts w:ascii="Al Tarikh" w:hAnsi="Al Tarikh" w:cs="Al Tarikh"/>
          <w:color w:val="132AC9"/>
          <w:sz w:val="28"/>
          <w:szCs w:val="28"/>
          <w:rtl/>
          <w:lang w:val="el-GR"/>
        </w:rPr>
        <w:t xml:space="preserve"> وَانْطَلَقَ شَمْشُونُ وَاصْطَادَ </w:t>
      </w:r>
      <w:r w:rsidRPr="00941B47">
        <w:rPr>
          <w:rFonts w:ascii="Al Tarikh" w:hAnsi="Al Tarikh" w:cs="Al Tarikh"/>
          <w:b/>
          <w:bCs/>
          <w:color w:val="132AC9"/>
          <w:sz w:val="28"/>
          <w:szCs w:val="28"/>
          <w:rtl/>
          <w:lang w:val="el-GR"/>
        </w:rPr>
        <w:t>ثَلاثَ مِئَةِ ثَعْلَبٍ</w:t>
      </w:r>
      <w:r w:rsidRPr="00941B47">
        <w:rPr>
          <w:rFonts w:ascii="Al Tarikh" w:hAnsi="Al Tarikh" w:cs="Al Tarikh"/>
          <w:color w:val="132AC9"/>
          <w:sz w:val="28"/>
          <w:szCs w:val="28"/>
          <w:rtl/>
          <w:lang w:val="el-GR"/>
        </w:rPr>
        <w:t xml:space="preserve"> وَرَبَطَ ذَيْلَيْ كُلِّ ثَعْلَبَيْنِ مَعاً وَوَضَعَ بَيْنَهُمَا </w:t>
      </w:r>
      <w:r w:rsidRPr="00941B47">
        <w:rPr>
          <w:rFonts w:ascii="Al Tarikh" w:hAnsi="Al Tarikh" w:cs="Al Tarikh"/>
          <w:b/>
          <w:bCs/>
          <w:color w:val="132AC9"/>
          <w:sz w:val="28"/>
          <w:szCs w:val="28"/>
          <w:rtl/>
          <w:lang w:val="el-GR"/>
        </w:rPr>
        <w:t>مَشْعَلاً</w:t>
      </w:r>
      <w:r w:rsidRPr="00941B47">
        <w:rPr>
          <w:rFonts w:ascii="Al Tarikh" w:hAnsi="Al Tarikh" w:cs="Al Tarikh"/>
          <w:color w:val="132AC9"/>
          <w:sz w:val="28"/>
          <w:szCs w:val="28"/>
          <w:rtl/>
          <w:lang w:val="el-GR"/>
        </w:rPr>
        <w:t xml:space="preserve">، </w:t>
      </w:r>
      <w:r w:rsidRPr="00941B47">
        <w:rPr>
          <w:rFonts w:ascii="Al Tarikh" w:hAnsi="Al Tarikh" w:cs="Al Tarikh" w:hint="cs"/>
          <w:color w:val="132AC9"/>
          <w:sz w:val="28"/>
          <w:szCs w:val="28"/>
          <w:vertAlign w:val="superscript"/>
          <w:rtl/>
          <w:lang w:val="el-GR"/>
        </w:rPr>
        <w:t>٥</w:t>
      </w:r>
      <w:r w:rsidRPr="00941B47">
        <w:rPr>
          <w:rFonts w:ascii="Al Tarikh" w:hAnsi="Al Tarikh" w:cs="Al Tarikh"/>
          <w:color w:val="132AC9"/>
          <w:sz w:val="28"/>
          <w:szCs w:val="28"/>
          <w:rtl/>
          <w:lang w:val="el-GR"/>
        </w:rPr>
        <w:t xml:space="preserve"> ثُمَّ أَضْرَمَ الْمَشَاعِلَ بِالنَّارِ </w:t>
      </w:r>
      <w:r w:rsidRPr="00941B47">
        <w:rPr>
          <w:rFonts w:ascii="Al Tarikh" w:hAnsi="Al Tarikh" w:cs="Al Tarikh"/>
          <w:b/>
          <w:bCs/>
          <w:color w:val="132AC9"/>
          <w:sz w:val="28"/>
          <w:szCs w:val="28"/>
          <w:rtl/>
          <w:lang w:val="el-GR"/>
        </w:rPr>
        <w:t>وَأَطْلَقَ الثَّعَالِبَ بَيْنَ زُرُوعِ الْفِلِسْطِينِيِّينَ</w:t>
      </w:r>
      <w:r w:rsidRPr="00941B47">
        <w:rPr>
          <w:rFonts w:ascii="Al Tarikh" w:hAnsi="Al Tarikh" w:cs="Al Tarikh"/>
          <w:color w:val="132AC9"/>
          <w:sz w:val="28"/>
          <w:szCs w:val="28"/>
          <w:rtl/>
          <w:lang w:val="el-GR"/>
        </w:rPr>
        <w:t xml:space="preserve">، </w:t>
      </w:r>
      <w:r w:rsidRPr="00941B47">
        <w:rPr>
          <w:rFonts w:ascii="Al Tarikh" w:hAnsi="Al Tarikh" w:cs="Al Tarikh"/>
          <w:b/>
          <w:bCs/>
          <w:color w:val="132AC9"/>
          <w:sz w:val="28"/>
          <w:szCs w:val="28"/>
          <w:rtl/>
          <w:lang w:val="el-GR"/>
        </w:rPr>
        <w:t>فَأَحْرَقَتْ</w:t>
      </w:r>
      <w:r w:rsidRPr="00941B47">
        <w:rPr>
          <w:rFonts w:ascii="Al Tarikh" w:hAnsi="Al Tarikh" w:cs="Al Tarikh"/>
          <w:color w:val="132AC9"/>
          <w:sz w:val="28"/>
          <w:szCs w:val="28"/>
          <w:rtl/>
          <w:lang w:val="el-GR"/>
        </w:rPr>
        <w:t xml:space="preserve"> حُقُولَ الْقَمْحِ وَأَكْدَاسَ الْحُبُوبِ وَأَشْجَارَ الزَّيْتُونِ. </w:t>
      </w:r>
      <w:r w:rsidRPr="00941B47">
        <w:rPr>
          <w:rFonts w:ascii="Al Tarikh" w:hAnsi="Al Tarikh" w:cs="Al Tarikh" w:hint="cs"/>
          <w:color w:val="132AC9"/>
          <w:sz w:val="28"/>
          <w:szCs w:val="28"/>
          <w:vertAlign w:val="superscript"/>
          <w:rtl/>
          <w:lang w:val="el-GR"/>
        </w:rPr>
        <w:t>٦</w:t>
      </w:r>
      <w:r w:rsidRPr="00941B47">
        <w:rPr>
          <w:rFonts w:ascii="Al Tarikh" w:hAnsi="Al Tarikh" w:cs="Al Tarikh"/>
          <w:color w:val="132AC9"/>
          <w:sz w:val="28"/>
          <w:szCs w:val="28"/>
          <w:rtl/>
          <w:lang w:val="el-GR"/>
        </w:rPr>
        <w:t xml:space="preserve"> فَسَأَلَ الْفِلِسْطِينِيُّونَ: «مَنِ الْجَانِي؟» فَقِيلَ لَهُمْ: «</w:t>
      </w:r>
      <w:r w:rsidRPr="00941B47">
        <w:rPr>
          <w:rFonts w:ascii="Al Tarikh" w:hAnsi="Al Tarikh" w:cs="Al Tarikh"/>
          <w:b/>
          <w:bCs/>
          <w:color w:val="132AC9"/>
          <w:sz w:val="28"/>
          <w:szCs w:val="28"/>
          <w:rtl/>
          <w:lang w:val="el-GR"/>
        </w:rPr>
        <w:t>شَمْشُونُ</w:t>
      </w:r>
      <w:r w:rsidRPr="00941B47">
        <w:rPr>
          <w:rFonts w:ascii="Al Tarikh" w:hAnsi="Al Tarikh" w:cs="Al Tarikh"/>
          <w:color w:val="132AC9"/>
          <w:sz w:val="28"/>
          <w:szCs w:val="28"/>
          <w:rtl/>
          <w:lang w:val="el-GR"/>
        </w:rPr>
        <w:t xml:space="preserve"> صِهْرُ التِّمْنِيِّ، لأَنَّهُ أَخَذَ امْرَأَةَ شَمْشُونَ وَزَوَّجَهَا لِنَدِيمِه»، فَصَعِدَ الْفِلِسْطِينِيُّونَ وَأَحْرَقُوهَا مَعَ أَبِيهَا بِالنَّارِ</w:t>
      </w:r>
      <w:r>
        <w:rPr>
          <w:rFonts w:ascii="Al Tarikh" w:hAnsi="Al Tarikh" w:cs="Al Tarikh" w:hint="cs"/>
          <w:color w:val="132AC9"/>
          <w:sz w:val="28"/>
          <w:szCs w:val="28"/>
          <w:rtl/>
          <w:lang w:val="el-GR"/>
        </w:rPr>
        <w:t xml:space="preserve"> </w:t>
      </w:r>
      <w:r w:rsidRPr="00941B47">
        <w:rPr>
          <w:rFonts w:ascii="Al Tarikh" w:hAnsi="Al Tarikh" w:cs="Al Tarikh"/>
          <w:color w:val="132AC9"/>
          <w:sz w:val="28"/>
          <w:szCs w:val="28"/>
          <w:rtl/>
          <w:lang w:val="el-GR"/>
        </w:rPr>
        <w:t>.</w:t>
      </w:r>
      <w:r>
        <w:rPr>
          <w:rFonts w:ascii="Al Tarikh" w:hAnsi="Al Tarikh" w:cs="Al Tarikh" w:hint="cs"/>
          <w:color w:val="132AC9"/>
          <w:sz w:val="28"/>
          <w:szCs w:val="28"/>
          <w:rtl/>
          <w:lang w:val="el-GR"/>
        </w:rPr>
        <w:t xml:space="preserve">.. </w:t>
      </w:r>
      <w:r w:rsidRPr="00850F47">
        <w:rPr>
          <w:rFonts w:ascii="Al Tarikh" w:hAnsi="Al Tarikh" w:cs="Al Tarikh" w:hint="cs"/>
          <w:color w:val="132AC9"/>
          <w:sz w:val="28"/>
          <w:szCs w:val="28"/>
          <w:vertAlign w:val="superscript"/>
          <w:rtl/>
          <w:lang w:val="el-GR"/>
        </w:rPr>
        <w:t>١٤</w:t>
      </w:r>
      <w:r w:rsidRPr="00850F47">
        <w:rPr>
          <w:rFonts w:ascii="Al Tarikh" w:hAnsi="Al Tarikh" w:cs="Al Tarikh"/>
          <w:color w:val="132AC9"/>
          <w:sz w:val="28"/>
          <w:szCs w:val="28"/>
          <w:rtl/>
          <w:lang w:val="el-GR"/>
        </w:rPr>
        <w:t xml:space="preserve"> فَلَمَّا وَصَلَ إِلَى لَحْيٍ هَبَّ الْفِلِسْطِينِيُّونَ صَارِخِينَ لِلِقَائِهِ، فَحَلَّ عَلَيْهِ </w:t>
      </w:r>
      <w:r w:rsidRPr="00850F47">
        <w:rPr>
          <w:rFonts w:ascii="Al Tarikh" w:hAnsi="Al Tarikh" w:cs="Al Tarikh"/>
          <w:b/>
          <w:bCs/>
          <w:color w:val="132AC9"/>
          <w:sz w:val="28"/>
          <w:szCs w:val="28"/>
          <w:rtl/>
          <w:lang w:val="el-GR"/>
        </w:rPr>
        <w:t>رُوحُ الرَّبِّ</w:t>
      </w:r>
      <w:r w:rsidRPr="00850F47">
        <w:rPr>
          <w:rFonts w:ascii="Al Tarikh" w:hAnsi="Al Tarikh" w:cs="Al Tarikh"/>
          <w:color w:val="132AC9"/>
          <w:sz w:val="28"/>
          <w:szCs w:val="28"/>
          <w:rtl/>
          <w:lang w:val="el-GR"/>
        </w:rPr>
        <w:t xml:space="preserve">، وَقَطَعَ الْحَبْلَيْنِ اللَّذَيْنِ عَلَى ذِرَاعَيْهِ وَكَأَنَّهُمَا خُيُوطُ كَتَّانٍ مُحْتَرِقَةٌ. </w:t>
      </w:r>
      <w:r w:rsidRPr="00850F47">
        <w:rPr>
          <w:rFonts w:ascii="Al Tarikh" w:hAnsi="Al Tarikh" w:cs="Al Tarikh" w:hint="cs"/>
          <w:color w:val="132AC9"/>
          <w:sz w:val="28"/>
          <w:szCs w:val="28"/>
          <w:vertAlign w:val="superscript"/>
          <w:rtl/>
          <w:lang w:val="el-GR"/>
        </w:rPr>
        <w:t>١٥</w:t>
      </w:r>
      <w:r w:rsidRPr="00850F47">
        <w:rPr>
          <w:rFonts w:ascii="Al Tarikh" w:hAnsi="Al Tarikh" w:cs="Al Tarikh"/>
          <w:color w:val="132AC9"/>
          <w:sz w:val="28"/>
          <w:szCs w:val="28"/>
          <w:rtl/>
          <w:lang w:val="el-GR"/>
        </w:rPr>
        <w:t xml:space="preserve"> وَعَثَرَ عَلَى </w:t>
      </w:r>
      <w:r w:rsidRPr="00850F47">
        <w:rPr>
          <w:rFonts w:ascii="Al Tarikh" w:hAnsi="Al Tarikh" w:cs="Al Tarikh"/>
          <w:b/>
          <w:bCs/>
          <w:color w:val="132AC9"/>
          <w:sz w:val="28"/>
          <w:szCs w:val="28"/>
          <w:rtl/>
          <w:lang w:val="el-GR"/>
        </w:rPr>
        <w:t>فَكِّ حِمَارٍ طَرِيٍّ</w:t>
      </w:r>
      <w:r w:rsidRPr="00850F47">
        <w:rPr>
          <w:rFonts w:ascii="Al Tarikh" w:hAnsi="Al Tarikh" w:cs="Al Tarikh"/>
          <w:color w:val="132AC9"/>
          <w:sz w:val="28"/>
          <w:szCs w:val="28"/>
          <w:rtl/>
          <w:lang w:val="el-GR"/>
        </w:rPr>
        <w:t xml:space="preserve">، تَنَاوَلَهُ </w:t>
      </w:r>
      <w:r w:rsidRPr="00850F47">
        <w:rPr>
          <w:rFonts w:ascii="Al Tarikh" w:hAnsi="Al Tarikh" w:cs="Al Tarikh"/>
          <w:b/>
          <w:bCs/>
          <w:color w:val="132AC9"/>
          <w:sz w:val="28"/>
          <w:szCs w:val="28"/>
          <w:rtl/>
          <w:lang w:val="el-GR"/>
        </w:rPr>
        <w:t>وَقَتَلَ بِهِ أَلْفَ رَجُلٍ</w:t>
      </w:r>
      <w:r w:rsidRPr="00850F47">
        <w:rPr>
          <w:rFonts w:ascii="Al Tarikh" w:hAnsi="Al Tarikh" w:cs="Al Tarikh"/>
          <w:color w:val="132AC9"/>
          <w:sz w:val="28"/>
          <w:szCs w:val="28"/>
          <w:rtl/>
          <w:lang w:val="el-GR"/>
        </w:rPr>
        <w:t xml:space="preserve">. </w:t>
      </w:r>
      <w:r w:rsidRPr="00850F47">
        <w:rPr>
          <w:rFonts w:ascii="Al Tarikh" w:hAnsi="Al Tarikh" w:cs="Al Tarikh" w:hint="cs"/>
          <w:color w:val="132AC9"/>
          <w:sz w:val="28"/>
          <w:szCs w:val="28"/>
          <w:vertAlign w:val="superscript"/>
          <w:rtl/>
          <w:lang w:val="el-GR"/>
        </w:rPr>
        <w:t>١٦</w:t>
      </w:r>
      <w:r w:rsidRPr="00850F47">
        <w:rPr>
          <w:rFonts w:ascii="Al Tarikh" w:hAnsi="Al Tarikh" w:cs="Al Tarikh"/>
          <w:color w:val="132AC9"/>
          <w:sz w:val="28"/>
          <w:szCs w:val="28"/>
          <w:rtl/>
          <w:lang w:val="el-GR"/>
        </w:rPr>
        <w:t xml:space="preserve"> ثُمَّ قَالَ شَمْشُونُ: «بِفَكِّ حِمَارٍ كَوَّمْتُ أَكْدَاساً فَوْقَ أَكْدَاسٍ، بِفَكِّ حِمَارٍ قَضَيْتُ عَلَى أَلْفِ رَجُلٍ».</w:t>
      </w:r>
      <w:r w:rsidRPr="00941B47">
        <w:rPr>
          <w:rFonts w:ascii="Al Tarikh" w:hAnsi="Al Tarikh" w:cs="Al Tarikh" w:hint="cs"/>
          <w:color w:val="132AC9"/>
          <w:sz w:val="28"/>
          <w:szCs w:val="28"/>
          <w:rtl/>
          <w:lang w:val="el-GR"/>
        </w:rPr>
        <w:t xml:space="preserve"> "</w:t>
      </w:r>
      <w:r>
        <w:rPr>
          <w:rFonts w:ascii="Al Tarikh" w:hAnsi="Al Tarikh" w:cs="Al Tarikh" w:hint="cs"/>
          <w:sz w:val="28"/>
          <w:szCs w:val="28"/>
          <w:rtl/>
          <w:lang w:val="en-US"/>
        </w:rPr>
        <w:t xml:space="preserve">. فعن أي إيمان تتحدث الرسالة إلى العبرانيين؟ وما الفائدة الدينية في قصة شمشون مع الفلسطينيين؟ فكتاب الله هو كتاب هداية وإرشاد للبشر، وليس لسرد قصص لا فائدة دينية منها، فضلا عن أنها قصة لا يصدقها عقل، كيف قتل ألف رجل بفك حمار؟ وكيف أمسك ب ٣٠٠ ثعلب وفي أي أقفاص وضعهم ومن أين أتى بكل تلك المشاعل؟ بل ويظهر الإيمان الذي تتحدث عنه الرسالة إلى العبرانيين في قصة شمشون مع دليلة </w:t>
      </w:r>
      <w:r>
        <w:rPr>
          <w:rFonts w:ascii="Al Tarikh" w:hAnsi="Al Tarikh" w:cs="Al Tarikh" w:hint="cs"/>
          <w:sz w:val="28"/>
          <w:szCs w:val="28"/>
          <w:rtl/>
          <w:lang w:val="en-US"/>
        </w:rPr>
        <w:lastRenderedPageBreak/>
        <w:t>الزانية، قصة أغرب من الخيال ولا يصدقها عقل، ولا نرى لماذا يتم وضعها في الكتاب المقدس؟ اقرأها كاملة وتدبر معاني الكلام المقدس، كلام الهدى ونور الحق.</w:t>
      </w:r>
    </w:p>
    <w:p w14:paraId="47346BB4" w14:textId="77777777" w:rsidR="00A3272C" w:rsidRPr="006D03CE" w:rsidRDefault="00A3272C" w:rsidP="00A3272C">
      <w:pPr>
        <w:bidi/>
        <w:spacing w:after="120"/>
        <w:jc w:val="both"/>
        <w:rPr>
          <w:rFonts w:ascii="Al Tarikh" w:hAnsi="Al Tarikh" w:cs="Al Tarikh"/>
          <w:b/>
          <w:bCs/>
          <w:color w:val="C00000"/>
          <w:sz w:val="28"/>
          <w:szCs w:val="28"/>
          <w:rtl/>
          <w:lang w:val="en-US"/>
        </w:rPr>
      </w:pPr>
      <w:r w:rsidRPr="006D03CE">
        <w:rPr>
          <w:rFonts w:ascii="Al Tarikh" w:hAnsi="Al Tarikh" w:cs="Al Tarikh"/>
          <w:b/>
          <w:bCs/>
          <w:color w:val="C00000"/>
          <w:sz w:val="28"/>
          <w:szCs w:val="28"/>
          <w:rtl/>
          <w:lang w:val="en-US"/>
        </w:rPr>
        <w:t>شمشون ودليلة</w:t>
      </w:r>
      <w:r>
        <w:rPr>
          <w:rFonts w:ascii="Al Tarikh" w:hAnsi="Al Tarikh" w:cs="Al Tarikh" w:hint="cs"/>
          <w:b/>
          <w:bCs/>
          <w:color w:val="C00000"/>
          <w:sz w:val="28"/>
          <w:szCs w:val="28"/>
          <w:rtl/>
          <w:lang w:val="en-US"/>
        </w:rPr>
        <w:t xml:space="preserve"> وسر قوته في شعره</w:t>
      </w:r>
      <w:r w:rsidRPr="006D03CE">
        <w:rPr>
          <w:rFonts w:ascii="Al Tarikh" w:hAnsi="Al Tarikh" w:cs="Al Tarikh" w:hint="cs"/>
          <w:b/>
          <w:bCs/>
          <w:color w:val="C00000"/>
          <w:sz w:val="28"/>
          <w:szCs w:val="28"/>
          <w:rtl/>
          <w:lang w:val="en-US"/>
        </w:rPr>
        <w:t>:</w:t>
      </w:r>
    </w:p>
    <w:p w14:paraId="4114A112"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سفر القضاة الإصحاح ١٦ العدد ١: </w:t>
      </w:r>
      <w:r w:rsidRPr="006D03CE">
        <w:rPr>
          <w:rFonts w:ascii="Al Tarikh" w:hAnsi="Al Tarikh" w:cs="Al Tarikh" w:hint="cs"/>
          <w:color w:val="132AC9"/>
          <w:sz w:val="28"/>
          <w:szCs w:val="28"/>
          <w:rtl/>
          <w:lang w:val="el-GR"/>
        </w:rPr>
        <w:t xml:space="preserve">" </w:t>
      </w:r>
      <w:r w:rsidRPr="006D03CE">
        <w:rPr>
          <w:rFonts w:ascii="Al Tarikh" w:hAnsi="Al Tarikh" w:cs="Al Tarikh" w:hint="cs"/>
          <w:color w:val="132AC9"/>
          <w:sz w:val="28"/>
          <w:szCs w:val="28"/>
          <w:vertAlign w:val="superscript"/>
          <w:rtl/>
          <w:lang w:val="el-GR"/>
        </w:rPr>
        <w:t>١</w:t>
      </w:r>
      <w:r w:rsidRPr="006D03CE">
        <w:rPr>
          <w:rFonts w:ascii="Al Tarikh" w:hAnsi="Al Tarikh" w:cs="Al Tarikh"/>
          <w:color w:val="132AC9"/>
          <w:sz w:val="28"/>
          <w:szCs w:val="28"/>
          <w:lang w:val="el-GR"/>
        </w:rPr>
        <w:t xml:space="preserve"> </w:t>
      </w:r>
      <w:r w:rsidRPr="006D03CE">
        <w:rPr>
          <w:rFonts w:ascii="Al Tarikh" w:hAnsi="Al Tarikh" w:cs="Al Tarikh"/>
          <w:color w:val="132AC9"/>
          <w:sz w:val="28"/>
          <w:szCs w:val="28"/>
          <w:rtl/>
          <w:lang w:val="el-GR"/>
        </w:rPr>
        <w:t xml:space="preserve">وَذَاتَ يَوْمٍ ذَهَبَ </w:t>
      </w:r>
      <w:r w:rsidRPr="006D03CE">
        <w:rPr>
          <w:rFonts w:ascii="Al Tarikh" w:hAnsi="Al Tarikh" w:cs="Al Tarikh"/>
          <w:b/>
          <w:bCs/>
          <w:color w:val="132AC9"/>
          <w:sz w:val="28"/>
          <w:szCs w:val="28"/>
          <w:rtl/>
          <w:lang w:val="el-GR"/>
        </w:rPr>
        <w:t>شَمْشُونُ</w:t>
      </w:r>
      <w:r w:rsidRPr="006D03CE">
        <w:rPr>
          <w:rFonts w:ascii="Al Tarikh" w:hAnsi="Al Tarikh" w:cs="Al Tarikh"/>
          <w:color w:val="132AC9"/>
          <w:sz w:val="28"/>
          <w:szCs w:val="28"/>
          <w:rtl/>
          <w:lang w:val="el-GR"/>
        </w:rPr>
        <w:t xml:space="preserve"> إِلَى غَزَّةَ حَيْثُ الْتَقَى </w:t>
      </w:r>
      <w:r w:rsidRPr="006D03CE">
        <w:rPr>
          <w:rFonts w:ascii="Al Tarikh" w:hAnsi="Al Tarikh" w:cs="Al Tarikh"/>
          <w:b/>
          <w:bCs/>
          <w:color w:val="132AC9"/>
          <w:sz w:val="28"/>
          <w:szCs w:val="28"/>
          <w:rtl/>
          <w:lang w:val="el-GR"/>
        </w:rPr>
        <w:t>بِامْرَأَةٍ</w:t>
      </w:r>
      <w:r w:rsidRPr="006D03CE">
        <w:rPr>
          <w:rFonts w:ascii="Al Tarikh" w:hAnsi="Al Tarikh" w:cs="Al Tarikh"/>
          <w:color w:val="132AC9"/>
          <w:sz w:val="28"/>
          <w:szCs w:val="28"/>
          <w:rtl/>
          <w:lang w:val="el-GR"/>
        </w:rPr>
        <w:t xml:space="preserve"> </w:t>
      </w:r>
      <w:r w:rsidRPr="006D03CE">
        <w:rPr>
          <w:rFonts w:ascii="Al Tarikh" w:hAnsi="Al Tarikh" w:cs="Al Tarikh"/>
          <w:b/>
          <w:bCs/>
          <w:color w:val="132AC9"/>
          <w:sz w:val="28"/>
          <w:szCs w:val="28"/>
          <w:rtl/>
          <w:lang w:val="el-GR"/>
        </w:rPr>
        <w:t>عَاهِرَةٍ</w:t>
      </w:r>
      <w:r w:rsidRPr="006D03CE">
        <w:rPr>
          <w:rFonts w:ascii="Al Tarikh" w:hAnsi="Al Tarikh" w:cs="Al Tarikh"/>
          <w:color w:val="132AC9"/>
          <w:sz w:val="28"/>
          <w:szCs w:val="28"/>
          <w:rtl/>
          <w:lang w:val="el-GR"/>
        </w:rPr>
        <w:t xml:space="preserve"> </w:t>
      </w:r>
      <w:r w:rsidRPr="006D03CE">
        <w:rPr>
          <w:rFonts w:ascii="Al Tarikh" w:hAnsi="Al Tarikh" w:cs="Al Tarikh"/>
          <w:b/>
          <w:bCs/>
          <w:color w:val="132AC9"/>
          <w:sz w:val="28"/>
          <w:szCs w:val="28"/>
          <w:rtl/>
          <w:lang w:val="el-GR"/>
        </w:rPr>
        <w:t>فَدَخَلَ إِلَيْهَا</w:t>
      </w:r>
      <w:r w:rsidRPr="006D03CE">
        <w:rPr>
          <w:rFonts w:ascii="Al Tarikh" w:hAnsi="Al Tarikh" w:cs="Al Tarikh"/>
          <w:color w:val="132AC9"/>
          <w:sz w:val="28"/>
          <w:szCs w:val="28"/>
          <w:rtl/>
          <w:lang w:val="el-GR"/>
        </w:rPr>
        <w:t xml:space="preserve">. </w:t>
      </w:r>
      <w:r w:rsidRPr="006D03CE">
        <w:rPr>
          <w:rFonts w:ascii="Al Tarikh" w:hAnsi="Al Tarikh" w:cs="Al Tarikh" w:hint="cs"/>
          <w:color w:val="132AC9"/>
          <w:sz w:val="28"/>
          <w:szCs w:val="28"/>
          <w:vertAlign w:val="superscript"/>
          <w:rtl/>
          <w:lang w:val="el-GR"/>
        </w:rPr>
        <w:t>٢</w:t>
      </w:r>
      <w:r w:rsidRPr="006D03CE">
        <w:rPr>
          <w:rFonts w:ascii="Al Tarikh" w:hAnsi="Al Tarikh" w:cs="Al Tarikh"/>
          <w:color w:val="132AC9"/>
          <w:sz w:val="28"/>
          <w:szCs w:val="28"/>
          <w:rtl/>
          <w:lang w:val="el-GR"/>
        </w:rPr>
        <w:t xml:space="preserve"> فَقِيلَ لأَهْلِ غَزَّةَ: «قَدْ جَاءَ شَمْشُونُ إِلَى هُنَا». فَحَاصَرُوا الْمَنْزِلَ وَكَمَنُوا لَهُ اللَّيْلَ كُلَّهُ عِنْدَ بَوَّابَةِ الْمَدِينَةِ، وَاعْتَصَمُوا بِالْهُدُوءِ فِي أَثْنَاءِ اللَّيْلِ قَائِلِينَ: «عِنْدَ بُزُوغِ الصَّبَاحِ نَقْتُلُهُ». </w:t>
      </w:r>
      <w:r w:rsidRPr="006D03CE">
        <w:rPr>
          <w:rFonts w:ascii="Al Tarikh" w:hAnsi="Al Tarikh" w:cs="Al Tarikh" w:hint="cs"/>
          <w:color w:val="132AC9"/>
          <w:sz w:val="28"/>
          <w:szCs w:val="28"/>
          <w:vertAlign w:val="superscript"/>
          <w:rtl/>
          <w:lang w:val="el-GR"/>
        </w:rPr>
        <w:t>٣</w:t>
      </w:r>
      <w:r w:rsidRPr="006D03CE">
        <w:rPr>
          <w:rFonts w:ascii="Al Tarikh" w:hAnsi="Al Tarikh" w:cs="Al Tarikh"/>
          <w:color w:val="132AC9"/>
          <w:sz w:val="28"/>
          <w:szCs w:val="28"/>
          <w:rtl/>
          <w:lang w:val="el-GR"/>
        </w:rPr>
        <w:t xml:space="preserve"> وَظَلَّ شَمْشُونُ رَاقِداً حَتَّى مُنْتَصَفِ اللَّيْلِ، ثُمَّ هَبَّ </w:t>
      </w:r>
      <w:r w:rsidRPr="006D03CE">
        <w:rPr>
          <w:rFonts w:ascii="Al Tarikh" w:hAnsi="Al Tarikh" w:cs="Al Tarikh"/>
          <w:b/>
          <w:bCs/>
          <w:color w:val="132AC9"/>
          <w:sz w:val="28"/>
          <w:szCs w:val="28"/>
          <w:rtl/>
          <w:lang w:val="el-GR"/>
        </w:rPr>
        <w:t>وَخَلَعَ مِصْرَاعَيْ بَوَّابَةِ الْمَدِينَةِ</w:t>
      </w:r>
      <w:r w:rsidRPr="006D03CE">
        <w:rPr>
          <w:rFonts w:ascii="Al Tarikh" w:hAnsi="Al Tarikh" w:cs="Al Tarikh"/>
          <w:color w:val="132AC9"/>
          <w:sz w:val="28"/>
          <w:szCs w:val="28"/>
          <w:rtl/>
          <w:lang w:val="el-GR"/>
        </w:rPr>
        <w:t xml:space="preserve"> </w:t>
      </w:r>
      <w:r w:rsidRPr="006D03CE">
        <w:rPr>
          <w:rFonts w:ascii="Al Tarikh" w:hAnsi="Al Tarikh" w:cs="Al Tarikh"/>
          <w:b/>
          <w:bCs/>
          <w:color w:val="132AC9"/>
          <w:sz w:val="28"/>
          <w:szCs w:val="28"/>
          <w:rtl/>
          <w:lang w:val="el-GR"/>
        </w:rPr>
        <w:t>بِقَائِمَتَيْهَا</w:t>
      </w:r>
      <w:r w:rsidRPr="006D03CE">
        <w:rPr>
          <w:rFonts w:ascii="Al Tarikh" w:hAnsi="Al Tarikh" w:cs="Al Tarikh"/>
          <w:color w:val="132AC9"/>
          <w:sz w:val="28"/>
          <w:szCs w:val="28"/>
          <w:rtl/>
          <w:lang w:val="el-GR"/>
        </w:rPr>
        <w:t xml:space="preserve"> وَقُفْلِهَا، </w:t>
      </w:r>
      <w:r w:rsidRPr="006D03CE">
        <w:rPr>
          <w:rFonts w:ascii="Al Tarikh" w:hAnsi="Al Tarikh" w:cs="Al Tarikh"/>
          <w:b/>
          <w:bCs/>
          <w:color w:val="132AC9"/>
          <w:sz w:val="28"/>
          <w:szCs w:val="28"/>
          <w:rtl/>
          <w:lang w:val="el-GR"/>
        </w:rPr>
        <w:t>وَوَضَعَهَا عَلَى كَتِفَيْهِ</w:t>
      </w:r>
      <w:r w:rsidRPr="006D03CE">
        <w:rPr>
          <w:rFonts w:ascii="Al Tarikh" w:hAnsi="Al Tarikh" w:cs="Al Tarikh"/>
          <w:color w:val="132AC9"/>
          <w:sz w:val="28"/>
          <w:szCs w:val="28"/>
          <w:rtl/>
          <w:lang w:val="el-GR"/>
        </w:rPr>
        <w:t xml:space="preserve"> وَصَعِدَ بِها إِلَى </w:t>
      </w:r>
      <w:r w:rsidRPr="006D03CE">
        <w:rPr>
          <w:rFonts w:ascii="Al Tarikh" w:hAnsi="Al Tarikh" w:cs="Al Tarikh"/>
          <w:b/>
          <w:bCs/>
          <w:color w:val="132AC9"/>
          <w:sz w:val="28"/>
          <w:szCs w:val="28"/>
          <w:rtl/>
          <w:lang w:val="el-GR"/>
        </w:rPr>
        <w:t>قِمَّةِ الْجَبَلِ</w:t>
      </w:r>
      <w:r w:rsidRPr="006D03CE">
        <w:rPr>
          <w:rFonts w:ascii="Al Tarikh" w:hAnsi="Al Tarikh" w:cs="Al Tarikh"/>
          <w:color w:val="132AC9"/>
          <w:sz w:val="28"/>
          <w:szCs w:val="28"/>
          <w:rtl/>
          <w:lang w:val="el-GR"/>
        </w:rPr>
        <w:t xml:space="preserve"> مُقَابِلَ حَبْرُونَ</w:t>
      </w:r>
      <w:r w:rsidRPr="006D03CE">
        <w:rPr>
          <w:rFonts w:ascii="Al Tarikh" w:hAnsi="Al Tarikh" w:cs="Al Tarikh"/>
          <w:color w:val="132AC9"/>
          <w:sz w:val="28"/>
          <w:szCs w:val="28"/>
          <w:lang w:val="el-GR"/>
        </w:rPr>
        <w:t>.</w:t>
      </w:r>
      <w:r w:rsidRPr="006D03CE">
        <w:rPr>
          <w:rFonts w:ascii="Al Tarikh" w:hAnsi="Al Tarikh" w:cs="Al Tarikh" w:hint="cs"/>
          <w:color w:val="132AC9"/>
          <w:sz w:val="28"/>
          <w:szCs w:val="28"/>
          <w:rtl/>
          <w:lang w:val="el-GR"/>
        </w:rPr>
        <w:t xml:space="preserve"> </w:t>
      </w:r>
      <w:r w:rsidRPr="006D03CE">
        <w:rPr>
          <w:rFonts w:ascii="Al Tarikh" w:hAnsi="Al Tarikh" w:cs="Al Tarikh" w:hint="cs"/>
          <w:color w:val="132AC9"/>
          <w:sz w:val="28"/>
          <w:szCs w:val="28"/>
          <w:vertAlign w:val="superscript"/>
          <w:rtl/>
          <w:lang w:val="el-GR"/>
        </w:rPr>
        <w:t>٤</w:t>
      </w:r>
      <w:r w:rsidRPr="006D03CE">
        <w:rPr>
          <w:rFonts w:ascii="Al Tarikh" w:hAnsi="Al Tarikh" w:cs="Al Tarikh"/>
          <w:color w:val="132AC9"/>
          <w:sz w:val="28"/>
          <w:szCs w:val="28"/>
          <w:rtl/>
          <w:lang w:val="el-GR"/>
        </w:rPr>
        <w:t xml:space="preserve"> وَبَعْدَ ذَلِكَ وَقَعَ شَمْشُونُ فِي حُبِّ امْرَأَةٍ فِي وَادِي سُورَقَ اسْمُهَا دَلِيلَةُ، </w:t>
      </w:r>
      <w:r w:rsidRPr="006D03CE">
        <w:rPr>
          <w:rFonts w:ascii="Al Tarikh" w:hAnsi="Al Tarikh" w:cs="Al Tarikh" w:hint="cs"/>
          <w:color w:val="132AC9"/>
          <w:sz w:val="28"/>
          <w:szCs w:val="28"/>
          <w:vertAlign w:val="superscript"/>
          <w:rtl/>
          <w:lang w:val="el-GR"/>
        </w:rPr>
        <w:t>٥</w:t>
      </w:r>
      <w:r w:rsidRPr="006D03CE">
        <w:rPr>
          <w:rFonts w:ascii="Al Tarikh" w:hAnsi="Al Tarikh" w:cs="Al Tarikh"/>
          <w:color w:val="132AC9"/>
          <w:sz w:val="28"/>
          <w:szCs w:val="28"/>
          <w:rtl/>
          <w:lang w:val="el-GR"/>
        </w:rPr>
        <w:t xml:space="preserve"> فَجَاءَ إِلَيْهَا أَقْطَابُ الْفِلِسْطِينِيِّينَ وَقَالُوا لَهَا: «تَمَلَّقِي شَمْشُونَ إِلَى أَنْ تَكْتَشِفِي مِنْهُ سِرَّ قُوَّتِهِ الْعَظِيمَةِ، وَكَيْفَ يُمْكِنُنَا أَنْ نَتَغَلَّبَ عَلَيْهِ وَنُوْثِقَهُ فَنُذِلَّهُ فَيُكَافِئَكَ كُلُّ وَاحِدٍ مِنَّا بِأَلْفٍ وَمِئَةِ شَاقِلٍ مِنَ الْفِضَّةِ (نَحْوَ مِئَةٍ وَاثْنَيْنِ وَثلاثِينَ كِيلُو جِرَاماً)». </w:t>
      </w:r>
      <w:r w:rsidRPr="006D03CE">
        <w:rPr>
          <w:rFonts w:ascii="Al Tarikh" w:hAnsi="Al Tarikh" w:cs="Al Tarikh" w:hint="cs"/>
          <w:color w:val="132AC9"/>
          <w:sz w:val="28"/>
          <w:szCs w:val="28"/>
          <w:vertAlign w:val="superscript"/>
          <w:rtl/>
          <w:lang w:val="el-GR"/>
        </w:rPr>
        <w:t>٦</w:t>
      </w:r>
      <w:r w:rsidRPr="006D03CE">
        <w:rPr>
          <w:rFonts w:ascii="Al Tarikh" w:hAnsi="Al Tarikh" w:cs="Al Tarikh"/>
          <w:color w:val="132AC9"/>
          <w:sz w:val="28"/>
          <w:szCs w:val="28"/>
          <w:rtl/>
          <w:lang w:val="el-GR"/>
        </w:rPr>
        <w:t xml:space="preserve"> فَقَالَتْ دَلِيلَةُ لِشَمْشُونَ: «أَخْبِرْنِي مَا هُوَ سِرُّ قُوَّتِكَ الْعَظِيمَةِ وَكَيْفَ يَتَسَنَّى تَقْيِيدُكَ وَإِذْلالُكَ» </w:t>
      </w:r>
      <w:r w:rsidRPr="006D03CE">
        <w:rPr>
          <w:rFonts w:ascii="Al Tarikh" w:hAnsi="Al Tarikh" w:cs="Al Tarikh" w:hint="cs"/>
          <w:color w:val="132AC9"/>
          <w:sz w:val="28"/>
          <w:szCs w:val="28"/>
          <w:vertAlign w:val="superscript"/>
          <w:rtl/>
          <w:lang w:val="el-GR"/>
        </w:rPr>
        <w:t>٧</w:t>
      </w:r>
      <w:r w:rsidRPr="006D03CE">
        <w:rPr>
          <w:rFonts w:ascii="Al Tarikh" w:hAnsi="Al Tarikh" w:cs="Al Tarikh"/>
          <w:color w:val="132AC9"/>
          <w:sz w:val="28"/>
          <w:szCs w:val="28"/>
          <w:rtl/>
          <w:lang w:val="el-GR"/>
        </w:rPr>
        <w:t xml:space="preserve"> فَأَجَابَهَا شَمْشُونُ: «إِذَا أَوْثَقُونِي </w:t>
      </w:r>
      <w:r w:rsidRPr="006D03CE">
        <w:rPr>
          <w:rFonts w:ascii="Al Tarikh" w:hAnsi="Al Tarikh" w:cs="Al Tarikh"/>
          <w:b/>
          <w:bCs/>
          <w:color w:val="132AC9"/>
          <w:sz w:val="28"/>
          <w:szCs w:val="28"/>
          <w:rtl/>
          <w:lang w:val="el-GR"/>
        </w:rPr>
        <w:t>بِسَبْعَةِ أَوْتَارٍ طَرِيَّةٍ</w:t>
      </w:r>
      <w:r w:rsidRPr="006D03CE">
        <w:rPr>
          <w:rFonts w:ascii="Al Tarikh" w:hAnsi="Al Tarikh" w:cs="Al Tarikh"/>
          <w:color w:val="132AC9"/>
          <w:sz w:val="28"/>
          <w:szCs w:val="28"/>
          <w:rtl/>
          <w:lang w:val="el-GR"/>
        </w:rPr>
        <w:t xml:space="preserve"> لَمْ تَجِفَّ بَعْدُ، أُصْبِحُ ضَعِيفاً كَأَيِّ وَاحِدٍ مِنَ النَّاسِ». </w:t>
      </w:r>
      <w:r w:rsidRPr="006D03CE">
        <w:rPr>
          <w:rFonts w:ascii="Al Tarikh" w:hAnsi="Al Tarikh" w:cs="Al Tarikh" w:hint="cs"/>
          <w:color w:val="132AC9"/>
          <w:sz w:val="28"/>
          <w:szCs w:val="28"/>
          <w:vertAlign w:val="superscript"/>
          <w:rtl/>
          <w:lang w:val="el-GR"/>
        </w:rPr>
        <w:t>٨</w:t>
      </w:r>
      <w:r w:rsidRPr="006D03CE">
        <w:rPr>
          <w:rFonts w:ascii="Al Tarikh" w:hAnsi="Al Tarikh" w:cs="Al Tarikh"/>
          <w:color w:val="132AC9"/>
          <w:sz w:val="28"/>
          <w:szCs w:val="28"/>
          <w:rtl/>
          <w:lang w:val="el-GR"/>
        </w:rPr>
        <w:t xml:space="preserve"> فَأَحْضَرَ لَهَا أَقْطَابُ الْفِلِسْطِينِيِّينَ سَبْعَةَ أَوْتَارٍ طَرِيَّةٍ لَمْ تَجِفَّ بَعْدُ، فَأَوْثَقَتْهُ بِها. </w:t>
      </w:r>
      <w:r w:rsidRPr="006D03CE">
        <w:rPr>
          <w:rFonts w:ascii="Al Tarikh" w:hAnsi="Al Tarikh" w:cs="Al Tarikh" w:hint="cs"/>
          <w:color w:val="132AC9"/>
          <w:sz w:val="28"/>
          <w:szCs w:val="28"/>
          <w:vertAlign w:val="superscript"/>
          <w:rtl/>
          <w:lang w:val="el-GR"/>
        </w:rPr>
        <w:t>٩</w:t>
      </w:r>
      <w:r w:rsidRPr="006D03CE">
        <w:rPr>
          <w:rFonts w:ascii="Al Tarikh" w:hAnsi="Al Tarikh" w:cs="Al Tarikh"/>
          <w:color w:val="132AC9"/>
          <w:sz w:val="28"/>
          <w:szCs w:val="28"/>
          <w:rtl/>
          <w:lang w:val="el-GR"/>
        </w:rPr>
        <w:t xml:space="preserve"> وَكَانَ الْكَمِينُ مُتَرَبِّصاً بِهِ فِي حُجْرَتِهَا، فَقَالَتْ لَهُ: «الْفِلِسْطِينِيُّونَ قَادِمُونَ عَلَيْكَ يَا شَمْشُونُ». فَقَطَعَ الأَوْتَارَ وَكَأَنَّهَا خُيُوطٌ شَيَّطَتْهَا النَّارُ، وَلَمْ يُكْتَشَفْ سِرُّ قُوَّتِهِ.</w:t>
      </w:r>
      <w:r w:rsidRPr="006D03CE">
        <w:rPr>
          <w:rFonts w:ascii="Al Tarikh" w:hAnsi="Al Tarikh" w:cs="Al Tarikh" w:hint="cs"/>
          <w:color w:val="132AC9"/>
          <w:sz w:val="28"/>
          <w:szCs w:val="28"/>
          <w:rtl/>
          <w:lang w:val="el-GR"/>
        </w:rPr>
        <w:t xml:space="preserve"> </w:t>
      </w:r>
      <w:r w:rsidRPr="006D03CE">
        <w:rPr>
          <w:rFonts w:ascii="Al Tarikh" w:hAnsi="Al Tarikh" w:cs="Al Tarikh" w:hint="cs"/>
          <w:color w:val="132AC9"/>
          <w:sz w:val="28"/>
          <w:szCs w:val="28"/>
          <w:vertAlign w:val="superscript"/>
          <w:rtl/>
          <w:lang w:val="el-GR"/>
        </w:rPr>
        <w:t>١٠</w:t>
      </w:r>
      <w:r w:rsidRPr="006D03CE">
        <w:rPr>
          <w:rFonts w:ascii="Al Tarikh" w:hAnsi="Al Tarikh" w:cs="Al Tarikh"/>
          <w:color w:val="132AC9"/>
          <w:sz w:val="28"/>
          <w:szCs w:val="28"/>
          <w:rtl/>
          <w:lang w:val="el-GR"/>
        </w:rPr>
        <w:t xml:space="preserve"> فَقَالَتْ لَهُ دَلِيلَةُ: «لَقَدْ خَدَعْتَنِي وَكَذِبْتَ عَلَيَّ. فَأَخْبِرْنِي الآنَ كَيْفَ تُوْثَقُ؟» </w:t>
      </w:r>
      <w:r w:rsidRPr="006D03CE">
        <w:rPr>
          <w:rFonts w:ascii="Al Tarikh" w:hAnsi="Al Tarikh" w:cs="Al Tarikh" w:hint="cs"/>
          <w:color w:val="132AC9"/>
          <w:sz w:val="28"/>
          <w:szCs w:val="28"/>
          <w:vertAlign w:val="superscript"/>
          <w:rtl/>
          <w:lang w:val="el-GR"/>
        </w:rPr>
        <w:t>١١</w:t>
      </w:r>
      <w:r w:rsidRPr="006D03CE">
        <w:rPr>
          <w:rFonts w:ascii="Al Tarikh" w:hAnsi="Al Tarikh" w:cs="Al Tarikh"/>
          <w:color w:val="132AC9"/>
          <w:sz w:val="28"/>
          <w:szCs w:val="28"/>
          <w:rtl/>
          <w:lang w:val="el-GR"/>
        </w:rPr>
        <w:t xml:space="preserve"> فَأَجَابَهَا: «إِذَا أَوْثَقُونِي </w:t>
      </w:r>
      <w:r w:rsidRPr="006D03CE">
        <w:rPr>
          <w:rFonts w:ascii="Al Tarikh" w:hAnsi="Al Tarikh" w:cs="Al Tarikh"/>
          <w:b/>
          <w:bCs/>
          <w:color w:val="132AC9"/>
          <w:sz w:val="28"/>
          <w:szCs w:val="28"/>
          <w:rtl/>
          <w:lang w:val="el-GR"/>
        </w:rPr>
        <w:t>بِحِبَالٍ جَدِيدَةٍ</w:t>
      </w:r>
      <w:r w:rsidRPr="006D03CE">
        <w:rPr>
          <w:rFonts w:ascii="Al Tarikh" w:hAnsi="Al Tarikh" w:cs="Al Tarikh"/>
          <w:color w:val="132AC9"/>
          <w:sz w:val="28"/>
          <w:szCs w:val="28"/>
          <w:rtl/>
          <w:lang w:val="el-GR"/>
        </w:rPr>
        <w:t xml:space="preserve">، أُصْبِحُ ضَعِيفاً كَأَيِّ وَاحِدٍ مِنَ النَّاسِ». </w:t>
      </w:r>
      <w:r w:rsidRPr="006D03CE">
        <w:rPr>
          <w:rFonts w:ascii="Al Tarikh" w:hAnsi="Al Tarikh" w:cs="Al Tarikh" w:hint="cs"/>
          <w:color w:val="132AC9"/>
          <w:sz w:val="28"/>
          <w:szCs w:val="28"/>
          <w:vertAlign w:val="superscript"/>
          <w:rtl/>
          <w:lang w:val="el-GR"/>
        </w:rPr>
        <w:t>١٢</w:t>
      </w:r>
      <w:r w:rsidRPr="006D03CE">
        <w:rPr>
          <w:rFonts w:ascii="Al Tarikh" w:hAnsi="Al Tarikh" w:cs="Al Tarikh"/>
          <w:color w:val="132AC9"/>
          <w:sz w:val="28"/>
          <w:szCs w:val="28"/>
          <w:rtl/>
          <w:lang w:val="el-GR"/>
        </w:rPr>
        <w:t xml:space="preserve"> فَأَخَذَتْ دَلِيلَةُ حِبَالاً جَدِيدَةً وَأَوْثَقَتْهُ بِها، وَقَالَتْ لَهُ: «الْفِلِسْطِينِيُّونَ قَادِمُونَ عَلَيْكَ يَا شَمْشُونُ». وَكَانَ الْكَمِينُ يَتَرَبَّصُ بِهِ فِي الْحُجْرَةِ، فَقَطَعَ الْحِبَالَ عَنْ ذِرَاعَيْهِ وَكَأَنَّهَا خُيُوطٌ. </w:t>
      </w:r>
      <w:r w:rsidRPr="006D03CE">
        <w:rPr>
          <w:rFonts w:ascii="Al Tarikh" w:hAnsi="Al Tarikh" w:cs="Al Tarikh" w:hint="cs"/>
          <w:color w:val="132AC9"/>
          <w:sz w:val="28"/>
          <w:szCs w:val="28"/>
          <w:vertAlign w:val="superscript"/>
          <w:rtl/>
          <w:lang w:val="el-GR"/>
        </w:rPr>
        <w:t>١٣</w:t>
      </w:r>
      <w:r w:rsidRPr="006D03CE">
        <w:rPr>
          <w:rFonts w:ascii="Al Tarikh" w:hAnsi="Al Tarikh" w:cs="Al Tarikh"/>
          <w:color w:val="132AC9"/>
          <w:sz w:val="28"/>
          <w:szCs w:val="28"/>
          <w:rtl/>
          <w:lang w:val="el-GR"/>
        </w:rPr>
        <w:t xml:space="preserve"> فَقَالَتْ دَلِيلَةُ لِشَمْشُونَ: «أَنْتَ </w:t>
      </w:r>
      <w:proofErr w:type="spellStart"/>
      <w:r w:rsidRPr="006D03CE">
        <w:rPr>
          <w:rFonts w:ascii="Al Tarikh" w:hAnsi="Al Tarikh" w:cs="Al Tarikh"/>
          <w:color w:val="132AC9"/>
          <w:sz w:val="28"/>
          <w:szCs w:val="28"/>
          <w:rtl/>
          <w:lang w:val="el-GR"/>
        </w:rPr>
        <w:t>مَازِلْتَ</w:t>
      </w:r>
      <w:proofErr w:type="spellEnd"/>
      <w:r w:rsidRPr="006D03CE">
        <w:rPr>
          <w:rFonts w:ascii="Al Tarikh" w:hAnsi="Al Tarikh" w:cs="Al Tarikh"/>
          <w:color w:val="132AC9"/>
          <w:sz w:val="28"/>
          <w:szCs w:val="28"/>
          <w:rtl/>
          <w:lang w:val="el-GR"/>
        </w:rPr>
        <w:t xml:space="preserve"> تَكْذِبُ عَلَيَّ وَتَخْدَعُنِي، فَأَخْبِرْنِي بِمَاذَا تُوْثَقُ؟» فَأَجَابَهَا: «إِنْ </w:t>
      </w:r>
      <w:r w:rsidRPr="006D03CE">
        <w:rPr>
          <w:rFonts w:ascii="Al Tarikh" w:hAnsi="Al Tarikh" w:cs="Al Tarikh"/>
          <w:b/>
          <w:bCs/>
          <w:color w:val="132AC9"/>
          <w:sz w:val="28"/>
          <w:szCs w:val="28"/>
          <w:rtl/>
          <w:lang w:val="el-GR"/>
        </w:rPr>
        <w:t>ضَفَرْتِ خُصْلاتِ شَعْرِي</w:t>
      </w:r>
      <w:r w:rsidRPr="006D03CE">
        <w:rPr>
          <w:rFonts w:ascii="Al Tarikh" w:hAnsi="Al Tarikh" w:cs="Al Tarikh"/>
          <w:color w:val="132AC9"/>
          <w:sz w:val="28"/>
          <w:szCs w:val="28"/>
          <w:rtl/>
          <w:lang w:val="el-GR"/>
        </w:rPr>
        <w:t xml:space="preserve"> السَّبْعَ بِمِغْزَلٍ وَثَبَّتِّهَا بِوَتَدٍ، فَإِنَّنِي أُصْبِحُ ضَعِيفاً كَأَيِّ وَاحِدٍ مِنَ النَّاسِ». وَبَيْنَمَا كَانَ يَغِطُّ فِي نَوْمٍ عَمِيقٍ ضَفَرَتْ دَلِيلَةُ خُصْلاتِ شَعْرِهِ السَّبْعَ بِمِغْزَلٍ. </w:t>
      </w:r>
      <w:r w:rsidRPr="006D03CE">
        <w:rPr>
          <w:rFonts w:ascii="Al Tarikh" w:hAnsi="Al Tarikh" w:cs="Al Tarikh" w:hint="cs"/>
          <w:color w:val="132AC9"/>
          <w:sz w:val="28"/>
          <w:szCs w:val="28"/>
          <w:vertAlign w:val="superscript"/>
          <w:rtl/>
          <w:lang w:val="el-GR"/>
        </w:rPr>
        <w:t>١٤</w:t>
      </w:r>
      <w:r w:rsidRPr="006D03CE">
        <w:rPr>
          <w:rFonts w:ascii="Al Tarikh" w:hAnsi="Al Tarikh" w:cs="Al Tarikh"/>
          <w:color w:val="132AC9"/>
          <w:sz w:val="28"/>
          <w:szCs w:val="28"/>
          <w:rtl/>
          <w:lang w:val="el-GR"/>
        </w:rPr>
        <w:t xml:space="preserve"> وَثَبَّتَتْهَا بِوَتَدٍ، وَنَادَتْهُ ثَانِيَةً: «الْفِلِسْطِينِيُّونَ قَادِمُونَ عَلَيْكَ يَا شَمْشُونُ» فَانْتَبَهَ مِنْ نَوْمِهِ وَخَلَعَ وَتَدَ النَّسِيجِ مَعَ الْمِغْزَلِ</w:t>
      </w:r>
      <w:r w:rsidRPr="006D03CE">
        <w:rPr>
          <w:rFonts w:ascii="Al Tarikh" w:hAnsi="Al Tarikh" w:cs="Al Tarikh"/>
          <w:color w:val="132AC9"/>
          <w:sz w:val="28"/>
          <w:szCs w:val="28"/>
          <w:lang w:val="el-GR"/>
        </w:rPr>
        <w:t>.</w:t>
      </w:r>
      <w:r w:rsidRPr="006D03CE">
        <w:rPr>
          <w:rFonts w:ascii="Al Tarikh" w:hAnsi="Al Tarikh" w:cs="Al Tarikh" w:hint="cs"/>
          <w:color w:val="132AC9"/>
          <w:sz w:val="28"/>
          <w:szCs w:val="28"/>
          <w:rtl/>
          <w:lang w:val="el-GR"/>
        </w:rPr>
        <w:t xml:space="preserve"> </w:t>
      </w:r>
      <w:r w:rsidRPr="006D03CE">
        <w:rPr>
          <w:rFonts w:ascii="Al Tarikh" w:hAnsi="Al Tarikh" w:cs="Al Tarikh" w:hint="cs"/>
          <w:color w:val="132AC9"/>
          <w:sz w:val="28"/>
          <w:szCs w:val="28"/>
          <w:vertAlign w:val="superscript"/>
          <w:rtl/>
          <w:lang w:val="el-GR"/>
        </w:rPr>
        <w:t>١٥</w:t>
      </w:r>
      <w:r w:rsidRPr="006D03CE">
        <w:rPr>
          <w:rFonts w:ascii="Al Tarikh" w:hAnsi="Al Tarikh" w:cs="Al Tarikh"/>
          <w:color w:val="132AC9"/>
          <w:sz w:val="28"/>
          <w:szCs w:val="28"/>
          <w:lang w:val="el-GR"/>
        </w:rPr>
        <w:t xml:space="preserve"> </w:t>
      </w:r>
      <w:r w:rsidRPr="006D03CE">
        <w:rPr>
          <w:rFonts w:ascii="Al Tarikh" w:hAnsi="Al Tarikh" w:cs="Al Tarikh"/>
          <w:color w:val="132AC9"/>
          <w:sz w:val="28"/>
          <w:szCs w:val="28"/>
          <w:rtl/>
          <w:lang w:val="el-GR"/>
        </w:rPr>
        <w:t xml:space="preserve">فَقَالَتْ لَهُ: «كَيْفَ تَدَّعِي أَنَّكَ تُحِبُّنِي وَقَلْبُكَ لَا يَثِقُ بِي؟ قَدْ خَدَعْتَنِي ثَلاثَ مَرَّاتٍ وَلَمْ تُطْلِعْنِي عَلَى سِرِّ قُوَّتِكَ الْعَظِيمَةِ». </w:t>
      </w:r>
      <w:r w:rsidRPr="006D03CE">
        <w:rPr>
          <w:rFonts w:ascii="Al Tarikh" w:hAnsi="Al Tarikh" w:cs="Al Tarikh" w:hint="cs"/>
          <w:color w:val="132AC9"/>
          <w:sz w:val="28"/>
          <w:szCs w:val="28"/>
          <w:vertAlign w:val="superscript"/>
          <w:rtl/>
          <w:lang w:val="el-GR"/>
        </w:rPr>
        <w:t>١٦</w:t>
      </w:r>
      <w:r w:rsidRPr="006D03CE">
        <w:rPr>
          <w:rFonts w:ascii="Al Tarikh" w:hAnsi="Al Tarikh" w:cs="Al Tarikh"/>
          <w:color w:val="132AC9"/>
          <w:sz w:val="28"/>
          <w:szCs w:val="28"/>
          <w:rtl/>
          <w:lang w:val="el-GR"/>
        </w:rPr>
        <w:t xml:space="preserve"> وَظَلَّتْ تُلِحُّ عَلَيْهِ وَتُزْعِجُهُ كُلَّ يَوْمٍ بِمِثْلِ هَذَا الْكَلامِ حَتَّى ضَاقَتْ نَفْسُهُ إِلَى الْمَوْتِ. </w:t>
      </w:r>
      <w:r w:rsidRPr="006D03CE">
        <w:rPr>
          <w:rFonts w:ascii="Al Tarikh" w:hAnsi="Al Tarikh" w:cs="Al Tarikh" w:hint="cs"/>
          <w:color w:val="132AC9"/>
          <w:sz w:val="28"/>
          <w:szCs w:val="28"/>
          <w:vertAlign w:val="superscript"/>
          <w:rtl/>
          <w:lang w:val="el-GR"/>
        </w:rPr>
        <w:t>١٧</w:t>
      </w:r>
      <w:r w:rsidRPr="006D03CE">
        <w:rPr>
          <w:rFonts w:ascii="Al Tarikh" w:hAnsi="Al Tarikh" w:cs="Al Tarikh"/>
          <w:color w:val="132AC9"/>
          <w:sz w:val="28"/>
          <w:szCs w:val="28"/>
          <w:rtl/>
          <w:lang w:val="el-GR"/>
        </w:rPr>
        <w:t xml:space="preserve"> فَكَشَفَ لَهَا عَنْ مَكْنُونِ قَلْبِهِ، وَقَالَ لَهَا: «إِنَّنِي نَذِيرُ الرَّبِّ مُنْذُ مَوْلِدِي، </w:t>
      </w:r>
      <w:r w:rsidRPr="006D03CE">
        <w:rPr>
          <w:rFonts w:ascii="Al Tarikh" w:hAnsi="Al Tarikh" w:cs="Al Tarikh"/>
          <w:b/>
          <w:bCs/>
          <w:color w:val="132AC9"/>
          <w:sz w:val="28"/>
          <w:szCs w:val="28"/>
          <w:rtl/>
          <w:lang w:val="el-GR"/>
        </w:rPr>
        <w:t xml:space="preserve">لِهَذَا لَمْ </w:t>
      </w:r>
      <w:r w:rsidRPr="006D03CE">
        <w:rPr>
          <w:rFonts w:ascii="Al Tarikh" w:hAnsi="Al Tarikh" w:cs="Al Tarikh"/>
          <w:b/>
          <w:bCs/>
          <w:color w:val="C00000"/>
          <w:sz w:val="28"/>
          <w:szCs w:val="28"/>
          <w:rtl/>
          <w:lang w:val="el-GR"/>
        </w:rPr>
        <w:t>أَحْلِقْ شَعْرِي</w:t>
      </w:r>
      <w:r w:rsidRPr="006D03CE">
        <w:rPr>
          <w:rFonts w:ascii="Al Tarikh" w:hAnsi="Al Tarikh" w:cs="Al Tarikh"/>
          <w:color w:val="132AC9"/>
          <w:sz w:val="28"/>
          <w:szCs w:val="28"/>
          <w:rtl/>
          <w:lang w:val="el-GR"/>
        </w:rPr>
        <w:t xml:space="preserve">. </w:t>
      </w:r>
      <w:r w:rsidRPr="006D03CE">
        <w:rPr>
          <w:rFonts w:ascii="Al Tarikh" w:hAnsi="Al Tarikh" w:cs="Al Tarikh"/>
          <w:b/>
          <w:bCs/>
          <w:color w:val="132AC9"/>
          <w:sz w:val="28"/>
          <w:szCs w:val="28"/>
          <w:rtl/>
          <w:lang w:val="el-GR"/>
        </w:rPr>
        <w:t>وَإِنْ حَلَقْتُهُ فَإِنَّ قُوَّتِي تُفَارِقُنِي وَأُصْبِحُ ضَعِيفاً كَأَيِّ وَاحِدٍ مِنَ النَّاسِ</w:t>
      </w:r>
      <w:r w:rsidRPr="006D03CE">
        <w:rPr>
          <w:rFonts w:ascii="Al Tarikh" w:hAnsi="Al Tarikh" w:cs="Al Tarikh"/>
          <w:color w:val="132AC9"/>
          <w:sz w:val="28"/>
          <w:szCs w:val="28"/>
          <w:rtl/>
          <w:lang w:val="el-GR"/>
        </w:rPr>
        <w:t>»</w:t>
      </w:r>
      <w:r w:rsidRPr="006D03CE">
        <w:rPr>
          <w:rFonts w:ascii="Al Tarikh" w:hAnsi="Al Tarikh" w:cs="Al Tarikh"/>
          <w:color w:val="132AC9"/>
          <w:sz w:val="28"/>
          <w:szCs w:val="28"/>
          <w:lang w:val="el-GR"/>
        </w:rPr>
        <w:t>.</w:t>
      </w:r>
      <w:r w:rsidRPr="006D03CE">
        <w:rPr>
          <w:rFonts w:ascii="Al Tarikh" w:hAnsi="Al Tarikh" w:cs="Al Tarikh" w:hint="cs"/>
          <w:color w:val="132AC9"/>
          <w:sz w:val="28"/>
          <w:szCs w:val="28"/>
          <w:rtl/>
          <w:lang w:val="el-GR"/>
        </w:rPr>
        <w:t xml:space="preserve"> </w:t>
      </w:r>
      <w:r w:rsidRPr="006D03CE">
        <w:rPr>
          <w:rFonts w:ascii="Al Tarikh" w:hAnsi="Al Tarikh" w:cs="Al Tarikh" w:hint="cs"/>
          <w:color w:val="132AC9"/>
          <w:sz w:val="28"/>
          <w:szCs w:val="28"/>
          <w:vertAlign w:val="superscript"/>
          <w:rtl/>
          <w:lang w:val="el-GR"/>
        </w:rPr>
        <w:t>١٨</w:t>
      </w:r>
      <w:r w:rsidRPr="006D03CE">
        <w:rPr>
          <w:rFonts w:ascii="Al Tarikh" w:hAnsi="Al Tarikh" w:cs="Al Tarikh"/>
          <w:color w:val="132AC9"/>
          <w:sz w:val="28"/>
          <w:szCs w:val="28"/>
          <w:rtl/>
          <w:lang w:val="el-GR"/>
        </w:rPr>
        <w:t xml:space="preserve"> وَلَمَّا أَدْرَكَتْ دَلِيلَةُ أَنَّهُ قَدْ أَسَرَّ لَهَا بِمَكْنُونِ قَلْبِهِ، اسْتَدْعَتْ أَقْطَابَ الْفِلِسْطِينِيِّينَ قَائِلَةً: «تَعَالَوْا هَذِهِ الْمَرَّةَ، فَقَدْ أَطْلَعَنِي عَلَى سِرِّ قُوَّتِهِ». فَأَقْبَلَ عَلَيْهَا أَقْطَابُ الْفِلِسْطِينِيِّينَ حَامِلِينَ مَعَهُمُ الْفِضَّةَ. </w:t>
      </w:r>
      <w:r w:rsidRPr="006D03CE">
        <w:rPr>
          <w:rFonts w:ascii="Al Tarikh" w:hAnsi="Al Tarikh" w:cs="Al Tarikh" w:hint="cs"/>
          <w:color w:val="132AC9"/>
          <w:sz w:val="28"/>
          <w:szCs w:val="28"/>
          <w:vertAlign w:val="superscript"/>
          <w:rtl/>
          <w:lang w:val="el-GR"/>
        </w:rPr>
        <w:t>١٩</w:t>
      </w:r>
      <w:r w:rsidRPr="006D03CE">
        <w:rPr>
          <w:rFonts w:ascii="Al Tarikh" w:hAnsi="Al Tarikh" w:cs="Al Tarikh"/>
          <w:color w:val="132AC9"/>
          <w:sz w:val="28"/>
          <w:szCs w:val="28"/>
          <w:rtl/>
          <w:lang w:val="el-GR"/>
        </w:rPr>
        <w:t xml:space="preserve"> فَأَضْجَعَتْهُ عَلَى رُكْبَتَيْهَا </w:t>
      </w:r>
      <w:r w:rsidRPr="006D03CE">
        <w:rPr>
          <w:rFonts w:ascii="Al Tarikh" w:hAnsi="Al Tarikh" w:cs="Al Tarikh"/>
          <w:b/>
          <w:bCs/>
          <w:color w:val="132AC9"/>
          <w:sz w:val="28"/>
          <w:szCs w:val="28"/>
          <w:rtl/>
          <w:lang w:val="el-GR"/>
        </w:rPr>
        <w:t>وَاسْتَدْعَتْ رَجُلاً حَلَقَ لَهُ خُصْلاتِ شَعْرِهِ السَّبْعَ</w:t>
      </w:r>
      <w:r w:rsidRPr="006D03CE">
        <w:rPr>
          <w:rFonts w:ascii="Al Tarikh" w:hAnsi="Al Tarikh" w:cs="Al Tarikh"/>
          <w:color w:val="132AC9"/>
          <w:sz w:val="28"/>
          <w:szCs w:val="28"/>
          <w:rtl/>
          <w:lang w:val="el-GR"/>
        </w:rPr>
        <w:t xml:space="preserve">، وَشَرَعَتْ فِي إِذْلالِهِ بَعْدَ أَنْ فَارَقَتْهُ قُوَّتُهُ. </w:t>
      </w:r>
      <w:r w:rsidRPr="006D03CE">
        <w:rPr>
          <w:rFonts w:ascii="Al Tarikh" w:hAnsi="Al Tarikh" w:cs="Al Tarikh" w:hint="cs"/>
          <w:color w:val="132AC9"/>
          <w:sz w:val="28"/>
          <w:szCs w:val="28"/>
          <w:vertAlign w:val="superscript"/>
          <w:rtl/>
          <w:lang w:val="el-GR"/>
        </w:rPr>
        <w:t>٢٠</w:t>
      </w:r>
      <w:r w:rsidRPr="006D03CE">
        <w:rPr>
          <w:rFonts w:ascii="Al Tarikh" w:hAnsi="Al Tarikh" w:cs="Al Tarikh"/>
          <w:color w:val="132AC9"/>
          <w:sz w:val="28"/>
          <w:szCs w:val="28"/>
          <w:rtl/>
          <w:lang w:val="el-GR"/>
        </w:rPr>
        <w:t xml:space="preserve"> وَقَالَتْ: «الْفِلِسْطِينِيُّونَ قَادِمُونَ عَلَيْكَ يَا شَمْشُونُ» فَاسْتَيْقَظَ مِنْ نَوْمِهِ وَقَالَ: «أَقُومُ مِثْلَ كُلِّ مَرَّةٍ وَأَنْتَفِضُ». </w:t>
      </w:r>
      <w:r w:rsidRPr="006D03CE">
        <w:rPr>
          <w:rFonts w:ascii="Al Tarikh" w:hAnsi="Al Tarikh" w:cs="Al Tarikh"/>
          <w:b/>
          <w:bCs/>
          <w:color w:val="C00000"/>
          <w:sz w:val="28"/>
          <w:szCs w:val="28"/>
          <w:rtl/>
          <w:lang w:val="el-GR"/>
        </w:rPr>
        <w:t>وَلَمْ يَعْلَمْ أَنَّ الرَّبَّ قَدْ فَارَقَهُ</w:t>
      </w:r>
      <w:r w:rsidRPr="006D03CE">
        <w:rPr>
          <w:rFonts w:ascii="Al Tarikh" w:hAnsi="Al Tarikh" w:cs="Al Tarikh"/>
          <w:color w:val="132AC9"/>
          <w:sz w:val="28"/>
          <w:szCs w:val="28"/>
          <w:rtl/>
          <w:lang w:val="el-GR"/>
        </w:rPr>
        <w:t xml:space="preserve">. </w:t>
      </w:r>
      <w:r w:rsidRPr="006D03CE">
        <w:rPr>
          <w:rFonts w:ascii="Al Tarikh" w:hAnsi="Al Tarikh" w:cs="Al Tarikh" w:hint="cs"/>
          <w:color w:val="132AC9"/>
          <w:sz w:val="28"/>
          <w:szCs w:val="28"/>
          <w:vertAlign w:val="superscript"/>
          <w:rtl/>
          <w:lang w:val="el-GR"/>
        </w:rPr>
        <w:t>٢١</w:t>
      </w:r>
      <w:r w:rsidRPr="006D03CE">
        <w:rPr>
          <w:rFonts w:ascii="Al Tarikh" w:hAnsi="Al Tarikh" w:cs="Al Tarikh"/>
          <w:color w:val="132AC9"/>
          <w:sz w:val="28"/>
          <w:szCs w:val="28"/>
          <w:rtl/>
          <w:lang w:val="el-GR"/>
        </w:rPr>
        <w:t xml:space="preserve"> فَقَبَضَ عَلَيْهِ الْفِلِسْطِينِيُّونَ وَقَلَعُوا عَيْنَيْهِ وَأَخَذُوهُ إِلَى غَزَّةَ حَيْثُ أَوْثَقُوهُ بِسَلاسِلَ نُحَاسِيَّةٍ، وَسَخَّرُوهُ لِيَطْحَنَ الْحُبُوبَ فِي السِّجْنِ. </w:t>
      </w:r>
      <w:r w:rsidRPr="006D03CE">
        <w:rPr>
          <w:rFonts w:ascii="Al Tarikh" w:hAnsi="Al Tarikh" w:cs="Al Tarikh" w:hint="cs"/>
          <w:color w:val="132AC9"/>
          <w:sz w:val="28"/>
          <w:szCs w:val="28"/>
          <w:vertAlign w:val="superscript"/>
          <w:rtl/>
          <w:lang w:val="el-GR"/>
        </w:rPr>
        <w:t>٢٢</w:t>
      </w:r>
      <w:r w:rsidRPr="006D03CE">
        <w:rPr>
          <w:rFonts w:ascii="Al Tarikh" w:hAnsi="Al Tarikh" w:cs="Al Tarikh"/>
          <w:color w:val="132AC9"/>
          <w:sz w:val="28"/>
          <w:szCs w:val="28"/>
          <w:rtl/>
          <w:lang w:val="el-GR"/>
        </w:rPr>
        <w:t xml:space="preserve"> وَمَا لَبِثَ </w:t>
      </w:r>
      <w:r w:rsidRPr="006D03CE">
        <w:rPr>
          <w:rFonts w:ascii="Al Tarikh" w:hAnsi="Al Tarikh" w:cs="Al Tarikh"/>
          <w:b/>
          <w:bCs/>
          <w:color w:val="132AC9"/>
          <w:sz w:val="28"/>
          <w:szCs w:val="28"/>
          <w:rtl/>
          <w:lang w:val="el-GR"/>
        </w:rPr>
        <w:t>شَعْرُهُ أَنِ ابْتَدَأَ يَنْمُو بَعْدَ أَنْ حُلِقَ</w:t>
      </w:r>
      <w:r w:rsidRPr="006D03CE">
        <w:rPr>
          <w:rFonts w:ascii="Al Tarikh" w:hAnsi="Al Tarikh" w:cs="Al Tarikh"/>
          <w:color w:val="132AC9"/>
          <w:sz w:val="28"/>
          <w:szCs w:val="28"/>
          <w:rtl/>
          <w:lang w:val="el-GR"/>
        </w:rPr>
        <w:t>.</w:t>
      </w:r>
      <w:r w:rsidRPr="006D03CE">
        <w:rPr>
          <w:rFonts w:ascii="Al Tarikh" w:hAnsi="Al Tarikh" w:cs="Al Tarikh" w:hint="cs"/>
          <w:color w:val="132AC9"/>
          <w:sz w:val="28"/>
          <w:szCs w:val="28"/>
          <w:rtl/>
          <w:lang w:val="el-GR"/>
        </w:rPr>
        <w:t xml:space="preserve"> </w:t>
      </w:r>
      <w:r w:rsidRPr="006D03CE">
        <w:rPr>
          <w:rFonts w:ascii="Al Tarikh" w:hAnsi="Al Tarikh" w:cs="Al Tarikh" w:hint="cs"/>
          <w:color w:val="132AC9"/>
          <w:sz w:val="28"/>
          <w:szCs w:val="28"/>
          <w:vertAlign w:val="superscript"/>
          <w:rtl/>
          <w:lang w:val="el-GR"/>
        </w:rPr>
        <w:t>٢٣</w:t>
      </w:r>
      <w:r w:rsidRPr="006D03CE">
        <w:rPr>
          <w:rFonts w:ascii="Al Tarikh" w:hAnsi="Al Tarikh" w:cs="Al Tarikh"/>
          <w:color w:val="132AC9"/>
          <w:sz w:val="28"/>
          <w:szCs w:val="28"/>
          <w:rtl/>
          <w:lang w:val="el-GR"/>
        </w:rPr>
        <w:t xml:space="preserve"> وَاجْتَمَعَ أَقْطَابُ </w:t>
      </w:r>
      <w:r w:rsidRPr="006D03CE">
        <w:rPr>
          <w:rFonts w:ascii="Al Tarikh" w:hAnsi="Al Tarikh" w:cs="Al Tarikh"/>
          <w:color w:val="132AC9"/>
          <w:sz w:val="28"/>
          <w:szCs w:val="28"/>
          <w:rtl/>
          <w:lang w:val="el-GR"/>
        </w:rPr>
        <w:lastRenderedPageBreak/>
        <w:t xml:space="preserve">الْفِلِسْطِينِيِّينَ لِيَحْتَفِلُوا بِتَقْدِيمِ ذَبِيحَةٍ عَظِيمَةٍ لإِلَهِهِمْ دَاجُونَ قَائِلِينَ: «إِنَّ إِلَهَنَا قَدْ أَظْفَرَنَا بِشَمْشُونَ عَدُوِّنَا». </w:t>
      </w:r>
      <w:r w:rsidRPr="006D03CE">
        <w:rPr>
          <w:rFonts w:ascii="Al Tarikh" w:hAnsi="Al Tarikh" w:cs="Al Tarikh" w:hint="cs"/>
          <w:color w:val="132AC9"/>
          <w:sz w:val="28"/>
          <w:szCs w:val="28"/>
          <w:vertAlign w:val="superscript"/>
          <w:rtl/>
          <w:lang w:val="el-GR"/>
        </w:rPr>
        <w:t>٢٤</w:t>
      </w:r>
      <w:r w:rsidRPr="006D03CE">
        <w:rPr>
          <w:rFonts w:ascii="Al Tarikh" w:hAnsi="Al Tarikh" w:cs="Al Tarikh"/>
          <w:color w:val="132AC9"/>
          <w:sz w:val="28"/>
          <w:szCs w:val="28"/>
          <w:rtl/>
          <w:lang w:val="el-GR"/>
        </w:rPr>
        <w:t xml:space="preserve"> وَلَمَّا شَاهَدَ الشَّعْبُ شَمْشُونَ فِي ذِلَّةٍ، مَجَّدُوا إِلَهَهُم قَائِلِينَ: «قَدْ أَظفَرَنَا إِلَهُنَا بِعَدُوِّنَا الَّذِي خَرَّبَ أَرْضَنَا، وَأَكْثَرَ مِنْ قَتْلانَا». </w:t>
      </w:r>
      <w:r w:rsidRPr="006D03CE">
        <w:rPr>
          <w:rFonts w:ascii="Al Tarikh" w:hAnsi="Al Tarikh" w:cs="Al Tarikh" w:hint="cs"/>
          <w:color w:val="132AC9"/>
          <w:sz w:val="28"/>
          <w:szCs w:val="28"/>
          <w:vertAlign w:val="superscript"/>
          <w:rtl/>
          <w:lang w:val="el-GR"/>
        </w:rPr>
        <w:t>٢٥</w:t>
      </w:r>
      <w:r w:rsidRPr="006D03CE">
        <w:rPr>
          <w:rFonts w:ascii="Al Tarikh" w:hAnsi="Al Tarikh" w:cs="Al Tarikh"/>
          <w:color w:val="132AC9"/>
          <w:sz w:val="28"/>
          <w:szCs w:val="28"/>
          <w:rtl/>
          <w:lang w:val="el-GR"/>
        </w:rPr>
        <w:t xml:space="preserve"> وَإِذْ لَعِبَتْ بِهِمِ النَّشْوَةُ هَتَفُوا: «ادْعُوا شَمْشُونَ لِيُسَلِّيَنَا». فَجَاءُوا بِشَمْشُونَ مِنَ السِّجْنِ فَلَعِبَ أَمَامَهُمْ ثُمَّ أَوْقَفُوهُ بَيْنَ الأَعْمِدَةِ. </w:t>
      </w:r>
      <w:r w:rsidRPr="006D03CE">
        <w:rPr>
          <w:rFonts w:ascii="Al Tarikh" w:hAnsi="Al Tarikh" w:cs="Al Tarikh" w:hint="cs"/>
          <w:color w:val="132AC9"/>
          <w:sz w:val="28"/>
          <w:szCs w:val="28"/>
          <w:vertAlign w:val="superscript"/>
          <w:rtl/>
          <w:lang w:val="el-GR"/>
        </w:rPr>
        <w:t>٢٦</w:t>
      </w:r>
      <w:r w:rsidRPr="006D03CE">
        <w:rPr>
          <w:rFonts w:ascii="Al Tarikh" w:hAnsi="Al Tarikh" w:cs="Al Tarikh"/>
          <w:color w:val="132AC9"/>
          <w:sz w:val="28"/>
          <w:szCs w:val="28"/>
          <w:rtl/>
          <w:lang w:val="el-GR"/>
        </w:rPr>
        <w:t xml:space="preserve"> فَقَالَ شَمْشُونُ لِلْغُلامِ الَّذِي يَقُودُهُ: «أَ</w:t>
      </w:r>
      <w:r w:rsidRPr="006D03CE">
        <w:rPr>
          <w:rFonts w:ascii="Al Tarikh" w:hAnsi="Al Tarikh" w:cs="Al Tarikh"/>
          <w:b/>
          <w:bCs/>
          <w:color w:val="132AC9"/>
          <w:sz w:val="28"/>
          <w:szCs w:val="28"/>
          <w:rtl/>
          <w:lang w:val="el-GR"/>
        </w:rPr>
        <w:t>وْقِفْنِي حَيْثُ يُمْكِنُنِي أَنْ أَلْمِسَ الأَعْمِدَةَ الَّتِي يَقُومُ عَلَيْهَا الْمَعْبَدُ حَتَّى أَسْتَنِدَ إِلَيْهَا</w:t>
      </w:r>
      <w:r w:rsidRPr="006D03CE">
        <w:rPr>
          <w:rFonts w:ascii="Al Tarikh" w:hAnsi="Al Tarikh" w:cs="Al Tarikh"/>
          <w:color w:val="132AC9"/>
          <w:sz w:val="28"/>
          <w:szCs w:val="28"/>
          <w:rtl/>
          <w:lang w:val="el-GR"/>
        </w:rPr>
        <w:t xml:space="preserve">». </w:t>
      </w:r>
      <w:r w:rsidRPr="006D03CE">
        <w:rPr>
          <w:rFonts w:ascii="Al Tarikh" w:hAnsi="Al Tarikh" w:cs="Al Tarikh" w:hint="cs"/>
          <w:color w:val="132AC9"/>
          <w:sz w:val="28"/>
          <w:szCs w:val="28"/>
          <w:vertAlign w:val="superscript"/>
          <w:rtl/>
          <w:lang w:val="el-GR"/>
        </w:rPr>
        <w:t>٢٧</w:t>
      </w:r>
      <w:r w:rsidRPr="006D03CE">
        <w:rPr>
          <w:rFonts w:ascii="Al Tarikh" w:hAnsi="Al Tarikh" w:cs="Al Tarikh"/>
          <w:color w:val="132AC9"/>
          <w:sz w:val="28"/>
          <w:szCs w:val="28"/>
          <w:rtl/>
          <w:lang w:val="el-GR"/>
        </w:rPr>
        <w:t xml:space="preserve"> وَكَانَ الْمَعْبَدُ يَكْتَظُّ بِالرِّجَالِ وَالنِّسَاءِ، فَضْلاً عَنْ أَقْطَابِ </w:t>
      </w:r>
      <w:r>
        <w:rPr>
          <w:rFonts w:ascii="Al Tarikh" w:hAnsi="Al Tarikh" w:cs="Al Tarikh"/>
          <w:noProof/>
          <w:sz w:val="28"/>
          <w:szCs w:val="28"/>
          <w:rtl/>
          <w:lang w:val="ar-SA"/>
        </w:rPr>
        <w:drawing>
          <wp:anchor distT="0" distB="0" distL="114300" distR="114300" simplePos="0" relativeHeight="251670528" behindDoc="0" locked="0" layoutInCell="1" allowOverlap="1" wp14:anchorId="668A1266" wp14:editId="59F0CE4F">
            <wp:simplePos x="0" y="0"/>
            <wp:positionH relativeFrom="column">
              <wp:posOffset>0</wp:posOffset>
            </wp:positionH>
            <wp:positionV relativeFrom="paragraph">
              <wp:posOffset>1130137</wp:posOffset>
            </wp:positionV>
            <wp:extent cx="2136140" cy="2670810"/>
            <wp:effectExtent l="0" t="0" r="0" b="0"/>
            <wp:wrapSquare wrapText="bothSides"/>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136140" cy="2670810"/>
                    </a:xfrm>
                    <a:prstGeom prst="rect">
                      <a:avLst/>
                    </a:prstGeom>
                  </pic:spPr>
                </pic:pic>
              </a:graphicData>
            </a:graphic>
            <wp14:sizeRelH relativeFrom="page">
              <wp14:pctWidth>0</wp14:pctWidth>
            </wp14:sizeRelH>
            <wp14:sizeRelV relativeFrom="page">
              <wp14:pctHeight>0</wp14:pctHeight>
            </wp14:sizeRelV>
          </wp:anchor>
        </w:drawing>
      </w:r>
      <w:r w:rsidRPr="006D03CE">
        <w:rPr>
          <w:rFonts w:ascii="Al Tarikh" w:hAnsi="Al Tarikh" w:cs="Al Tarikh"/>
          <w:color w:val="132AC9"/>
          <w:sz w:val="28"/>
          <w:szCs w:val="28"/>
          <w:rtl/>
          <w:lang w:val="el-GR"/>
        </w:rPr>
        <w:t xml:space="preserve">الْفِلِسْطِينِيِّينَ الْخَمْسَةِ. وَكَانَ عَلَى السَّطْحِ نَحْوَ ثَلاثَةِ آلافِ رَجُلٍ وَامْرَأَةٍ يَتَفَرَّجُونَ عَلَى لَعِبِ شَمْشُونَ. </w:t>
      </w:r>
      <w:r w:rsidRPr="006D03CE">
        <w:rPr>
          <w:rFonts w:ascii="Al Tarikh" w:hAnsi="Al Tarikh" w:cs="Al Tarikh" w:hint="cs"/>
          <w:color w:val="132AC9"/>
          <w:sz w:val="28"/>
          <w:szCs w:val="28"/>
          <w:vertAlign w:val="superscript"/>
          <w:rtl/>
          <w:lang w:val="el-GR"/>
        </w:rPr>
        <w:t>٢٨</w:t>
      </w:r>
      <w:r w:rsidRPr="006D03CE">
        <w:rPr>
          <w:rFonts w:ascii="Al Tarikh" w:hAnsi="Al Tarikh" w:cs="Al Tarikh"/>
          <w:color w:val="132AC9"/>
          <w:sz w:val="28"/>
          <w:szCs w:val="28"/>
          <w:rtl/>
          <w:lang w:val="el-GR"/>
        </w:rPr>
        <w:t xml:space="preserve"> فَصَلَّى شَمْشُونُ إِلَى الرَّبِّ قَائِلاً: «يَا سَيِّدِي الرَّبُّ، اذْكُرْنِي وَقَوِّنِي هَذِهِ الْمَرَّةَ فَقَطْ لأَنْتَقِمَ مِنَ الْفِلِسْطِينِيِّينَ عَنْ قَلْعِ عَيْنَيَّ بِضَرْبَةٍ وَاحِدَةٍ». </w:t>
      </w:r>
      <w:r w:rsidRPr="006D03CE">
        <w:rPr>
          <w:rFonts w:ascii="Al Tarikh" w:hAnsi="Al Tarikh" w:cs="Al Tarikh" w:hint="cs"/>
          <w:color w:val="132AC9"/>
          <w:sz w:val="28"/>
          <w:szCs w:val="28"/>
          <w:vertAlign w:val="superscript"/>
          <w:rtl/>
          <w:lang w:val="el-GR"/>
        </w:rPr>
        <w:t>٢٩</w:t>
      </w:r>
      <w:r w:rsidRPr="006D03CE">
        <w:rPr>
          <w:rFonts w:ascii="Al Tarikh" w:hAnsi="Al Tarikh" w:cs="Al Tarikh"/>
          <w:color w:val="132AC9"/>
          <w:sz w:val="28"/>
          <w:szCs w:val="28"/>
          <w:rtl/>
          <w:lang w:val="el-GR"/>
        </w:rPr>
        <w:t xml:space="preserve"> وَقَبَضَ شَمْشُونُ عَلَى الْعَمُودَيْنِ الْمُتَوَسِّطَيْنِ اللَّذَيْنِ يَرْتَكِزُ عَلَيْهِمَا الْمَعْبَدُ وَضَغَطَ عَلَى أَحَدِهِمَا بِيَمِينِهِ وَعَلَى الآخَرِ بِيَسَارِهِ </w:t>
      </w:r>
      <w:r w:rsidRPr="006D03CE">
        <w:rPr>
          <w:rFonts w:ascii="Al Tarikh" w:hAnsi="Al Tarikh" w:cs="Al Tarikh" w:hint="cs"/>
          <w:color w:val="132AC9"/>
          <w:sz w:val="28"/>
          <w:szCs w:val="28"/>
          <w:vertAlign w:val="superscript"/>
          <w:rtl/>
          <w:lang w:val="el-GR"/>
        </w:rPr>
        <w:t>٣٠</w:t>
      </w:r>
      <w:r w:rsidRPr="006D03CE">
        <w:rPr>
          <w:rFonts w:ascii="Al Tarikh" w:hAnsi="Al Tarikh" w:cs="Al Tarikh"/>
          <w:color w:val="132AC9"/>
          <w:sz w:val="28"/>
          <w:szCs w:val="28"/>
          <w:rtl/>
          <w:lang w:val="el-GR"/>
        </w:rPr>
        <w:t xml:space="preserve"> وَهُوَ يَقُولُ: «لأَمُتْ مَعَ الْفِلِسْطِينِيِّينَ». </w:t>
      </w:r>
      <w:r w:rsidRPr="007F0C81">
        <w:rPr>
          <w:rFonts w:ascii="Al Tarikh" w:hAnsi="Al Tarikh" w:cs="Al Tarikh"/>
          <w:b/>
          <w:bCs/>
          <w:color w:val="132AC9"/>
          <w:sz w:val="28"/>
          <w:szCs w:val="28"/>
          <w:rtl/>
          <w:lang w:val="el-GR"/>
        </w:rPr>
        <w:t>ثُمَّ دَفَعَهُمَا بِكُلِّ قُوَّتِهِ فَانْهَارَ الْمَعْبَدُ</w:t>
      </w:r>
      <w:r w:rsidRPr="006D03CE">
        <w:rPr>
          <w:rFonts w:ascii="Al Tarikh" w:hAnsi="Al Tarikh" w:cs="Al Tarikh"/>
          <w:color w:val="132AC9"/>
          <w:sz w:val="28"/>
          <w:szCs w:val="28"/>
          <w:rtl/>
          <w:lang w:val="el-GR"/>
        </w:rPr>
        <w:t xml:space="preserve"> عَلَى الأَقْطَابِ وَعَلَى الشَّعْبِ الَّذِي فِيهِ. فَكَانَ الَّذِينَ قَتَلَهُمْ شَمْشُونُ عِنْدَ مَوْتِهِ أَكْثَرَ مِنَ الَّذِينَ قَتَلَهُمْ طَوَالَ حَيَاتِهِ. </w:t>
      </w:r>
      <w:r w:rsidRPr="006D03CE">
        <w:rPr>
          <w:rFonts w:ascii="Al Tarikh" w:hAnsi="Al Tarikh" w:cs="Al Tarikh" w:hint="cs"/>
          <w:color w:val="132AC9"/>
          <w:sz w:val="28"/>
          <w:szCs w:val="28"/>
          <w:vertAlign w:val="superscript"/>
          <w:rtl/>
          <w:lang w:val="el-GR"/>
        </w:rPr>
        <w:t>٣١</w:t>
      </w:r>
      <w:r w:rsidRPr="006D03CE">
        <w:rPr>
          <w:rFonts w:ascii="Al Tarikh" w:hAnsi="Al Tarikh" w:cs="Al Tarikh"/>
          <w:color w:val="132AC9"/>
          <w:sz w:val="28"/>
          <w:szCs w:val="28"/>
          <w:rtl/>
          <w:lang w:val="el-GR"/>
        </w:rPr>
        <w:t xml:space="preserve"> وَجَاءَ إِخْوَتُهُ وَكُلُّ أَقْرِبَاءِ أَبِيهِ وَحَمَلُوا جُثَّتَهُ حَيْثُ دَفَنُوهُ بَيْنَ صُرْعَةَ </w:t>
      </w:r>
      <w:proofErr w:type="spellStart"/>
      <w:r w:rsidRPr="006D03CE">
        <w:rPr>
          <w:rFonts w:ascii="Al Tarikh" w:hAnsi="Al Tarikh" w:cs="Al Tarikh"/>
          <w:color w:val="132AC9"/>
          <w:sz w:val="28"/>
          <w:szCs w:val="28"/>
          <w:rtl/>
          <w:lang w:val="el-GR"/>
        </w:rPr>
        <w:t>وَأَشْتَأُولَ</w:t>
      </w:r>
      <w:proofErr w:type="spellEnd"/>
      <w:r w:rsidRPr="006D03CE">
        <w:rPr>
          <w:rFonts w:ascii="Al Tarikh" w:hAnsi="Al Tarikh" w:cs="Al Tarikh"/>
          <w:color w:val="132AC9"/>
          <w:sz w:val="28"/>
          <w:szCs w:val="28"/>
          <w:rtl/>
          <w:lang w:val="el-GR"/>
        </w:rPr>
        <w:t xml:space="preserve"> فِي قَبْرِ مَنُوحَ أَبِيهِ، وَكَانَ شَمْشُونُ قَدْ قَضَى لِبَنِي إِسْرَائِيلَ عِشْرِينَ سَنَةً.</w:t>
      </w:r>
      <w:r w:rsidRPr="006D03CE">
        <w:rPr>
          <w:rFonts w:ascii="Al Tarikh" w:hAnsi="Al Tarikh" w:cs="Al Tarikh" w:hint="cs"/>
          <w:color w:val="132AC9"/>
          <w:sz w:val="28"/>
          <w:szCs w:val="28"/>
          <w:rtl/>
          <w:lang w:val="el-GR"/>
        </w:rPr>
        <w:t xml:space="preserve"> "</w:t>
      </w:r>
      <w:r>
        <w:rPr>
          <w:rFonts w:ascii="Al Tarikh" w:hAnsi="Al Tarikh" w:cs="Al Tarikh" w:hint="cs"/>
          <w:sz w:val="28"/>
          <w:szCs w:val="28"/>
          <w:rtl/>
          <w:lang w:val="en-US"/>
        </w:rPr>
        <w:t>.</w:t>
      </w:r>
    </w:p>
    <w:p w14:paraId="4F7410B8" w14:textId="77777777" w:rsidR="00A3272C" w:rsidRPr="008C3FD3" w:rsidRDefault="00A3272C" w:rsidP="00A3272C">
      <w:pPr>
        <w:bidi/>
        <w:spacing w:after="120"/>
        <w:jc w:val="both"/>
        <w:rPr>
          <w:rFonts w:ascii="Al Tarikh" w:hAnsi="Al Tarikh" w:cs="Al Tarikh"/>
          <w:b/>
          <w:bCs/>
          <w:color w:val="C00000"/>
          <w:sz w:val="28"/>
          <w:szCs w:val="28"/>
          <w:rtl/>
          <w:lang w:val="en-US"/>
        </w:rPr>
      </w:pPr>
      <w:r w:rsidRPr="008C3FD3">
        <w:rPr>
          <w:rFonts w:ascii="Al Tarikh" w:hAnsi="Al Tarikh" w:cs="Al Tarikh" w:hint="cs"/>
          <w:b/>
          <w:bCs/>
          <w:color w:val="C00000"/>
          <w:sz w:val="28"/>
          <w:szCs w:val="28"/>
          <w:rtl/>
          <w:lang w:val="en-US"/>
        </w:rPr>
        <w:t>نصوص</w:t>
      </w:r>
      <w:r>
        <w:rPr>
          <w:rFonts w:ascii="Al Tarikh" w:hAnsi="Al Tarikh" w:cs="Al Tarikh" w:hint="cs"/>
          <w:b/>
          <w:bCs/>
          <w:color w:val="C00000"/>
          <w:sz w:val="28"/>
          <w:szCs w:val="28"/>
          <w:rtl/>
          <w:lang w:val="en-US"/>
        </w:rPr>
        <w:t xml:space="preserve"> للكبار فقط</w:t>
      </w:r>
      <w:r w:rsidRPr="008C3FD3">
        <w:rPr>
          <w:rFonts w:ascii="Al Tarikh" w:hAnsi="Al Tarikh" w:cs="Al Tarikh" w:hint="cs"/>
          <w:b/>
          <w:bCs/>
          <w:color w:val="C00000"/>
          <w:sz w:val="28"/>
          <w:szCs w:val="28"/>
          <w:rtl/>
          <w:lang w:val="en-US"/>
        </w:rPr>
        <w:t xml:space="preserve"> </w:t>
      </w:r>
      <w:r>
        <w:rPr>
          <w:rFonts w:ascii="Al Tarikh" w:hAnsi="Al Tarikh" w:cs="Al Tarikh" w:hint="cs"/>
          <w:b/>
          <w:bCs/>
          <w:color w:val="C00000"/>
          <w:sz w:val="28"/>
          <w:szCs w:val="28"/>
          <w:rtl/>
          <w:lang w:val="en-US"/>
        </w:rPr>
        <w:t>(</w:t>
      </w:r>
      <w:r w:rsidRPr="008C3FD3">
        <w:rPr>
          <w:rFonts w:ascii="Al Tarikh" w:hAnsi="Al Tarikh" w:cs="Al Tarikh" w:hint="cs"/>
          <w:b/>
          <w:bCs/>
          <w:color w:val="C00000"/>
          <w:sz w:val="28"/>
          <w:szCs w:val="28"/>
          <w:rtl/>
          <w:lang w:val="en-US"/>
        </w:rPr>
        <w:t>+١٨</w:t>
      </w:r>
      <w:r>
        <w:rPr>
          <w:rFonts w:ascii="Al Tarikh" w:hAnsi="Al Tarikh" w:cs="Al Tarikh" w:hint="cs"/>
          <w:b/>
          <w:bCs/>
          <w:color w:val="C00000"/>
          <w:sz w:val="28"/>
          <w:szCs w:val="28"/>
          <w:rtl/>
          <w:lang w:val="en-US"/>
        </w:rPr>
        <w:t>)</w:t>
      </w:r>
      <w:r w:rsidRPr="008C3FD3">
        <w:rPr>
          <w:rFonts w:ascii="Al Tarikh" w:hAnsi="Al Tarikh" w:cs="Al Tarikh" w:hint="cs"/>
          <w:b/>
          <w:bCs/>
          <w:color w:val="C00000"/>
          <w:sz w:val="28"/>
          <w:szCs w:val="28"/>
          <w:rtl/>
          <w:lang w:val="en-US"/>
        </w:rPr>
        <w:t xml:space="preserve"> في الكتاب المقدس:</w:t>
      </w:r>
    </w:p>
    <w:p w14:paraId="32B2533D"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سفر </w:t>
      </w:r>
      <w:proofErr w:type="spellStart"/>
      <w:r>
        <w:rPr>
          <w:rFonts w:ascii="Al Tarikh" w:hAnsi="Al Tarikh" w:cs="Al Tarikh" w:hint="cs"/>
          <w:sz w:val="28"/>
          <w:szCs w:val="28"/>
          <w:rtl/>
          <w:lang w:val="en-US"/>
        </w:rPr>
        <w:t>حزقيال</w:t>
      </w:r>
      <w:proofErr w:type="spellEnd"/>
      <w:r>
        <w:rPr>
          <w:rFonts w:ascii="Al Tarikh" w:hAnsi="Al Tarikh" w:cs="Al Tarikh" w:hint="cs"/>
          <w:sz w:val="28"/>
          <w:szCs w:val="28"/>
          <w:rtl/>
          <w:lang w:val="en-US"/>
        </w:rPr>
        <w:t xml:space="preserve"> الإصحاح ٢٣ العدد ١: </w:t>
      </w:r>
      <w:r w:rsidRPr="0095409D">
        <w:rPr>
          <w:rFonts w:ascii="Al Tarikh" w:hAnsi="Al Tarikh" w:cs="Al Tarikh" w:hint="cs"/>
          <w:color w:val="132AC9"/>
          <w:sz w:val="28"/>
          <w:szCs w:val="28"/>
          <w:rtl/>
          <w:lang w:val="el-GR"/>
        </w:rPr>
        <w:t xml:space="preserve">" </w:t>
      </w:r>
      <w:r w:rsidRPr="0095409D">
        <w:rPr>
          <w:rFonts w:ascii="Al Tarikh" w:hAnsi="Al Tarikh" w:cs="Al Tarikh" w:hint="cs"/>
          <w:color w:val="132AC9"/>
          <w:sz w:val="28"/>
          <w:szCs w:val="28"/>
          <w:vertAlign w:val="superscript"/>
          <w:rtl/>
          <w:lang w:val="el-GR"/>
        </w:rPr>
        <w:t>١</w:t>
      </w:r>
      <w:r>
        <w:rPr>
          <w:rFonts w:ascii="Al Tarikh" w:hAnsi="Al Tarikh" w:cs="Al Tarikh" w:hint="cs"/>
          <w:color w:val="132AC9"/>
          <w:sz w:val="28"/>
          <w:szCs w:val="28"/>
          <w:rtl/>
          <w:lang w:val="el-GR"/>
        </w:rPr>
        <w:t xml:space="preserve"> </w:t>
      </w:r>
      <w:r w:rsidRPr="0025409E">
        <w:rPr>
          <w:rFonts w:ascii="Al Tarikh" w:hAnsi="Al Tarikh" w:cs="Al Tarikh"/>
          <w:b/>
          <w:bCs/>
          <w:color w:val="132AC9"/>
          <w:sz w:val="28"/>
          <w:szCs w:val="28"/>
          <w:rtl/>
          <w:lang w:val="el-GR"/>
        </w:rPr>
        <w:t>وَأَوْحَى إِلَيَّ الرَّبُّ بِكَلِمَتِهِ</w:t>
      </w:r>
      <w:r w:rsidRPr="0095409D">
        <w:rPr>
          <w:rFonts w:ascii="Al Tarikh" w:hAnsi="Al Tarikh" w:cs="Al Tarikh"/>
          <w:color w:val="132AC9"/>
          <w:sz w:val="28"/>
          <w:szCs w:val="28"/>
          <w:rtl/>
          <w:lang w:val="el-GR"/>
        </w:rPr>
        <w:t xml:space="preserve"> قَائِلاً: </w:t>
      </w:r>
      <w:r w:rsidRPr="0095409D">
        <w:rPr>
          <w:rFonts w:ascii="Al Tarikh" w:hAnsi="Al Tarikh" w:cs="Al Tarikh" w:hint="cs"/>
          <w:color w:val="132AC9"/>
          <w:sz w:val="28"/>
          <w:szCs w:val="28"/>
          <w:vertAlign w:val="superscript"/>
          <w:rtl/>
          <w:lang w:val="el-GR"/>
        </w:rPr>
        <w:t>٢</w:t>
      </w:r>
      <w:r w:rsidRPr="0095409D">
        <w:rPr>
          <w:rFonts w:ascii="Al Tarikh" w:hAnsi="Al Tarikh" w:cs="Al Tarikh"/>
          <w:color w:val="132AC9"/>
          <w:sz w:val="28"/>
          <w:szCs w:val="28"/>
          <w:rtl/>
          <w:lang w:val="el-GR"/>
        </w:rPr>
        <w:t xml:space="preserve"> «يَا ابْنَ آدَمَ، كَانَتْ هُنَاكَ امْرَأَتَانِ، ابْنَتَا أُمٍّ وَاحِدَةٍ، </w:t>
      </w:r>
      <w:r w:rsidRPr="0095409D">
        <w:rPr>
          <w:rFonts w:ascii="Al Tarikh" w:hAnsi="Al Tarikh" w:cs="Al Tarikh" w:hint="cs"/>
          <w:color w:val="132AC9"/>
          <w:sz w:val="28"/>
          <w:szCs w:val="28"/>
          <w:vertAlign w:val="superscript"/>
          <w:rtl/>
          <w:lang w:val="el-GR"/>
        </w:rPr>
        <w:t>٣</w:t>
      </w:r>
      <w:r w:rsidRPr="0095409D">
        <w:rPr>
          <w:rFonts w:ascii="Al Tarikh" w:hAnsi="Al Tarikh" w:cs="Al Tarikh"/>
          <w:color w:val="132AC9"/>
          <w:sz w:val="28"/>
          <w:szCs w:val="28"/>
          <w:rtl/>
          <w:lang w:val="el-GR"/>
        </w:rPr>
        <w:t xml:space="preserve"> </w:t>
      </w:r>
      <w:r w:rsidRPr="0025409E">
        <w:rPr>
          <w:rFonts w:ascii="Al Tarikh" w:hAnsi="Al Tarikh" w:cs="Al Tarikh"/>
          <w:b/>
          <w:bCs/>
          <w:color w:val="132AC9"/>
          <w:sz w:val="28"/>
          <w:szCs w:val="28"/>
          <w:rtl/>
          <w:lang w:val="el-GR"/>
        </w:rPr>
        <w:t>زَنَتَا</w:t>
      </w:r>
      <w:r w:rsidRPr="0095409D">
        <w:rPr>
          <w:rFonts w:ascii="Al Tarikh" w:hAnsi="Al Tarikh" w:cs="Al Tarikh"/>
          <w:color w:val="132AC9"/>
          <w:sz w:val="28"/>
          <w:szCs w:val="28"/>
          <w:rtl/>
          <w:lang w:val="el-GR"/>
        </w:rPr>
        <w:t xml:space="preserve"> فِي صِبَاهُمَا فِي مِصْرَ حَيْثُ </w:t>
      </w:r>
      <w:r w:rsidRPr="0025409E">
        <w:rPr>
          <w:rFonts w:ascii="Al Tarikh" w:hAnsi="Al Tarikh" w:cs="Al Tarikh"/>
          <w:b/>
          <w:bCs/>
          <w:color w:val="132AC9"/>
          <w:sz w:val="28"/>
          <w:szCs w:val="28"/>
          <w:rtl/>
          <w:lang w:val="el-GR"/>
        </w:rPr>
        <w:t>دُوعِبَتْ ثُدِيُّهُمَا</w:t>
      </w:r>
      <w:r w:rsidRPr="0095409D">
        <w:rPr>
          <w:rFonts w:ascii="Al Tarikh" w:hAnsi="Al Tarikh" w:cs="Al Tarikh"/>
          <w:color w:val="132AC9"/>
          <w:sz w:val="28"/>
          <w:szCs w:val="28"/>
          <w:rtl/>
          <w:lang w:val="el-GR"/>
        </w:rPr>
        <w:t xml:space="preserve">، </w:t>
      </w:r>
      <w:r w:rsidRPr="0025409E">
        <w:rPr>
          <w:rFonts w:ascii="Al Tarikh" w:hAnsi="Al Tarikh" w:cs="Al Tarikh"/>
          <w:b/>
          <w:bCs/>
          <w:color w:val="132AC9"/>
          <w:sz w:val="28"/>
          <w:szCs w:val="28"/>
          <w:rtl/>
          <w:lang w:val="el-GR"/>
        </w:rPr>
        <w:t>وَعُبِثَ بِتَرَائِبِ</w:t>
      </w:r>
      <w:r w:rsidRPr="0095409D">
        <w:rPr>
          <w:rFonts w:ascii="Al Tarikh" w:hAnsi="Al Tarikh" w:cs="Al Tarikh"/>
          <w:color w:val="132AC9"/>
          <w:sz w:val="28"/>
          <w:szCs w:val="28"/>
          <w:rtl/>
          <w:lang w:val="el-GR"/>
        </w:rPr>
        <w:t xml:space="preserve"> </w:t>
      </w:r>
      <w:r w:rsidRPr="0025409E">
        <w:rPr>
          <w:rFonts w:ascii="Al Tarikh" w:hAnsi="Al Tarikh" w:cs="Al Tarikh"/>
          <w:b/>
          <w:bCs/>
          <w:color w:val="132AC9"/>
          <w:sz w:val="28"/>
          <w:szCs w:val="28"/>
          <w:rtl/>
          <w:lang w:val="el-GR"/>
        </w:rPr>
        <w:t>عِذْرَتِهِمَا</w:t>
      </w:r>
      <w:r w:rsidRPr="0095409D">
        <w:rPr>
          <w:rFonts w:ascii="Al Tarikh" w:hAnsi="Al Tarikh" w:cs="Al Tarikh"/>
          <w:color w:val="132AC9"/>
          <w:sz w:val="28"/>
          <w:szCs w:val="28"/>
          <w:rtl/>
          <w:lang w:val="el-GR"/>
        </w:rPr>
        <w:t xml:space="preserve">. </w:t>
      </w:r>
      <w:r w:rsidRPr="0095409D">
        <w:rPr>
          <w:rFonts w:ascii="Al Tarikh" w:hAnsi="Al Tarikh" w:cs="Al Tarikh" w:hint="cs"/>
          <w:color w:val="132AC9"/>
          <w:sz w:val="28"/>
          <w:szCs w:val="28"/>
          <w:vertAlign w:val="superscript"/>
          <w:rtl/>
          <w:lang w:val="el-GR"/>
        </w:rPr>
        <w:t>٤</w:t>
      </w:r>
      <w:r w:rsidRPr="0095409D">
        <w:rPr>
          <w:rFonts w:ascii="Al Tarikh" w:hAnsi="Al Tarikh" w:cs="Al Tarikh"/>
          <w:color w:val="132AC9"/>
          <w:sz w:val="28"/>
          <w:szCs w:val="28"/>
          <w:rtl/>
          <w:lang w:val="el-GR"/>
        </w:rPr>
        <w:t xml:space="preserve"> اسْمُ الْكُبْرَى </w:t>
      </w:r>
      <w:proofErr w:type="spellStart"/>
      <w:r w:rsidRPr="0095409D">
        <w:rPr>
          <w:rFonts w:ascii="Al Tarikh" w:hAnsi="Al Tarikh" w:cs="Al Tarikh"/>
          <w:color w:val="132AC9"/>
          <w:sz w:val="28"/>
          <w:szCs w:val="28"/>
          <w:rtl/>
          <w:lang w:val="el-GR"/>
        </w:rPr>
        <w:t>أُهُولَةُ</w:t>
      </w:r>
      <w:proofErr w:type="spellEnd"/>
      <w:r w:rsidRPr="0095409D">
        <w:rPr>
          <w:rFonts w:ascii="Al Tarikh" w:hAnsi="Al Tarikh" w:cs="Al Tarikh"/>
          <w:color w:val="132AC9"/>
          <w:sz w:val="28"/>
          <w:szCs w:val="28"/>
          <w:rtl/>
          <w:lang w:val="el-GR"/>
        </w:rPr>
        <w:t xml:space="preserve"> وَاسْمُ أُخْتِهَا </w:t>
      </w:r>
      <w:proofErr w:type="spellStart"/>
      <w:r w:rsidRPr="0095409D">
        <w:rPr>
          <w:rFonts w:ascii="Al Tarikh" w:hAnsi="Al Tarikh" w:cs="Al Tarikh"/>
          <w:color w:val="132AC9"/>
          <w:sz w:val="28"/>
          <w:szCs w:val="28"/>
          <w:rtl/>
          <w:lang w:val="el-GR"/>
        </w:rPr>
        <w:t>أُهُولِيبَةُ</w:t>
      </w:r>
      <w:proofErr w:type="spellEnd"/>
      <w:r w:rsidRPr="0095409D">
        <w:rPr>
          <w:rFonts w:ascii="Al Tarikh" w:hAnsi="Al Tarikh" w:cs="Al Tarikh"/>
          <w:color w:val="132AC9"/>
          <w:sz w:val="28"/>
          <w:szCs w:val="28"/>
          <w:rtl/>
          <w:lang w:val="el-GR"/>
        </w:rPr>
        <w:t xml:space="preserve">، وَكَانَتَا لِي وَأَنَجْبَتَا أَبْنَاءَ وَبَنَاتٍ، أَمَّا السَّامِرَةُ فَهِيَ </w:t>
      </w:r>
      <w:proofErr w:type="spellStart"/>
      <w:r w:rsidRPr="0095409D">
        <w:rPr>
          <w:rFonts w:ascii="Al Tarikh" w:hAnsi="Al Tarikh" w:cs="Al Tarikh"/>
          <w:color w:val="132AC9"/>
          <w:sz w:val="28"/>
          <w:szCs w:val="28"/>
          <w:rtl/>
          <w:lang w:val="el-GR"/>
        </w:rPr>
        <w:t>أُهُولَةُ</w:t>
      </w:r>
      <w:proofErr w:type="spellEnd"/>
      <w:r w:rsidRPr="0095409D">
        <w:rPr>
          <w:rFonts w:ascii="Al Tarikh" w:hAnsi="Al Tarikh" w:cs="Al Tarikh"/>
          <w:color w:val="132AC9"/>
          <w:sz w:val="28"/>
          <w:szCs w:val="28"/>
          <w:rtl/>
          <w:lang w:val="el-GR"/>
        </w:rPr>
        <w:t xml:space="preserve">، وَأُورُشَلِيمُ هِيَ </w:t>
      </w:r>
      <w:proofErr w:type="spellStart"/>
      <w:r w:rsidRPr="0095409D">
        <w:rPr>
          <w:rFonts w:ascii="Al Tarikh" w:hAnsi="Al Tarikh" w:cs="Al Tarikh"/>
          <w:color w:val="132AC9"/>
          <w:sz w:val="28"/>
          <w:szCs w:val="28"/>
          <w:rtl/>
          <w:lang w:val="el-GR"/>
        </w:rPr>
        <w:t>أُهُولِيبَةُ</w:t>
      </w:r>
      <w:proofErr w:type="spellEnd"/>
      <w:r w:rsidRPr="0095409D">
        <w:rPr>
          <w:rFonts w:ascii="Al Tarikh" w:hAnsi="Al Tarikh" w:cs="Al Tarikh"/>
          <w:color w:val="132AC9"/>
          <w:sz w:val="28"/>
          <w:szCs w:val="28"/>
          <w:rtl/>
          <w:lang w:val="el-GR"/>
        </w:rPr>
        <w:t xml:space="preserve">. </w:t>
      </w:r>
      <w:r>
        <w:rPr>
          <w:rFonts w:ascii="Al Tarikh" w:hAnsi="Al Tarikh" w:cs="Al Tarikh" w:hint="cs"/>
          <w:color w:val="132AC9"/>
          <w:sz w:val="28"/>
          <w:szCs w:val="28"/>
          <w:vertAlign w:val="superscript"/>
          <w:rtl/>
          <w:lang w:val="el-GR"/>
        </w:rPr>
        <w:t>٥</w:t>
      </w:r>
      <w:r w:rsidRPr="0095409D">
        <w:rPr>
          <w:rFonts w:ascii="Al Tarikh" w:hAnsi="Al Tarikh" w:cs="Al Tarikh"/>
          <w:color w:val="132AC9"/>
          <w:sz w:val="28"/>
          <w:szCs w:val="28"/>
          <w:rtl/>
          <w:lang w:val="el-GR"/>
        </w:rPr>
        <w:t xml:space="preserve"> وَزَنَتْ </w:t>
      </w:r>
      <w:proofErr w:type="spellStart"/>
      <w:r w:rsidRPr="0095409D">
        <w:rPr>
          <w:rFonts w:ascii="Al Tarikh" w:hAnsi="Al Tarikh" w:cs="Al Tarikh"/>
          <w:color w:val="132AC9"/>
          <w:sz w:val="28"/>
          <w:szCs w:val="28"/>
          <w:rtl/>
          <w:lang w:val="el-GR"/>
        </w:rPr>
        <w:t>أُهُولَةُ</w:t>
      </w:r>
      <w:proofErr w:type="spellEnd"/>
      <w:r w:rsidRPr="0095409D">
        <w:rPr>
          <w:rFonts w:ascii="Al Tarikh" w:hAnsi="Al Tarikh" w:cs="Al Tarikh"/>
          <w:color w:val="132AC9"/>
          <w:sz w:val="28"/>
          <w:szCs w:val="28"/>
          <w:rtl/>
          <w:lang w:val="el-GR"/>
        </w:rPr>
        <w:t xml:space="preserve"> مَعَ أَنَّهَا كَانَتْ لِي، وَعَشِقَتْ مُحِبِّيهَا الأَشُّورِيِّينَ الأَبْطَالَ</w:t>
      </w:r>
      <w:r>
        <w:rPr>
          <w:rFonts w:ascii="Al Tarikh" w:hAnsi="Al Tarikh" w:cs="Al Tarikh" w:hint="cs"/>
          <w:color w:val="132AC9"/>
          <w:sz w:val="28"/>
          <w:szCs w:val="28"/>
          <w:rtl/>
          <w:lang w:val="el-GR"/>
        </w:rPr>
        <w:t xml:space="preserve"> </w:t>
      </w:r>
      <w:r w:rsidRPr="0095409D">
        <w:rPr>
          <w:rFonts w:ascii="Al Tarikh" w:hAnsi="Al Tarikh" w:cs="Al Tarikh"/>
          <w:color w:val="132AC9"/>
          <w:sz w:val="28"/>
          <w:szCs w:val="28"/>
          <w:rtl/>
          <w:lang w:val="el-GR"/>
        </w:rPr>
        <w:t>.</w:t>
      </w:r>
      <w:r>
        <w:rPr>
          <w:rFonts w:ascii="Al Tarikh" w:hAnsi="Al Tarikh" w:cs="Al Tarikh" w:hint="cs"/>
          <w:color w:val="132AC9"/>
          <w:sz w:val="28"/>
          <w:szCs w:val="28"/>
          <w:rtl/>
          <w:lang w:val="el-GR"/>
        </w:rPr>
        <w:t>..</w:t>
      </w:r>
      <w:r w:rsidRPr="0095409D">
        <w:rPr>
          <w:rFonts w:ascii="Al Tarikh" w:hAnsi="Al Tarikh" w:cs="Al Tarikh"/>
          <w:color w:val="132AC9"/>
          <w:sz w:val="28"/>
          <w:szCs w:val="28"/>
          <w:rtl/>
          <w:lang w:val="el-GR"/>
        </w:rPr>
        <w:t xml:space="preserve"> </w:t>
      </w:r>
      <w:r w:rsidRPr="0095409D">
        <w:rPr>
          <w:rFonts w:ascii="Al Tarikh" w:hAnsi="Al Tarikh" w:cs="Al Tarikh" w:hint="cs"/>
          <w:color w:val="132AC9"/>
          <w:sz w:val="28"/>
          <w:szCs w:val="28"/>
          <w:vertAlign w:val="superscript"/>
          <w:rtl/>
          <w:lang w:val="el-GR"/>
        </w:rPr>
        <w:t>٨</w:t>
      </w:r>
      <w:r w:rsidRPr="0095409D">
        <w:rPr>
          <w:rFonts w:ascii="Al Tarikh" w:hAnsi="Al Tarikh" w:cs="Al Tarikh"/>
          <w:color w:val="132AC9"/>
          <w:sz w:val="28"/>
          <w:szCs w:val="28"/>
          <w:rtl/>
          <w:lang w:val="el-GR"/>
        </w:rPr>
        <w:t xml:space="preserve"> وَلَمْ تَتَخَلَّ عَنْ زِنَاهَا مُنْذُ أَيَّامِ مِصْرَ لأَنَّهُمْ </w:t>
      </w:r>
      <w:r w:rsidRPr="0025409E">
        <w:rPr>
          <w:rFonts w:ascii="Al Tarikh" w:hAnsi="Al Tarikh" w:cs="Al Tarikh"/>
          <w:b/>
          <w:bCs/>
          <w:color w:val="132AC9"/>
          <w:sz w:val="28"/>
          <w:szCs w:val="28"/>
          <w:rtl/>
          <w:lang w:val="el-GR"/>
        </w:rPr>
        <w:t>ضَاجَعُوهَا</w:t>
      </w:r>
      <w:r w:rsidRPr="0095409D">
        <w:rPr>
          <w:rFonts w:ascii="Al Tarikh" w:hAnsi="Al Tarikh" w:cs="Al Tarikh"/>
          <w:color w:val="132AC9"/>
          <w:sz w:val="28"/>
          <w:szCs w:val="28"/>
          <w:rtl/>
          <w:lang w:val="el-GR"/>
        </w:rPr>
        <w:t xml:space="preserve"> مُنْذُ حَدَاثَتِهَا، وَعَبَثُوا </w:t>
      </w:r>
      <w:r w:rsidRPr="0025409E">
        <w:rPr>
          <w:rFonts w:ascii="Al Tarikh" w:hAnsi="Al Tarikh" w:cs="Al Tarikh"/>
          <w:b/>
          <w:bCs/>
          <w:color w:val="132AC9"/>
          <w:sz w:val="28"/>
          <w:szCs w:val="28"/>
          <w:rtl/>
          <w:lang w:val="el-GR"/>
        </w:rPr>
        <w:t>بِتَرَائِبِ عِذْرَتِهَا</w:t>
      </w:r>
      <w:r w:rsidRPr="0095409D">
        <w:rPr>
          <w:rFonts w:ascii="Al Tarikh" w:hAnsi="Al Tarikh" w:cs="Al Tarikh"/>
          <w:color w:val="132AC9"/>
          <w:sz w:val="28"/>
          <w:szCs w:val="28"/>
          <w:rtl/>
          <w:lang w:val="el-GR"/>
        </w:rPr>
        <w:t xml:space="preserve"> وَسَكَبُوا عَلَيْهَا </w:t>
      </w:r>
      <w:r w:rsidRPr="0025409E">
        <w:rPr>
          <w:rFonts w:ascii="Al Tarikh" w:hAnsi="Al Tarikh" w:cs="Al Tarikh"/>
          <w:b/>
          <w:bCs/>
          <w:color w:val="132AC9"/>
          <w:sz w:val="28"/>
          <w:szCs w:val="28"/>
          <w:rtl/>
          <w:lang w:val="el-GR"/>
        </w:rPr>
        <w:t>شَهْوَاتِهِمْ</w:t>
      </w:r>
      <w:r w:rsidRPr="0095409D">
        <w:rPr>
          <w:rFonts w:ascii="Al Tarikh" w:hAnsi="Al Tarikh" w:cs="Al Tarikh"/>
          <w:color w:val="132AC9"/>
          <w:sz w:val="28"/>
          <w:szCs w:val="28"/>
          <w:rtl/>
          <w:lang w:val="el-GR"/>
        </w:rPr>
        <w:t xml:space="preserve">، </w:t>
      </w:r>
      <w:r w:rsidRPr="0025409E">
        <w:rPr>
          <w:rFonts w:ascii="Al Tarikh" w:hAnsi="Al Tarikh" w:cs="Al Tarikh" w:hint="cs"/>
          <w:color w:val="132AC9"/>
          <w:sz w:val="28"/>
          <w:szCs w:val="28"/>
          <w:vertAlign w:val="superscript"/>
          <w:rtl/>
          <w:lang w:val="el-GR"/>
        </w:rPr>
        <w:t>٩</w:t>
      </w:r>
      <w:r w:rsidRPr="0095409D">
        <w:rPr>
          <w:rFonts w:ascii="Al Tarikh" w:hAnsi="Al Tarikh" w:cs="Al Tarikh"/>
          <w:color w:val="132AC9"/>
          <w:sz w:val="28"/>
          <w:szCs w:val="28"/>
          <w:rtl/>
          <w:lang w:val="el-GR"/>
        </w:rPr>
        <w:t xml:space="preserve"> لِذَلِكَ سَلَّمْتُهَا لِيَدِ عُشَّاقِهَا أَبْنَاءِ أَشُورَ الَّذِينَ أُوْلِعَتْ بِهِمْ. </w:t>
      </w:r>
      <w:r w:rsidRPr="0025409E">
        <w:rPr>
          <w:rFonts w:ascii="Al Tarikh" w:hAnsi="Al Tarikh" w:cs="Al Tarikh" w:hint="cs"/>
          <w:color w:val="132AC9"/>
          <w:sz w:val="28"/>
          <w:szCs w:val="28"/>
          <w:vertAlign w:val="superscript"/>
          <w:rtl/>
          <w:lang w:val="el-GR"/>
        </w:rPr>
        <w:t>١٠</w:t>
      </w:r>
      <w:r w:rsidRPr="0095409D">
        <w:rPr>
          <w:rFonts w:ascii="Al Tarikh" w:hAnsi="Al Tarikh" w:cs="Al Tarikh"/>
          <w:color w:val="132AC9"/>
          <w:sz w:val="28"/>
          <w:szCs w:val="28"/>
          <w:rtl/>
          <w:lang w:val="el-GR"/>
        </w:rPr>
        <w:t xml:space="preserve"> فَفَضَحُوا </w:t>
      </w:r>
      <w:r w:rsidRPr="0025409E">
        <w:rPr>
          <w:rFonts w:ascii="Al Tarikh" w:hAnsi="Al Tarikh" w:cs="Al Tarikh"/>
          <w:b/>
          <w:bCs/>
          <w:color w:val="132AC9"/>
          <w:sz w:val="28"/>
          <w:szCs w:val="28"/>
          <w:rtl/>
          <w:lang w:val="el-GR"/>
        </w:rPr>
        <w:t>عَوْرَتَهَا</w:t>
      </w:r>
      <w:r w:rsidRPr="0095409D">
        <w:rPr>
          <w:rFonts w:ascii="Al Tarikh" w:hAnsi="Al Tarikh" w:cs="Al Tarikh"/>
          <w:color w:val="132AC9"/>
          <w:sz w:val="28"/>
          <w:szCs w:val="28"/>
          <w:rtl/>
          <w:lang w:val="el-GR"/>
        </w:rPr>
        <w:t>، وَأَسَرُوا أَبْنَاءَهَا وَبَنَاتِهَا، وَذَبَحُوهَا بِالسَّيْفِ، فَصَارَتْ عِبْرَةً لِلنِّسَاءِ وَنَفَّذُوا فِيهَا قَضَاءً</w:t>
      </w:r>
      <w:r w:rsidRPr="0095409D">
        <w:rPr>
          <w:rFonts w:ascii="Al Tarikh" w:hAnsi="Al Tarikh" w:cs="Al Tarikh" w:hint="cs"/>
          <w:color w:val="132AC9"/>
          <w:sz w:val="28"/>
          <w:szCs w:val="28"/>
          <w:rtl/>
          <w:lang w:val="el-GR"/>
        </w:rPr>
        <w:t xml:space="preserve"> ... </w:t>
      </w:r>
      <w:r w:rsidRPr="0025409E">
        <w:rPr>
          <w:rFonts w:ascii="Al Tarikh" w:hAnsi="Al Tarikh" w:cs="Al Tarikh" w:hint="cs"/>
          <w:color w:val="132AC9"/>
          <w:sz w:val="28"/>
          <w:szCs w:val="28"/>
          <w:vertAlign w:val="superscript"/>
          <w:rtl/>
          <w:lang w:val="el-GR"/>
        </w:rPr>
        <w:t>١٦</w:t>
      </w:r>
      <w:r w:rsidRPr="0095409D">
        <w:rPr>
          <w:rFonts w:ascii="Al Tarikh" w:hAnsi="Al Tarikh" w:cs="Al Tarikh"/>
          <w:color w:val="132AC9"/>
          <w:sz w:val="28"/>
          <w:szCs w:val="28"/>
          <w:rtl/>
          <w:lang w:val="el-GR"/>
        </w:rPr>
        <w:t xml:space="preserve"> عَشِقَتْهُمْ وَبَعَثَتْ إِلَيْهِمْ رُسُلاً إِلَى أَرْضِ الْكَلْدَانِيِّينَ. </w:t>
      </w:r>
      <w:r w:rsidRPr="0025409E">
        <w:rPr>
          <w:rFonts w:ascii="Al Tarikh" w:hAnsi="Al Tarikh" w:cs="Al Tarikh" w:hint="cs"/>
          <w:color w:val="132AC9"/>
          <w:sz w:val="28"/>
          <w:szCs w:val="28"/>
          <w:vertAlign w:val="superscript"/>
          <w:rtl/>
          <w:lang w:val="el-GR"/>
        </w:rPr>
        <w:t>١٧</w:t>
      </w:r>
      <w:r w:rsidRPr="0095409D">
        <w:rPr>
          <w:rFonts w:ascii="Al Tarikh" w:hAnsi="Al Tarikh" w:cs="Al Tarikh"/>
          <w:color w:val="132AC9"/>
          <w:sz w:val="28"/>
          <w:szCs w:val="28"/>
          <w:rtl/>
          <w:lang w:val="el-GR"/>
        </w:rPr>
        <w:t xml:space="preserve"> فَأَقْبَلَ إِلَيْهَا أَبْنَاءُ بَابِلَ وَعَاشَرُوهَا فِي </w:t>
      </w:r>
      <w:r w:rsidRPr="0025409E">
        <w:rPr>
          <w:rFonts w:ascii="Al Tarikh" w:hAnsi="Al Tarikh" w:cs="Al Tarikh"/>
          <w:b/>
          <w:bCs/>
          <w:color w:val="132AC9"/>
          <w:sz w:val="28"/>
          <w:szCs w:val="28"/>
          <w:rtl/>
          <w:lang w:val="el-GR"/>
        </w:rPr>
        <w:t>مَضْجَعِ الْحُبِّ</w:t>
      </w:r>
      <w:r w:rsidRPr="0095409D">
        <w:rPr>
          <w:rFonts w:ascii="Al Tarikh" w:hAnsi="Al Tarikh" w:cs="Al Tarikh"/>
          <w:color w:val="132AC9"/>
          <w:sz w:val="28"/>
          <w:szCs w:val="28"/>
          <w:rtl/>
          <w:lang w:val="el-GR"/>
        </w:rPr>
        <w:t xml:space="preserve"> وَنَجَّسُوهَا بِزِنَاهُمْ. وَبَعْدَ أَنْ تَنَجَّسَتْ بِهِمْ كَرِهَتْهُمْ. </w:t>
      </w:r>
      <w:r w:rsidRPr="0025409E">
        <w:rPr>
          <w:rFonts w:ascii="Al Tarikh" w:hAnsi="Al Tarikh" w:cs="Al Tarikh" w:hint="cs"/>
          <w:color w:val="132AC9"/>
          <w:sz w:val="28"/>
          <w:szCs w:val="28"/>
          <w:vertAlign w:val="superscript"/>
          <w:rtl/>
          <w:lang w:val="el-GR"/>
        </w:rPr>
        <w:t>١٨</w:t>
      </w:r>
      <w:r w:rsidRPr="0095409D">
        <w:rPr>
          <w:rFonts w:ascii="Al Tarikh" w:hAnsi="Al Tarikh" w:cs="Al Tarikh"/>
          <w:color w:val="132AC9"/>
          <w:sz w:val="28"/>
          <w:szCs w:val="28"/>
          <w:rtl/>
          <w:lang w:val="el-GR"/>
        </w:rPr>
        <w:t xml:space="preserve"> وَإِذْ وَاظَبَتْ عَلَى زِنَاهَا عَلانِيَةً، وَتَبَاهَتْ بِعَرْضِ </w:t>
      </w:r>
      <w:r w:rsidRPr="0025409E">
        <w:rPr>
          <w:rFonts w:ascii="Al Tarikh" w:hAnsi="Al Tarikh" w:cs="Al Tarikh"/>
          <w:b/>
          <w:bCs/>
          <w:color w:val="132AC9"/>
          <w:sz w:val="28"/>
          <w:szCs w:val="28"/>
          <w:rtl/>
          <w:lang w:val="el-GR"/>
        </w:rPr>
        <w:t>عُرْيِهَا</w:t>
      </w:r>
      <w:r w:rsidRPr="0095409D">
        <w:rPr>
          <w:rFonts w:ascii="Al Tarikh" w:hAnsi="Al Tarikh" w:cs="Al Tarikh"/>
          <w:color w:val="132AC9"/>
          <w:sz w:val="28"/>
          <w:szCs w:val="28"/>
          <w:rtl/>
          <w:lang w:val="el-GR"/>
        </w:rPr>
        <w:t xml:space="preserve">، كَرِهْتُهَا كَمَا كَرِهْتُ أُخْتَهَا. </w:t>
      </w:r>
      <w:r w:rsidRPr="0025409E">
        <w:rPr>
          <w:rFonts w:ascii="Al Tarikh" w:hAnsi="Al Tarikh" w:cs="Al Tarikh" w:hint="cs"/>
          <w:color w:val="132AC9"/>
          <w:sz w:val="28"/>
          <w:szCs w:val="28"/>
          <w:vertAlign w:val="superscript"/>
          <w:rtl/>
          <w:lang w:val="el-GR"/>
        </w:rPr>
        <w:t>١٩</w:t>
      </w:r>
      <w:r w:rsidRPr="0095409D">
        <w:rPr>
          <w:rFonts w:ascii="Al Tarikh" w:hAnsi="Al Tarikh" w:cs="Al Tarikh"/>
          <w:color w:val="132AC9"/>
          <w:sz w:val="28"/>
          <w:szCs w:val="28"/>
          <w:rtl/>
          <w:lang w:val="el-GR"/>
        </w:rPr>
        <w:t xml:space="preserve"> وَمَعَ ذَلِكَ أَكْثَرَتْ مِنْ فُحْشِهَا، ذَاكِرَةً أَيَّامَ حَدَاثَتِهَا حَيْثُ زَنَتْ فِي دِيَارِ </w:t>
      </w:r>
      <w:r w:rsidRPr="0095409D">
        <w:rPr>
          <w:rFonts w:ascii="Al Tarikh" w:hAnsi="Al Tarikh" w:cs="Al Tarikh"/>
          <w:color w:val="132AC9"/>
          <w:sz w:val="28"/>
          <w:szCs w:val="28"/>
          <w:rtl/>
          <w:lang w:val="el-GR"/>
        </w:rPr>
        <w:lastRenderedPageBreak/>
        <w:t xml:space="preserve">مِصْرَ. </w:t>
      </w:r>
      <w:r w:rsidRPr="0025409E">
        <w:rPr>
          <w:rFonts w:ascii="Al Tarikh" w:hAnsi="Al Tarikh" w:cs="Al Tarikh" w:hint="cs"/>
          <w:color w:val="132AC9"/>
          <w:sz w:val="28"/>
          <w:szCs w:val="28"/>
          <w:vertAlign w:val="superscript"/>
          <w:rtl/>
          <w:lang w:val="el-GR"/>
        </w:rPr>
        <w:t>٢٠</w:t>
      </w:r>
      <w:r w:rsidRPr="0095409D">
        <w:rPr>
          <w:rFonts w:ascii="Al Tarikh" w:hAnsi="Al Tarikh" w:cs="Al Tarikh"/>
          <w:color w:val="132AC9"/>
          <w:sz w:val="28"/>
          <w:szCs w:val="28"/>
          <w:rtl/>
          <w:lang w:val="el-GR"/>
        </w:rPr>
        <w:t xml:space="preserve"> فَأُوْلِعَتْ بِعُشَّاقِهَا هُنَاكَ، الَّذِينَ </w:t>
      </w:r>
      <w:r w:rsidRPr="0025409E">
        <w:rPr>
          <w:rFonts w:ascii="Al Tarikh" w:hAnsi="Al Tarikh" w:cs="Al Tarikh"/>
          <w:b/>
          <w:bCs/>
          <w:color w:val="C00000"/>
          <w:sz w:val="28"/>
          <w:szCs w:val="28"/>
          <w:rtl/>
          <w:lang w:val="el-GR"/>
        </w:rPr>
        <w:t>عَوْرَتُهُمْ كَعَوْرَةِ الْحَمِيرِ وَمَنِيُّهُمْ كَمَنِيِّ الْخَيْلِ</w:t>
      </w:r>
      <w:r w:rsidRPr="0095409D">
        <w:rPr>
          <w:rFonts w:ascii="Al Tarikh" w:hAnsi="Al Tarikh" w:cs="Al Tarikh"/>
          <w:color w:val="132AC9"/>
          <w:sz w:val="28"/>
          <w:szCs w:val="28"/>
          <w:rtl/>
          <w:lang w:val="el-GR"/>
        </w:rPr>
        <w:t xml:space="preserve">. </w:t>
      </w:r>
      <w:r w:rsidRPr="0025409E">
        <w:rPr>
          <w:rFonts w:ascii="Al Tarikh" w:hAnsi="Al Tarikh" w:cs="Al Tarikh" w:hint="cs"/>
          <w:color w:val="132AC9"/>
          <w:sz w:val="28"/>
          <w:szCs w:val="28"/>
          <w:vertAlign w:val="superscript"/>
          <w:rtl/>
          <w:lang w:val="el-GR"/>
        </w:rPr>
        <w:t>٢١</w:t>
      </w:r>
      <w:r w:rsidRPr="0095409D">
        <w:rPr>
          <w:rFonts w:ascii="Al Tarikh" w:hAnsi="Al Tarikh" w:cs="Al Tarikh"/>
          <w:color w:val="132AC9"/>
          <w:sz w:val="28"/>
          <w:szCs w:val="28"/>
          <w:rtl/>
          <w:lang w:val="el-GR"/>
        </w:rPr>
        <w:t xml:space="preserve"> وَتُقْتِ إِلَى فُجُورِ حَدَاثَتِكِ حِينَ كَانَ الْمِصْرِيُّونَ يُدَاعِبُونَ </w:t>
      </w:r>
      <w:r w:rsidRPr="0025409E">
        <w:rPr>
          <w:rFonts w:ascii="Al Tarikh" w:hAnsi="Al Tarikh" w:cs="Al Tarikh"/>
          <w:b/>
          <w:bCs/>
          <w:color w:val="132AC9"/>
          <w:sz w:val="28"/>
          <w:szCs w:val="28"/>
          <w:rtl/>
          <w:lang w:val="el-GR"/>
        </w:rPr>
        <w:t>تَرَائِبَ عِذْرَتِكِ</w:t>
      </w:r>
      <w:r w:rsidRPr="0095409D">
        <w:rPr>
          <w:rFonts w:ascii="Al Tarikh" w:hAnsi="Al Tarikh" w:cs="Al Tarikh"/>
          <w:color w:val="132AC9"/>
          <w:sz w:val="28"/>
          <w:szCs w:val="28"/>
          <w:rtl/>
          <w:lang w:val="el-GR"/>
        </w:rPr>
        <w:t xml:space="preserve"> طَمَعاً فِي نَهْدِ حَدَاثَتِكِ.</w:t>
      </w:r>
      <w:r w:rsidRPr="0095409D">
        <w:rPr>
          <w:rFonts w:ascii="Al Tarikh" w:hAnsi="Al Tarikh" w:cs="Al Tarikh" w:hint="cs"/>
          <w:color w:val="132AC9"/>
          <w:sz w:val="28"/>
          <w:szCs w:val="28"/>
          <w:rtl/>
          <w:lang w:val="el-GR"/>
        </w:rPr>
        <w:t xml:space="preserve"> "</w:t>
      </w:r>
      <w:r>
        <w:rPr>
          <w:rFonts w:ascii="Al Tarikh" w:hAnsi="Al Tarikh" w:cs="Al Tarikh" w:hint="cs"/>
          <w:sz w:val="28"/>
          <w:szCs w:val="28"/>
          <w:rtl/>
          <w:lang w:val="en-US"/>
        </w:rPr>
        <w:t>.</w:t>
      </w:r>
    </w:p>
    <w:p w14:paraId="7E301051"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سفر نشيد الإنشاد الإصحاح ٧ العدد ١: </w:t>
      </w:r>
      <w:r w:rsidRPr="0025409E">
        <w:rPr>
          <w:rFonts w:ascii="Al Tarikh" w:hAnsi="Al Tarikh" w:cs="Al Tarikh" w:hint="cs"/>
          <w:color w:val="132AC9"/>
          <w:sz w:val="28"/>
          <w:szCs w:val="28"/>
          <w:rtl/>
          <w:lang w:val="en-US"/>
        </w:rPr>
        <w:t>"</w:t>
      </w:r>
      <w:r>
        <w:rPr>
          <w:rFonts w:ascii="Al Tarikh" w:hAnsi="Al Tarikh" w:cs="Al Tarikh" w:hint="cs"/>
          <w:sz w:val="28"/>
          <w:szCs w:val="28"/>
          <w:rtl/>
          <w:lang w:val="en-US"/>
        </w:rPr>
        <w:t xml:space="preserve"> </w:t>
      </w:r>
      <w:r w:rsidRPr="0025409E">
        <w:rPr>
          <w:rFonts w:ascii="Al Tarikh" w:hAnsi="Al Tarikh" w:cs="Al Tarikh" w:hint="cs"/>
          <w:color w:val="132AC9"/>
          <w:sz w:val="28"/>
          <w:szCs w:val="28"/>
          <w:vertAlign w:val="superscript"/>
          <w:rtl/>
          <w:lang w:val="el-GR"/>
        </w:rPr>
        <w:t>١</w:t>
      </w:r>
      <w:r w:rsidRPr="0025409E">
        <w:rPr>
          <w:rFonts w:ascii="Al Tarikh" w:hAnsi="Al Tarikh" w:cs="Al Tarikh" w:hint="cs"/>
          <w:color w:val="132AC9"/>
          <w:sz w:val="28"/>
          <w:szCs w:val="28"/>
          <w:rtl/>
          <w:lang w:val="el-GR"/>
        </w:rPr>
        <w:t xml:space="preserve"> (الحبيب)</w:t>
      </w:r>
      <w:r w:rsidRPr="0025409E">
        <w:rPr>
          <w:rFonts w:ascii="Al Tarikh" w:hAnsi="Al Tarikh" w:cs="Al Tarikh"/>
          <w:color w:val="132AC9"/>
          <w:sz w:val="28"/>
          <w:szCs w:val="28"/>
          <w:rtl/>
          <w:lang w:val="el-GR"/>
        </w:rPr>
        <w:t xml:space="preserve"> مَا أَرْشَقَ خَطْوَاتِ قَدَمَيْكِ بِالْحِذَاءِ يَا بِنْتَ الأَمِيرِ! فَخْذَاكِ الْمُسْتَدِيرَانِ كَجَوْهَرَتَيْنِ صَاغَتْهُمَا يَدُ صَانِعٍ حَاذِقٍ. </w:t>
      </w:r>
      <w:r>
        <w:rPr>
          <w:rFonts w:ascii="Al Tarikh" w:hAnsi="Al Tarikh" w:cs="Al Tarikh" w:hint="cs"/>
          <w:color w:val="132AC9"/>
          <w:sz w:val="28"/>
          <w:szCs w:val="28"/>
          <w:vertAlign w:val="superscript"/>
          <w:rtl/>
          <w:lang w:val="el-GR"/>
        </w:rPr>
        <w:t>٢</w:t>
      </w:r>
      <w:r w:rsidRPr="0025409E">
        <w:rPr>
          <w:rFonts w:ascii="Al Tarikh" w:hAnsi="Al Tarikh" w:cs="Al Tarikh"/>
          <w:color w:val="132AC9"/>
          <w:sz w:val="28"/>
          <w:szCs w:val="28"/>
          <w:rtl/>
          <w:lang w:val="el-GR"/>
        </w:rPr>
        <w:t xml:space="preserve"> سُرَّتُكِ كَأْسٌ مُدَوَّرَةٌ، لَا تَحْتَاجُ إِلَى خَمْرَةٍ مَمْزُوجَةٍ، وَبَطْنُكِ كُومَةُ حِنْطَةٍ مُسَيَّجَةٌ بِالسَّوْسَنِ. </w:t>
      </w:r>
      <w:r>
        <w:rPr>
          <w:rFonts w:ascii="Al Tarikh" w:hAnsi="Al Tarikh" w:cs="Al Tarikh" w:hint="cs"/>
          <w:color w:val="132AC9"/>
          <w:sz w:val="28"/>
          <w:szCs w:val="28"/>
          <w:vertAlign w:val="superscript"/>
          <w:rtl/>
          <w:lang w:val="el-GR"/>
        </w:rPr>
        <w:t>٣</w:t>
      </w:r>
      <w:r w:rsidRPr="0025409E">
        <w:rPr>
          <w:rFonts w:ascii="Al Tarikh" w:hAnsi="Al Tarikh" w:cs="Al Tarikh"/>
          <w:color w:val="132AC9"/>
          <w:sz w:val="28"/>
          <w:szCs w:val="28"/>
          <w:rtl/>
          <w:lang w:val="el-GR"/>
        </w:rPr>
        <w:t xml:space="preserve"> نَهْدَاكِ كَتَوْأَمَي ظَبْيَةٍ </w:t>
      </w:r>
      <w:r w:rsidRPr="0025409E">
        <w:rPr>
          <w:rFonts w:ascii="Al Tarikh" w:hAnsi="Al Tarikh" w:cs="Al Tarikh" w:hint="cs"/>
          <w:color w:val="132AC9"/>
          <w:sz w:val="28"/>
          <w:szCs w:val="28"/>
          <w:rtl/>
          <w:lang w:val="el-GR"/>
        </w:rPr>
        <w:t>...</w:t>
      </w:r>
      <w:r w:rsidRPr="0025409E">
        <w:rPr>
          <w:rFonts w:ascii="Al Tarikh" w:hAnsi="Al Tarikh" w:cs="Al Tarikh"/>
          <w:color w:val="132AC9"/>
          <w:sz w:val="28"/>
          <w:szCs w:val="28"/>
          <w:rtl/>
          <w:lang w:val="el-GR"/>
        </w:rPr>
        <w:t xml:space="preserve"> </w:t>
      </w:r>
      <w:r w:rsidRPr="0025409E">
        <w:rPr>
          <w:rFonts w:ascii="Al Tarikh" w:hAnsi="Al Tarikh" w:cs="Al Tarikh"/>
          <w:color w:val="132AC9"/>
          <w:sz w:val="28"/>
          <w:szCs w:val="28"/>
          <w:vertAlign w:val="superscript"/>
          <w:rtl/>
          <w:lang w:val="el-GR"/>
        </w:rPr>
        <w:t>6</w:t>
      </w:r>
      <w:r w:rsidRPr="0025409E">
        <w:rPr>
          <w:rFonts w:ascii="Al Tarikh" w:hAnsi="Al Tarikh" w:cs="Al Tarikh"/>
          <w:color w:val="132AC9"/>
          <w:sz w:val="28"/>
          <w:szCs w:val="28"/>
          <w:rtl/>
          <w:lang w:val="el-GR"/>
        </w:rPr>
        <w:t xml:space="preserve"> مَا أَجْمَلَكِ أَيَّتُهَا الْحَبِيبَةُ وَمَا </w:t>
      </w:r>
      <w:proofErr w:type="spellStart"/>
      <w:r w:rsidRPr="0025409E">
        <w:rPr>
          <w:rFonts w:ascii="Al Tarikh" w:hAnsi="Al Tarikh" w:cs="Al Tarikh"/>
          <w:color w:val="132AC9"/>
          <w:sz w:val="28"/>
          <w:szCs w:val="28"/>
          <w:rtl/>
          <w:lang w:val="el-GR"/>
        </w:rPr>
        <w:t>أَلَذَّكِ</w:t>
      </w:r>
      <w:proofErr w:type="spellEnd"/>
      <w:r w:rsidRPr="0025409E">
        <w:rPr>
          <w:rFonts w:ascii="Al Tarikh" w:hAnsi="Al Tarikh" w:cs="Al Tarikh"/>
          <w:color w:val="132AC9"/>
          <w:sz w:val="28"/>
          <w:szCs w:val="28"/>
          <w:rtl/>
          <w:lang w:val="el-GR"/>
        </w:rPr>
        <w:t xml:space="preserve"> بِالْمَسَرَّاتِ! </w:t>
      </w:r>
      <w:r>
        <w:rPr>
          <w:rFonts w:ascii="Al Tarikh" w:hAnsi="Al Tarikh" w:cs="Al Tarikh" w:hint="cs"/>
          <w:color w:val="132AC9"/>
          <w:sz w:val="28"/>
          <w:szCs w:val="28"/>
          <w:vertAlign w:val="superscript"/>
          <w:rtl/>
          <w:lang w:val="el-GR"/>
        </w:rPr>
        <w:t>٧</w:t>
      </w:r>
      <w:r w:rsidRPr="0025409E">
        <w:rPr>
          <w:rFonts w:ascii="Al Tarikh" w:hAnsi="Al Tarikh" w:cs="Al Tarikh"/>
          <w:color w:val="132AC9"/>
          <w:sz w:val="28"/>
          <w:szCs w:val="28"/>
          <w:rtl/>
          <w:lang w:val="el-GR"/>
        </w:rPr>
        <w:t xml:space="preserve"> قَامَتُكِ هَذِهِ مِثْلُ النَّخْلَةِ، وَنَهْدَاكِ مِثْلُ الْعَنَاقِيدِ. </w:t>
      </w:r>
      <w:r>
        <w:rPr>
          <w:rFonts w:ascii="Al Tarikh" w:hAnsi="Al Tarikh" w:cs="Al Tarikh" w:hint="cs"/>
          <w:color w:val="132AC9"/>
          <w:sz w:val="28"/>
          <w:szCs w:val="28"/>
          <w:vertAlign w:val="superscript"/>
          <w:rtl/>
          <w:lang w:val="el-GR"/>
        </w:rPr>
        <w:t>٨</w:t>
      </w:r>
      <w:r w:rsidRPr="0025409E">
        <w:rPr>
          <w:rFonts w:ascii="Al Tarikh" w:hAnsi="Al Tarikh" w:cs="Al Tarikh"/>
          <w:color w:val="132AC9"/>
          <w:sz w:val="28"/>
          <w:szCs w:val="28"/>
          <w:rtl/>
          <w:lang w:val="el-GR"/>
        </w:rPr>
        <w:t xml:space="preserve"> قُلْتُ: لأَصْعَدَنَّ إِلَى النَّخْلَةِ وَأُمْسِكَنَّ بِثِمَارِهَا، فَيَكُونَ لِي نَهْدَاكِ كَعَنَاقِيدِ الْكَرْمِ، وَعَبِيرُ أَنْفَاسِكِ كَأَرِيجِ التُّفَّاحِ. </w:t>
      </w:r>
      <w:r>
        <w:rPr>
          <w:rFonts w:ascii="Al Tarikh" w:hAnsi="Al Tarikh" w:cs="Al Tarikh" w:hint="cs"/>
          <w:color w:val="132AC9"/>
          <w:sz w:val="28"/>
          <w:szCs w:val="28"/>
          <w:vertAlign w:val="superscript"/>
          <w:rtl/>
          <w:lang w:val="el-GR"/>
        </w:rPr>
        <w:t>٩</w:t>
      </w:r>
      <w:r w:rsidRPr="0025409E">
        <w:rPr>
          <w:rFonts w:ascii="Al Tarikh" w:hAnsi="Al Tarikh" w:cs="Al Tarikh"/>
          <w:color w:val="132AC9"/>
          <w:sz w:val="28"/>
          <w:szCs w:val="28"/>
          <w:rtl/>
          <w:lang w:val="el-GR"/>
        </w:rPr>
        <w:t xml:space="preserve"> فَمُكِ كَأَجْوَدِ الْخَمْرِ</w:t>
      </w:r>
      <w:r w:rsidRPr="0025409E">
        <w:rPr>
          <w:rFonts w:ascii="Al Tarikh" w:hAnsi="Al Tarikh" w:cs="Al Tarikh"/>
          <w:color w:val="132AC9"/>
          <w:sz w:val="28"/>
          <w:szCs w:val="28"/>
          <w:lang w:val="el-GR"/>
        </w:rPr>
        <w:t>!</w:t>
      </w:r>
      <w:r w:rsidRPr="0025409E">
        <w:rPr>
          <w:rFonts w:ascii="Al Tarikh" w:hAnsi="Al Tarikh" w:cs="Al Tarikh" w:hint="cs"/>
          <w:color w:val="132AC9"/>
          <w:sz w:val="28"/>
          <w:szCs w:val="28"/>
          <w:rtl/>
          <w:lang w:val="el-GR"/>
        </w:rPr>
        <w:t xml:space="preserve"> (</w:t>
      </w:r>
      <w:r w:rsidRPr="0025409E">
        <w:rPr>
          <w:rFonts w:ascii="Al Tarikh" w:hAnsi="Al Tarikh" w:cs="Al Tarikh"/>
          <w:color w:val="132AC9"/>
          <w:sz w:val="28"/>
          <w:szCs w:val="28"/>
          <w:rtl/>
          <w:lang w:val="el-GR"/>
        </w:rPr>
        <w:t>الْمَحْبُوبَةُ): لِتَكُنْ سَائِغَةً لِحَبِيبِي، تَسِيلُ عَذْبَةً عَلَى شِفَاهِ النَّائِمِينَ</w:t>
      </w:r>
      <w:r w:rsidRPr="0025409E">
        <w:rPr>
          <w:rFonts w:ascii="Al Tarikh" w:hAnsi="Al Tarikh" w:cs="Al Tarikh" w:hint="cs"/>
          <w:color w:val="132AC9"/>
          <w:sz w:val="28"/>
          <w:szCs w:val="28"/>
          <w:rtl/>
          <w:lang w:val="el-GR"/>
        </w:rPr>
        <w:t xml:space="preserve">. </w:t>
      </w:r>
      <w:r>
        <w:rPr>
          <w:rFonts w:ascii="Al Tarikh" w:hAnsi="Al Tarikh" w:cs="Al Tarikh" w:hint="cs"/>
          <w:color w:val="132AC9"/>
          <w:sz w:val="28"/>
          <w:szCs w:val="28"/>
          <w:vertAlign w:val="superscript"/>
          <w:rtl/>
          <w:lang w:val="el-GR"/>
        </w:rPr>
        <w:t>١٠</w:t>
      </w:r>
      <w:r w:rsidRPr="0025409E">
        <w:rPr>
          <w:rFonts w:ascii="Al Tarikh" w:hAnsi="Al Tarikh" w:cs="Al Tarikh"/>
          <w:color w:val="132AC9"/>
          <w:sz w:val="28"/>
          <w:szCs w:val="28"/>
          <w:rtl/>
          <w:lang w:val="el-GR"/>
        </w:rPr>
        <w:t xml:space="preserve"> أَنَا لِحَبِيبِي، وإِلَيَّ تَشَوُّقُهُ. </w:t>
      </w:r>
      <w:r>
        <w:rPr>
          <w:rFonts w:ascii="Al Tarikh" w:hAnsi="Al Tarikh" w:cs="Al Tarikh" w:hint="cs"/>
          <w:color w:val="132AC9"/>
          <w:sz w:val="28"/>
          <w:szCs w:val="28"/>
          <w:vertAlign w:val="superscript"/>
          <w:rtl/>
          <w:lang w:val="el-GR"/>
        </w:rPr>
        <w:t>١١</w:t>
      </w:r>
      <w:r w:rsidRPr="0025409E">
        <w:rPr>
          <w:rFonts w:ascii="Al Tarikh" w:hAnsi="Al Tarikh" w:cs="Al Tarikh"/>
          <w:color w:val="132AC9"/>
          <w:sz w:val="28"/>
          <w:szCs w:val="28"/>
          <w:rtl/>
          <w:lang w:val="el-GR"/>
        </w:rPr>
        <w:t xml:space="preserve"> تَعَالَ يَا حَبِيبِي لِنَمْضِ إِلَى الْحَقْلِ وَلْنَبِتْ فِي الْقُرَى. </w:t>
      </w:r>
      <w:r>
        <w:rPr>
          <w:rFonts w:ascii="Al Tarikh" w:hAnsi="Al Tarikh" w:cs="Al Tarikh" w:hint="cs"/>
          <w:color w:val="132AC9"/>
          <w:sz w:val="28"/>
          <w:szCs w:val="28"/>
          <w:vertAlign w:val="superscript"/>
          <w:rtl/>
          <w:lang w:val="el-GR"/>
        </w:rPr>
        <w:t>١٢</w:t>
      </w:r>
      <w:r w:rsidRPr="0025409E">
        <w:rPr>
          <w:rFonts w:ascii="Al Tarikh" w:hAnsi="Al Tarikh" w:cs="Al Tarikh"/>
          <w:color w:val="132AC9"/>
          <w:sz w:val="28"/>
          <w:szCs w:val="28"/>
          <w:rtl/>
          <w:lang w:val="el-GR"/>
        </w:rPr>
        <w:t xml:space="preserve"> لِنَخْرُجْ مُبَكِّرَيْنِ إِلَى الْكُرُومِ، لِنَرَى هَلْ أَفْرَخَتِ الْكَرْمَةُ، وَهَلَ تَفَتَّحَتْ بَرَاعِمُهَا، وَهَلْ نَوَّرَ الرُّمَّانُ؟ هُنَاكَ أَهَبُكَ حُبِّي. </w:t>
      </w:r>
      <w:r>
        <w:rPr>
          <w:rFonts w:ascii="Al Tarikh" w:hAnsi="Al Tarikh" w:cs="Al Tarikh" w:hint="cs"/>
          <w:color w:val="132AC9"/>
          <w:sz w:val="28"/>
          <w:szCs w:val="28"/>
          <w:vertAlign w:val="superscript"/>
          <w:rtl/>
          <w:lang w:val="el-GR"/>
        </w:rPr>
        <w:t>١٣</w:t>
      </w:r>
      <w:r w:rsidRPr="0025409E">
        <w:rPr>
          <w:rFonts w:ascii="Al Tarikh" w:hAnsi="Al Tarikh" w:cs="Al Tarikh"/>
          <w:color w:val="132AC9"/>
          <w:sz w:val="28"/>
          <w:szCs w:val="28"/>
          <w:rtl/>
          <w:lang w:val="el-GR"/>
        </w:rPr>
        <w:t xml:space="preserve"> قَدْ نَشَرَ اللُّفَّاحُ أَرِيجَهُ، وَتَدَلَّتْ فَوْقَ بَابِنَا أَفْخَرُ الثِّمَارِ، </w:t>
      </w:r>
      <w:proofErr w:type="spellStart"/>
      <w:r w:rsidRPr="0025409E">
        <w:rPr>
          <w:rFonts w:ascii="Al Tarikh" w:hAnsi="Al Tarikh" w:cs="Al Tarikh"/>
          <w:color w:val="132AC9"/>
          <w:sz w:val="28"/>
          <w:szCs w:val="28"/>
          <w:rtl/>
          <w:lang w:val="el-GR"/>
        </w:rPr>
        <w:t>قَدِيمُهَا</w:t>
      </w:r>
      <w:proofErr w:type="spellEnd"/>
      <w:r w:rsidRPr="0025409E">
        <w:rPr>
          <w:rFonts w:ascii="Al Tarikh" w:hAnsi="Al Tarikh" w:cs="Al Tarikh"/>
          <w:color w:val="132AC9"/>
          <w:sz w:val="28"/>
          <w:szCs w:val="28"/>
          <w:rtl/>
          <w:lang w:val="el-GR"/>
        </w:rPr>
        <w:t xml:space="preserve"> وَحَدِيثُهَا، الَّتِي </w:t>
      </w:r>
      <w:proofErr w:type="spellStart"/>
      <w:r w:rsidRPr="0025409E">
        <w:rPr>
          <w:rFonts w:ascii="Al Tarikh" w:hAnsi="Al Tarikh" w:cs="Al Tarikh"/>
          <w:color w:val="132AC9"/>
          <w:sz w:val="28"/>
          <w:szCs w:val="28"/>
          <w:rtl/>
          <w:lang w:val="el-GR"/>
        </w:rPr>
        <w:t>ادَّخَرْتُهَا</w:t>
      </w:r>
      <w:proofErr w:type="spellEnd"/>
      <w:r w:rsidRPr="0025409E">
        <w:rPr>
          <w:rFonts w:ascii="Al Tarikh" w:hAnsi="Al Tarikh" w:cs="Al Tarikh"/>
          <w:color w:val="132AC9"/>
          <w:sz w:val="28"/>
          <w:szCs w:val="28"/>
          <w:rtl/>
          <w:lang w:val="el-GR"/>
        </w:rPr>
        <w:t xml:space="preserve"> لَكَ يَا حَبِيبِي.</w:t>
      </w:r>
      <w:r w:rsidRPr="0025409E">
        <w:rPr>
          <w:rFonts w:ascii="Al Tarikh" w:hAnsi="Al Tarikh" w:cs="Al Tarikh" w:hint="cs"/>
          <w:color w:val="132AC9"/>
          <w:sz w:val="28"/>
          <w:szCs w:val="28"/>
          <w:rtl/>
          <w:lang w:val="en-US"/>
        </w:rPr>
        <w:t xml:space="preserve"> "</w:t>
      </w:r>
      <w:r>
        <w:rPr>
          <w:rFonts w:ascii="Al Tarikh" w:hAnsi="Al Tarikh" w:cs="Al Tarikh" w:hint="cs"/>
          <w:sz w:val="28"/>
          <w:szCs w:val="28"/>
          <w:rtl/>
          <w:lang w:val="en-US"/>
        </w:rPr>
        <w:t>.</w:t>
      </w:r>
    </w:p>
    <w:p w14:paraId="14EEE65E" w14:textId="77777777" w:rsidR="00A3272C" w:rsidRPr="00A737E8" w:rsidRDefault="00A3272C" w:rsidP="00A3272C">
      <w:pPr>
        <w:bidi/>
        <w:spacing w:after="120"/>
        <w:jc w:val="both"/>
        <w:rPr>
          <w:rFonts w:ascii="Al Tarikh" w:hAnsi="Al Tarikh" w:cs="Al Tarikh"/>
          <w:b/>
          <w:bCs/>
          <w:color w:val="C00000"/>
          <w:sz w:val="28"/>
          <w:szCs w:val="28"/>
          <w:rtl/>
          <w:lang w:val="en-US"/>
        </w:rPr>
      </w:pPr>
      <w:r w:rsidRPr="00A737E8">
        <w:rPr>
          <w:rFonts w:ascii="Al Tarikh" w:hAnsi="Al Tarikh" w:cs="Al Tarikh" w:hint="cs"/>
          <w:b/>
          <w:bCs/>
          <w:color w:val="C00000"/>
          <w:sz w:val="28"/>
          <w:szCs w:val="28"/>
          <w:rtl/>
          <w:lang w:val="en-US"/>
        </w:rPr>
        <w:t>رد القساوسة:</w:t>
      </w:r>
    </w:p>
    <w:p w14:paraId="2C087034"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إذا بحثت عزيزي القارئ عن ردود القساوسة عن النصوص السابقة، سواء التي فيها مجازر بشرية أو نصوص للكبار فقط، فسوف يكون الرد غالباً إما أن يبرر لك تلك الأفعال الوحشية بأن تلك الشعوب قد استحقت مثل هذا العقاب، رغم أن أغلب النصوص لا تتحدث عن عقاب، بل عن دخول بني إسرائيل للأرض التي ذكروا أنها موعودة، وكلما دخلوا مدينة أبادوها وأحرقوها، لأن أهلها يعبدون الأصنام، رغم أن بنو إسرائيل أنفسهم على مر العصور عبدوا الأصنام. </w:t>
      </w:r>
    </w:p>
    <w:p w14:paraId="5AC53C60"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وقد يكون رد القساوسة أن هذا ما حدث في الماضي وأن ليس لنا شأن به وأنها كانت بأوامر من الله، ونتعجب من مثل هذا الرد، هل تنسبون لله تلك المجازر البشرية الظالمة؟ فحتى الأطفال والنساء والعجائز وحتى الحيوانات لم تنج من مثل تلك الأفعال، وإن قلتم أنها أفعال من الماضي، فسنقول والكتاب المقدس كله من الماضي. </w:t>
      </w:r>
    </w:p>
    <w:p w14:paraId="5BAA25A3"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المشكلة ليست في ماضي أو حاضر أو مستقبل، فدين الله واحد لا يتغير منذ خلق الكون. وإن قلتم أنه ليس لكم شأن بتلك الأفعال، إذن لماذا تقدسونها، انظر في الرسالة إلى العبرانيين كيف أثنى عليها ومجدها، أليس هذا هو كتابكم المقدس؟</w:t>
      </w:r>
    </w:p>
    <w:p w14:paraId="2972B43C"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وبالنسبة للنصوص للكبار فقط، فأغلب ردود القساوسة أن المسلمين لديهم نية سيئة، ولأن نيتهم سيئة فهم يفهمون النصوص حسب مستواهم العقلي والفكري المتدني، وأن النصوص ليست للكبار فقط، وإنما هي كلام مقدس.</w:t>
      </w:r>
    </w:p>
    <w:p w14:paraId="3079295B"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سبحان الله، دفاعهم دفاع حتى النهاية، ومنهجهم في الرد هو منهج السفسطائيين. </w:t>
      </w:r>
      <w:proofErr w:type="spellStart"/>
      <w:r>
        <w:rPr>
          <w:rFonts w:ascii="Al Tarikh" w:hAnsi="Al Tarikh" w:cs="Al Tarikh" w:hint="cs"/>
          <w:sz w:val="28"/>
          <w:szCs w:val="28"/>
          <w:rtl/>
          <w:lang w:val="en-US"/>
        </w:rPr>
        <w:t>ووالله</w:t>
      </w:r>
      <w:proofErr w:type="spellEnd"/>
      <w:r>
        <w:rPr>
          <w:rFonts w:ascii="Al Tarikh" w:hAnsi="Al Tarikh" w:cs="Al Tarikh" w:hint="cs"/>
          <w:sz w:val="28"/>
          <w:szCs w:val="28"/>
          <w:rtl/>
          <w:lang w:val="en-US"/>
        </w:rPr>
        <w:t xml:space="preserve">، كان أشرف لهم أن يعترفوا بأن تلك النصوص لا تليق بأن يطلق عليها كتاب الله أو كتاب </w:t>
      </w:r>
      <w:r>
        <w:rPr>
          <w:rFonts w:ascii="Al Tarikh" w:hAnsi="Al Tarikh" w:cs="Al Tarikh" w:hint="cs"/>
          <w:sz w:val="28"/>
          <w:szCs w:val="28"/>
          <w:rtl/>
          <w:lang w:val="en-US"/>
        </w:rPr>
        <w:lastRenderedPageBreak/>
        <w:t>مقدس، بدلاً من أن يستمروا في نسب تلك النصوص لكلام الله ويفتروا على الله الكذب وهم يعلمون.</w:t>
      </w:r>
    </w:p>
    <w:p w14:paraId="33344D71"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العقل البشري هو عقل واحد، مهما اختلفت الأذواق، فلو سافرت جميع دول العالم ورأيت جميع شعوب العالم، فستعلم أن طريقة تفكير البشر هي واحدة، وأن عقلهم هو عقل واحد، العقل البشري. ولو سافرت اليابان فقد ترى شخص ياباني يشبه كثيراً شخص في فرنسا أو ألمانيا، وكأنهم توأمان في طريقة التفكير والتصرف والضحك والمشي. وعليه يجب أن يوافق ما تقوله من ردود عقل المسلمين وإلا فإنه لا يمكن ميزانه بالعقل البشري والمنطق البشري. والمسلمون عندما يسمعون مثل تلك الردود يتعجبوا أشد التعجب، لأن الردود لا تعقل ولا يتقبلها عقل، إلا عقل أقنع نفسه بها رغم أنه في قرارة نفسه غير مقر بها. </w:t>
      </w:r>
    </w:p>
    <w:p w14:paraId="788BC988"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وقد تقول إذن لماذا أقوال المسلمين أيضاً لم يقبلها غير المسلمين حول العالم، أليس العقل البشري واحد؟ فأرد عليك بأنه على العكس، فوفق أحدث الإحصائيات العالمية فإن أسرع دين انتشاراً حول العالم هو دين الإسلام، فانظر بنفسك عدد المسلمين الجدد في قارة أوروبا </w:t>
      </w:r>
      <w:proofErr w:type="spellStart"/>
      <w:r>
        <w:rPr>
          <w:rFonts w:ascii="Al Tarikh" w:hAnsi="Al Tarikh" w:cs="Al Tarikh" w:hint="cs"/>
          <w:sz w:val="28"/>
          <w:szCs w:val="28"/>
          <w:rtl/>
          <w:lang w:val="en-US"/>
        </w:rPr>
        <w:t>والأمريكتين</w:t>
      </w:r>
      <w:proofErr w:type="spellEnd"/>
      <w:r>
        <w:rPr>
          <w:rFonts w:ascii="Al Tarikh" w:hAnsi="Al Tarikh" w:cs="Al Tarikh" w:hint="cs"/>
          <w:sz w:val="28"/>
          <w:szCs w:val="28"/>
          <w:rtl/>
          <w:lang w:val="en-US"/>
        </w:rPr>
        <w:t xml:space="preserve">، وما هذا إلا بسبب توافق الإسلام مع العقل البشري، وليس كل من يسمع كلام الإسلام يسلم، وذلك بسبب إما التردد في اتخاذ القرار، أو إغلاق الأذن عن السماع والعقل عن التفكر والتدبر، أو بسبب الإيمان البارد أو الإيمان الأعمى الذي ذكرناهم في الباب الأول من هذا الكتاب، أو بسبب تلك الحرب الإعلامية الشعواء التي أطلقها أولئك الذين يخشون من انتشار الإسلام أكثر وأكثر، فنسبوا للمسلمين صفة الإرهاب والعنف وغير ذلك من صفات لا يتقبلها الإسلام بل ويحرمها أشد التحريم. </w:t>
      </w:r>
    </w:p>
    <w:p w14:paraId="25BF4C50"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ولا يحتاج الإسلام لتقديم تبريرات واهية لا تتماشى مع العقل البشري القويم عن أي نقد يوجه إليه من غير المسلمين، فليس في الإسلام صفات ضعف لله عز وجل، بل كل تبجيل وتعظيم وتوقير، وليس في الإسلام نصوص للكبار فقط، أو نصوص تتحدث عن مجازر بشرية وقتل وظلم وإبادة وحرائق.</w:t>
      </w:r>
    </w:p>
    <w:p w14:paraId="36DF4DBD" w14:textId="77777777" w:rsidR="00A3272C" w:rsidRDefault="00A3272C" w:rsidP="00A3272C">
      <w:pPr>
        <w:rPr>
          <w:rFonts w:ascii="Al Tarikh" w:hAnsi="Al Tarikh" w:cs="Al Tarikh"/>
          <w:b/>
          <w:bCs/>
          <w:sz w:val="32"/>
          <w:szCs w:val="32"/>
          <w:rtl/>
          <w:lang w:val="en-US"/>
        </w:rPr>
      </w:pPr>
      <w:r>
        <w:rPr>
          <w:rFonts w:ascii="Al Tarikh" w:hAnsi="Al Tarikh" w:cs="Al Tarikh"/>
          <w:b/>
          <w:bCs/>
          <w:sz w:val="32"/>
          <w:szCs w:val="32"/>
          <w:rtl/>
          <w:lang w:val="en-US"/>
        </w:rPr>
        <w:br w:type="page"/>
      </w:r>
    </w:p>
    <w:p w14:paraId="2FB619BD" w14:textId="77777777" w:rsidR="00A3272C" w:rsidRPr="00B53EC0" w:rsidRDefault="00A3272C" w:rsidP="00A3272C">
      <w:pPr>
        <w:bidi/>
        <w:spacing w:after="120"/>
        <w:jc w:val="center"/>
        <w:rPr>
          <w:rFonts w:ascii="Al Tarikh" w:hAnsi="Al Tarikh" w:cs="Al Tarikh"/>
          <w:b/>
          <w:bCs/>
          <w:sz w:val="32"/>
          <w:szCs w:val="32"/>
          <w:rtl/>
          <w:lang w:val="en-US"/>
        </w:rPr>
      </w:pPr>
      <w:r w:rsidRPr="00B53EC0">
        <w:rPr>
          <w:rFonts w:ascii="Al Tarikh" w:hAnsi="Al Tarikh" w:cs="Al Tarikh" w:hint="cs"/>
          <w:b/>
          <w:bCs/>
          <w:sz w:val="32"/>
          <w:szCs w:val="32"/>
          <w:rtl/>
          <w:lang w:val="en-US"/>
        </w:rPr>
        <w:lastRenderedPageBreak/>
        <w:t>الفصل العاشر</w:t>
      </w:r>
    </w:p>
    <w:p w14:paraId="78062579" w14:textId="77777777" w:rsidR="00A3272C" w:rsidRPr="00FF6ABD" w:rsidRDefault="00A3272C" w:rsidP="00A3272C">
      <w:pPr>
        <w:bidi/>
        <w:spacing w:after="120"/>
        <w:jc w:val="center"/>
        <w:rPr>
          <w:rFonts w:ascii="Al Tarikh" w:hAnsi="Al Tarikh" w:cs="Al Tarikh"/>
          <w:color w:val="C00000"/>
          <w:sz w:val="32"/>
          <w:szCs w:val="32"/>
          <w:rtl/>
        </w:rPr>
      </w:pPr>
      <w:r w:rsidRPr="00FF6ABD">
        <w:rPr>
          <w:rFonts w:ascii="Al Tarikh" w:hAnsi="Al Tarikh" w:cs="Al Tarikh"/>
          <w:b/>
          <w:bCs/>
          <w:color w:val="C00000"/>
          <w:sz w:val="32"/>
          <w:szCs w:val="32"/>
          <w:rtl/>
        </w:rPr>
        <w:t xml:space="preserve">هل العهد القديم هو </w:t>
      </w:r>
      <w:r w:rsidRPr="00FF6ABD">
        <w:rPr>
          <w:rFonts w:ascii="Al Tarikh" w:hAnsi="Al Tarikh" w:cs="Al Tarikh" w:hint="cs"/>
          <w:b/>
          <w:bCs/>
          <w:color w:val="C00000"/>
          <w:sz w:val="32"/>
          <w:szCs w:val="32"/>
          <w:rtl/>
        </w:rPr>
        <w:t>ال</w:t>
      </w:r>
      <w:r w:rsidRPr="00FF6ABD">
        <w:rPr>
          <w:rFonts w:ascii="Al Tarikh" w:hAnsi="Al Tarikh" w:cs="Al Tarikh"/>
          <w:b/>
          <w:bCs/>
          <w:color w:val="C00000"/>
          <w:sz w:val="32"/>
          <w:szCs w:val="32"/>
          <w:rtl/>
        </w:rPr>
        <w:t xml:space="preserve">كتاب المقدس </w:t>
      </w:r>
      <w:r>
        <w:rPr>
          <w:rFonts w:ascii="Al Tarikh" w:hAnsi="Al Tarikh" w:cs="Al Tarikh" w:hint="cs"/>
          <w:b/>
          <w:bCs/>
          <w:color w:val="C00000"/>
          <w:sz w:val="32"/>
          <w:szCs w:val="32"/>
          <w:rtl/>
        </w:rPr>
        <w:t>للمسيحيين</w:t>
      </w:r>
      <w:r w:rsidRPr="00FF6ABD">
        <w:rPr>
          <w:rFonts w:ascii="Al Tarikh" w:hAnsi="Al Tarikh" w:cs="Al Tarikh"/>
          <w:color w:val="C00000"/>
          <w:sz w:val="32"/>
          <w:szCs w:val="32"/>
          <w:rtl/>
        </w:rPr>
        <w:t>؟</w:t>
      </w:r>
    </w:p>
    <w:p w14:paraId="1ED88D8B" w14:textId="77777777" w:rsidR="00A3272C" w:rsidRPr="00303D83" w:rsidRDefault="00A3272C" w:rsidP="00A3272C">
      <w:pPr>
        <w:bidi/>
        <w:spacing w:after="120"/>
        <w:jc w:val="both"/>
        <w:rPr>
          <w:rFonts w:ascii="Al Tarikh" w:hAnsi="Al Tarikh" w:cs="Al Tarikh"/>
          <w:sz w:val="28"/>
          <w:szCs w:val="28"/>
          <w:rtl/>
        </w:rPr>
      </w:pPr>
      <w:r w:rsidRPr="00303D83">
        <w:rPr>
          <w:rFonts w:ascii="Al Tarikh" w:hAnsi="Al Tarikh" w:cs="Al Tarikh" w:hint="cs"/>
          <w:sz w:val="28"/>
          <w:szCs w:val="28"/>
          <w:rtl/>
        </w:rPr>
        <w:t xml:space="preserve">من </w:t>
      </w:r>
      <w:r w:rsidRPr="00303D83">
        <w:rPr>
          <w:rFonts w:ascii="Al Tarikh" w:hAnsi="Al Tarikh" w:cs="Al Tarikh"/>
          <w:sz w:val="28"/>
          <w:szCs w:val="28"/>
          <w:rtl/>
        </w:rPr>
        <w:t xml:space="preserve">خلال </w:t>
      </w:r>
      <w:r w:rsidRPr="00303D83">
        <w:rPr>
          <w:rFonts w:ascii="Al Tarikh" w:hAnsi="Al Tarikh" w:cs="Al Tarikh" w:hint="cs"/>
          <w:sz w:val="28"/>
          <w:szCs w:val="28"/>
          <w:rtl/>
        </w:rPr>
        <w:t>ال</w:t>
      </w:r>
      <w:r w:rsidRPr="00303D83">
        <w:rPr>
          <w:rFonts w:ascii="Al Tarikh" w:hAnsi="Al Tarikh" w:cs="Al Tarikh"/>
          <w:sz w:val="28"/>
          <w:szCs w:val="28"/>
          <w:rtl/>
        </w:rPr>
        <w:t>محاور</w:t>
      </w:r>
      <w:r w:rsidRPr="00303D83">
        <w:rPr>
          <w:rFonts w:ascii="Al Tarikh" w:hAnsi="Al Tarikh" w:cs="Al Tarikh" w:hint="cs"/>
          <w:sz w:val="28"/>
          <w:szCs w:val="28"/>
          <w:rtl/>
        </w:rPr>
        <w:t xml:space="preserve">ة </w:t>
      </w:r>
      <w:r w:rsidRPr="00303D83">
        <w:rPr>
          <w:rFonts w:ascii="Al Tarikh" w:hAnsi="Al Tarikh" w:cs="Al Tarikh"/>
          <w:sz w:val="28"/>
          <w:szCs w:val="28"/>
          <w:rtl/>
        </w:rPr>
        <w:t xml:space="preserve">مع بعض </w:t>
      </w:r>
      <w:r w:rsidRPr="00303D83">
        <w:rPr>
          <w:rFonts w:ascii="Al Tarikh" w:hAnsi="Al Tarikh" w:cs="Al Tarikh" w:hint="cs"/>
          <w:sz w:val="28"/>
          <w:szCs w:val="28"/>
          <w:rtl/>
        </w:rPr>
        <w:t>القساوسة</w:t>
      </w:r>
      <w:r w:rsidRPr="00303D83">
        <w:rPr>
          <w:rFonts w:ascii="Al Tarikh" w:hAnsi="Al Tarikh" w:cs="Al Tarikh"/>
          <w:sz w:val="28"/>
          <w:szCs w:val="28"/>
          <w:rtl/>
        </w:rPr>
        <w:t xml:space="preserve"> </w:t>
      </w:r>
      <w:r w:rsidRPr="00303D83">
        <w:rPr>
          <w:rFonts w:ascii="Al Tarikh" w:hAnsi="Al Tarikh" w:cs="Al Tarikh" w:hint="cs"/>
          <w:sz w:val="28"/>
          <w:szCs w:val="28"/>
          <w:rtl/>
        </w:rPr>
        <w:t>ن</w:t>
      </w:r>
      <w:r w:rsidRPr="00303D83">
        <w:rPr>
          <w:rFonts w:ascii="Al Tarikh" w:hAnsi="Al Tarikh" w:cs="Al Tarikh"/>
          <w:sz w:val="28"/>
          <w:szCs w:val="28"/>
          <w:rtl/>
        </w:rPr>
        <w:t xml:space="preserve">جد أنهم في بادئ الأمر يبدون حماسة بالغة بأن الكتاب المقدس بعهديه القديم والجديد هو كلمة الله </w:t>
      </w:r>
      <w:proofErr w:type="spellStart"/>
      <w:r w:rsidRPr="00303D83">
        <w:rPr>
          <w:rFonts w:ascii="Al Tarikh" w:hAnsi="Al Tarikh" w:cs="Al Tarikh"/>
          <w:sz w:val="28"/>
          <w:szCs w:val="28"/>
          <w:rtl/>
        </w:rPr>
        <w:t>الموحاة</w:t>
      </w:r>
      <w:proofErr w:type="spellEnd"/>
      <w:r w:rsidRPr="00303D83">
        <w:rPr>
          <w:rFonts w:ascii="Al Tarikh" w:hAnsi="Al Tarikh" w:cs="Al Tarikh"/>
          <w:sz w:val="28"/>
          <w:szCs w:val="28"/>
          <w:rtl/>
        </w:rPr>
        <w:t xml:space="preserve"> والغير محرفة والتي لا يمكن أن تضيع أو تتغير</w:t>
      </w:r>
      <w:r w:rsidRPr="00303D83">
        <w:rPr>
          <w:rFonts w:ascii="Al Tarikh" w:hAnsi="Al Tarikh" w:cs="Al Tarikh" w:hint="cs"/>
          <w:sz w:val="28"/>
          <w:szCs w:val="28"/>
          <w:rtl/>
        </w:rPr>
        <w:t>،</w:t>
      </w:r>
      <w:r w:rsidRPr="00303D83">
        <w:rPr>
          <w:rFonts w:ascii="Al Tarikh" w:hAnsi="Al Tarikh" w:cs="Al Tarikh"/>
          <w:sz w:val="28"/>
          <w:szCs w:val="28"/>
          <w:rtl/>
        </w:rPr>
        <w:t xml:space="preserve"> وبعد </w:t>
      </w:r>
      <w:r w:rsidRPr="00303D83">
        <w:rPr>
          <w:rFonts w:ascii="Al Tarikh" w:hAnsi="Al Tarikh" w:cs="Al Tarikh" w:hint="cs"/>
          <w:sz w:val="28"/>
          <w:szCs w:val="28"/>
          <w:rtl/>
        </w:rPr>
        <w:t>عرض عليهم</w:t>
      </w:r>
      <w:r w:rsidRPr="00303D83">
        <w:rPr>
          <w:rFonts w:ascii="Al Tarikh" w:hAnsi="Al Tarikh" w:cs="Al Tarikh"/>
          <w:sz w:val="28"/>
          <w:szCs w:val="28"/>
          <w:rtl/>
        </w:rPr>
        <w:t xml:space="preserve"> بعض النصوص من العهد القديم</w:t>
      </w:r>
      <w:r w:rsidRPr="00303D83">
        <w:rPr>
          <w:rFonts w:ascii="Al Tarikh" w:hAnsi="Al Tarikh" w:cs="Al Tarikh" w:hint="cs"/>
          <w:sz w:val="28"/>
          <w:szCs w:val="28"/>
          <w:rtl/>
        </w:rPr>
        <w:t>،</w:t>
      </w:r>
      <w:r w:rsidRPr="00303D83">
        <w:rPr>
          <w:rFonts w:ascii="Al Tarikh" w:hAnsi="Al Tarikh" w:cs="Al Tarikh"/>
          <w:sz w:val="28"/>
          <w:szCs w:val="28"/>
          <w:rtl/>
        </w:rPr>
        <w:t xml:space="preserve"> سرعان ما يتراجع</w:t>
      </w:r>
      <w:r w:rsidRPr="00303D83">
        <w:rPr>
          <w:rFonts w:ascii="Al Tarikh" w:hAnsi="Al Tarikh" w:cs="Al Tarikh" w:hint="cs"/>
          <w:sz w:val="28"/>
          <w:szCs w:val="28"/>
          <w:rtl/>
        </w:rPr>
        <w:t>وا</w:t>
      </w:r>
      <w:r w:rsidRPr="00303D83">
        <w:rPr>
          <w:rFonts w:ascii="Al Tarikh" w:hAnsi="Al Tarikh" w:cs="Al Tarikh"/>
          <w:sz w:val="28"/>
          <w:szCs w:val="28"/>
          <w:rtl/>
        </w:rPr>
        <w:t xml:space="preserve"> ويقول</w:t>
      </w:r>
      <w:r w:rsidRPr="00303D83">
        <w:rPr>
          <w:rFonts w:ascii="Al Tarikh" w:hAnsi="Al Tarikh" w:cs="Al Tarikh" w:hint="cs"/>
          <w:sz w:val="28"/>
          <w:szCs w:val="28"/>
          <w:rtl/>
        </w:rPr>
        <w:t>ون: "</w:t>
      </w:r>
      <w:r w:rsidRPr="00303D83">
        <w:rPr>
          <w:rFonts w:ascii="Al Tarikh" w:hAnsi="Al Tarikh" w:cs="Al Tarikh"/>
          <w:sz w:val="28"/>
          <w:szCs w:val="28"/>
          <w:rtl/>
        </w:rPr>
        <w:t>أنا لست يهوديا</w:t>
      </w:r>
      <w:r w:rsidRPr="00303D83">
        <w:rPr>
          <w:rFonts w:ascii="Al Tarikh" w:hAnsi="Al Tarikh" w:cs="Al Tarikh" w:hint="cs"/>
          <w:sz w:val="28"/>
          <w:szCs w:val="28"/>
          <w:rtl/>
        </w:rPr>
        <w:t xml:space="preserve"> حتى تعرض علي نصوص العهد القديم".</w:t>
      </w:r>
      <w:r w:rsidRPr="00303D83">
        <w:rPr>
          <w:rFonts w:ascii="Al Tarikh" w:hAnsi="Al Tarikh" w:cs="Al Tarikh"/>
          <w:sz w:val="28"/>
          <w:szCs w:val="28"/>
          <w:rtl/>
        </w:rPr>
        <w:t xml:space="preserve"> </w:t>
      </w:r>
    </w:p>
    <w:p w14:paraId="74BAC743" w14:textId="77777777" w:rsidR="00A3272C" w:rsidRPr="00303D83" w:rsidRDefault="00A3272C" w:rsidP="00A3272C">
      <w:pPr>
        <w:bidi/>
        <w:spacing w:after="120"/>
        <w:jc w:val="both"/>
        <w:rPr>
          <w:rFonts w:ascii="Al Tarikh" w:hAnsi="Al Tarikh" w:cs="Al Tarikh"/>
          <w:sz w:val="28"/>
          <w:szCs w:val="28"/>
          <w:rtl/>
        </w:rPr>
      </w:pPr>
      <w:r w:rsidRPr="00303D83">
        <w:rPr>
          <w:rFonts w:ascii="Al Tarikh" w:hAnsi="Al Tarikh" w:cs="Al Tarikh"/>
          <w:sz w:val="28"/>
          <w:szCs w:val="28"/>
          <w:rtl/>
        </w:rPr>
        <w:t xml:space="preserve">بل ويصل بهم الأمر في بعض الأحيان </w:t>
      </w:r>
      <w:proofErr w:type="spellStart"/>
      <w:r w:rsidRPr="00303D83">
        <w:rPr>
          <w:rFonts w:ascii="Al Tarikh" w:hAnsi="Al Tarikh" w:cs="Al Tarikh"/>
          <w:sz w:val="28"/>
          <w:szCs w:val="28"/>
          <w:rtl/>
        </w:rPr>
        <w:t>للتبر</w:t>
      </w:r>
      <w:r w:rsidRPr="00303D83">
        <w:rPr>
          <w:rFonts w:ascii="Al Tarikh" w:hAnsi="Al Tarikh" w:cs="Al Tarikh" w:hint="cs"/>
          <w:sz w:val="28"/>
          <w:szCs w:val="28"/>
          <w:rtl/>
        </w:rPr>
        <w:t>أ</w:t>
      </w:r>
      <w:proofErr w:type="spellEnd"/>
      <w:r w:rsidRPr="00303D83">
        <w:rPr>
          <w:rFonts w:ascii="Al Tarikh" w:hAnsi="Al Tarikh" w:cs="Al Tarikh" w:hint="cs"/>
          <w:sz w:val="28"/>
          <w:szCs w:val="28"/>
          <w:rtl/>
        </w:rPr>
        <w:t xml:space="preserve"> الكامل</w:t>
      </w:r>
      <w:r w:rsidRPr="00303D83">
        <w:rPr>
          <w:rFonts w:ascii="Al Tarikh" w:hAnsi="Al Tarikh" w:cs="Al Tarikh"/>
          <w:sz w:val="28"/>
          <w:szCs w:val="28"/>
          <w:rtl/>
        </w:rPr>
        <w:t xml:space="preserve"> من العهد القديم</w:t>
      </w:r>
      <w:r w:rsidRPr="00303D83">
        <w:rPr>
          <w:rFonts w:ascii="Al Tarikh" w:hAnsi="Al Tarikh" w:cs="Al Tarikh" w:hint="cs"/>
          <w:sz w:val="28"/>
          <w:szCs w:val="28"/>
          <w:rtl/>
        </w:rPr>
        <w:t>،</w:t>
      </w:r>
      <w:r w:rsidRPr="00303D83">
        <w:rPr>
          <w:rFonts w:ascii="Al Tarikh" w:hAnsi="Al Tarikh" w:cs="Al Tarikh"/>
          <w:sz w:val="28"/>
          <w:szCs w:val="28"/>
          <w:rtl/>
        </w:rPr>
        <w:t xml:space="preserve"> </w:t>
      </w:r>
      <w:r w:rsidRPr="00303D83">
        <w:rPr>
          <w:rFonts w:ascii="Al Tarikh" w:hAnsi="Al Tarikh" w:cs="Al Tarikh" w:hint="cs"/>
          <w:sz w:val="28"/>
          <w:szCs w:val="28"/>
          <w:rtl/>
        </w:rPr>
        <w:t>ف</w:t>
      </w:r>
      <w:r w:rsidRPr="00303D83">
        <w:rPr>
          <w:rFonts w:ascii="Al Tarikh" w:hAnsi="Al Tarikh" w:cs="Al Tarikh"/>
          <w:sz w:val="28"/>
          <w:szCs w:val="28"/>
          <w:rtl/>
        </w:rPr>
        <w:t>يقول</w:t>
      </w:r>
      <w:r w:rsidRPr="00303D83">
        <w:rPr>
          <w:rFonts w:ascii="Al Tarikh" w:hAnsi="Al Tarikh" w:cs="Al Tarikh" w:hint="cs"/>
          <w:sz w:val="28"/>
          <w:szCs w:val="28"/>
          <w:rtl/>
        </w:rPr>
        <w:t>ون:</w:t>
      </w:r>
      <w:r w:rsidRPr="00303D83">
        <w:rPr>
          <w:rFonts w:ascii="Al Tarikh" w:hAnsi="Al Tarikh" w:cs="Al Tarikh"/>
          <w:sz w:val="28"/>
          <w:szCs w:val="28"/>
          <w:rtl/>
        </w:rPr>
        <w:t xml:space="preserve"> </w:t>
      </w:r>
      <w:r w:rsidRPr="00303D83">
        <w:rPr>
          <w:rFonts w:ascii="Al Tarikh" w:hAnsi="Al Tarikh" w:cs="Al Tarikh" w:hint="cs"/>
          <w:sz w:val="28"/>
          <w:szCs w:val="28"/>
          <w:rtl/>
        </w:rPr>
        <w:t>"</w:t>
      </w:r>
      <w:r w:rsidRPr="00303D83">
        <w:rPr>
          <w:rFonts w:ascii="Al Tarikh" w:hAnsi="Al Tarikh" w:cs="Al Tarikh"/>
          <w:sz w:val="28"/>
          <w:szCs w:val="28"/>
          <w:rtl/>
        </w:rPr>
        <w:t xml:space="preserve">كل هذا </w:t>
      </w:r>
      <w:r w:rsidRPr="00303D83">
        <w:rPr>
          <w:rFonts w:ascii="Al Tarikh" w:hAnsi="Al Tarikh" w:cs="Al Tarikh" w:hint="cs"/>
          <w:sz w:val="28"/>
          <w:szCs w:val="28"/>
          <w:rtl/>
        </w:rPr>
        <w:t xml:space="preserve">المكتوب في العهد القديم </w:t>
      </w:r>
      <w:r w:rsidRPr="00303D83">
        <w:rPr>
          <w:rFonts w:ascii="Al Tarikh" w:hAnsi="Al Tarikh" w:cs="Al Tarikh"/>
          <w:sz w:val="28"/>
          <w:szCs w:val="28"/>
          <w:rtl/>
        </w:rPr>
        <w:t xml:space="preserve">كان قبل </w:t>
      </w:r>
      <w:r w:rsidRPr="00303D83">
        <w:rPr>
          <w:rFonts w:ascii="Al Tarikh" w:hAnsi="Al Tarikh" w:cs="Al Tarikh" w:hint="cs"/>
          <w:sz w:val="28"/>
          <w:szCs w:val="28"/>
          <w:rtl/>
        </w:rPr>
        <w:t>مجي</w:t>
      </w:r>
      <w:r w:rsidRPr="00303D83">
        <w:rPr>
          <w:rFonts w:ascii="Al Tarikh" w:hAnsi="Al Tarikh" w:cs="Al Tarikh" w:hint="eastAsia"/>
          <w:sz w:val="28"/>
          <w:szCs w:val="28"/>
          <w:rtl/>
        </w:rPr>
        <w:t>ء</w:t>
      </w:r>
      <w:r w:rsidRPr="00303D83">
        <w:rPr>
          <w:rFonts w:ascii="Al Tarikh" w:hAnsi="Al Tarikh" w:cs="Al Tarikh"/>
          <w:sz w:val="28"/>
          <w:szCs w:val="28"/>
          <w:rtl/>
        </w:rPr>
        <w:t xml:space="preserve"> المسيح</w:t>
      </w:r>
      <w:r w:rsidRPr="00303D83">
        <w:rPr>
          <w:rFonts w:ascii="Al Tarikh" w:hAnsi="Al Tarikh" w:cs="Al Tarikh" w:hint="cs"/>
          <w:sz w:val="28"/>
          <w:szCs w:val="28"/>
          <w:rtl/>
        </w:rPr>
        <w:t>،</w:t>
      </w:r>
      <w:r w:rsidRPr="00303D83">
        <w:rPr>
          <w:rFonts w:ascii="Al Tarikh" w:hAnsi="Al Tarikh" w:cs="Al Tarikh"/>
          <w:sz w:val="28"/>
          <w:szCs w:val="28"/>
          <w:rtl/>
        </w:rPr>
        <w:t xml:space="preserve"> ولكن بعد مجيئه تغير كل </w:t>
      </w:r>
      <w:r w:rsidRPr="00303D83">
        <w:rPr>
          <w:rFonts w:ascii="Al Tarikh" w:hAnsi="Al Tarikh" w:cs="Al Tarikh" w:hint="cs"/>
          <w:sz w:val="28"/>
          <w:szCs w:val="28"/>
          <w:rtl/>
        </w:rPr>
        <w:t>شيء".</w:t>
      </w:r>
    </w:p>
    <w:p w14:paraId="3C7B5744" w14:textId="77777777" w:rsidR="00A3272C" w:rsidRPr="00303D83" w:rsidRDefault="00A3272C" w:rsidP="00A3272C">
      <w:pPr>
        <w:bidi/>
        <w:spacing w:after="120"/>
        <w:jc w:val="both"/>
        <w:rPr>
          <w:rFonts w:ascii="Al Tarikh" w:hAnsi="Al Tarikh" w:cs="Al Tarikh"/>
          <w:sz w:val="28"/>
          <w:szCs w:val="28"/>
          <w:rtl/>
        </w:rPr>
      </w:pPr>
      <w:r w:rsidRPr="00303D83">
        <w:rPr>
          <w:rFonts w:ascii="Al Tarikh" w:hAnsi="Al Tarikh" w:cs="Al Tarikh"/>
          <w:sz w:val="28"/>
          <w:szCs w:val="28"/>
          <w:rtl/>
        </w:rPr>
        <w:t>وبالطبع ف</w:t>
      </w:r>
      <w:r w:rsidRPr="00303D83">
        <w:rPr>
          <w:rFonts w:ascii="Al Tarikh" w:hAnsi="Al Tarikh" w:cs="Al Tarikh" w:hint="cs"/>
          <w:sz w:val="28"/>
          <w:szCs w:val="28"/>
          <w:rtl/>
        </w:rPr>
        <w:t xml:space="preserve">إن </w:t>
      </w:r>
      <w:r w:rsidRPr="00303D83">
        <w:rPr>
          <w:rFonts w:ascii="Al Tarikh" w:hAnsi="Al Tarikh" w:cs="Al Tarikh"/>
          <w:sz w:val="28"/>
          <w:szCs w:val="28"/>
          <w:rtl/>
        </w:rPr>
        <w:t>تفسيره</w:t>
      </w:r>
      <w:r w:rsidRPr="00303D83">
        <w:rPr>
          <w:rFonts w:ascii="Al Tarikh" w:hAnsi="Al Tarikh" w:cs="Al Tarikh" w:hint="cs"/>
          <w:sz w:val="28"/>
          <w:szCs w:val="28"/>
          <w:rtl/>
        </w:rPr>
        <w:t>م</w:t>
      </w:r>
      <w:r w:rsidRPr="00303D83">
        <w:rPr>
          <w:rFonts w:ascii="Al Tarikh" w:hAnsi="Al Tarikh" w:cs="Al Tarikh"/>
          <w:sz w:val="28"/>
          <w:szCs w:val="28"/>
          <w:rtl/>
        </w:rPr>
        <w:t xml:space="preserve"> هذا غير مقبول لا عقلاً ولا</w:t>
      </w:r>
      <w:r w:rsidRPr="00303D83">
        <w:rPr>
          <w:rFonts w:ascii="Al Tarikh" w:hAnsi="Al Tarikh" w:cs="Al Tarikh" w:hint="cs"/>
          <w:sz w:val="28"/>
          <w:szCs w:val="28"/>
          <w:rtl/>
        </w:rPr>
        <w:t xml:space="preserve"> </w:t>
      </w:r>
      <w:r w:rsidRPr="00303D83">
        <w:rPr>
          <w:rFonts w:ascii="Al Tarikh" w:hAnsi="Al Tarikh" w:cs="Al Tarikh"/>
          <w:sz w:val="28"/>
          <w:szCs w:val="28"/>
          <w:rtl/>
        </w:rPr>
        <w:t xml:space="preserve">نقلاً. فكل </w:t>
      </w:r>
      <w:r w:rsidRPr="00303D83">
        <w:rPr>
          <w:rFonts w:ascii="Al Tarikh" w:hAnsi="Al Tarikh" w:cs="Al Tarikh" w:hint="cs"/>
          <w:sz w:val="28"/>
          <w:szCs w:val="28"/>
          <w:rtl/>
        </w:rPr>
        <w:t>متبع لدين المسيحية</w:t>
      </w:r>
      <w:r w:rsidRPr="00303D83">
        <w:rPr>
          <w:rFonts w:ascii="Al Tarikh" w:hAnsi="Al Tarikh" w:cs="Al Tarikh"/>
          <w:sz w:val="28"/>
          <w:szCs w:val="28"/>
          <w:rtl/>
        </w:rPr>
        <w:t xml:space="preserve"> لا يمكن أن </w:t>
      </w:r>
      <w:r w:rsidRPr="00303D83">
        <w:rPr>
          <w:rFonts w:ascii="Al Tarikh" w:hAnsi="Al Tarikh" w:cs="Al Tarikh" w:hint="cs"/>
          <w:sz w:val="28"/>
          <w:szCs w:val="28"/>
          <w:rtl/>
        </w:rPr>
        <w:t>يعتبر مسيحياً</w:t>
      </w:r>
      <w:r w:rsidRPr="00303D83">
        <w:rPr>
          <w:rFonts w:ascii="Al Tarikh" w:hAnsi="Al Tarikh" w:cs="Al Tarikh"/>
          <w:sz w:val="28"/>
          <w:szCs w:val="28"/>
          <w:rtl/>
        </w:rPr>
        <w:t xml:space="preserve"> إلا إذا آمن بالكتاب المقدس بعهديه القديم والجديد على السواء</w:t>
      </w:r>
      <w:r w:rsidRPr="00303D83">
        <w:rPr>
          <w:rFonts w:ascii="Al Tarikh" w:hAnsi="Al Tarikh" w:cs="Al Tarikh" w:hint="cs"/>
          <w:sz w:val="28"/>
          <w:szCs w:val="28"/>
          <w:rtl/>
        </w:rPr>
        <w:t>.</w:t>
      </w:r>
      <w:r w:rsidRPr="00303D83">
        <w:rPr>
          <w:rFonts w:ascii="Al Tarikh" w:hAnsi="Al Tarikh" w:cs="Al Tarikh"/>
          <w:sz w:val="28"/>
          <w:szCs w:val="28"/>
          <w:rtl/>
        </w:rPr>
        <w:t xml:space="preserve"> </w:t>
      </w:r>
    </w:p>
    <w:p w14:paraId="62CFA457" w14:textId="77777777" w:rsidR="00A3272C" w:rsidRPr="00303D83" w:rsidRDefault="00A3272C" w:rsidP="00A3272C">
      <w:pPr>
        <w:bidi/>
        <w:spacing w:after="120"/>
        <w:jc w:val="both"/>
        <w:rPr>
          <w:rFonts w:ascii="Al Tarikh" w:hAnsi="Al Tarikh" w:cs="Al Tarikh"/>
          <w:sz w:val="28"/>
          <w:szCs w:val="28"/>
          <w:rtl/>
        </w:rPr>
      </w:pPr>
      <w:r w:rsidRPr="00303D83">
        <w:rPr>
          <w:rFonts w:ascii="Al Tarikh" w:hAnsi="Al Tarikh" w:cs="Al Tarikh"/>
          <w:sz w:val="28"/>
          <w:szCs w:val="28"/>
          <w:rtl/>
        </w:rPr>
        <w:t xml:space="preserve">وعلى هذا فإن قال أحد </w:t>
      </w:r>
      <w:r w:rsidRPr="00303D83">
        <w:rPr>
          <w:rFonts w:ascii="Al Tarikh" w:hAnsi="Al Tarikh" w:cs="Al Tarikh" w:hint="cs"/>
          <w:sz w:val="28"/>
          <w:szCs w:val="28"/>
          <w:rtl/>
        </w:rPr>
        <w:t>المسيحيين</w:t>
      </w:r>
      <w:r w:rsidRPr="00303D83">
        <w:rPr>
          <w:rFonts w:ascii="Al Tarikh" w:hAnsi="Al Tarikh" w:cs="Al Tarikh"/>
          <w:sz w:val="28"/>
          <w:szCs w:val="28"/>
          <w:rtl/>
        </w:rPr>
        <w:t xml:space="preserve"> أنه لا يؤمن بالعهد القديم ويؤمن فقط بالعهد الجديد فهو قد أصبح كافرا بالديانة </w:t>
      </w:r>
      <w:r w:rsidRPr="00303D83">
        <w:rPr>
          <w:rFonts w:ascii="Al Tarikh" w:hAnsi="Al Tarikh" w:cs="Al Tarikh" w:hint="cs"/>
          <w:sz w:val="28"/>
          <w:szCs w:val="28"/>
          <w:rtl/>
        </w:rPr>
        <w:t>المسيحية</w:t>
      </w:r>
      <w:r w:rsidRPr="00303D83">
        <w:rPr>
          <w:rFonts w:ascii="Al Tarikh" w:hAnsi="Al Tarikh" w:cs="Al Tarikh"/>
          <w:sz w:val="28"/>
          <w:szCs w:val="28"/>
          <w:rtl/>
        </w:rPr>
        <w:t xml:space="preserve">! </w:t>
      </w:r>
    </w:p>
    <w:p w14:paraId="52E0993C" w14:textId="77777777" w:rsidR="00A3272C" w:rsidRPr="00303D83" w:rsidRDefault="00A3272C" w:rsidP="00A3272C">
      <w:pPr>
        <w:bidi/>
        <w:spacing w:after="120"/>
        <w:jc w:val="both"/>
        <w:rPr>
          <w:rFonts w:ascii="Al Tarikh" w:hAnsi="Al Tarikh" w:cs="Al Tarikh"/>
          <w:sz w:val="28"/>
          <w:szCs w:val="28"/>
          <w:rtl/>
        </w:rPr>
      </w:pPr>
      <w:r w:rsidRPr="00303D83">
        <w:rPr>
          <w:rFonts w:ascii="Al Tarikh" w:hAnsi="Al Tarikh" w:cs="Al Tarikh"/>
          <w:sz w:val="28"/>
          <w:szCs w:val="28"/>
          <w:rtl/>
        </w:rPr>
        <w:t xml:space="preserve">ومن يريد </w:t>
      </w:r>
      <w:r w:rsidRPr="00303D83">
        <w:rPr>
          <w:rFonts w:ascii="Al Tarikh" w:hAnsi="Al Tarikh" w:cs="Al Tarikh" w:hint="cs"/>
          <w:sz w:val="28"/>
          <w:szCs w:val="28"/>
          <w:rtl/>
        </w:rPr>
        <w:t>الجدال في هذا</w:t>
      </w:r>
      <w:r w:rsidRPr="00303D83">
        <w:rPr>
          <w:rFonts w:ascii="Al Tarikh" w:hAnsi="Al Tarikh" w:cs="Al Tarikh"/>
          <w:sz w:val="28"/>
          <w:szCs w:val="28"/>
          <w:rtl/>
        </w:rPr>
        <w:t xml:space="preserve"> فلعله ي</w:t>
      </w:r>
      <w:r w:rsidRPr="00303D83">
        <w:rPr>
          <w:rFonts w:ascii="Al Tarikh" w:hAnsi="Al Tarikh" w:cs="Al Tarikh" w:hint="cs"/>
          <w:sz w:val="28"/>
          <w:szCs w:val="28"/>
          <w:rtl/>
        </w:rPr>
        <w:t>ذهب للكنيسة ويعلن تبرأه من العهد القديم وسيجد ماذا سيقول له القساوسة هناك.</w:t>
      </w:r>
    </w:p>
    <w:p w14:paraId="0D6387C3" w14:textId="77777777" w:rsidR="00A3272C" w:rsidRPr="00ED46E6" w:rsidRDefault="00A3272C" w:rsidP="00A3272C">
      <w:pPr>
        <w:bidi/>
        <w:spacing w:after="120"/>
        <w:jc w:val="both"/>
        <w:rPr>
          <w:rFonts w:ascii="Al Tarikh" w:hAnsi="Al Tarikh" w:cs="Al Tarikh"/>
          <w:sz w:val="28"/>
          <w:szCs w:val="28"/>
          <w:rtl/>
        </w:rPr>
      </w:pPr>
      <w:r w:rsidRPr="00303D83">
        <w:rPr>
          <w:rFonts w:ascii="Al Tarikh" w:hAnsi="Al Tarikh" w:cs="Al Tarikh"/>
          <w:sz w:val="28"/>
          <w:szCs w:val="28"/>
          <w:rtl/>
        </w:rPr>
        <w:t>ذكر إنجيل متى</w:t>
      </w:r>
      <w:r w:rsidRPr="00303D83">
        <w:rPr>
          <w:rFonts w:ascii="Al Tarikh" w:hAnsi="Al Tarikh" w:cs="Al Tarikh" w:hint="cs"/>
          <w:sz w:val="28"/>
          <w:szCs w:val="28"/>
          <w:rtl/>
        </w:rPr>
        <w:t xml:space="preserve"> الإصحاح ٥ العدد ١٧ </w:t>
      </w:r>
      <w:r w:rsidRPr="00303D83">
        <w:rPr>
          <w:rFonts w:ascii="Al Tarikh" w:hAnsi="Al Tarikh" w:cs="Al Tarikh"/>
          <w:sz w:val="28"/>
          <w:szCs w:val="28"/>
          <w:rtl/>
        </w:rPr>
        <w:t xml:space="preserve">أن </w:t>
      </w:r>
      <w:r w:rsidRPr="00303D83">
        <w:rPr>
          <w:rFonts w:ascii="Al Tarikh" w:hAnsi="Al Tarikh" w:cs="Al Tarikh" w:hint="cs"/>
          <w:sz w:val="28"/>
          <w:szCs w:val="28"/>
          <w:rtl/>
        </w:rPr>
        <w:t>المسيح قد</w:t>
      </w:r>
      <w:r w:rsidRPr="00303D83">
        <w:rPr>
          <w:rFonts w:ascii="Al Tarikh" w:hAnsi="Al Tarikh" w:cs="Al Tarikh"/>
          <w:sz w:val="28"/>
          <w:szCs w:val="28"/>
          <w:rtl/>
        </w:rPr>
        <w:t xml:space="preserve"> قال: </w:t>
      </w:r>
      <w:r w:rsidRPr="00303D83">
        <w:rPr>
          <w:rFonts w:ascii="Al Tarikh" w:hAnsi="Al Tarikh" w:cs="Al Tarikh"/>
          <w:color w:val="2C17A4"/>
          <w:sz w:val="28"/>
          <w:szCs w:val="28"/>
          <w:rtl/>
        </w:rPr>
        <w:t>"</w:t>
      </w:r>
      <w:r w:rsidRPr="00303D83">
        <w:rPr>
          <w:rFonts w:ascii="Al Tarikh" w:hAnsi="Al Tarikh" w:cs="Al Tarikh" w:hint="cs"/>
          <w:color w:val="2C17A4"/>
          <w:sz w:val="28"/>
          <w:szCs w:val="28"/>
          <w:rtl/>
        </w:rPr>
        <w:t xml:space="preserve"> </w:t>
      </w:r>
      <w:r w:rsidRPr="00303D83">
        <w:rPr>
          <w:rFonts w:ascii="Al Tarikh" w:hAnsi="Al Tarikh" w:cs="Al Tarikh" w:hint="cs"/>
          <w:color w:val="2C17A4"/>
          <w:sz w:val="28"/>
          <w:szCs w:val="28"/>
          <w:vertAlign w:val="superscript"/>
          <w:rtl/>
        </w:rPr>
        <w:t>١٧</w:t>
      </w:r>
      <w:r w:rsidRPr="00303D83">
        <w:rPr>
          <w:rFonts w:ascii="Al Tarikh" w:hAnsi="Al Tarikh" w:cs="Al Tarikh"/>
          <w:color w:val="2C17A4"/>
          <w:sz w:val="28"/>
          <w:szCs w:val="28"/>
          <w:rtl/>
        </w:rPr>
        <w:t xml:space="preserve"> لَا تَظُنُّوا أَنِّي جِئْتُ لأُلْغِيَ الشَّرِيعَةَ أَوِ الأَنْبِيَاءَ. مَا جِئْتُ لأُلْغِيَ، بَلْ لأُكَمِّلَ. </w:t>
      </w:r>
      <w:r w:rsidRPr="00303D83">
        <w:rPr>
          <w:rFonts w:ascii="Al Tarikh" w:hAnsi="Al Tarikh" w:cs="Al Tarikh" w:hint="cs"/>
          <w:color w:val="2C17A4"/>
          <w:sz w:val="28"/>
          <w:szCs w:val="28"/>
          <w:vertAlign w:val="superscript"/>
          <w:rtl/>
        </w:rPr>
        <w:t>١٨</w:t>
      </w:r>
      <w:r w:rsidRPr="00303D83">
        <w:rPr>
          <w:rFonts w:ascii="Al Tarikh" w:hAnsi="Al Tarikh" w:cs="Al Tarikh"/>
          <w:color w:val="2C17A4"/>
          <w:sz w:val="28"/>
          <w:szCs w:val="28"/>
          <w:rtl/>
        </w:rPr>
        <w:t xml:space="preserve"> فَالْحَقَّ أَقُولُ لَكُمْ: إِلَى أَنْ تَزُولَ الأَرْضُ وَالسَّمَاءُ، لَنْ يَزُولَ حَرْفٌ وَاحِدٌ أَوْ نُقْطَةٌ وَاحِدَةٌ مِنَ الشَّرِيعَةِ، حَتَّى يَتِمَّ كُلُّ شَيْءٍ. </w:t>
      </w:r>
      <w:r w:rsidRPr="00303D83">
        <w:rPr>
          <w:rFonts w:ascii="Al Tarikh" w:hAnsi="Al Tarikh" w:cs="Al Tarikh" w:hint="cs"/>
          <w:color w:val="2C17A4"/>
          <w:sz w:val="28"/>
          <w:szCs w:val="28"/>
          <w:vertAlign w:val="superscript"/>
          <w:rtl/>
        </w:rPr>
        <w:t>١٩</w:t>
      </w:r>
      <w:r w:rsidRPr="00303D83">
        <w:rPr>
          <w:rFonts w:ascii="Al Tarikh" w:hAnsi="Al Tarikh" w:cs="Al Tarikh"/>
          <w:color w:val="2C17A4"/>
          <w:sz w:val="28"/>
          <w:szCs w:val="28"/>
          <w:rtl/>
        </w:rPr>
        <w:t xml:space="preserve"> فَأَيُّ مَنْ خَالَفَ وَاحِدَةً مِنْ هَذِهِ الْوَصَايَا الصُّغْرَى، وَعَلَّمَ النَّاسَ أَنْ يَفْعَلُوا فِعْلَهُ، يُدْعَى الأَصْغَرَ فِي مَلَكُوتِ السَّمَاوَاتِ. وَأَمَّا مَنْ عَمِلَ بِها وَعَلَّمَهَا، فَيُدْعَى عَظِيماً فِي مَلَكُوتِ السَّمَاوَاتِ. </w:t>
      </w:r>
      <w:r w:rsidRPr="00303D83">
        <w:rPr>
          <w:rFonts w:ascii="Al Tarikh" w:hAnsi="Al Tarikh" w:cs="Al Tarikh" w:hint="cs"/>
          <w:color w:val="2C17A4"/>
          <w:sz w:val="28"/>
          <w:szCs w:val="28"/>
          <w:vertAlign w:val="superscript"/>
          <w:rtl/>
        </w:rPr>
        <w:t>٢٠</w:t>
      </w:r>
      <w:r w:rsidRPr="00303D83">
        <w:rPr>
          <w:rFonts w:ascii="Al Tarikh" w:hAnsi="Al Tarikh" w:cs="Al Tarikh"/>
          <w:color w:val="2C17A4"/>
          <w:sz w:val="28"/>
          <w:szCs w:val="28"/>
          <w:rtl/>
        </w:rPr>
        <w:t xml:space="preserve"> فَإِنِّي أَقُولُ لَكُمْ: إِنْ لَمْ يَزِدْ صَلاحُكُمْ عَلَى صَلاحِ الْكَتَبَةِ والْفَرِّيسِيِّينَ، فَلَنْ تَدْخُلُوا مَلَكُوتَ السَّمَاوَاتِ أَبَداً. "</w:t>
      </w:r>
      <w:r w:rsidRPr="00303D83">
        <w:rPr>
          <w:rFonts w:ascii="Al Tarikh" w:hAnsi="Al Tarikh" w:cs="Al Tarikh"/>
          <w:sz w:val="28"/>
          <w:szCs w:val="28"/>
          <w:rtl/>
        </w:rPr>
        <w:t>.</w:t>
      </w:r>
    </w:p>
    <w:p w14:paraId="3E5C0C12" w14:textId="77777777" w:rsidR="00A3272C" w:rsidRPr="00297B86" w:rsidRDefault="00A3272C" w:rsidP="00A3272C">
      <w:pPr>
        <w:bidi/>
        <w:spacing w:after="120"/>
        <w:jc w:val="both"/>
        <w:rPr>
          <w:rFonts w:ascii="Al Tarikh" w:hAnsi="Al Tarikh" w:cs="Al Tarikh"/>
          <w:sz w:val="28"/>
          <w:szCs w:val="28"/>
          <w:rtl/>
          <w:lang w:val="en-US"/>
        </w:rPr>
      </w:pPr>
    </w:p>
    <w:p w14:paraId="6C47EC46" w14:textId="77777777" w:rsidR="00A3272C" w:rsidRDefault="00A3272C" w:rsidP="00A3272C">
      <w:pPr>
        <w:rPr>
          <w:rFonts w:ascii="Al Tarikh" w:hAnsi="Al Tarikh" w:cs="Al Tarikh"/>
          <w:b/>
          <w:bCs/>
          <w:sz w:val="36"/>
          <w:szCs w:val="36"/>
          <w:rtl/>
          <w:lang w:val="en-US"/>
        </w:rPr>
      </w:pPr>
      <w:r>
        <w:rPr>
          <w:rFonts w:ascii="Al Tarikh" w:hAnsi="Al Tarikh" w:cs="Al Tarikh"/>
          <w:b/>
          <w:bCs/>
          <w:sz w:val="36"/>
          <w:szCs w:val="36"/>
          <w:rtl/>
          <w:lang w:val="en-US"/>
        </w:rPr>
        <w:br w:type="page"/>
      </w:r>
    </w:p>
    <w:p w14:paraId="1E401C30" w14:textId="77777777" w:rsidR="00A3272C" w:rsidRPr="000C3FAA" w:rsidRDefault="00A3272C" w:rsidP="00A3272C">
      <w:pPr>
        <w:bidi/>
        <w:spacing w:after="120"/>
        <w:jc w:val="center"/>
        <w:rPr>
          <w:rFonts w:ascii="Al Tarikh" w:hAnsi="Al Tarikh" w:cs="Al Tarikh"/>
          <w:b/>
          <w:bCs/>
          <w:sz w:val="36"/>
          <w:szCs w:val="36"/>
          <w:rtl/>
          <w:lang w:val="en-US"/>
        </w:rPr>
      </w:pPr>
      <w:r w:rsidRPr="000C3FAA">
        <w:rPr>
          <w:rFonts w:ascii="Al Tarikh" w:hAnsi="Al Tarikh" w:cs="Al Tarikh" w:hint="cs"/>
          <w:b/>
          <w:bCs/>
          <w:sz w:val="36"/>
          <w:szCs w:val="36"/>
          <w:rtl/>
          <w:lang w:val="en-US"/>
        </w:rPr>
        <w:lastRenderedPageBreak/>
        <w:t>الباب الخامس</w:t>
      </w:r>
    </w:p>
    <w:p w14:paraId="1C862080" w14:textId="77777777" w:rsidR="00A3272C" w:rsidRPr="000C3FAA" w:rsidRDefault="00A3272C" w:rsidP="00A3272C">
      <w:pPr>
        <w:bidi/>
        <w:spacing w:after="120"/>
        <w:jc w:val="center"/>
        <w:rPr>
          <w:rFonts w:ascii="Al Tarikh" w:hAnsi="Al Tarikh" w:cs="Al Tarikh"/>
          <w:b/>
          <w:bCs/>
          <w:color w:val="C00000"/>
          <w:sz w:val="36"/>
          <w:szCs w:val="36"/>
          <w:rtl/>
          <w:lang w:val="en-US"/>
        </w:rPr>
      </w:pPr>
      <w:r w:rsidRPr="000C3FAA">
        <w:rPr>
          <w:rFonts w:ascii="Al Tarikh" w:hAnsi="Al Tarikh" w:cs="Al Tarikh" w:hint="cs"/>
          <w:b/>
          <w:bCs/>
          <w:color w:val="C00000"/>
          <w:sz w:val="36"/>
          <w:szCs w:val="36"/>
          <w:rtl/>
          <w:lang w:val="en-US"/>
        </w:rPr>
        <w:t>الله في المسيحية واليهودية والإسلام</w:t>
      </w:r>
    </w:p>
    <w:p w14:paraId="609997C7" w14:textId="77777777" w:rsidR="00A3272C" w:rsidRDefault="00A3272C" w:rsidP="00A3272C">
      <w:pPr>
        <w:bidi/>
        <w:spacing w:after="120"/>
        <w:jc w:val="both"/>
        <w:rPr>
          <w:rFonts w:ascii="Al Tarikh" w:hAnsi="Al Tarikh" w:cs="Al Tarikh"/>
          <w:sz w:val="28"/>
          <w:szCs w:val="28"/>
          <w:rtl/>
        </w:rPr>
      </w:pPr>
    </w:p>
    <w:p w14:paraId="7F609FDB" w14:textId="77777777" w:rsidR="00A3272C" w:rsidRPr="004D357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الفصل الأول: </w:t>
      </w:r>
      <w:r w:rsidRPr="00AE6521">
        <w:rPr>
          <w:rFonts w:ascii="Al Tarikh" w:hAnsi="Al Tarikh" w:cs="Al Tarikh" w:hint="cs"/>
          <w:sz w:val="28"/>
          <w:szCs w:val="28"/>
          <w:rtl/>
        </w:rPr>
        <w:t>الله في المسيحية واليهودية</w:t>
      </w:r>
    </w:p>
    <w:p w14:paraId="38E18A59" w14:textId="77777777" w:rsidR="00A3272C" w:rsidRDefault="00A3272C" w:rsidP="00A3272C">
      <w:pPr>
        <w:bidi/>
        <w:spacing w:after="120"/>
        <w:jc w:val="both"/>
        <w:rPr>
          <w:rFonts w:ascii="Al Tarikh" w:hAnsi="Al Tarikh" w:cs="Al Tarikh"/>
          <w:sz w:val="28"/>
          <w:szCs w:val="28"/>
          <w:rtl/>
        </w:rPr>
      </w:pPr>
      <w:r w:rsidRPr="00AE6521">
        <w:rPr>
          <w:rFonts w:ascii="Al Tarikh" w:hAnsi="Al Tarikh" w:cs="Al Tarikh" w:hint="cs"/>
          <w:sz w:val="28"/>
          <w:szCs w:val="28"/>
          <w:rtl/>
        </w:rPr>
        <w:t xml:space="preserve">الفصل </w:t>
      </w:r>
      <w:r>
        <w:rPr>
          <w:rFonts w:ascii="Al Tarikh" w:hAnsi="Al Tarikh" w:cs="Al Tarikh" w:hint="cs"/>
          <w:sz w:val="28"/>
          <w:szCs w:val="28"/>
          <w:rtl/>
        </w:rPr>
        <w:t>الثاني</w:t>
      </w:r>
      <w:r w:rsidRPr="00AE6521">
        <w:rPr>
          <w:rFonts w:ascii="Al Tarikh" w:hAnsi="Al Tarikh" w:cs="Al Tarikh" w:hint="cs"/>
          <w:sz w:val="28"/>
          <w:szCs w:val="28"/>
          <w:rtl/>
        </w:rPr>
        <w:t xml:space="preserve">: </w:t>
      </w:r>
      <w:r>
        <w:rPr>
          <w:rFonts w:ascii="Al Tarikh" w:hAnsi="Al Tarikh" w:cs="Al Tarikh" w:hint="cs"/>
          <w:sz w:val="28"/>
          <w:szCs w:val="28"/>
          <w:rtl/>
        </w:rPr>
        <w:t>الله في الإسلام</w:t>
      </w:r>
    </w:p>
    <w:p w14:paraId="3F85407D" w14:textId="77777777" w:rsidR="00A3272C" w:rsidRDefault="00A3272C" w:rsidP="00A3272C">
      <w:pPr>
        <w:rPr>
          <w:rFonts w:ascii="Al Tarikh" w:hAnsi="Al Tarikh" w:cs="Al Tarikh"/>
          <w:b/>
          <w:bCs/>
          <w:sz w:val="28"/>
          <w:szCs w:val="28"/>
          <w:rtl/>
          <w:lang w:val="en-US"/>
        </w:rPr>
      </w:pPr>
      <w:r>
        <w:rPr>
          <w:rFonts w:ascii="Al Tarikh" w:hAnsi="Al Tarikh" w:cs="Al Tarikh"/>
          <w:b/>
          <w:bCs/>
          <w:sz w:val="28"/>
          <w:szCs w:val="28"/>
          <w:rtl/>
          <w:lang w:val="en-US"/>
        </w:rPr>
        <w:br w:type="page"/>
      </w:r>
    </w:p>
    <w:p w14:paraId="7607D22D" w14:textId="77777777" w:rsidR="00A3272C" w:rsidRPr="00FF6ABD" w:rsidRDefault="00A3272C" w:rsidP="00A3272C">
      <w:pPr>
        <w:bidi/>
        <w:spacing w:after="120"/>
        <w:jc w:val="center"/>
        <w:rPr>
          <w:rFonts w:ascii="Al Tarikh" w:hAnsi="Al Tarikh" w:cs="Al Tarikh"/>
          <w:b/>
          <w:bCs/>
          <w:sz w:val="32"/>
          <w:szCs w:val="32"/>
          <w:rtl/>
        </w:rPr>
      </w:pPr>
      <w:r w:rsidRPr="00FF6ABD">
        <w:rPr>
          <w:rFonts w:ascii="Al Tarikh" w:hAnsi="Al Tarikh" w:cs="Al Tarikh" w:hint="cs"/>
          <w:b/>
          <w:bCs/>
          <w:sz w:val="32"/>
          <w:szCs w:val="32"/>
          <w:rtl/>
        </w:rPr>
        <w:lastRenderedPageBreak/>
        <w:t>الفصل الأول</w:t>
      </w:r>
    </w:p>
    <w:p w14:paraId="2516EF3A" w14:textId="77777777" w:rsidR="00A3272C" w:rsidRPr="00216CF3" w:rsidRDefault="00A3272C" w:rsidP="00A3272C">
      <w:pPr>
        <w:bidi/>
        <w:spacing w:after="120"/>
        <w:jc w:val="center"/>
        <w:rPr>
          <w:rFonts w:ascii="Al Tarikh" w:hAnsi="Al Tarikh" w:cs="Al Tarikh"/>
          <w:b/>
          <w:bCs/>
          <w:sz w:val="28"/>
          <w:szCs w:val="28"/>
          <w:rtl/>
          <w:lang w:val="en-US"/>
        </w:rPr>
      </w:pPr>
      <w:r w:rsidRPr="00FF6ABD">
        <w:rPr>
          <w:rFonts w:ascii="Al Tarikh" w:hAnsi="Al Tarikh" w:cs="Al Tarikh" w:hint="cs"/>
          <w:b/>
          <w:bCs/>
          <w:color w:val="C00000"/>
          <w:sz w:val="32"/>
          <w:szCs w:val="32"/>
          <w:rtl/>
          <w:lang w:val="en-US"/>
        </w:rPr>
        <w:t xml:space="preserve">الله في </w:t>
      </w:r>
      <w:r w:rsidRPr="00216CF3">
        <w:rPr>
          <w:rFonts w:ascii="Al Tarikh" w:hAnsi="Al Tarikh" w:cs="Al Tarikh" w:hint="cs"/>
          <w:b/>
          <w:bCs/>
          <w:color w:val="C00000"/>
          <w:sz w:val="32"/>
          <w:szCs w:val="32"/>
          <w:rtl/>
          <w:lang w:val="en-US"/>
        </w:rPr>
        <w:t>المسيحية</w:t>
      </w:r>
      <w:r w:rsidRPr="00FF6ABD">
        <w:rPr>
          <w:rFonts w:ascii="Al Tarikh" w:hAnsi="Al Tarikh" w:cs="Al Tarikh" w:hint="cs"/>
          <w:b/>
          <w:bCs/>
          <w:color w:val="C00000"/>
          <w:sz w:val="32"/>
          <w:szCs w:val="32"/>
          <w:rtl/>
          <w:lang w:val="en-US"/>
        </w:rPr>
        <w:t xml:space="preserve"> واليهودية</w:t>
      </w:r>
    </w:p>
    <w:p w14:paraId="7BE446AE" w14:textId="77777777" w:rsidR="00A3272C" w:rsidRPr="00D57DCE" w:rsidRDefault="00A3272C" w:rsidP="00A3272C">
      <w:pPr>
        <w:bidi/>
        <w:spacing w:after="120"/>
        <w:jc w:val="both"/>
        <w:rPr>
          <w:rFonts w:ascii="Al Tarikh" w:hAnsi="Al Tarikh" w:cs="Al Tarikh"/>
          <w:b/>
          <w:bCs/>
          <w:color w:val="C00000"/>
          <w:sz w:val="28"/>
          <w:szCs w:val="28"/>
          <w:rtl/>
          <w:lang w:val="en-US"/>
        </w:rPr>
      </w:pPr>
      <w:r>
        <w:rPr>
          <w:rFonts w:ascii="Al Tarikh" w:hAnsi="Al Tarikh" w:cs="Al Tarikh" w:hint="cs"/>
          <w:b/>
          <w:bCs/>
          <w:color w:val="C00000"/>
          <w:sz w:val="28"/>
          <w:szCs w:val="28"/>
          <w:rtl/>
          <w:lang w:val="en-US"/>
        </w:rPr>
        <w:t>وصف</w:t>
      </w:r>
      <w:r w:rsidRPr="00D57DCE">
        <w:rPr>
          <w:rFonts w:ascii="Al Tarikh" w:hAnsi="Al Tarikh" w:cs="Al Tarikh" w:hint="cs"/>
          <w:b/>
          <w:bCs/>
          <w:color w:val="C00000"/>
          <w:sz w:val="28"/>
          <w:szCs w:val="28"/>
          <w:rtl/>
          <w:lang w:val="en-US"/>
        </w:rPr>
        <w:t xml:space="preserve"> الكتاب المقدس</w:t>
      </w:r>
      <w:r>
        <w:rPr>
          <w:rFonts w:ascii="Al Tarikh" w:hAnsi="Al Tarikh" w:cs="Al Tarikh" w:hint="cs"/>
          <w:b/>
          <w:bCs/>
          <w:color w:val="C00000"/>
          <w:sz w:val="28"/>
          <w:szCs w:val="28"/>
          <w:rtl/>
          <w:lang w:val="en-US"/>
        </w:rPr>
        <w:t xml:space="preserve"> لله أنه يصارع يعقوب ويهزم منه -حاشاه-</w:t>
      </w:r>
      <w:r w:rsidRPr="00D57DCE">
        <w:rPr>
          <w:rFonts w:ascii="Al Tarikh" w:hAnsi="Al Tarikh" w:cs="Al Tarikh" w:hint="cs"/>
          <w:b/>
          <w:bCs/>
          <w:color w:val="C00000"/>
          <w:sz w:val="28"/>
          <w:szCs w:val="28"/>
          <w:rtl/>
          <w:lang w:val="en-US"/>
        </w:rPr>
        <w:t>:</w:t>
      </w:r>
    </w:p>
    <w:p w14:paraId="7F786D67"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تكوين الإصحاح ٣٢ العدد ٢٤: </w:t>
      </w:r>
      <w:r w:rsidRPr="00B84C25">
        <w:rPr>
          <w:rFonts w:ascii="Al Tarikh" w:hAnsi="Al Tarikh" w:cs="Al Tarikh" w:hint="cs"/>
          <w:color w:val="2C17A4"/>
          <w:sz w:val="28"/>
          <w:szCs w:val="28"/>
          <w:rtl/>
        </w:rPr>
        <w:t>"</w:t>
      </w:r>
      <w:r w:rsidRPr="00B84C25">
        <w:rPr>
          <w:color w:val="2C17A4"/>
          <w:rtl/>
        </w:rPr>
        <w:t xml:space="preserve"> </w:t>
      </w:r>
      <w:r w:rsidRPr="00B84C25">
        <w:rPr>
          <w:rFonts w:ascii="Al Tarikh" w:hAnsi="Al Tarikh" w:cs="Al Tarikh" w:hint="cs"/>
          <w:color w:val="2C17A4"/>
          <w:sz w:val="28"/>
          <w:szCs w:val="28"/>
          <w:vertAlign w:val="superscript"/>
          <w:rtl/>
        </w:rPr>
        <w:t>٢٤</w:t>
      </w:r>
      <w:r w:rsidRPr="00B84C25">
        <w:rPr>
          <w:rFonts w:ascii="Al Tarikh" w:hAnsi="Al Tarikh" w:cs="Al Tarikh"/>
          <w:color w:val="2C17A4"/>
          <w:sz w:val="28"/>
          <w:szCs w:val="28"/>
          <w:rtl/>
        </w:rPr>
        <w:t xml:space="preserve"> أمَّا يَعْقُوبُ فَبَقِيَ وَحْدَهُ. وَتَصَارَعَ إنْسَانٌ مَعَهُ هُنَاكَ حَتَّى طُلُوعِ الفَجْرِ. </w:t>
      </w:r>
      <w:r w:rsidRPr="00B84C25">
        <w:rPr>
          <w:rFonts w:ascii="Al Tarikh" w:hAnsi="Al Tarikh" w:cs="Al Tarikh" w:hint="cs"/>
          <w:color w:val="2C17A4"/>
          <w:sz w:val="28"/>
          <w:szCs w:val="28"/>
          <w:vertAlign w:val="superscript"/>
          <w:rtl/>
        </w:rPr>
        <w:t>٢٥</w:t>
      </w:r>
      <w:r w:rsidRPr="00B84C25">
        <w:rPr>
          <w:rFonts w:ascii="Al Tarikh" w:hAnsi="Al Tarikh" w:cs="Al Tarikh"/>
          <w:color w:val="2C17A4"/>
          <w:sz w:val="28"/>
          <w:szCs w:val="28"/>
          <w:rtl/>
        </w:rPr>
        <w:t xml:space="preserve"> فَلَمَّا رَأى الإنْسَانُ أنَّهُ لَا يَقْدِرُ عَلَى يَعْقُوبَ، ضَرَبَ مِفْصَلَ فَخذِ يَعْقُوبَ فَانخَلَعَ وَهُوَ يُصَارِعُهُ</w:t>
      </w:r>
      <w:r w:rsidRPr="00B84C25">
        <w:rPr>
          <w:rFonts w:ascii="Al Tarikh" w:hAnsi="Al Tarikh" w:cs="Al Tarikh"/>
          <w:color w:val="2C17A4"/>
          <w:sz w:val="28"/>
          <w:szCs w:val="28"/>
        </w:rPr>
        <w:t>.</w:t>
      </w:r>
      <w:r w:rsidRPr="00B84C25">
        <w:rPr>
          <w:rFonts w:ascii="Al Tarikh" w:hAnsi="Al Tarikh" w:cs="Al Tarikh" w:hint="cs"/>
          <w:color w:val="2C17A4"/>
          <w:sz w:val="28"/>
          <w:szCs w:val="28"/>
          <w:rtl/>
        </w:rPr>
        <w:t xml:space="preserve"> </w:t>
      </w:r>
      <w:r w:rsidRPr="00B84C25">
        <w:rPr>
          <w:rFonts w:ascii="Al Tarikh" w:hAnsi="Al Tarikh" w:cs="Al Tarikh" w:hint="cs"/>
          <w:color w:val="2C17A4"/>
          <w:sz w:val="28"/>
          <w:szCs w:val="28"/>
          <w:vertAlign w:val="superscript"/>
          <w:rtl/>
        </w:rPr>
        <w:t>٢٦</w:t>
      </w:r>
      <w:r w:rsidRPr="00B84C25">
        <w:rPr>
          <w:rFonts w:ascii="Al Tarikh" w:hAnsi="Al Tarikh" w:cs="Al Tarikh"/>
          <w:color w:val="2C17A4"/>
          <w:sz w:val="28"/>
          <w:szCs w:val="28"/>
        </w:rPr>
        <w:t xml:space="preserve"> </w:t>
      </w:r>
      <w:r w:rsidRPr="00B84C25">
        <w:rPr>
          <w:rFonts w:ascii="Al Tarikh" w:hAnsi="Al Tarikh" w:cs="Al Tarikh"/>
          <w:color w:val="2C17A4"/>
          <w:sz w:val="28"/>
          <w:szCs w:val="28"/>
          <w:rtl/>
        </w:rPr>
        <w:t>ثُمَّ قَالَ لِيَعْقُوبَ: «أطلِقْنِي، فَهَا الفَجْرُ يَبْزُغُ.» فَقَالَ يَعْقُوبُ: «لَنْ أُطلِقَكَ حَتَّى تُبَارِكَنِي</w:t>
      </w:r>
      <w:r w:rsidRPr="00B84C25">
        <w:rPr>
          <w:rFonts w:ascii="Al Tarikh" w:hAnsi="Al Tarikh" w:cs="Al Tarikh" w:hint="cs"/>
          <w:color w:val="2C17A4"/>
          <w:sz w:val="28"/>
          <w:szCs w:val="28"/>
          <w:rtl/>
        </w:rPr>
        <w:t>!</w:t>
      </w:r>
      <w:r w:rsidRPr="00B84C25">
        <w:rPr>
          <w:rFonts w:ascii="Al Tarikh" w:hAnsi="Al Tarikh" w:cs="Al Tarikh"/>
          <w:color w:val="2C17A4"/>
          <w:sz w:val="28"/>
          <w:szCs w:val="28"/>
          <w:rtl/>
        </w:rPr>
        <w:t>»</w:t>
      </w:r>
      <w:r w:rsidRPr="00B84C25">
        <w:rPr>
          <w:rFonts w:ascii="Al Tarikh" w:hAnsi="Al Tarikh" w:cs="Al Tarikh" w:hint="cs"/>
          <w:color w:val="2C17A4"/>
          <w:sz w:val="28"/>
          <w:szCs w:val="28"/>
          <w:rtl/>
        </w:rPr>
        <w:t xml:space="preserve"> </w:t>
      </w:r>
      <w:r w:rsidRPr="00B84C25">
        <w:rPr>
          <w:rFonts w:ascii="Al Tarikh" w:hAnsi="Al Tarikh" w:cs="Al Tarikh" w:hint="cs"/>
          <w:color w:val="2C17A4"/>
          <w:sz w:val="28"/>
          <w:szCs w:val="28"/>
          <w:vertAlign w:val="superscript"/>
          <w:rtl/>
        </w:rPr>
        <w:t>٢٧</w:t>
      </w:r>
      <w:r w:rsidRPr="00B84C25">
        <w:rPr>
          <w:rFonts w:ascii="Al Tarikh" w:hAnsi="Al Tarikh" w:cs="Al Tarikh"/>
          <w:color w:val="2C17A4"/>
          <w:sz w:val="28"/>
          <w:szCs w:val="28"/>
        </w:rPr>
        <w:t xml:space="preserve"> </w:t>
      </w:r>
      <w:r w:rsidRPr="00B84C25">
        <w:rPr>
          <w:rFonts w:ascii="Al Tarikh" w:hAnsi="Al Tarikh" w:cs="Al Tarikh"/>
          <w:color w:val="2C17A4"/>
          <w:sz w:val="28"/>
          <w:szCs w:val="28"/>
          <w:rtl/>
        </w:rPr>
        <w:t>فَقَالَ لِيَعْقُوبَ: «مَا اسْمُكَ؟» فَقَالَ: «اسْمِي يَعْقُوبُ»</w:t>
      </w:r>
      <w:r w:rsidRPr="00B84C25">
        <w:rPr>
          <w:rFonts w:ascii="Al Tarikh" w:hAnsi="Al Tarikh" w:cs="Al Tarikh" w:hint="cs"/>
          <w:color w:val="2C17A4"/>
          <w:sz w:val="28"/>
          <w:szCs w:val="28"/>
          <w:rtl/>
        </w:rPr>
        <w:t xml:space="preserve"> </w:t>
      </w:r>
      <w:r w:rsidRPr="00B84C25">
        <w:rPr>
          <w:rFonts w:ascii="Al Tarikh" w:hAnsi="Al Tarikh" w:cs="Al Tarikh" w:hint="cs"/>
          <w:color w:val="2C17A4"/>
          <w:sz w:val="28"/>
          <w:szCs w:val="28"/>
          <w:vertAlign w:val="superscript"/>
          <w:rtl/>
        </w:rPr>
        <w:t>٢٨</w:t>
      </w:r>
      <w:r w:rsidRPr="00B84C25">
        <w:rPr>
          <w:rFonts w:ascii="Al Tarikh" w:hAnsi="Al Tarikh" w:cs="Al Tarikh"/>
          <w:color w:val="2C17A4"/>
          <w:sz w:val="28"/>
          <w:szCs w:val="28"/>
        </w:rPr>
        <w:t xml:space="preserve"> </w:t>
      </w:r>
      <w:r w:rsidRPr="00B84C25">
        <w:rPr>
          <w:rFonts w:ascii="Al Tarikh" w:hAnsi="Al Tarikh" w:cs="Al Tarikh"/>
          <w:color w:val="2C17A4"/>
          <w:sz w:val="28"/>
          <w:szCs w:val="28"/>
          <w:rtl/>
        </w:rPr>
        <w:t>فَقَالَ لَهُ: «لَنْ تُدْعَى يَعْقُوبَ فِيمَا بَعْدُ، بَلْ إسْرَائِي</w:t>
      </w:r>
      <w:r w:rsidRPr="00B84C25">
        <w:rPr>
          <w:rFonts w:ascii="Al Tarikh" w:hAnsi="Al Tarikh" w:cs="Al Tarikh" w:hint="cs"/>
          <w:color w:val="2C17A4"/>
          <w:sz w:val="28"/>
          <w:szCs w:val="28"/>
          <w:rtl/>
        </w:rPr>
        <w:t>ل.</w:t>
      </w:r>
      <w:r w:rsidRPr="00B84C25">
        <w:rPr>
          <w:rFonts w:ascii="Al Tarikh" w:hAnsi="Al Tarikh" w:cs="Al Tarikh"/>
          <w:color w:val="2C17A4"/>
          <w:sz w:val="28"/>
          <w:szCs w:val="28"/>
        </w:rPr>
        <w:t xml:space="preserve"> </w:t>
      </w:r>
      <w:r w:rsidRPr="00B84C25">
        <w:rPr>
          <w:rFonts w:ascii="Al Tarikh" w:hAnsi="Al Tarikh" w:cs="Al Tarikh"/>
          <w:color w:val="2C17A4"/>
          <w:sz w:val="28"/>
          <w:szCs w:val="28"/>
          <w:rtl/>
        </w:rPr>
        <w:t>فَأنْتَ جَاهَدْتَ مَعَ اللهِ وَمَعَ النَّاسِ، وَفُزْتَ</w:t>
      </w:r>
      <w:r w:rsidRPr="00B84C25">
        <w:rPr>
          <w:rFonts w:ascii="Al Tarikh" w:hAnsi="Al Tarikh" w:cs="Al Tarikh" w:hint="cs"/>
          <w:color w:val="2C17A4"/>
          <w:sz w:val="28"/>
          <w:szCs w:val="28"/>
          <w:rtl/>
        </w:rPr>
        <w:t>.</w:t>
      </w:r>
      <w:r w:rsidRPr="00B84C25">
        <w:rPr>
          <w:rFonts w:ascii="Al Tarikh" w:hAnsi="Al Tarikh" w:cs="Al Tarikh"/>
          <w:color w:val="2C17A4"/>
          <w:sz w:val="28"/>
          <w:szCs w:val="28"/>
          <w:rtl/>
        </w:rPr>
        <w:t>»</w:t>
      </w:r>
      <w:r w:rsidRPr="00B84C25">
        <w:rPr>
          <w:rFonts w:ascii="Al Tarikh" w:hAnsi="Al Tarikh" w:cs="Al Tarikh" w:hint="cs"/>
          <w:color w:val="2C17A4"/>
          <w:sz w:val="28"/>
          <w:szCs w:val="28"/>
          <w:rtl/>
        </w:rPr>
        <w:t xml:space="preserve"> </w:t>
      </w:r>
      <w:r w:rsidRPr="00B84C25">
        <w:rPr>
          <w:rFonts w:ascii="Al Tarikh" w:hAnsi="Al Tarikh" w:cs="Al Tarikh" w:hint="cs"/>
          <w:color w:val="2C17A4"/>
          <w:sz w:val="28"/>
          <w:szCs w:val="28"/>
          <w:vertAlign w:val="superscript"/>
          <w:rtl/>
        </w:rPr>
        <w:t>٢٩</w:t>
      </w:r>
      <w:r w:rsidRPr="00B84C25">
        <w:rPr>
          <w:rFonts w:ascii="Al Tarikh" w:hAnsi="Al Tarikh" w:cs="Al Tarikh"/>
          <w:color w:val="2C17A4"/>
          <w:sz w:val="28"/>
          <w:szCs w:val="28"/>
        </w:rPr>
        <w:t xml:space="preserve"> </w:t>
      </w:r>
      <w:r w:rsidRPr="00B84C25">
        <w:rPr>
          <w:rFonts w:ascii="Al Tarikh" w:hAnsi="Al Tarikh" w:cs="Al Tarikh"/>
          <w:color w:val="2C17A4"/>
          <w:sz w:val="28"/>
          <w:szCs w:val="28"/>
          <w:rtl/>
        </w:rPr>
        <w:t>فَسَألَهُ يَعْقُوبُ: «أخبِرْنِي بِاسْمِكَ.» فَقَالَ: «لِمَاذَا تَسألُ عَنِ اسْمِي؟» ثُمَّ بَارَكَهُ هُنَاكَ</w:t>
      </w:r>
      <w:r w:rsidRPr="00B84C25">
        <w:rPr>
          <w:rFonts w:ascii="Al Tarikh" w:hAnsi="Al Tarikh" w:cs="Al Tarikh"/>
          <w:color w:val="2C17A4"/>
          <w:sz w:val="28"/>
          <w:szCs w:val="28"/>
        </w:rPr>
        <w:t>.</w:t>
      </w:r>
      <w:r w:rsidRPr="00B84C25">
        <w:rPr>
          <w:rFonts w:ascii="Al Tarikh" w:hAnsi="Al Tarikh" w:cs="Al Tarikh" w:hint="cs"/>
          <w:color w:val="2C17A4"/>
          <w:sz w:val="28"/>
          <w:szCs w:val="28"/>
          <w:vertAlign w:val="superscript"/>
          <w:rtl/>
        </w:rPr>
        <w:t>٣٠</w:t>
      </w:r>
      <w:r w:rsidRPr="00B84C25">
        <w:rPr>
          <w:rFonts w:ascii="Al Tarikh" w:hAnsi="Al Tarikh" w:cs="Al Tarikh"/>
          <w:color w:val="2C17A4"/>
          <w:sz w:val="28"/>
          <w:szCs w:val="28"/>
          <w:rtl/>
        </w:rPr>
        <w:t xml:space="preserve"> وَسَمَّى يَعْقُوبُ المَكَانَ </w:t>
      </w:r>
      <w:proofErr w:type="spellStart"/>
      <w:r w:rsidRPr="00B84C25">
        <w:rPr>
          <w:rFonts w:ascii="Al Tarikh" w:hAnsi="Al Tarikh" w:cs="Al Tarikh"/>
          <w:color w:val="2C17A4"/>
          <w:sz w:val="28"/>
          <w:szCs w:val="28"/>
          <w:rtl/>
        </w:rPr>
        <w:t>فَنِيئِيلَ</w:t>
      </w:r>
      <w:proofErr w:type="spellEnd"/>
      <w:r>
        <w:rPr>
          <w:rStyle w:val="FootnoteReference"/>
          <w:rFonts w:ascii="Al Tarikh" w:eastAsiaTheme="majorEastAsia" w:hAnsi="Al Tarikh" w:cs="Al Tarikh"/>
          <w:color w:val="2C17A4"/>
          <w:sz w:val="28"/>
          <w:szCs w:val="28"/>
          <w:rtl/>
        </w:rPr>
        <w:footnoteReference w:id="181"/>
      </w:r>
      <w:r w:rsidRPr="00B84C25">
        <w:rPr>
          <w:rFonts w:ascii="Al Tarikh" w:hAnsi="Al Tarikh" w:cs="Al Tarikh" w:hint="cs"/>
          <w:color w:val="2C17A4"/>
          <w:sz w:val="28"/>
          <w:szCs w:val="28"/>
          <w:rtl/>
        </w:rPr>
        <w:t>.</w:t>
      </w:r>
      <w:r w:rsidRPr="00B84C25">
        <w:rPr>
          <w:rFonts w:ascii="Al Tarikh" w:hAnsi="Al Tarikh" w:cs="Al Tarikh"/>
          <w:color w:val="2C17A4"/>
          <w:sz w:val="28"/>
          <w:szCs w:val="28"/>
          <w:rtl/>
        </w:rPr>
        <w:t xml:space="preserve"> إذْ قَالَ: «لَقَدْ رَأيْتُ اللهَ وَجْهًا لِوَجْهٍ، لَكِنَّهُ أبقَى عَلَى حَيَاتِي.»</w:t>
      </w:r>
      <w:r>
        <w:rPr>
          <w:rFonts w:ascii="Al Tarikh" w:hAnsi="Al Tarikh" w:cs="Al Tarikh"/>
          <w:color w:val="2C17A4"/>
          <w:sz w:val="28"/>
          <w:szCs w:val="28"/>
          <w:lang w:val="en-US"/>
        </w:rPr>
        <w:t xml:space="preserve"> </w:t>
      </w:r>
      <w:r w:rsidRPr="00B756A0">
        <w:rPr>
          <w:rFonts w:ascii="Al Tarikh" w:hAnsi="Al Tarikh" w:cs="Al Tarikh" w:hint="cs"/>
          <w:color w:val="2C17A4"/>
          <w:sz w:val="28"/>
          <w:szCs w:val="28"/>
          <w:vertAlign w:val="superscript"/>
          <w:rtl/>
          <w:lang w:val="en-US"/>
        </w:rPr>
        <w:t>٣١</w:t>
      </w:r>
      <w:r w:rsidRPr="00B756A0">
        <w:rPr>
          <w:rFonts w:ascii="Al Tarikh" w:hAnsi="Al Tarikh" w:cs="Al Tarikh"/>
          <w:color w:val="2C17A4"/>
          <w:sz w:val="28"/>
          <w:szCs w:val="28"/>
          <w:rtl/>
          <w:lang w:val="en-US"/>
        </w:rPr>
        <w:t xml:space="preserve"> وَأشْرَقَتِ الشَّمْسُ عَلَيْهِ وَهُوَ مَارٌّ </w:t>
      </w:r>
      <w:proofErr w:type="spellStart"/>
      <w:r w:rsidRPr="00B756A0">
        <w:rPr>
          <w:rFonts w:ascii="Al Tarikh" w:hAnsi="Al Tarikh" w:cs="Al Tarikh"/>
          <w:color w:val="2C17A4"/>
          <w:sz w:val="28"/>
          <w:szCs w:val="28"/>
          <w:rtl/>
          <w:lang w:val="en-US"/>
        </w:rPr>
        <w:t>بِفَنِيئِيلَ</w:t>
      </w:r>
      <w:proofErr w:type="spellEnd"/>
      <w:r w:rsidRPr="00B756A0">
        <w:rPr>
          <w:rFonts w:ascii="Al Tarikh" w:hAnsi="Al Tarikh" w:cs="Al Tarikh"/>
          <w:color w:val="2C17A4"/>
          <w:sz w:val="28"/>
          <w:szCs w:val="28"/>
          <w:rtl/>
          <w:lang w:val="en-US"/>
        </w:rPr>
        <w:t xml:space="preserve">. وَكَانَ يَعْرُجُ بِسَبَبِ فَخذِهِ. </w:t>
      </w:r>
      <w:r w:rsidRPr="00B756A0">
        <w:rPr>
          <w:rFonts w:ascii="Al Tarikh" w:hAnsi="Al Tarikh" w:cs="Al Tarikh" w:hint="cs"/>
          <w:color w:val="2C17A4"/>
          <w:sz w:val="28"/>
          <w:szCs w:val="28"/>
          <w:vertAlign w:val="superscript"/>
          <w:rtl/>
          <w:lang w:val="en-US"/>
        </w:rPr>
        <w:t>٣٢</w:t>
      </w:r>
      <w:r w:rsidRPr="00B756A0">
        <w:rPr>
          <w:rFonts w:ascii="Al Tarikh" w:hAnsi="Al Tarikh" w:cs="Al Tarikh"/>
          <w:color w:val="2C17A4"/>
          <w:sz w:val="28"/>
          <w:szCs w:val="28"/>
          <w:rtl/>
          <w:lang w:val="en-US"/>
        </w:rPr>
        <w:t xml:space="preserve"> وَلِهَذَا فَإنَّ بَنِي إسْرَائِيلَ لَا يَأْكُلُونَ العَضَلَةَ الَّتِي عَلَى مِفْصَلِ الفَخذِ إلَى هَذَا اليَوْمِ، لِأنَّ يَعْقُوبَ ضُرِبَ عَلَى عَضَلَةِ مِفصَلِ فَخذِهِ.</w:t>
      </w:r>
      <w:r w:rsidRPr="00B756A0">
        <w:rPr>
          <w:rFonts w:ascii="Al Tarikh" w:hAnsi="Al Tarikh" w:cs="Al Tarikh" w:hint="cs"/>
          <w:color w:val="2C17A4"/>
          <w:sz w:val="28"/>
          <w:szCs w:val="28"/>
          <w:rtl/>
          <w:lang w:val="en-US"/>
        </w:rPr>
        <w:t xml:space="preserve"> </w:t>
      </w:r>
      <w:r w:rsidRPr="00B84C25">
        <w:rPr>
          <w:rFonts w:ascii="Al Tarikh" w:hAnsi="Al Tarikh" w:cs="Al Tarikh" w:hint="cs"/>
          <w:color w:val="2C17A4"/>
          <w:sz w:val="28"/>
          <w:szCs w:val="28"/>
          <w:rtl/>
        </w:rPr>
        <w:t>"</w:t>
      </w:r>
      <w:r>
        <w:rPr>
          <w:rFonts w:ascii="Al Tarikh" w:hAnsi="Al Tarikh" w:cs="Al Tarikh" w:hint="cs"/>
          <w:sz w:val="28"/>
          <w:szCs w:val="28"/>
          <w:rtl/>
        </w:rPr>
        <w:t>.</w:t>
      </w:r>
    </w:p>
    <w:p w14:paraId="4A0A13B6"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وهكذا وصف الكتاب المقدس الله عز وجل -حاشاه- بأنه ظهر ليعقوب في هيئة إنسان وصارعه، وعندما رأى أنه لا يقدر أن يهزم يعقوب، استخدم حيلة فضرب مفصل فخذ يعقوب، ثم قال ليعقوب أطلقني لأنه لا يستطيع الإفلات من يدي يعقوب، وقال ليعقوب فها الفجر يبزغ وكأنه مثل طيور الظلام -حاشاه- يجب أن ينسحب قبل طلوع النهار، فقال له يعقوب متحدياً إياه أنه لن يطلقه حتى يباركه.</w:t>
      </w:r>
    </w:p>
    <w:p w14:paraId="7FA2FA5D" w14:textId="77777777" w:rsidR="00A3272C" w:rsidRPr="00040E05" w:rsidRDefault="00A3272C" w:rsidP="00A3272C">
      <w:pPr>
        <w:bidi/>
        <w:spacing w:after="120"/>
        <w:jc w:val="both"/>
        <w:rPr>
          <w:rFonts w:ascii="Al Tarikh" w:hAnsi="Al Tarikh" w:cs="Al Tarikh"/>
          <w:b/>
          <w:bCs/>
          <w:sz w:val="28"/>
          <w:szCs w:val="28"/>
          <w:rtl/>
        </w:rPr>
      </w:pPr>
      <w:r w:rsidRPr="00040E05">
        <w:rPr>
          <w:rFonts w:ascii="Al Tarikh" w:hAnsi="Al Tarikh" w:cs="Al Tarikh" w:hint="cs"/>
          <w:b/>
          <w:bCs/>
          <w:sz w:val="28"/>
          <w:szCs w:val="28"/>
          <w:rtl/>
        </w:rPr>
        <w:t>أدلة أن من صارعه هو الله -حاشاه-:</w:t>
      </w:r>
    </w:p>
    <w:p w14:paraId="2A6BCC67"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قوله: "</w:t>
      </w:r>
      <w:r w:rsidRPr="00040E05">
        <w:rPr>
          <w:rFonts w:ascii="Al Tarikh" w:hAnsi="Al Tarikh" w:cs="Al Tarikh"/>
          <w:color w:val="2C17A4"/>
          <w:sz w:val="28"/>
          <w:szCs w:val="28"/>
          <w:rtl/>
        </w:rPr>
        <w:t xml:space="preserve"> </w:t>
      </w:r>
      <w:r w:rsidRPr="00B84C25">
        <w:rPr>
          <w:rFonts w:ascii="Al Tarikh" w:hAnsi="Al Tarikh" w:cs="Al Tarikh"/>
          <w:color w:val="2C17A4"/>
          <w:sz w:val="28"/>
          <w:szCs w:val="28"/>
          <w:rtl/>
        </w:rPr>
        <w:t>فَأنْتَ جَاهَدْتَ مَعَ اللهِ وَمَعَ النَّاسِ، وَفُزْتَ</w:t>
      </w:r>
      <w:r>
        <w:rPr>
          <w:rFonts w:ascii="Al Tarikh" w:hAnsi="Al Tarikh" w:cs="Al Tarikh" w:hint="cs"/>
          <w:sz w:val="28"/>
          <w:szCs w:val="28"/>
          <w:rtl/>
        </w:rPr>
        <w:t xml:space="preserve"> "، وقوله: "</w:t>
      </w:r>
      <w:r w:rsidRPr="00040E05">
        <w:rPr>
          <w:rFonts w:ascii="Al Tarikh" w:hAnsi="Al Tarikh" w:cs="Al Tarikh"/>
          <w:color w:val="2C17A4"/>
          <w:sz w:val="28"/>
          <w:szCs w:val="28"/>
          <w:rtl/>
        </w:rPr>
        <w:t xml:space="preserve"> </w:t>
      </w:r>
      <w:r w:rsidRPr="00B84C25">
        <w:rPr>
          <w:rFonts w:ascii="Al Tarikh" w:hAnsi="Al Tarikh" w:cs="Al Tarikh"/>
          <w:color w:val="2C17A4"/>
          <w:sz w:val="28"/>
          <w:szCs w:val="28"/>
          <w:rtl/>
        </w:rPr>
        <w:t xml:space="preserve">وَسَمَّى يَعْقُوبُ المَكَانَ </w:t>
      </w:r>
      <w:proofErr w:type="spellStart"/>
      <w:r w:rsidRPr="00B84C25">
        <w:rPr>
          <w:rFonts w:ascii="Al Tarikh" w:hAnsi="Al Tarikh" w:cs="Al Tarikh"/>
          <w:color w:val="2C17A4"/>
          <w:sz w:val="28"/>
          <w:szCs w:val="28"/>
          <w:rtl/>
        </w:rPr>
        <w:t>فَنِيئِيلَ</w:t>
      </w:r>
      <w:proofErr w:type="spellEnd"/>
      <w:r>
        <w:rPr>
          <w:rFonts w:ascii="Al Tarikh" w:hAnsi="Al Tarikh" w:cs="Al Tarikh" w:hint="cs"/>
          <w:sz w:val="28"/>
          <w:szCs w:val="28"/>
          <w:rtl/>
        </w:rPr>
        <w:t xml:space="preserve"> " والذي معناه "وجه الله"، وقوله: "</w:t>
      </w:r>
      <w:r w:rsidRPr="00040E05">
        <w:rPr>
          <w:rFonts w:ascii="Al Tarikh" w:hAnsi="Al Tarikh" w:cs="Al Tarikh"/>
          <w:color w:val="2C17A4"/>
          <w:sz w:val="28"/>
          <w:szCs w:val="28"/>
          <w:rtl/>
        </w:rPr>
        <w:t xml:space="preserve"> </w:t>
      </w:r>
      <w:r w:rsidRPr="00B84C25">
        <w:rPr>
          <w:rFonts w:ascii="Al Tarikh" w:hAnsi="Al Tarikh" w:cs="Al Tarikh"/>
          <w:color w:val="2C17A4"/>
          <w:sz w:val="28"/>
          <w:szCs w:val="28"/>
          <w:rtl/>
        </w:rPr>
        <w:t>لَقَدْ رَأيْتُ اللهَ وَجْهًا لِوَجْهٍ</w:t>
      </w:r>
      <w:r>
        <w:rPr>
          <w:rFonts w:ascii="Al Tarikh" w:hAnsi="Al Tarikh" w:cs="Al Tarikh" w:hint="cs"/>
          <w:sz w:val="28"/>
          <w:szCs w:val="28"/>
          <w:rtl/>
        </w:rPr>
        <w:t xml:space="preserve"> ".</w:t>
      </w:r>
    </w:p>
    <w:p w14:paraId="048D66C2" w14:textId="77777777" w:rsidR="00A3272C" w:rsidRPr="00040E05" w:rsidRDefault="00A3272C" w:rsidP="00A3272C">
      <w:pPr>
        <w:bidi/>
        <w:spacing w:after="120"/>
        <w:jc w:val="both"/>
        <w:rPr>
          <w:rFonts w:ascii="Al Tarikh" w:hAnsi="Al Tarikh" w:cs="Al Tarikh"/>
          <w:b/>
          <w:bCs/>
          <w:sz w:val="28"/>
          <w:szCs w:val="28"/>
          <w:rtl/>
        </w:rPr>
      </w:pPr>
      <w:r w:rsidRPr="00040E05">
        <w:rPr>
          <w:rFonts w:ascii="Al Tarikh" w:hAnsi="Al Tarikh" w:cs="Al Tarikh" w:hint="cs"/>
          <w:b/>
          <w:bCs/>
          <w:sz w:val="28"/>
          <w:szCs w:val="28"/>
          <w:rtl/>
        </w:rPr>
        <w:t>أدلة أنها قصة حقيقية وليست رمزية وأنه كان صراع جسماني وليس روحاني:</w:t>
      </w:r>
    </w:p>
    <w:p w14:paraId="3FABE410"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قوله: "</w:t>
      </w:r>
      <w:r w:rsidRPr="00040E05">
        <w:rPr>
          <w:rFonts w:ascii="Al Tarikh" w:hAnsi="Al Tarikh" w:cs="Al Tarikh"/>
          <w:color w:val="2C17A4"/>
          <w:sz w:val="28"/>
          <w:szCs w:val="28"/>
          <w:rtl/>
          <w:lang w:val="en-US"/>
        </w:rPr>
        <w:t xml:space="preserve"> </w:t>
      </w:r>
      <w:r w:rsidRPr="00B756A0">
        <w:rPr>
          <w:rFonts w:ascii="Al Tarikh" w:hAnsi="Al Tarikh" w:cs="Al Tarikh"/>
          <w:color w:val="2C17A4"/>
          <w:sz w:val="28"/>
          <w:szCs w:val="28"/>
          <w:rtl/>
          <w:lang w:val="en-US"/>
        </w:rPr>
        <w:t>وَكَانَ يَعْرُجُ بِسَبَبِ فَخذِهِ</w:t>
      </w:r>
      <w:r>
        <w:rPr>
          <w:rFonts w:ascii="Al Tarikh" w:hAnsi="Al Tarikh" w:cs="Al Tarikh" w:hint="cs"/>
          <w:sz w:val="28"/>
          <w:szCs w:val="28"/>
          <w:rtl/>
        </w:rPr>
        <w:t xml:space="preserve"> "، وقوله: "</w:t>
      </w:r>
      <w:r w:rsidRPr="00040E05">
        <w:rPr>
          <w:rFonts w:ascii="Al Tarikh" w:hAnsi="Al Tarikh" w:cs="Al Tarikh"/>
          <w:color w:val="2C17A4"/>
          <w:sz w:val="28"/>
          <w:szCs w:val="28"/>
          <w:rtl/>
          <w:lang w:val="en-US"/>
        </w:rPr>
        <w:t xml:space="preserve"> </w:t>
      </w:r>
      <w:r w:rsidRPr="00B756A0">
        <w:rPr>
          <w:rFonts w:ascii="Al Tarikh" w:hAnsi="Al Tarikh" w:cs="Al Tarikh"/>
          <w:color w:val="2C17A4"/>
          <w:sz w:val="28"/>
          <w:szCs w:val="28"/>
          <w:rtl/>
          <w:lang w:val="en-US"/>
        </w:rPr>
        <w:t>وَلِهَذَا فَإنَّ بَنِي إسْرَائِيلَ لَا يَأْكُلُونَ العَضَلَةَ الَّتِي عَلَى مِفْصَلِ الفَخذِ إلَى هَذَا اليَوْمِ، لِأنَّ يَعْقُوبَ ضُرِبَ عَلَى عَضَلَةِ مِفصَلِ فَخذِهِ</w:t>
      </w:r>
      <w:r>
        <w:rPr>
          <w:rFonts w:ascii="Al Tarikh" w:hAnsi="Al Tarikh" w:cs="Al Tarikh" w:hint="cs"/>
          <w:sz w:val="28"/>
          <w:szCs w:val="28"/>
          <w:rtl/>
        </w:rPr>
        <w:t xml:space="preserve"> ".</w:t>
      </w:r>
    </w:p>
    <w:p w14:paraId="40590D82" w14:textId="77777777" w:rsidR="00A3272C" w:rsidRPr="00040E05" w:rsidRDefault="00A3272C" w:rsidP="00A3272C">
      <w:pPr>
        <w:bidi/>
        <w:spacing w:after="120"/>
        <w:jc w:val="both"/>
        <w:rPr>
          <w:rFonts w:ascii="Al Tarikh" w:hAnsi="Al Tarikh" w:cs="Al Tarikh"/>
          <w:b/>
          <w:bCs/>
          <w:sz w:val="28"/>
          <w:szCs w:val="28"/>
          <w:rtl/>
        </w:rPr>
      </w:pPr>
      <w:r w:rsidRPr="00040E05">
        <w:rPr>
          <w:rFonts w:ascii="Al Tarikh" w:hAnsi="Al Tarikh" w:cs="Al Tarikh" w:hint="cs"/>
          <w:b/>
          <w:bCs/>
          <w:sz w:val="28"/>
          <w:szCs w:val="28"/>
          <w:rtl/>
        </w:rPr>
        <w:t xml:space="preserve">تعليقنا على </w:t>
      </w:r>
      <w:r>
        <w:rPr>
          <w:rFonts w:ascii="Al Tarikh" w:hAnsi="Al Tarikh" w:cs="Al Tarikh" w:hint="cs"/>
          <w:b/>
          <w:bCs/>
          <w:sz w:val="28"/>
          <w:szCs w:val="28"/>
          <w:rtl/>
        </w:rPr>
        <w:t xml:space="preserve">تلك </w:t>
      </w:r>
      <w:r w:rsidRPr="00040E05">
        <w:rPr>
          <w:rFonts w:ascii="Al Tarikh" w:hAnsi="Al Tarikh" w:cs="Al Tarikh" w:hint="cs"/>
          <w:b/>
          <w:bCs/>
          <w:sz w:val="28"/>
          <w:szCs w:val="28"/>
          <w:rtl/>
        </w:rPr>
        <w:t>القصة:</w:t>
      </w:r>
    </w:p>
    <w:p w14:paraId="336809F2"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والله الذي لا إله إلا هو، فإن ما ذكر في تلك القصة كافي أن ينير قلوب البشر نحو دين الله الصحيح، وأن ترفض قلوب البشر وعقولهم ما نسبه الكتاب المقدس لله عز وجل من صفات نقص وتفيق من تلك الغفلة، ولكن للأسف هناك من البشر أولئك الذين لو أتيتهم بألف دليل </w:t>
      </w:r>
      <w:r>
        <w:rPr>
          <w:rFonts w:ascii="Al Tarikh" w:hAnsi="Al Tarikh" w:cs="Al Tarikh" w:hint="cs"/>
          <w:sz w:val="28"/>
          <w:szCs w:val="28"/>
          <w:rtl/>
        </w:rPr>
        <w:lastRenderedPageBreak/>
        <w:t xml:space="preserve">ودليل لأتوا بألف حجة وحجة، أسلوبهم أسلوب السفسطائيين في خلق الحجج وإيهام البشر وإيهام العقل والنفس، مستخدمون أساليب </w:t>
      </w:r>
      <w:proofErr w:type="spellStart"/>
      <w:r>
        <w:rPr>
          <w:rFonts w:ascii="Al Tarikh" w:hAnsi="Al Tarikh" w:cs="Al Tarikh" w:hint="cs"/>
          <w:sz w:val="28"/>
          <w:szCs w:val="28"/>
          <w:rtl/>
        </w:rPr>
        <w:t>أكروباتية</w:t>
      </w:r>
      <w:proofErr w:type="spellEnd"/>
      <w:r>
        <w:rPr>
          <w:rFonts w:ascii="Al Tarikh" w:hAnsi="Al Tarikh" w:cs="Al Tarikh" w:hint="cs"/>
          <w:sz w:val="28"/>
          <w:szCs w:val="28"/>
          <w:rtl/>
        </w:rPr>
        <w:t xml:space="preserve"> لتحريف نص الكلام ومعناه.</w:t>
      </w:r>
    </w:p>
    <w:p w14:paraId="39525AF6"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فلقد وجدت ردود من بعض القساوسة عن تلك القصة، فمنهم من ينكر أن الله تعالى هو من ظهر ليعقوب، وبدأوا في تأليف قصة جديدة بأن من ظهر ليعقوب إنما هو ملاك! ولكن من أين أتوا بأن من ظهر هو ملاك؟ وأي ذكر لملاك هنا في ذلك النص المكتوب؟ إن الكلام واضح يراه كل ذي عقل قويم وأعين سليمة، فمعنى الكلام واضح صريح بأن الله عز وجل -حاشاه- هو من ظهر ليعقوب وصارعه.</w:t>
      </w:r>
    </w:p>
    <w:p w14:paraId="2778653D"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وهناك بعض القساوسة من لا ينكر أن الله -حاشاه- هو من ظهر ليعقوب، ولكن يحاول تبرير ذلك بأساليب سفسطائية </w:t>
      </w:r>
      <w:proofErr w:type="spellStart"/>
      <w:r>
        <w:rPr>
          <w:rFonts w:ascii="Al Tarikh" w:hAnsi="Al Tarikh" w:cs="Al Tarikh" w:hint="cs"/>
          <w:sz w:val="28"/>
          <w:szCs w:val="28"/>
          <w:rtl/>
        </w:rPr>
        <w:t>أكروباتية</w:t>
      </w:r>
      <w:proofErr w:type="spellEnd"/>
      <w:r>
        <w:rPr>
          <w:rFonts w:ascii="Al Tarikh" w:hAnsi="Al Tarikh" w:cs="Al Tarikh" w:hint="cs"/>
          <w:sz w:val="28"/>
          <w:szCs w:val="28"/>
          <w:rtl/>
        </w:rPr>
        <w:t>، فيقول أن الله قد شعر بحالة الحزن والقلق التي كان يشعر بها يعقوب وخوفه من أخيه الذي أراد قتله، فأراد أن يخفف عنه ويريه قوته، فتنازل الله -حاشاه- ونزل في صورة إنسان ليصارع يعقوب مثل ما يصارع الأب ابنه ويتركه ينتصر عليه.</w:t>
      </w:r>
    </w:p>
    <w:p w14:paraId="50D08EC8"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يقول البابا شنودة الثالث (بابا الإسكندرية وبطريرك الكرازة المرقسية): "</w:t>
      </w:r>
      <w:r w:rsidRPr="00040E05">
        <w:rPr>
          <w:rFonts w:ascii="Al Tarikh" w:hAnsi="Al Tarikh" w:cs="Al Tarikh"/>
          <w:sz w:val="28"/>
          <w:szCs w:val="28"/>
          <w:rtl/>
        </w:rPr>
        <w:t xml:space="preserve"> أراد الله أن يرفع معنويات هذا الخائف، بأن يريه أنه يمكن أن يصارع ويغلب، فظهر له في هيئة إنسان، يمكن ليعقوب أن يصارعه ويغلبه. تمامًا كأب يداعب طفله، ويُظهر لهذا الطفل أنه يستطيع أن يغلبه فيفرح</w:t>
      </w:r>
      <w:r w:rsidRPr="00040E05">
        <w:rPr>
          <w:rFonts w:ascii="Al Tarikh" w:hAnsi="Al Tarikh" w:cs="Al Tarikh" w:hint="cs"/>
          <w:sz w:val="28"/>
          <w:szCs w:val="28"/>
          <w:rtl/>
        </w:rPr>
        <w:t xml:space="preserve"> </w:t>
      </w:r>
      <w:r>
        <w:rPr>
          <w:rFonts w:ascii="Al Tarikh" w:hAnsi="Al Tarikh" w:cs="Al Tarikh" w:hint="cs"/>
          <w:sz w:val="28"/>
          <w:szCs w:val="28"/>
          <w:rtl/>
        </w:rPr>
        <w:t>"!</w:t>
      </w:r>
    </w:p>
    <w:p w14:paraId="6C025C48"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وهناك من يقول أنه قصة رمزية وليست حقيقية، ولكن كيف تكون قصة رمزية ومكتوب أن يعقوب كان يعرج بسبب فخذه؟!</w:t>
      </w:r>
    </w:p>
    <w:p w14:paraId="319B16E4" w14:textId="77777777" w:rsidR="00A3272C" w:rsidRPr="007B5EA2"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rPr>
        <w:t xml:space="preserve">والمشترك بين جميع ردود أولئك القساوسة هو أنهم أعادوا صياغة النص ثانية وصياغة كل عبارة وتحويرها بأسلوب </w:t>
      </w:r>
      <w:proofErr w:type="spellStart"/>
      <w:r>
        <w:rPr>
          <w:rFonts w:ascii="Al Tarikh" w:hAnsi="Al Tarikh" w:cs="Al Tarikh" w:hint="cs"/>
          <w:sz w:val="28"/>
          <w:szCs w:val="28"/>
          <w:rtl/>
        </w:rPr>
        <w:t>أكروباتي</w:t>
      </w:r>
      <w:proofErr w:type="spellEnd"/>
      <w:r>
        <w:rPr>
          <w:rFonts w:ascii="Al Tarikh" w:hAnsi="Al Tarikh" w:cs="Al Tarikh" w:hint="cs"/>
          <w:sz w:val="28"/>
          <w:szCs w:val="28"/>
          <w:rtl/>
        </w:rPr>
        <w:t xml:space="preserve"> قائلين هذا ليس يعني كذا وإنما كذا وكذا، المهم أنك في النهاية تخرج مقتنعاً أن من صارعه ليس هو الله نفسه، أو أن الله قد صارعه ولكن ليس بالشكل الذي فهمته أنت هكذا!</w:t>
      </w:r>
    </w:p>
    <w:p w14:paraId="25C9EF7D" w14:textId="77777777" w:rsidR="00A3272C" w:rsidRPr="007B5EA2" w:rsidRDefault="00A3272C" w:rsidP="00A3272C">
      <w:pPr>
        <w:bidi/>
        <w:spacing w:after="120"/>
        <w:jc w:val="both"/>
        <w:rPr>
          <w:rFonts w:ascii="Al Tarikh" w:hAnsi="Al Tarikh" w:cs="Al Tarikh"/>
          <w:b/>
          <w:bCs/>
          <w:color w:val="C00000"/>
          <w:sz w:val="28"/>
          <w:szCs w:val="28"/>
          <w:rtl/>
          <w:lang w:val="en-US"/>
        </w:rPr>
      </w:pPr>
      <w:r>
        <w:rPr>
          <w:rFonts w:ascii="Al Tarikh" w:hAnsi="Al Tarikh" w:cs="Al Tarikh" w:hint="cs"/>
          <w:b/>
          <w:bCs/>
          <w:color w:val="C00000"/>
          <w:sz w:val="28"/>
          <w:szCs w:val="28"/>
          <w:rtl/>
          <w:lang w:val="en-US"/>
        </w:rPr>
        <w:t>رد</w:t>
      </w:r>
      <w:r w:rsidRPr="007B5EA2">
        <w:rPr>
          <w:rFonts w:ascii="Al Tarikh" w:hAnsi="Al Tarikh" w:cs="Al Tarikh" w:hint="cs"/>
          <w:b/>
          <w:bCs/>
          <w:color w:val="C00000"/>
          <w:sz w:val="28"/>
          <w:szCs w:val="28"/>
          <w:rtl/>
          <w:lang w:val="en-US"/>
        </w:rPr>
        <w:t xml:space="preserve"> القرآن الكريم</w:t>
      </w:r>
      <w:r>
        <w:rPr>
          <w:rFonts w:ascii="Al Tarikh" w:hAnsi="Al Tarikh" w:cs="Al Tarikh" w:hint="cs"/>
          <w:b/>
          <w:bCs/>
          <w:color w:val="C00000"/>
          <w:sz w:val="28"/>
          <w:szCs w:val="28"/>
          <w:rtl/>
          <w:lang w:val="en-US"/>
        </w:rPr>
        <w:t xml:space="preserve"> على تلك القصة</w:t>
      </w:r>
      <w:r w:rsidRPr="007B5EA2">
        <w:rPr>
          <w:rFonts w:ascii="Al Tarikh" w:hAnsi="Al Tarikh" w:cs="Al Tarikh" w:hint="cs"/>
          <w:b/>
          <w:bCs/>
          <w:color w:val="C00000"/>
          <w:sz w:val="28"/>
          <w:szCs w:val="28"/>
          <w:rtl/>
          <w:lang w:val="en-US"/>
        </w:rPr>
        <w:t>:</w:t>
      </w:r>
    </w:p>
    <w:p w14:paraId="4EF54CE6" w14:textId="77777777" w:rsidR="00A3272C" w:rsidRDefault="00A3272C" w:rsidP="00A3272C">
      <w:pPr>
        <w:bidi/>
        <w:spacing w:after="120"/>
        <w:jc w:val="both"/>
        <w:rPr>
          <w:rFonts w:ascii="Al Tarikh" w:hAnsi="Al Tarikh" w:cs="Al Tarikh"/>
          <w:sz w:val="28"/>
          <w:szCs w:val="28"/>
          <w:rtl/>
          <w:lang w:val="en-US"/>
        </w:rPr>
      </w:pPr>
      <w:r w:rsidRPr="00B84C25">
        <w:rPr>
          <w:rFonts w:ascii="Al Tarikh" w:hAnsi="Al Tarikh" w:cs="Al Tarikh" w:hint="cs"/>
          <w:sz w:val="28"/>
          <w:szCs w:val="28"/>
          <w:rtl/>
          <w:lang w:val="en-US"/>
        </w:rPr>
        <w:t>قال الله تعالى:</w:t>
      </w:r>
      <w:r>
        <w:rPr>
          <w:rFonts w:ascii="Al Tarikh" w:hAnsi="Al Tarikh" w:cs="Al Tarikh" w:hint="cs"/>
          <w:sz w:val="28"/>
          <w:szCs w:val="28"/>
          <w:rtl/>
          <w:lang w:val="en-US"/>
        </w:rPr>
        <w:t xml:space="preserve"> </w:t>
      </w:r>
      <w:r w:rsidRPr="000C2A23">
        <w:rPr>
          <w:rFonts w:ascii="Al Tarikh" w:hAnsi="Al Tarikh" w:cs="Al Tarikh" w:hint="cs"/>
          <w:color w:val="FF0000"/>
          <w:sz w:val="28"/>
          <w:szCs w:val="28"/>
          <w:rtl/>
          <w:lang w:val="en-US"/>
        </w:rPr>
        <w:t xml:space="preserve">{ </w:t>
      </w:r>
      <w:r w:rsidRPr="00CC6C7B">
        <w:rPr>
          <w:rFonts w:asciiTheme="majorHAnsi" w:hAnsiTheme="majorHAnsi" w:cstheme="majorHAnsi"/>
          <w:color w:val="FF0000"/>
          <w:sz w:val="26"/>
          <w:szCs w:val="26"/>
          <w:rtl/>
          <w:lang w:val="en-US"/>
        </w:rPr>
        <w:t xml:space="preserve">قُلْ هُوَ اللَّهُ أَحَدٌ (1) اللَّهُ الصَّمَدُ (2) لَمْ يَلِدْ وَلَمْ يُولَدْ (3) وَلَمْ يَكُن لَّهُ كُفُوًا أَحَدٌ (4) </w:t>
      </w:r>
      <w:r w:rsidRPr="000C2A23">
        <w:rPr>
          <w:rFonts w:ascii="Al Tarikh" w:hAnsi="Al Tarikh" w:cs="Al Tarikh" w:hint="cs"/>
          <w:color w:val="FF0000"/>
          <w:sz w:val="28"/>
          <w:szCs w:val="28"/>
          <w:rtl/>
          <w:lang w:val="en-US"/>
        </w:rPr>
        <w:t>}</w:t>
      </w:r>
      <w:r w:rsidRPr="00214CDC">
        <w:rPr>
          <w:rStyle w:val="FootnoteReference"/>
          <w:rFonts w:ascii="Al Tarikh" w:eastAsiaTheme="majorEastAsia" w:hAnsi="Al Tarikh" w:cs="Al Tarikh" w:hint="cs"/>
          <w:sz w:val="28"/>
          <w:szCs w:val="28"/>
          <w:rtl/>
          <w:lang w:val="en-US"/>
        </w:rPr>
        <w:footnoteReference w:id="182"/>
      </w:r>
      <w:r w:rsidRPr="00214CDC">
        <w:rPr>
          <w:rFonts w:ascii="Al Tarikh" w:hAnsi="Al Tarikh" w:cs="Al Tarikh" w:hint="cs"/>
          <w:sz w:val="28"/>
          <w:szCs w:val="28"/>
          <w:rtl/>
          <w:lang w:val="en-US"/>
        </w:rPr>
        <w:t>.</w:t>
      </w:r>
    </w:p>
    <w:p w14:paraId="33940020" w14:textId="77777777" w:rsidR="00A3272C" w:rsidRPr="000C2A23" w:rsidRDefault="00A3272C" w:rsidP="00A3272C">
      <w:pPr>
        <w:bidi/>
        <w:spacing w:after="120"/>
        <w:jc w:val="both"/>
        <w:rPr>
          <w:rFonts w:ascii="Al Tarikh" w:hAnsi="Al Tarikh" w:cs="Cambria"/>
          <w:sz w:val="28"/>
          <w:szCs w:val="28"/>
          <w:rtl/>
        </w:rPr>
      </w:pPr>
      <w:r>
        <w:rPr>
          <w:rFonts w:ascii="Al Tarikh" w:hAnsi="Al Tarikh" w:cs="Al Tarikh" w:hint="cs"/>
          <w:sz w:val="28"/>
          <w:szCs w:val="28"/>
          <w:rtl/>
        </w:rPr>
        <w:t xml:space="preserve">قال الله تعالى: </w:t>
      </w:r>
      <w:r w:rsidRPr="000C2A23">
        <w:rPr>
          <w:rFonts w:ascii="Al Tarikh" w:hAnsi="Al Tarikh" w:cs="Al Tarikh" w:hint="cs"/>
          <w:color w:val="FF0000"/>
          <w:sz w:val="28"/>
          <w:szCs w:val="28"/>
          <w:rtl/>
        </w:rPr>
        <w:t>{</w:t>
      </w:r>
      <w:r w:rsidRPr="000C2A23">
        <w:rPr>
          <w:rFonts w:ascii="Al Tarikh" w:hAnsi="Al Tarikh" w:cs="Cambria" w:hint="cs"/>
          <w:color w:val="FF0000"/>
          <w:sz w:val="28"/>
          <w:szCs w:val="28"/>
          <w:rtl/>
        </w:rPr>
        <w:t xml:space="preserve"> </w:t>
      </w:r>
      <w:r w:rsidRPr="00CC6C7B">
        <w:rPr>
          <w:rFonts w:asciiTheme="majorHAnsi" w:hAnsiTheme="majorHAnsi" w:cstheme="majorHAnsi"/>
          <w:color w:val="FF0000"/>
          <w:sz w:val="26"/>
          <w:szCs w:val="26"/>
          <w:rtl/>
          <w:lang w:val="en-US"/>
        </w:rPr>
        <w:t xml:space="preserve">سُبْحَانَهُ </w:t>
      </w:r>
      <w:proofErr w:type="spellStart"/>
      <w:r w:rsidRPr="00CC6C7B">
        <w:rPr>
          <w:rFonts w:asciiTheme="majorHAnsi" w:hAnsiTheme="majorHAnsi" w:cstheme="majorHAnsi"/>
          <w:color w:val="FF0000"/>
          <w:sz w:val="26"/>
          <w:szCs w:val="26"/>
          <w:rtl/>
          <w:lang w:val="en-US"/>
        </w:rPr>
        <w:t>وَتَعَالَى</w:t>
      </w:r>
      <w:r w:rsidRPr="00CC6C7B">
        <w:rPr>
          <w:rFonts w:asciiTheme="majorHAnsi" w:hAnsiTheme="majorHAnsi" w:cstheme="majorHAnsi" w:hint="cs"/>
          <w:color w:val="FF0000"/>
          <w:sz w:val="26"/>
          <w:szCs w:val="26"/>
          <w:rtl/>
          <w:lang w:val="en-US"/>
        </w:rPr>
        <w:t>ٰ</w:t>
      </w:r>
      <w:proofErr w:type="spellEnd"/>
      <w:r w:rsidRPr="00CC6C7B">
        <w:rPr>
          <w:rFonts w:asciiTheme="majorHAnsi" w:hAnsiTheme="majorHAnsi" w:cstheme="majorHAnsi"/>
          <w:color w:val="FF0000"/>
          <w:sz w:val="26"/>
          <w:szCs w:val="26"/>
          <w:rtl/>
          <w:lang w:val="en-US"/>
        </w:rPr>
        <w:t xml:space="preserve"> عَمَّا يَقُولُونَ عُلُوًّا كَبِيرًا (43) تُسَبِّحُ لَهُ السَّمَاوَاتُ السَّبْعُ وَالْأَرْضُ وَمَن فِيهِنَّ </w:t>
      </w:r>
      <w:r w:rsidRPr="00CC6C7B">
        <w:rPr>
          <w:rFonts w:asciiTheme="majorHAnsi" w:hAnsiTheme="majorHAnsi" w:cstheme="majorHAnsi" w:hint="cs"/>
          <w:color w:val="FF0000"/>
          <w:sz w:val="26"/>
          <w:szCs w:val="26"/>
          <w:rtl/>
          <w:lang w:val="en-US"/>
        </w:rPr>
        <w:t>ۚ</w:t>
      </w:r>
      <w:r w:rsidRPr="00CC6C7B">
        <w:rPr>
          <w:rFonts w:asciiTheme="majorHAnsi" w:hAnsiTheme="majorHAnsi" w:cstheme="majorHAnsi"/>
          <w:color w:val="FF0000"/>
          <w:sz w:val="26"/>
          <w:szCs w:val="26"/>
          <w:rtl/>
          <w:lang w:val="en-US"/>
        </w:rPr>
        <w:t xml:space="preserve"> وَإِن مِّن شَيْءٍ إِلَّا يُسَبِّحُ بِحَمْدِهِ </w:t>
      </w:r>
      <w:proofErr w:type="spellStart"/>
      <w:r w:rsidRPr="00CC6C7B">
        <w:rPr>
          <w:rFonts w:asciiTheme="majorHAnsi" w:hAnsiTheme="majorHAnsi" w:cstheme="majorHAnsi"/>
          <w:color w:val="FF0000"/>
          <w:sz w:val="26"/>
          <w:szCs w:val="26"/>
          <w:rtl/>
          <w:lang w:val="en-US"/>
        </w:rPr>
        <w:t>وَلَ</w:t>
      </w:r>
      <w:r w:rsidRPr="00CC6C7B">
        <w:rPr>
          <w:rFonts w:asciiTheme="majorHAnsi" w:hAnsiTheme="majorHAnsi" w:cstheme="majorHAnsi" w:hint="cs"/>
          <w:color w:val="FF0000"/>
          <w:sz w:val="26"/>
          <w:szCs w:val="26"/>
          <w:rtl/>
          <w:lang w:val="en-US"/>
        </w:rPr>
        <w:t>ٰ</w:t>
      </w:r>
      <w:r w:rsidRPr="00CC6C7B">
        <w:rPr>
          <w:rFonts w:asciiTheme="majorHAnsi" w:hAnsiTheme="majorHAnsi" w:cstheme="majorHAnsi"/>
          <w:color w:val="FF0000"/>
          <w:sz w:val="26"/>
          <w:szCs w:val="26"/>
          <w:rtl/>
          <w:lang w:val="en-US"/>
        </w:rPr>
        <w:t>كِن</w:t>
      </w:r>
      <w:proofErr w:type="spellEnd"/>
      <w:r w:rsidRPr="00CC6C7B">
        <w:rPr>
          <w:rFonts w:asciiTheme="majorHAnsi" w:hAnsiTheme="majorHAnsi" w:cstheme="majorHAnsi"/>
          <w:color w:val="FF0000"/>
          <w:sz w:val="26"/>
          <w:szCs w:val="26"/>
          <w:rtl/>
          <w:lang w:val="en-US"/>
        </w:rPr>
        <w:t xml:space="preserve"> لَّا تَفْقَهُونَ تَسْبِيحَهُمْ </w:t>
      </w:r>
      <w:r w:rsidRPr="00CC6C7B">
        <w:rPr>
          <w:rFonts w:asciiTheme="majorHAnsi" w:hAnsiTheme="majorHAnsi" w:cstheme="majorHAnsi" w:hint="cs"/>
          <w:color w:val="FF0000"/>
          <w:sz w:val="26"/>
          <w:szCs w:val="26"/>
          <w:rtl/>
          <w:lang w:val="en-US"/>
        </w:rPr>
        <w:t>ۗ</w:t>
      </w:r>
      <w:r w:rsidRPr="00CC6C7B">
        <w:rPr>
          <w:rFonts w:asciiTheme="majorHAnsi" w:hAnsiTheme="majorHAnsi" w:cstheme="majorHAnsi"/>
          <w:color w:val="FF0000"/>
          <w:sz w:val="26"/>
          <w:szCs w:val="26"/>
          <w:rtl/>
          <w:lang w:val="en-US"/>
        </w:rPr>
        <w:t xml:space="preserve"> إِنَّهُ كَانَ حَلِيمًا غَفُورًا</w:t>
      </w:r>
      <w:r w:rsidRPr="000C2A23">
        <w:rPr>
          <w:rFonts w:ascii="Al Tarikh" w:hAnsi="Al Tarikh" w:cs="Al Tarikh"/>
          <w:color w:val="FF0000"/>
          <w:sz w:val="28"/>
          <w:szCs w:val="28"/>
          <w:rtl/>
        </w:rPr>
        <w:t xml:space="preserve"> </w:t>
      </w:r>
      <w:r w:rsidRPr="000C2A23">
        <w:rPr>
          <w:rFonts w:ascii="Al Tarikh" w:hAnsi="Al Tarikh" w:cs="Al Tarikh" w:hint="cs"/>
          <w:color w:val="FF0000"/>
          <w:sz w:val="28"/>
          <w:szCs w:val="28"/>
          <w:rtl/>
        </w:rPr>
        <w:t>}</w:t>
      </w:r>
      <w:r w:rsidRPr="000C2A23">
        <w:rPr>
          <w:rStyle w:val="FootnoteReference"/>
          <w:rFonts w:ascii="Al Tarikh" w:eastAsiaTheme="majorEastAsia" w:hAnsi="Al Tarikh" w:cs="Al Tarikh"/>
          <w:sz w:val="28"/>
          <w:szCs w:val="28"/>
          <w:rtl/>
        </w:rPr>
        <w:footnoteReference w:id="183"/>
      </w:r>
      <w:r w:rsidRPr="000C2A23">
        <w:rPr>
          <w:rFonts w:ascii="Al Tarikh" w:hAnsi="Al Tarikh" w:cs="Al Tarikh" w:hint="cs"/>
          <w:sz w:val="28"/>
          <w:szCs w:val="28"/>
          <w:rtl/>
        </w:rPr>
        <w:t>.</w:t>
      </w:r>
    </w:p>
    <w:p w14:paraId="4FD5AD08"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lastRenderedPageBreak/>
        <w:t>قال</w:t>
      </w:r>
      <w:r w:rsidRPr="007B5EA2">
        <w:rPr>
          <w:rFonts w:ascii="Al Tarikh" w:hAnsi="Al Tarikh" w:cs="Al Tarikh" w:hint="cs"/>
          <w:sz w:val="28"/>
          <w:szCs w:val="28"/>
          <w:rtl/>
        </w:rPr>
        <w:t xml:space="preserve"> الله تعالى في الحديث القدسي: </w:t>
      </w:r>
      <w:r w:rsidRPr="000C2A23">
        <w:rPr>
          <w:rFonts w:ascii="Al Tarikh" w:hAnsi="Al Tarikh" w:cs="Al Tarikh" w:hint="cs"/>
          <w:color w:val="C00000"/>
          <w:sz w:val="28"/>
          <w:szCs w:val="28"/>
          <w:rtl/>
        </w:rPr>
        <w:t>"</w:t>
      </w:r>
      <w:r w:rsidRPr="000C2A23">
        <w:rPr>
          <w:color w:val="C00000"/>
          <w:rtl/>
        </w:rPr>
        <w:t xml:space="preserve"> </w:t>
      </w:r>
      <w:r w:rsidRPr="000C2A23">
        <w:rPr>
          <w:rFonts w:ascii="Al Tarikh" w:hAnsi="Al Tarikh" w:cs="Al Tarikh"/>
          <w:color w:val="C00000"/>
          <w:sz w:val="28"/>
          <w:szCs w:val="28"/>
          <w:rtl/>
        </w:rPr>
        <w:t>الكبرياءُ رِدائي ، والعظمةُ إِزاري ، فمن نازعَني واحدًا منهما ، قذفْتُه في النارِ</w:t>
      </w:r>
      <w:r w:rsidRPr="000C2A23">
        <w:rPr>
          <w:rFonts w:ascii="Al Tarikh" w:hAnsi="Al Tarikh" w:cs="Al Tarikh" w:hint="cs"/>
          <w:color w:val="C00000"/>
          <w:sz w:val="28"/>
          <w:szCs w:val="28"/>
          <w:rtl/>
        </w:rPr>
        <w:t>. "</w:t>
      </w:r>
      <w:r>
        <w:rPr>
          <w:rStyle w:val="FootnoteReference"/>
          <w:rFonts w:ascii="Al Tarikh" w:eastAsiaTheme="majorEastAsia" w:hAnsi="Al Tarikh" w:cs="Al Tarikh"/>
          <w:sz w:val="28"/>
          <w:szCs w:val="28"/>
          <w:rtl/>
        </w:rPr>
        <w:footnoteReference w:id="184"/>
      </w:r>
      <w:r>
        <w:rPr>
          <w:rFonts w:ascii="Al Tarikh" w:hAnsi="Al Tarikh" w:cs="Al Tarikh" w:hint="cs"/>
          <w:sz w:val="28"/>
          <w:szCs w:val="28"/>
          <w:rtl/>
        </w:rPr>
        <w:t>.</w:t>
      </w:r>
    </w:p>
    <w:p w14:paraId="535BEAD7" w14:textId="77777777" w:rsidR="00A3272C" w:rsidRPr="007B5EA2" w:rsidRDefault="00A3272C" w:rsidP="00A3272C">
      <w:pPr>
        <w:bidi/>
        <w:spacing w:after="120"/>
        <w:jc w:val="both"/>
        <w:rPr>
          <w:rFonts w:ascii="Al Tarikh" w:hAnsi="Al Tarikh" w:cs="Al Tarikh"/>
          <w:b/>
          <w:bCs/>
          <w:color w:val="C00000"/>
          <w:sz w:val="28"/>
          <w:szCs w:val="28"/>
          <w:rtl/>
        </w:rPr>
      </w:pPr>
      <w:r>
        <w:rPr>
          <w:rFonts w:ascii="Al Tarikh" w:hAnsi="Al Tarikh" w:cs="Al Tarikh" w:hint="cs"/>
          <w:b/>
          <w:bCs/>
          <w:color w:val="C00000"/>
          <w:sz w:val="28"/>
          <w:szCs w:val="28"/>
          <w:rtl/>
        </w:rPr>
        <w:t>وصف</w:t>
      </w:r>
      <w:r w:rsidRPr="007B5EA2">
        <w:rPr>
          <w:rFonts w:ascii="Al Tarikh" w:hAnsi="Al Tarikh" w:cs="Al Tarikh" w:hint="cs"/>
          <w:b/>
          <w:bCs/>
          <w:color w:val="C00000"/>
          <w:sz w:val="28"/>
          <w:szCs w:val="28"/>
          <w:rtl/>
        </w:rPr>
        <w:t xml:space="preserve"> الكتاب المقدس لله أنه تعب من خلق السماوات والأرض</w:t>
      </w:r>
      <w:r>
        <w:rPr>
          <w:rFonts w:ascii="Al Tarikh" w:hAnsi="Al Tarikh" w:cs="Al Tarikh" w:hint="cs"/>
          <w:b/>
          <w:bCs/>
          <w:color w:val="C00000"/>
          <w:sz w:val="28"/>
          <w:szCs w:val="28"/>
          <w:rtl/>
        </w:rPr>
        <w:t xml:space="preserve"> واحتاج يوم للراحة -حاشاه-</w:t>
      </w:r>
      <w:r w:rsidRPr="007B5EA2">
        <w:rPr>
          <w:rFonts w:ascii="Al Tarikh" w:hAnsi="Al Tarikh" w:cs="Al Tarikh" w:hint="cs"/>
          <w:b/>
          <w:bCs/>
          <w:color w:val="C00000"/>
          <w:sz w:val="28"/>
          <w:szCs w:val="28"/>
          <w:rtl/>
        </w:rPr>
        <w:t>:</w:t>
      </w:r>
    </w:p>
    <w:p w14:paraId="084D1945"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سفر التكوين الإصحاح ٢ العدد ١: </w:t>
      </w:r>
      <w:r w:rsidRPr="007B5EA2">
        <w:rPr>
          <w:rFonts w:ascii="Al Tarikh" w:hAnsi="Al Tarikh" w:cs="Al Tarikh" w:hint="cs"/>
          <w:color w:val="2C17A4"/>
          <w:sz w:val="28"/>
          <w:szCs w:val="28"/>
          <w:rtl/>
        </w:rPr>
        <w:t>"</w:t>
      </w:r>
      <w:r w:rsidRPr="007B5EA2">
        <w:rPr>
          <w:color w:val="2C17A4"/>
          <w:rtl/>
        </w:rPr>
        <w:t xml:space="preserve"> </w:t>
      </w:r>
      <w:r w:rsidRPr="007B5EA2">
        <w:rPr>
          <w:rFonts w:hint="cs"/>
          <w:color w:val="2C17A4"/>
          <w:vertAlign w:val="superscript"/>
          <w:rtl/>
        </w:rPr>
        <w:t>١</w:t>
      </w:r>
      <w:r>
        <w:rPr>
          <w:rFonts w:hint="cs"/>
          <w:color w:val="2C17A4"/>
          <w:rtl/>
        </w:rPr>
        <w:t xml:space="preserve"> </w:t>
      </w:r>
      <w:r w:rsidRPr="007B5EA2">
        <w:rPr>
          <w:rFonts w:ascii="Al Tarikh" w:hAnsi="Al Tarikh" w:cs="Al Tarikh"/>
          <w:color w:val="2C17A4"/>
          <w:sz w:val="28"/>
          <w:szCs w:val="28"/>
          <w:rtl/>
        </w:rPr>
        <w:t xml:space="preserve">وَهَكَذَا اكْتَمَلَتِ السَّمَاوَاتُ وَالأَرْضُ بِكُلِّ مَا فِيهَا. </w:t>
      </w:r>
      <w:r w:rsidRPr="007B5EA2">
        <w:rPr>
          <w:rFonts w:ascii="Al Tarikh" w:hAnsi="Al Tarikh" w:cs="Al Tarikh" w:hint="cs"/>
          <w:color w:val="2C17A4"/>
          <w:sz w:val="28"/>
          <w:szCs w:val="28"/>
          <w:vertAlign w:val="superscript"/>
          <w:rtl/>
        </w:rPr>
        <w:t>٢</w:t>
      </w:r>
      <w:r w:rsidRPr="007B5EA2">
        <w:rPr>
          <w:rFonts w:ascii="Al Tarikh" w:hAnsi="Al Tarikh" w:cs="Al Tarikh"/>
          <w:color w:val="2C17A4"/>
          <w:sz w:val="28"/>
          <w:szCs w:val="28"/>
          <w:rtl/>
        </w:rPr>
        <w:t xml:space="preserve"> وَفِي الْيَوْمِ السَّابِعِ أَتَمَّ اللهُ عَمَلَهُ الَّذِي قَامَ بِهِ، فَاسْتَرَاحَ فِيهِ مِنْ جَمِيعِ مَا عَمِلَهُ. </w:t>
      </w:r>
      <w:r w:rsidRPr="007B5EA2">
        <w:rPr>
          <w:rFonts w:ascii="Al Tarikh" w:hAnsi="Al Tarikh" w:cs="Al Tarikh" w:hint="cs"/>
          <w:color w:val="2C17A4"/>
          <w:sz w:val="28"/>
          <w:szCs w:val="28"/>
          <w:vertAlign w:val="superscript"/>
          <w:rtl/>
        </w:rPr>
        <w:t>٣</w:t>
      </w:r>
      <w:r w:rsidRPr="007B5EA2">
        <w:rPr>
          <w:rFonts w:ascii="Al Tarikh" w:hAnsi="Al Tarikh" w:cs="Al Tarikh"/>
          <w:color w:val="2C17A4"/>
          <w:sz w:val="28"/>
          <w:szCs w:val="28"/>
          <w:rtl/>
        </w:rPr>
        <w:t xml:space="preserve"> وَبَارَكَ اللهُ الْيَوْمَ السَّابِعَ وَقَدَّسَهُ، لأَنَّهُ اسْتَرَاحَ فِيهِ مِنْ جَمِيعِ أَعْمَالِ الْخَلْقِ.</w:t>
      </w:r>
      <w:r>
        <w:rPr>
          <w:rFonts w:ascii="Al Tarikh" w:hAnsi="Al Tarikh" w:cs="Al Tarikh" w:hint="cs"/>
          <w:color w:val="2C17A4"/>
          <w:sz w:val="28"/>
          <w:szCs w:val="28"/>
          <w:rtl/>
        </w:rPr>
        <w:t xml:space="preserve"> </w:t>
      </w:r>
      <w:r w:rsidRPr="007B5EA2">
        <w:rPr>
          <w:rFonts w:ascii="Al Tarikh" w:hAnsi="Al Tarikh" w:cs="Al Tarikh" w:hint="cs"/>
          <w:color w:val="2C17A4"/>
          <w:sz w:val="28"/>
          <w:szCs w:val="28"/>
          <w:rtl/>
        </w:rPr>
        <w:t>"</w:t>
      </w:r>
      <w:r>
        <w:rPr>
          <w:rFonts w:ascii="Al Tarikh" w:hAnsi="Al Tarikh" w:cs="Al Tarikh" w:hint="cs"/>
          <w:sz w:val="28"/>
          <w:szCs w:val="28"/>
          <w:rtl/>
        </w:rPr>
        <w:t>.</w:t>
      </w:r>
    </w:p>
    <w:p w14:paraId="10CF1368"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سفر الخروج الإصحاح ٣١ العدد ١٦: </w:t>
      </w:r>
      <w:r w:rsidRPr="007B5EA2">
        <w:rPr>
          <w:rFonts w:ascii="Al Tarikh" w:hAnsi="Al Tarikh" w:cs="Al Tarikh" w:hint="cs"/>
          <w:color w:val="2C17A4"/>
          <w:sz w:val="28"/>
          <w:szCs w:val="28"/>
          <w:rtl/>
        </w:rPr>
        <w:t>"</w:t>
      </w:r>
      <w:r w:rsidRPr="007B5EA2">
        <w:rPr>
          <w:color w:val="2C17A4"/>
          <w:rtl/>
        </w:rPr>
        <w:t xml:space="preserve"> </w:t>
      </w:r>
      <w:r w:rsidRPr="007B5EA2">
        <w:rPr>
          <w:rFonts w:ascii="Al Tarikh" w:hAnsi="Al Tarikh" w:cs="Al Tarikh" w:hint="cs"/>
          <w:color w:val="2C17A4"/>
          <w:sz w:val="28"/>
          <w:szCs w:val="28"/>
          <w:vertAlign w:val="superscript"/>
          <w:rtl/>
        </w:rPr>
        <w:t>١٦</w:t>
      </w:r>
      <w:r w:rsidRPr="007B5EA2">
        <w:rPr>
          <w:rFonts w:ascii="Al Tarikh" w:hAnsi="Al Tarikh" w:cs="Al Tarikh"/>
          <w:color w:val="2C17A4"/>
          <w:sz w:val="28"/>
          <w:szCs w:val="28"/>
          <w:rtl/>
        </w:rPr>
        <w:t xml:space="preserve"> لِيَحْفَظْ بَنُو إِسْرَائِيلَ السَّبْتَ وَيَحْتَفِلُوا بِهِ فِي كُلِّ أَجْيَالِهِمْ عَهْداً أَبَدِيًّا. </w:t>
      </w:r>
      <w:r w:rsidRPr="007B5EA2">
        <w:rPr>
          <w:rFonts w:ascii="Al Tarikh" w:hAnsi="Al Tarikh" w:cs="Al Tarikh" w:hint="cs"/>
          <w:color w:val="2C17A4"/>
          <w:sz w:val="28"/>
          <w:szCs w:val="28"/>
          <w:vertAlign w:val="superscript"/>
          <w:rtl/>
        </w:rPr>
        <w:t>١٧</w:t>
      </w:r>
      <w:r w:rsidRPr="007B5EA2">
        <w:rPr>
          <w:rFonts w:ascii="Al Tarikh" w:hAnsi="Al Tarikh" w:cs="Al Tarikh"/>
          <w:color w:val="2C17A4"/>
          <w:sz w:val="28"/>
          <w:szCs w:val="28"/>
          <w:rtl/>
        </w:rPr>
        <w:t xml:space="preserve"> هُوَ بَيْنِي وَبَنِي إِسْرَائِيلَ عَلامَةُ عَهْدٍ إِلَى الأَبَدِ، لأَنَّهُ فِي سِتَّةِ أَيَّامٍ صَنَعَ الرَّبُّ السَّمَاءَ وَالأَرْضَ، وَفِي الْيَوْمِ السَّابِعِ فَرَغَ مِنَ الْعَمَلِ وَاسْتَرَاحَ وَتَنَفَّسَ</w:t>
      </w:r>
      <w:r w:rsidRPr="007B5EA2">
        <w:rPr>
          <w:rFonts w:ascii="Al Tarikh" w:hAnsi="Al Tarikh" w:cs="Al Tarikh" w:hint="cs"/>
          <w:color w:val="2C17A4"/>
          <w:sz w:val="28"/>
          <w:szCs w:val="28"/>
          <w:rtl/>
        </w:rPr>
        <w:t xml:space="preserve"> "</w:t>
      </w:r>
      <w:r>
        <w:rPr>
          <w:rFonts w:ascii="Al Tarikh" w:hAnsi="Al Tarikh" w:cs="Al Tarikh" w:hint="cs"/>
          <w:sz w:val="28"/>
          <w:szCs w:val="28"/>
          <w:rtl/>
        </w:rPr>
        <w:t>.</w:t>
      </w:r>
    </w:p>
    <w:p w14:paraId="73283E1E" w14:textId="77777777" w:rsidR="00A3272C" w:rsidRPr="007B5EA2" w:rsidRDefault="00A3272C" w:rsidP="00A3272C">
      <w:pPr>
        <w:bidi/>
        <w:spacing w:after="120"/>
        <w:jc w:val="both"/>
        <w:rPr>
          <w:rFonts w:ascii="Al Tarikh" w:hAnsi="Al Tarikh" w:cs="Al Tarikh"/>
          <w:b/>
          <w:bCs/>
          <w:color w:val="C00000"/>
          <w:sz w:val="28"/>
          <w:szCs w:val="28"/>
          <w:rtl/>
          <w:lang w:val="en-US"/>
        </w:rPr>
      </w:pPr>
      <w:r>
        <w:rPr>
          <w:rFonts w:ascii="Al Tarikh" w:hAnsi="Al Tarikh" w:cs="Al Tarikh" w:hint="cs"/>
          <w:b/>
          <w:bCs/>
          <w:color w:val="C00000"/>
          <w:sz w:val="28"/>
          <w:szCs w:val="28"/>
          <w:rtl/>
          <w:lang w:val="en-US"/>
        </w:rPr>
        <w:t>رد</w:t>
      </w:r>
      <w:r w:rsidRPr="007B5EA2">
        <w:rPr>
          <w:rFonts w:ascii="Al Tarikh" w:hAnsi="Al Tarikh" w:cs="Al Tarikh" w:hint="cs"/>
          <w:b/>
          <w:bCs/>
          <w:color w:val="C00000"/>
          <w:sz w:val="28"/>
          <w:szCs w:val="28"/>
          <w:rtl/>
          <w:lang w:val="en-US"/>
        </w:rPr>
        <w:t xml:space="preserve"> القرآن الكريم</w:t>
      </w:r>
      <w:r>
        <w:rPr>
          <w:rFonts w:ascii="Al Tarikh" w:hAnsi="Al Tarikh" w:cs="Al Tarikh" w:hint="cs"/>
          <w:b/>
          <w:bCs/>
          <w:color w:val="C00000"/>
          <w:sz w:val="28"/>
          <w:szCs w:val="28"/>
          <w:rtl/>
          <w:lang w:val="en-US"/>
        </w:rPr>
        <w:t xml:space="preserve"> على تلك القصة</w:t>
      </w:r>
      <w:r w:rsidRPr="007B5EA2">
        <w:rPr>
          <w:rFonts w:ascii="Al Tarikh" w:hAnsi="Al Tarikh" w:cs="Al Tarikh" w:hint="cs"/>
          <w:b/>
          <w:bCs/>
          <w:color w:val="C00000"/>
          <w:sz w:val="28"/>
          <w:szCs w:val="28"/>
          <w:rtl/>
          <w:lang w:val="en-US"/>
        </w:rPr>
        <w:t>:</w:t>
      </w:r>
    </w:p>
    <w:p w14:paraId="69E3EDB9"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قال الله تعالى: </w:t>
      </w:r>
      <w:r w:rsidRPr="000C2A23">
        <w:rPr>
          <w:rFonts w:ascii="Al Tarikh" w:hAnsi="Al Tarikh" w:cs="Al Tarikh" w:hint="cs"/>
          <w:color w:val="FF0000"/>
          <w:sz w:val="28"/>
          <w:szCs w:val="28"/>
          <w:rtl/>
        </w:rPr>
        <w:t>{</w:t>
      </w:r>
      <w:r w:rsidRPr="000C2A23">
        <w:rPr>
          <w:rFonts w:ascii="Al Tarikh" w:hAnsi="Al Tarikh" w:cs="Al Tarikh"/>
          <w:color w:val="FF0000"/>
          <w:sz w:val="28"/>
          <w:szCs w:val="28"/>
          <w:rtl/>
        </w:rPr>
        <w:t xml:space="preserve"> </w:t>
      </w:r>
      <w:r w:rsidRPr="00CC6C7B">
        <w:rPr>
          <w:rFonts w:asciiTheme="majorHAnsi" w:hAnsiTheme="majorHAnsi" w:cstheme="majorHAnsi"/>
          <w:color w:val="FF0000"/>
          <w:sz w:val="26"/>
          <w:szCs w:val="26"/>
          <w:rtl/>
          <w:lang w:val="en-US"/>
        </w:rPr>
        <w:t>وَلَقَدْ خَلَقْنَا السَّمَاوَاتِ وَالْأَرْضَ وَمَا بَيْنَهُمَا فِي سِتَّةِ أَيَّامٍ وَمَا مَسَّنَا مِن لُّغُوبٍ</w:t>
      </w:r>
      <w:r w:rsidRPr="000C2A23">
        <w:rPr>
          <w:rFonts w:ascii="Al Tarikh" w:hAnsi="Al Tarikh" w:cs="Al Tarikh" w:hint="cs"/>
          <w:color w:val="FF0000"/>
          <w:sz w:val="28"/>
          <w:szCs w:val="28"/>
          <w:rtl/>
        </w:rPr>
        <w:t xml:space="preserve"> }</w:t>
      </w:r>
      <w:r>
        <w:rPr>
          <w:rStyle w:val="FootnoteReference"/>
          <w:rFonts w:ascii="Al Tarikh" w:eastAsiaTheme="majorEastAsia" w:hAnsi="Al Tarikh" w:cs="Al Tarikh"/>
          <w:sz w:val="28"/>
          <w:szCs w:val="28"/>
          <w:rtl/>
        </w:rPr>
        <w:footnoteReference w:id="185"/>
      </w:r>
      <w:r w:rsidRPr="00214CDC">
        <w:rPr>
          <w:rFonts w:ascii="Al Tarikh" w:hAnsi="Al Tarikh" w:cs="Al Tarikh" w:hint="cs"/>
          <w:sz w:val="28"/>
          <w:szCs w:val="28"/>
          <w:rtl/>
        </w:rPr>
        <w:t>.</w:t>
      </w:r>
    </w:p>
    <w:p w14:paraId="6823B08A" w14:textId="77777777" w:rsidR="00A3272C" w:rsidRPr="007B5EA2" w:rsidRDefault="00A3272C" w:rsidP="00A3272C">
      <w:pPr>
        <w:bidi/>
        <w:spacing w:after="120"/>
        <w:jc w:val="both"/>
        <w:rPr>
          <w:rFonts w:ascii="Al Tarikh" w:hAnsi="Al Tarikh" w:cs="Al Tarikh"/>
          <w:b/>
          <w:bCs/>
          <w:color w:val="C00000"/>
          <w:sz w:val="28"/>
          <w:szCs w:val="28"/>
          <w:rtl/>
        </w:rPr>
      </w:pPr>
      <w:r>
        <w:rPr>
          <w:rFonts w:ascii="Al Tarikh" w:hAnsi="Al Tarikh" w:cs="Al Tarikh" w:hint="cs"/>
          <w:b/>
          <w:bCs/>
          <w:color w:val="C00000"/>
          <w:sz w:val="28"/>
          <w:szCs w:val="28"/>
          <w:rtl/>
        </w:rPr>
        <w:t>وصف</w:t>
      </w:r>
      <w:r w:rsidRPr="007B5EA2">
        <w:rPr>
          <w:rFonts w:ascii="Al Tarikh" w:hAnsi="Al Tarikh" w:cs="Al Tarikh" w:hint="cs"/>
          <w:b/>
          <w:bCs/>
          <w:color w:val="C00000"/>
          <w:sz w:val="28"/>
          <w:szCs w:val="28"/>
          <w:rtl/>
        </w:rPr>
        <w:t xml:space="preserve"> الكتاب المقدس لله </w:t>
      </w:r>
      <w:r>
        <w:rPr>
          <w:rFonts w:ascii="Al Tarikh" w:hAnsi="Al Tarikh" w:cs="Al Tarikh" w:hint="cs"/>
          <w:b/>
          <w:bCs/>
          <w:color w:val="C00000"/>
          <w:sz w:val="28"/>
          <w:szCs w:val="28"/>
          <w:rtl/>
        </w:rPr>
        <w:t>تعالى بالجهل -حاشاه-</w:t>
      </w:r>
      <w:r w:rsidRPr="007B5EA2">
        <w:rPr>
          <w:rFonts w:ascii="Al Tarikh" w:hAnsi="Al Tarikh" w:cs="Al Tarikh" w:hint="cs"/>
          <w:b/>
          <w:bCs/>
          <w:color w:val="C00000"/>
          <w:sz w:val="28"/>
          <w:szCs w:val="28"/>
          <w:rtl/>
        </w:rPr>
        <w:t>:</w:t>
      </w:r>
    </w:p>
    <w:p w14:paraId="3C389246"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سفر الخروج الإصحاح ١٢ العدد ٦: </w:t>
      </w:r>
      <w:r w:rsidRPr="007B5EA2">
        <w:rPr>
          <w:rFonts w:ascii="Al Tarikh" w:hAnsi="Al Tarikh" w:cs="Al Tarikh" w:hint="cs"/>
          <w:color w:val="2C17A4"/>
          <w:sz w:val="28"/>
          <w:szCs w:val="28"/>
          <w:rtl/>
          <w:lang w:val="en-US"/>
        </w:rPr>
        <w:t xml:space="preserve">" </w:t>
      </w:r>
      <w:r w:rsidRPr="007B5EA2">
        <w:rPr>
          <w:rFonts w:ascii="Al Tarikh" w:hAnsi="Al Tarikh" w:cs="Al Tarikh" w:hint="cs"/>
          <w:color w:val="2C17A4"/>
          <w:sz w:val="28"/>
          <w:szCs w:val="28"/>
          <w:vertAlign w:val="superscript"/>
          <w:rtl/>
          <w:lang w:val="en-US"/>
        </w:rPr>
        <w:t>٦</w:t>
      </w:r>
      <w:r w:rsidRPr="007B5EA2">
        <w:rPr>
          <w:rFonts w:ascii="Al Tarikh" w:hAnsi="Al Tarikh" w:cs="Al Tarikh"/>
          <w:color w:val="2C17A4"/>
          <w:sz w:val="28"/>
          <w:szCs w:val="28"/>
          <w:rtl/>
          <w:lang w:val="en-US"/>
        </w:rPr>
        <w:t xml:space="preserve"> </w:t>
      </w:r>
      <w:r>
        <w:rPr>
          <w:rFonts w:ascii="Al Tarikh" w:hAnsi="Al Tarikh" w:cs="Al Tarikh" w:hint="cs"/>
          <w:color w:val="2C17A4"/>
          <w:sz w:val="28"/>
          <w:szCs w:val="28"/>
          <w:rtl/>
          <w:lang w:val="en-US"/>
        </w:rPr>
        <w:t>..</w:t>
      </w:r>
      <w:r w:rsidRPr="007B5EA2">
        <w:rPr>
          <w:rFonts w:ascii="Al Tarikh" w:hAnsi="Al Tarikh" w:cs="Al Tarikh"/>
          <w:color w:val="2C17A4"/>
          <w:sz w:val="28"/>
          <w:szCs w:val="28"/>
          <w:rtl/>
          <w:lang w:val="en-US"/>
        </w:rPr>
        <w:t xml:space="preserve"> ثُمَّ يَقُومُ كُلُّ جُمْهُورِ إِسْرَائِيلَ بِذَبْحِ الْحُمْلانِ عِنْدَ الْمَسَاءِ. </w:t>
      </w:r>
      <w:r w:rsidRPr="007B5EA2">
        <w:rPr>
          <w:rFonts w:ascii="Al Tarikh" w:hAnsi="Al Tarikh" w:cs="Al Tarikh" w:hint="cs"/>
          <w:color w:val="2C17A4"/>
          <w:sz w:val="28"/>
          <w:szCs w:val="28"/>
          <w:vertAlign w:val="superscript"/>
          <w:rtl/>
          <w:lang w:val="en-US"/>
        </w:rPr>
        <w:t>٧</w:t>
      </w:r>
      <w:r w:rsidRPr="007B5EA2">
        <w:rPr>
          <w:rFonts w:ascii="Al Tarikh" w:hAnsi="Al Tarikh" w:cs="Al Tarikh"/>
          <w:color w:val="2C17A4"/>
          <w:sz w:val="28"/>
          <w:szCs w:val="28"/>
          <w:rtl/>
          <w:lang w:val="en-US"/>
        </w:rPr>
        <w:t xml:space="preserve"> وَيَأْخُذُونَ الدَّمَ وَيَضَعُونَهُ عَلَى الْقَائِمَتَيْنِ وَالْعَتَبَةِ الْعُلْيَا فِي الْبُيُوتِ الَّتِي يَأْكُلُونَهُ فِيهَا</w:t>
      </w:r>
      <w:r>
        <w:rPr>
          <w:rFonts w:ascii="Al Tarikh" w:hAnsi="Al Tarikh" w:cs="Al Tarikh" w:hint="cs"/>
          <w:color w:val="2C17A4"/>
          <w:sz w:val="28"/>
          <w:szCs w:val="28"/>
          <w:rtl/>
          <w:lang w:val="en-US"/>
        </w:rPr>
        <w:t xml:space="preserve"> ... </w:t>
      </w:r>
      <w:r w:rsidRPr="007B5EA2">
        <w:rPr>
          <w:rFonts w:ascii="Al Tarikh" w:hAnsi="Al Tarikh" w:cs="Al Tarikh"/>
          <w:color w:val="2C17A4"/>
          <w:sz w:val="28"/>
          <w:szCs w:val="28"/>
          <w:rtl/>
          <w:lang w:val="en-US"/>
        </w:rPr>
        <w:t xml:space="preserve"> </w:t>
      </w:r>
      <w:r w:rsidRPr="007B5EA2">
        <w:rPr>
          <w:rFonts w:ascii="Al Tarikh" w:hAnsi="Al Tarikh" w:cs="Al Tarikh" w:hint="cs"/>
          <w:color w:val="2C17A4"/>
          <w:sz w:val="28"/>
          <w:szCs w:val="28"/>
          <w:vertAlign w:val="superscript"/>
          <w:rtl/>
          <w:lang w:val="en-US"/>
        </w:rPr>
        <w:t>١٢</w:t>
      </w:r>
      <w:r w:rsidRPr="007B5EA2">
        <w:rPr>
          <w:rFonts w:ascii="Al Tarikh" w:hAnsi="Al Tarikh" w:cs="Al Tarikh"/>
          <w:color w:val="2C17A4"/>
          <w:sz w:val="28"/>
          <w:szCs w:val="28"/>
          <w:rtl/>
          <w:lang w:val="en-US"/>
        </w:rPr>
        <w:t xml:space="preserve"> فَفِي هَذِهِ اللَّيْلَةِ أَجْتَازُ فِي بِلادِ مِصْرَ وَأَقْتُلُ كُلَّ بِكْرٍ فِيهَا مِنَ النَّاسِ وَالْبَهَائِمِ وَأُجْرِي قَضَاءً عَلَى كُلِّ آلِهَةِ الْمِصْرِيِّينَ. أَنَا هُوَ الرَّبُّ. </w:t>
      </w:r>
      <w:r w:rsidRPr="007B5EA2">
        <w:rPr>
          <w:rFonts w:ascii="Al Tarikh" w:hAnsi="Al Tarikh" w:cs="Al Tarikh" w:hint="cs"/>
          <w:color w:val="2C17A4"/>
          <w:sz w:val="28"/>
          <w:szCs w:val="28"/>
          <w:vertAlign w:val="superscript"/>
          <w:rtl/>
          <w:lang w:val="en-US"/>
        </w:rPr>
        <w:t>١٣</w:t>
      </w:r>
      <w:r w:rsidRPr="007B5EA2">
        <w:rPr>
          <w:rFonts w:ascii="Al Tarikh" w:hAnsi="Al Tarikh" w:cs="Al Tarikh"/>
          <w:color w:val="2C17A4"/>
          <w:sz w:val="28"/>
          <w:szCs w:val="28"/>
          <w:rtl/>
          <w:lang w:val="en-US"/>
        </w:rPr>
        <w:t xml:space="preserve"> أَمَّا أَنْتُمْ فَإِنَّ الدَّمَ الَّذِي عَلَى بُيُوتِكُمُ الْمُقِيمِينَ فِيهَا يَكُونُ الْعَلامَةَ الَّتِي تُمَيِّزُكُمْ، فَأَرَى الدَّمَ وَأَعْبُرُ عَنْكُمْ، فَلا تَنْزِلُ بِكُمْ بَلِيَّةُ الْهَلاكِ حِينَ أَبْتَلِي بِها أَرْضَ مِصْرَ. </w:t>
      </w:r>
      <w:r w:rsidRPr="007B5EA2">
        <w:rPr>
          <w:rFonts w:ascii="Al Tarikh" w:hAnsi="Al Tarikh" w:cs="Al Tarikh" w:hint="cs"/>
          <w:color w:val="2C17A4"/>
          <w:sz w:val="28"/>
          <w:szCs w:val="28"/>
          <w:vertAlign w:val="superscript"/>
          <w:rtl/>
          <w:lang w:val="en-US"/>
        </w:rPr>
        <w:t>١٤</w:t>
      </w:r>
      <w:r w:rsidRPr="007B5EA2">
        <w:rPr>
          <w:rFonts w:ascii="Al Tarikh" w:hAnsi="Al Tarikh" w:cs="Al Tarikh"/>
          <w:color w:val="2C17A4"/>
          <w:sz w:val="28"/>
          <w:szCs w:val="28"/>
          <w:rtl/>
          <w:lang w:val="en-US"/>
        </w:rPr>
        <w:t xml:space="preserve"> وَيَكُونُ لَكُمْ هَذَا الْيَوْمُ تَذْكَاراً تَحْتَفِلُونَ بِهِ عِيداً لِلرَّبِّ، فَرِيضَةً أَبَدِيَّةً تَحْتَفِلُونَ بِهِ فِي أَجْيَالِكُمْ.</w:t>
      </w:r>
      <w:r w:rsidRPr="007B5EA2">
        <w:rPr>
          <w:rFonts w:ascii="Al Tarikh" w:hAnsi="Al Tarikh" w:cs="Al Tarikh" w:hint="cs"/>
          <w:color w:val="2C17A4"/>
          <w:sz w:val="28"/>
          <w:szCs w:val="28"/>
          <w:rtl/>
          <w:lang w:val="en-US"/>
        </w:rPr>
        <w:t>"</w:t>
      </w:r>
      <w:r>
        <w:rPr>
          <w:rFonts w:ascii="Al Tarikh" w:hAnsi="Al Tarikh" w:cs="Al Tarikh" w:hint="cs"/>
          <w:sz w:val="28"/>
          <w:szCs w:val="28"/>
          <w:rtl/>
          <w:lang w:val="en-US"/>
        </w:rPr>
        <w:t>.</w:t>
      </w:r>
    </w:p>
    <w:p w14:paraId="61504FBC" w14:textId="77777777" w:rsidR="00A3272C" w:rsidRPr="007B5EA2"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هل يحتاج الله عز وجل لرؤية علامة الدم على البيوت ليميز بها بني إسرائيل عن المصريين؟</w:t>
      </w:r>
    </w:p>
    <w:p w14:paraId="610FC400"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سفر التكوين الإصحاح ٣ العدد ٨: </w:t>
      </w:r>
      <w:r w:rsidRPr="007B5EA2">
        <w:rPr>
          <w:rFonts w:ascii="Al Tarikh" w:hAnsi="Al Tarikh" w:cs="Al Tarikh" w:hint="cs"/>
          <w:color w:val="2C17A4"/>
          <w:sz w:val="28"/>
          <w:szCs w:val="28"/>
          <w:rtl/>
        </w:rPr>
        <w:t xml:space="preserve">" </w:t>
      </w:r>
      <w:r w:rsidRPr="007B5EA2">
        <w:rPr>
          <w:rFonts w:ascii="Al Tarikh" w:hAnsi="Al Tarikh" w:cs="Al Tarikh" w:hint="cs"/>
          <w:color w:val="2C17A4"/>
          <w:sz w:val="28"/>
          <w:szCs w:val="28"/>
          <w:vertAlign w:val="superscript"/>
          <w:rtl/>
        </w:rPr>
        <w:t>٨</w:t>
      </w:r>
      <w:r w:rsidRPr="007B5EA2">
        <w:rPr>
          <w:rFonts w:ascii="Al Tarikh" w:hAnsi="Al Tarikh" w:cs="Al Tarikh"/>
          <w:color w:val="2C17A4"/>
          <w:sz w:val="28"/>
          <w:szCs w:val="28"/>
          <w:rtl/>
        </w:rPr>
        <w:t xml:space="preserve"> ثُمَّ سَمِعَ الزَّوْجَانِ صَوْتَ الرَّبِّ الإِلَهِ وَهُوَ يَمْشِي فِي الْجَنَّةِ عِنْدَ هُبُوبِ رِيحِ النَّهَارِ، فَاخْتَبَآ مِنْ حَضْرَةِ الرَّبِّ الإِلَهِ بَيْنَ شَجَرِ الْجَنَّةِ. </w:t>
      </w:r>
      <w:r w:rsidRPr="007B5EA2">
        <w:rPr>
          <w:rFonts w:ascii="Al Tarikh" w:hAnsi="Al Tarikh" w:cs="Al Tarikh" w:hint="cs"/>
          <w:color w:val="2C17A4"/>
          <w:sz w:val="28"/>
          <w:szCs w:val="28"/>
          <w:vertAlign w:val="superscript"/>
          <w:rtl/>
        </w:rPr>
        <w:t>٩</w:t>
      </w:r>
      <w:r w:rsidRPr="007B5EA2">
        <w:rPr>
          <w:rFonts w:ascii="Al Tarikh" w:hAnsi="Al Tarikh" w:cs="Al Tarikh"/>
          <w:color w:val="2C17A4"/>
          <w:sz w:val="28"/>
          <w:szCs w:val="28"/>
          <w:rtl/>
        </w:rPr>
        <w:t xml:space="preserve"> فَنَادَى الرَّبُّ الإِلَهُ آدَمَ: «أَيْنَ أَنْتَ؟» </w:t>
      </w:r>
      <w:r w:rsidRPr="007B5EA2">
        <w:rPr>
          <w:rFonts w:ascii="Al Tarikh" w:hAnsi="Al Tarikh" w:cs="Al Tarikh" w:hint="cs"/>
          <w:color w:val="2C17A4"/>
          <w:sz w:val="28"/>
          <w:szCs w:val="28"/>
          <w:vertAlign w:val="superscript"/>
          <w:rtl/>
        </w:rPr>
        <w:t>١٠</w:t>
      </w:r>
      <w:r w:rsidRPr="007B5EA2">
        <w:rPr>
          <w:rFonts w:ascii="Al Tarikh" w:hAnsi="Al Tarikh" w:cs="Al Tarikh"/>
          <w:color w:val="2C17A4"/>
          <w:sz w:val="28"/>
          <w:szCs w:val="28"/>
          <w:rtl/>
        </w:rPr>
        <w:t xml:space="preserve"> فَأَجَابَ: «سَمِعْتُ صَوْتَكَ فِي الْجَنَّةِ فَاخْتَبَأْتُ خِشْيَةً مِنْكَ لأَنِّي عُرْيَانٌ». </w:t>
      </w:r>
      <w:r w:rsidRPr="007B5EA2">
        <w:rPr>
          <w:rFonts w:ascii="Al Tarikh" w:hAnsi="Al Tarikh" w:cs="Al Tarikh" w:hint="cs"/>
          <w:color w:val="2C17A4"/>
          <w:sz w:val="28"/>
          <w:szCs w:val="28"/>
          <w:vertAlign w:val="superscript"/>
          <w:rtl/>
        </w:rPr>
        <w:t>١١</w:t>
      </w:r>
      <w:r w:rsidRPr="007B5EA2">
        <w:rPr>
          <w:rFonts w:ascii="Al Tarikh" w:hAnsi="Al Tarikh" w:cs="Al Tarikh"/>
          <w:color w:val="2C17A4"/>
          <w:sz w:val="28"/>
          <w:szCs w:val="28"/>
          <w:rtl/>
        </w:rPr>
        <w:t xml:space="preserve"> فَسَأَلَهُ: «مَنْ قَالَ لَكَ إِنَّكَ عُرْيَانٌ؟ هَلْ أَكَلْتَ مِنْ ثَمَرِ الشَّجَرَةِ الَّتِي نَهَيْتُكَ عَنْهَا؟» </w:t>
      </w:r>
      <w:r w:rsidRPr="007B5EA2">
        <w:rPr>
          <w:rFonts w:ascii="Al Tarikh" w:hAnsi="Al Tarikh" w:cs="Al Tarikh" w:hint="cs"/>
          <w:color w:val="2C17A4"/>
          <w:sz w:val="28"/>
          <w:szCs w:val="28"/>
          <w:vertAlign w:val="superscript"/>
          <w:rtl/>
        </w:rPr>
        <w:t>١٢</w:t>
      </w:r>
      <w:r w:rsidRPr="007B5EA2">
        <w:rPr>
          <w:rFonts w:ascii="Al Tarikh" w:hAnsi="Al Tarikh" w:cs="Al Tarikh"/>
          <w:color w:val="2C17A4"/>
          <w:sz w:val="28"/>
          <w:szCs w:val="28"/>
          <w:rtl/>
        </w:rPr>
        <w:t xml:space="preserve"> فَأَجَابَ آدَمُ: «إِنَّهَا الْمَرْأَةُ الَّتِي جَعَلْتَهَا رَفِيقَةً لِي. هِيَ الَّتِي أَطْعَمَتْنِي مِنْ ثَمَرِ الشَّجَرَةِ، فَأَكَلْتُ». </w:t>
      </w:r>
      <w:r w:rsidRPr="007B5EA2">
        <w:rPr>
          <w:rFonts w:ascii="Al Tarikh" w:hAnsi="Al Tarikh" w:cs="Al Tarikh" w:hint="cs"/>
          <w:color w:val="2C17A4"/>
          <w:sz w:val="28"/>
          <w:szCs w:val="28"/>
          <w:vertAlign w:val="superscript"/>
          <w:rtl/>
        </w:rPr>
        <w:t>١٣</w:t>
      </w:r>
      <w:r w:rsidRPr="007B5EA2">
        <w:rPr>
          <w:rFonts w:ascii="Al Tarikh" w:hAnsi="Al Tarikh" w:cs="Al Tarikh"/>
          <w:color w:val="2C17A4"/>
          <w:sz w:val="28"/>
          <w:szCs w:val="28"/>
          <w:rtl/>
        </w:rPr>
        <w:t xml:space="preserve"> فَسَأَلَ الرَّبُّ الإِلَهُ الْمَرْأَةَ: «مَاذَا فَعَلْتِ؟» فَأَجَابَتْ: «أَغْوَتْنِي الْحَيَّةُ فَأَكَلْتُ».</w:t>
      </w:r>
      <w:r w:rsidRPr="007B5EA2">
        <w:rPr>
          <w:rFonts w:ascii="Al Tarikh" w:hAnsi="Al Tarikh" w:cs="Al Tarikh" w:hint="cs"/>
          <w:color w:val="2C17A4"/>
          <w:sz w:val="28"/>
          <w:szCs w:val="28"/>
          <w:rtl/>
        </w:rPr>
        <w:t>"</w:t>
      </w:r>
      <w:r>
        <w:rPr>
          <w:rFonts w:ascii="Al Tarikh" w:hAnsi="Al Tarikh" w:cs="Al Tarikh" w:hint="cs"/>
          <w:sz w:val="28"/>
          <w:szCs w:val="28"/>
          <w:rtl/>
        </w:rPr>
        <w:t>.</w:t>
      </w:r>
    </w:p>
    <w:p w14:paraId="34DF12A3" w14:textId="77777777" w:rsidR="00A3272C" w:rsidRPr="007B5EA2" w:rsidRDefault="00A3272C" w:rsidP="00A3272C">
      <w:pPr>
        <w:bidi/>
        <w:spacing w:after="120"/>
        <w:jc w:val="both"/>
        <w:rPr>
          <w:rFonts w:ascii="Al Tarikh" w:hAnsi="Al Tarikh" w:cs="Al Tarikh"/>
          <w:b/>
          <w:bCs/>
          <w:color w:val="C00000"/>
          <w:sz w:val="28"/>
          <w:szCs w:val="28"/>
          <w:rtl/>
        </w:rPr>
      </w:pPr>
      <w:r w:rsidRPr="007B5EA2">
        <w:rPr>
          <w:rFonts w:ascii="Al Tarikh" w:hAnsi="Al Tarikh" w:cs="Al Tarikh" w:hint="cs"/>
          <w:b/>
          <w:bCs/>
          <w:color w:val="C00000"/>
          <w:sz w:val="28"/>
          <w:szCs w:val="28"/>
          <w:rtl/>
        </w:rPr>
        <w:lastRenderedPageBreak/>
        <w:t>رد القرآن الكريم على تلك القصص:</w:t>
      </w:r>
    </w:p>
    <w:p w14:paraId="6CDABA7F" w14:textId="77777777" w:rsidR="00A3272C" w:rsidRPr="007B5EA2" w:rsidRDefault="00A3272C" w:rsidP="00A3272C">
      <w:pPr>
        <w:bidi/>
        <w:spacing w:after="120"/>
        <w:jc w:val="both"/>
        <w:rPr>
          <w:rFonts w:ascii="Al Tarikh" w:hAnsi="Al Tarikh" w:cs="Cambria"/>
          <w:sz w:val="28"/>
          <w:szCs w:val="28"/>
          <w:rtl/>
        </w:rPr>
      </w:pPr>
      <w:r>
        <w:rPr>
          <w:rFonts w:ascii="Al Tarikh" w:hAnsi="Al Tarikh" w:cs="Al Tarikh" w:hint="cs"/>
          <w:sz w:val="28"/>
          <w:szCs w:val="28"/>
          <w:rtl/>
        </w:rPr>
        <w:t xml:space="preserve">قال تعالى: </w:t>
      </w:r>
      <w:r w:rsidRPr="000C2A23">
        <w:rPr>
          <w:rFonts w:ascii="Al Tarikh" w:hAnsi="Al Tarikh" w:cs="Al Tarikh" w:hint="cs"/>
          <w:color w:val="FF0000"/>
          <w:sz w:val="28"/>
          <w:szCs w:val="28"/>
          <w:rtl/>
        </w:rPr>
        <w:t xml:space="preserve">{ </w:t>
      </w:r>
      <w:r w:rsidRPr="00CC6C7B">
        <w:rPr>
          <w:rFonts w:asciiTheme="majorHAnsi" w:hAnsiTheme="majorHAnsi" w:cstheme="majorHAnsi"/>
          <w:color w:val="FF0000"/>
          <w:sz w:val="26"/>
          <w:szCs w:val="26"/>
          <w:rtl/>
          <w:lang w:val="en-US"/>
        </w:rPr>
        <w:t xml:space="preserve">وَعِندَهُ مَفَاتِحُ الْغَيْبِ لَا يَعْلَمُهَا إِلَّا هُوَ </w:t>
      </w:r>
      <w:r w:rsidRPr="00CC6C7B">
        <w:rPr>
          <w:rFonts w:asciiTheme="majorHAnsi" w:hAnsiTheme="majorHAnsi" w:cstheme="majorHAnsi" w:hint="cs"/>
          <w:color w:val="FF0000"/>
          <w:sz w:val="26"/>
          <w:szCs w:val="26"/>
          <w:rtl/>
          <w:lang w:val="en-US"/>
        </w:rPr>
        <w:t>ۚ</w:t>
      </w:r>
      <w:r w:rsidRPr="00CC6C7B">
        <w:rPr>
          <w:rFonts w:asciiTheme="majorHAnsi" w:hAnsiTheme="majorHAnsi" w:cstheme="majorHAnsi"/>
          <w:color w:val="FF0000"/>
          <w:sz w:val="26"/>
          <w:szCs w:val="26"/>
          <w:rtl/>
          <w:lang w:val="en-US"/>
        </w:rPr>
        <w:t xml:space="preserve"> وَيَعْلَمُ مَا فِي الْبَرِّ وَالْبَحْرِ </w:t>
      </w:r>
      <w:r w:rsidRPr="00CC6C7B">
        <w:rPr>
          <w:rFonts w:asciiTheme="majorHAnsi" w:hAnsiTheme="majorHAnsi" w:cstheme="majorHAnsi" w:hint="cs"/>
          <w:color w:val="FF0000"/>
          <w:sz w:val="26"/>
          <w:szCs w:val="26"/>
          <w:rtl/>
          <w:lang w:val="en-US"/>
        </w:rPr>
        <w:t>ۚ</w:t>
      </w:r>
      <w:r w:rsidRPr="00CC6C7B">
        <w:rPr>
          <w:rFonts w:asciiTheme="majorHAnsi" w:hAnsiTheme="majorHAnsi" w:cstheme="majorHAnsi"/>
          <w:color w:val="FF0000"/>
          <w:sz w:val="26"/>
          <w:szCs w:val="26"/>
          <w:rtl/>
          <w:lang w:val="en-US"/>
        </w:rPr>
        <w:t xml:space="preserve"> وَمَا تَسْقُطُ مِن وَرَقَةٍ إِلَّا يَعْلَمُهَا وَلَا حَبَّةٍ فِي ظُلُمَاتِ الْأَرْضِ وَلَا رَطْبٍ وَلَا يَابِسٍ إِلَّا فِي كِتَابٍ مُّبِينٍ</w:t>
      </w:r>
      <w:r w:rsidRPr="000C2A23">
        <w:rPr>
          <w:rFonts w:ascii="Al Tarikh" w:hAnsi="Al Tarikh" w:cs="Al Tarikh" w:hint="cs"/>
          <w:color w:val="FF0000"/>
          <w:sz w:val="28"/>
          <w:szCs w:val="28"/>
          <w:rtl/>
        </w:rPr>
        <w:t xml:space="preserve"> }</w:t>
      </w:r>
      <w:r>
        <w:rPr>
          <w:rStyle w:val="FootnoteReference"/>
          <w:rFonts w:ascii="Al Tarikh" w:eastAsiaTheme="majorEastAsia" w:hAnsi="Al Tarikh" w:cs="Al Tarikh"/>
          <w:sz w:val="28"/>
          <w:szCs w:val="28"/>
          <w:rtl/>
        </w:rPr>
        <w:footnoteReference w:id="186"/>
      </w:r>
      <w:r w:rsidRPr="007B5EA2">
        <w:rPr>
          <w:rFonts w:ascii="Al Tarikh" w:hAnsi="Al Tarikh" w:cs="Al Tarikh" w:hint="cs"/>
          <w:sz w:val="28"/>
          <w:szCs w:val="28"/>
          <w:rtl/>
        </w:rPr>
        <w:t>.</w:t>
      </w:r>
    </w:p>
    <w:p w14:paraId="1E319EB0"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قال تعالى</w:t>
      </w:r>
      <w:r w:rsidRPr="007B5EA2">
        <w:rPr>
          <w:rFonts w:ascii="Al Tarikh" w:hAnsi="Al Tarikh" w:cs="Al Tarikh" w:hint="cs"/>
          <w:sz w:val="28"/>
          <w:szCs w:val="28"/>
          <w:rtl/>
        </w:rPr>
        <w:t xml:space="preserve">: </w:t>
      </w:r>
      <w:r w:rsidRPr="000C2A23">
        <w:rPr>
          <w:rFonts w:ascii="Al Tarikh" w:hAnsi="Al Tarikh" w:cs="Al Tarikh" w:hint="cs"/>
          <w:color w:val="FF0000"/>
          <w:sz w:val="28"/>
          <w:szCs w:val="28"/>
          <w:rtl/>
        </w:rPr>
        <w:t xml:space="preserve">{ </w:t>
      </w:r>
      <w:r w:rsidRPr="00CC6C7B">
        <w:rPr>
          <w:rFonts w:asciiTheme="majorHAnsi" w:hAnsiTheme="majorHAnsi" w:cstheme="majorHAnsi"/>
          <w:color w:val="FF0000"/>
          <w:sz w:val="26"/>
          <w:szCs w:val="26"/>
          <w:rtl/>
          <w:lang w:val="en-US"/>
        </w:rPr>
        <w:t xml:space="preserve">إِنَّ اللَّهَ لَا </w:t>
      </w:r>
      <w:proofErr w:type="spellStart"/>
      <w:r w:rsidRPr="00CC6C7B">
        <w:rPr>
          <w:rFonts w:asciiTheme="majorHAnsi" w:hAnsiTheme="majorHAnsi" w:cstheme="majorHAnsi"/>
          <w:color w:val="FF0000"/>
          <w:sz w:val="26"/>
          <w:szCs w:val="26"/>
          <w:rtl/>
          <w:lang w:val="en-US"/>
        </w:rPr>
        <w:t>يَخْفَى</w:t>
      </w:r>
      <w:r w:rsidRPr="00CC6C7B">
        <w:rPr>
          <w:rFonts w:asciiTheme="majorHAnsi" w:hAnsiTheme="majorHAnsi" w:cstheme="majorHAnsi" w:hint="cs"/>
          <w:color w:val="FF0000"/>
          <w:sz w:val="26"/>
          <w:szCs w:val="26"/>
          <w:rtl/>
          <w:lang w:val="en-US"/>
        </w:rPr>
        <w:t>ٰ</w:t>
      </w:r>
      <w:proofErr w:type="spellEnd"/>
      <w:r w:rsidRPr="00CC6C7B">
        <w:rPr>
          <w:rFonts w:asciiTheme="majorHAnsi" w:hAnsiTheme="majorHAnsi" w:cstheme="majorHAnsi"/>
          <w:color w:val="FF0000"/>
          <w:sz w:val="26"/>
          <w:szCs w:val="26"/>
          <w:rtl/>
          <w:lang w:val="en-US"/>
        </w:rPr>
        <w:t xml:space="preserve"> عَلَيْهِ شَيْءٌ فِي الْأَرْضِ وَلَا فِي السَّمَاءِ</w:t>
      </w:r>
      <w:r w:rsidRPr="000C2A23">
        <w:rPr>
          <w:rFonts w:ascii="Al Tarikh" w:hAnsi="Al Tarikh" w:cs="Al Tarikh" w:hint="cs"/>
          <w:color w:val="FF0000"/>
          <w:sz w:val="28"/>
          <w:szCs w:val="28"/>
          <w:rtl/>
        </w:rPr>
        <w:t xml:space="preserve"> }</w:t>
      </w:r>
      <w:r>
        <w:rPr>
          <w:rStyle w:val="FootnoteReference"/>
          <w:rFonts w:ascii="Al Tarikh" w:eastAsiaTheme="majorEastAsia" w:hAnsi="Al Tarikh" w:cs="Al Tarikh"/>
          <w:sz w:val="28"/>
          <w:szCs w:val="28"/>
          <w:rtl/>
        </w:rPr>
        <w:footnoteReference w:id="187"/>
      </w:r>
      <w:r w:rsidRPr="007B5EA2">
        <w:rPr>
          <w:rFonts w:ascii="Al Tarikh" w:hAnsi="Al Tarikh" w:cs="Al Tarikh" w:hint="cs"/>
          <w:sz w:val="28"/>
          <w:szCs w:val="28"/>
          <w:rtl/>
        </w:rPr>
        <w:t>.</w:t>
      </w:r>
    </w:p>
    <w:p w14:paraId="70A185D9"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قال تعالى: </w:t>
      </w:r>
      <w:r w:rsidRPr="000C2A23">
        <w:rPr>
          <w:rFonts w:ascii="Al Tarikh" w:hAnsi="Al Tarikh" w:cs="Al Tarikh" w:hint="cs"/>
          <w:color w:val="FF0000"/>
          <w:sz w:val="28"/>
          <w:szCs w:val="28"/>
          <w:rtl/>
        </w:rPr>
        <w:t xml:space="preserve">{ </w:t>
      </w:r>
      <w:r w:rsidRPr="00CC6C7B">
        <w:rPr>
          <w:rFonts w:asciiTheme="majorHAnsi" w:hAnsiTheme="majorHAnsi" w:cstheme="majorHAnsi"/>
          <w:color w:val="FF0000"/>
          <w:sz w:val="26"/>
          <w:szCs w:val="26"/>
          <w:rtl/>
          <w:lang w:val="en-US"/>
        </w:rPr>
        <w:t>إِنَّهُ يَعْلَمُ الْجَهْرَ مِنَ الْقَوْلِ وَيَعْلَمُ مَا تَكْتُمُونَ</w:t>
      </w:r>
      <w:r w:rsidRPr="000C2A23">
        <w:rPr>
          <w:rFonts w:ascii="Al Tarikh" w:hAnsi="Al Tarikh" w:cs="Al Tarikh" w:hint="cs"/>
          <w:color w:val="FF0000"/>
          <w:sz w:val="28"/>
          <w:szCs w:val="28"/>
          <w:rtl/>
        </w:rPr>
        <w:t>}</w:t>
      </w:r>
      <w:r>
        <w:rPr>
          <w:rStyle w:val="FootnoteReference"/>
          <w:rFonts w:ascii="Al Tarikh" w:eastAsiaTheme="majorEastAsia" w:hAnsi="Al Tarikh" w:cs="Al Tarikh"/>
          <w:sz w:val="28"/>
          <w:szCs w:val="28"/>
          <w:rtl/>
        </w:rPr>
        <w:footnoteReference w:id="188"/>
      </w:r>
      <w:r w:rsidRPr="007B5EA2">
        <w:rPr>
          <w:rFonts w:ascii="Al Tarikh" w:hAnsi="Al Tarikh" w:cs="Al Tarikh" w:hint="cs"/>
          <w:sz w:val="28"/>
          <w:szCs w:val="28"/>
          <w:rtl/>
        </w:rPr>
        <w:t>.</w:t>
      </w:r>
    </w:p>
    <w:p w14:paraId="7F98D3B5" w14:textId="77777777" w:rsidR="00A3272C" w:rsidRPr="007B5EA2" w:rsidRDefault="00A3272C" w:rsidP="00A3272C">
      <w:pPr>
        <w:bidi/>
        <w:spacing w:after="120"/>
        <w:jc w:val="both"/>
        <w:rPr>
          <w:rFonts w:ascii="Al Tarikh" w:hAnsi="Al Tarikh" w:cs="Cambria"/>
          <w:sz w:val="28"/>
          <w:szCs w:val="28"/>
          <w:rtl/>
        </w:rPr>
      </w:pPr>
      <w:r>
        <w:rPr>
          <w:rFonts w:ascii="Al Tarikh" w:hAnsi="Al Tarikh" w:cs="Al Tarikh" w:hint="cs"/>
          <w:sz w:val="28"/>
          <w:szCs w:val="28"/>
          <w:rtl/>
        </w:rPr>
        <w:t xml:space="preserve">قال تعالى: </w:t>
      </w:r>
      <w:r w:rsidRPr="000C2A23">
        <w:rPr>
          <w:rFonts w:ascii="Al Tarikh" w:hAnsi="Al Tarikh" w:cs="Al Tarikh" w:hint="cs"/>
          <w:color w:val="FF0000"/>
          <w:sz w:val="28"/>
          <w:szCs w:val="28"/>
          <w:rtl/>
        </w:rPr>
        <w:t>{</w:t>
      </w:r>
      <w:r w:rsidRPr="000C2A23">
        <w:rPr>
          <w:color w:val="FF0000"/>
          <w:rtl/>
        </w:rPr>
        <w:t xml:space="preserve"> </w:t>
      </w:r>
      <w:r w:rsidRPr="00CC6C7B">
        <w:rPr>
          <w:rFonts w:asciiTheme="majorHAnsi" w:hAnsiTheme="majorHAnsi" w:cstheme="majorHAnsi"/>
          <w:color w:val="FF0000"/>
          <w:sz w:val="26"/>
          <w:szCs w:val="26"/>
          <w:rtl/>
          <w:lang w:val="en-US"/>
        </w:rPr>
        <w:t xml:space="preserve">يَعْلَمُ مَا فِي السَّمَاوَاتِ وَالْأَرْضِ وَيَعْلَمُ مَا تُسِرُّونَ وَمَا تُعْلِنُونَ </w:t>
      </w:r>
      <w:r w:rsidRPr="00CC6C7B">
        <w:rPr>
          <w:rFonts w:asciiTheme="majorHAnsi" w:hAnsiTheme="majorHAnsi" w:cstheme="majorHAnsi" w:hint="cs"/>
          <w:color w:val="FF0000"/>
          <w:sz w:val="26"/>
          <w:szCs w:val="26"/>
          <w:rtl/>
          <w:lang w:val="en-US"/>
        </w:rPr>
        <w:t>ۚ</w:t>
      </w:r>
      <w:r w:rsidRPr="00CC6C7B">
        <w:rPr>
          <w:rFonts w:asciiTheme="majorHAnsi" w:hAnsiTheme="majorHAnsi" w:cstheme="majorHAnsi"/>
          <w:color w:val="FF0000"/>
          <w:sz w:val="26"/>
          <w:szCs w:val="26"/>
          <w:rtl/>
          <w:lang w:val="en-US"/>
        </w:rPr>
        <w:t xml:space="preserve"> وَاللَّهُ عَلِيمٌ بِذَاتِ الصُّدُورِ</w:t>
      </w:r>
      <w:r w:rsidRPr="000C2A23">
        <w:rPr>
          <w:rFonts w:ascii="Al Tarikh" w:hAnsi="Al Tarikh" w:cs="Al Tarikh" w:hint="cs"/>
          <w:color w:val="FF0000"/>
          <w:sz w:val="28"/>
          <w:szCs w:val="28"/>
          <w:rtl/>
        </w:rPr>
        <w:t xml:space="preserve"> }</w:t>
      </w:r>
      <w:r>
        <w:rPr>
          <w:rStyle w:val="FootnoteReference"/>
          <w:rFonts w:ascii="Al Tarikh" w:eastAsiaTheme="majorEastAsia" w:hAnsi="Al Tarikh" w:cs="Al Tarikh"/>
          <w:sz w:val="28"/>
          <w:szCs w:val="28"/>
          <w:rtl/>
        </w:rPr>
        <w:footnoteReference w:id="189"/>
      </w:r>
      <w:r w:rsidRPr="007B5EA2">
        <w:rPr>
          <w:rFonts w:ascii="Al Tarikh" w:hAnsi="Al Tarikh" w:cs="Al Tarikh" w:hint="cs"/>
          <w:sz w:val="28"/>
          <w:szCs w:val="28"/>
          <w:rtl/>
        </w:rPr>
        <w:t>.</w:t>
      </w:r>
    </w:p>
    <w:p w14:paraId="24FECCF4"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قال تعالى: </w:t>
      </w:r>
      <w:r w:rsidRPr="000C2A23">
        <w:rPr>
          <w:rFonts w:ascii="Al Tarikh" w:hAnsi="Al Tarikh" w:cs="Al Tarikh" w:hint="cs"/>
          <w:color w:val="FF0000"/>
          <w:sz w:val="28"/>
          <w:szCs w:val="28"/>
          <w:rtl/>
        </w:rPr>
        <w:t>{</w:t>
      </w:r>
      <w:r w:rsidRPr="000C2A23">
        <w:rPr>
          <w:color w:val="FF0000"/>
          <w:rtl/>
        </w:rPr>
        <w:t xml:space="preserve"> </w:t>
      </w:r>
      <w:r w:rsidRPr="00CC6C7B">
        <w:rPr>
          <w:rFonts w:asciiTheme="majorHAnsi" w:hAnsiTheme="majorHAnsi" w:cstheme="majorHAnsi"/>
          <w:color w:val="FF0000"/>
          <w:sz w:val="26"/>
          <w:szCs w:val="26"/>
          <w:rtl/>
          <w:lang w:val="en-US"/>
        </w:rPr>
        <w:t xml:space="preserve">وَإِنَّ رَبَّكَ لَيَعْلَمُ مَا تُكِنُّ صُدُورُهُمْ وَمَا يُعْلِنُونَ (74) وَمَا مِنْ غَائِبَةٍ فِي السَّمَاءِ وَالْأَرْضِ إِلَّا فِي كِتَابٍ مُّبِينٍ (75) إِنَّ </w:t>
      </w:r>
      <w:proofErr w:type="spellStart"/>
      <w:r w:rsidRPr="00CC6C7B">
        <w:rPr>
          <w:rFonts w:asciiTheme="majorHAnsi" w:hAnsiTheme="majorHAnsi" w:cstheme="majorHAnsi"/>
          <w:color w:val="FF0000"/>
          <w:sz w:val="26"/>
          <w:szCs w:val="26"/>
          <w:rtl/>
          <w:lang w:val="en-US"/>
        </w:rPr>
        <w:t>هَ</w:t>
      </w:r>
      <w:r w:rsidRPr="00CC6C7B">
        <w:rPr>
          <w:rFonts w:asciiTheme="majorHAnsi" w:hAnsiTheme="majorHAnsi" w:cstheme="majorHAnsi" w:hint="cs"/>
          <w:color w:val="FF0000"/>
          <w:sz w:val="26"/>
          <w:szCs w:val="26"/>
          <w:rtl/>
          <w:lang w:val="en-US"/>
        </w:rPr>
        <w:t>ٰ</w:t>
      </w:r>
      <w:r w:rsidRPr="00CC6C7B">
        <w:rPr>
          <w:rFonts w:asciiTheme="majorHAnsi" w:hAnsiTheme="majorHAnsi" w:cstheme="majorHAnsi"/>
          <w:color w:val="FF0000"/>
          <w:sz w:val="26"/>
          <w:szCs w:val="26"/>
          <w:rtl/>
          <w:lang w:val="en-US"/>
        </w:rPr>
        <w:t>ذَا</w:t>
      </w:r>
      <w:proofErr w:type="spellEnd"/>
      <w:r w:rsidRPr="00CC6C7B">
        <w:rPr>
          <w:rFonts w:asciiTheme="majorHAnsi" w:hAnsiTheme="majorHAnsi" w:cstheme="majorHAnsi"/>
          <w:color w:val="FF0000"/>
          <w:sz w:val="26"/>
          <w:szCs w:val="26"/>
          <w:rtl/>
          <w:lang w:val="en-US"/>
        </w:rPr>
        <w:t xml:space="preserve"> الْقُرْآنَ يَقُصُّ </w:t>
      </w:r>
      <w:proofErr w:type="spellStart"/>
      <w:r w:rsidRPr="00CC6C7B">
        <w:rPr>
          <w:rFonts w:asciiTheme="majorHAnsi" w:hAnsiTheme="majorHAnsi" w:cstheme="majorHAnsi"/>
          <w:color w:val="FF0000"/>
          <w:sz w:val="26"/>
          <w:szCs w:val="26"/>
          <w:rtl/>
          <w:lang w:val="en-US"/>
        </w:rPr>
        <w:t>عَلَى</w:t>
      </w:r>
      <w:r w:rsidRPr="00CC6C7B">
        <w:rPr>
          <w:rFonts w:asciiTheme="majorHAnsi" w:hAnsiTheme="majorHAnsi" w:cstheme="majorHAnsi" w:hint="cs"/>
          <w:color w:val="FF0000"/>
          <w:sz w:val="26"/>
          <w:szCs w:val="26"/>
          <w:rtl/>
          <w:lang w:val="en-US"/>
        </w:rPr>
        <w:t>ٰ</w:t>
      </w:r>
      <w:proofErr w:type="spellEnd"/>
      <w:r w:rsidRPr="00CC6C7B">
        <w:rPr>
          <w:rFonts w:asciiTheme="majorHAnsi" w:hAnsiTheme="majorHAnsi" w:cstheme="majorHAnsi"/>
          <w:color w:val="FF0000"/>
          <w:sz w:val="26"/>
          <w:szCs w:val="26"/>
          <w:rtl/>
          <w:lang w:val="en-US"/>
        </w:rPr>
        <w:t xml:space="preserve"> بَنِي إِسْرَائِيلَ أَكْثَرَ الَّذِي هُمْ فِيهِ يَخْتَلِفُونَ (76)</w:t>
      </w:r>
      <w:r w:rsidRPr="000C2A23">
        <w:rPr>
          <w:rFonts w:ascii="Al Tarikh" w:hAnsi="Al Tarikh" w:cs="Al Tarikh" w:hint="cs"/>
          <w:color w:val="FF0000"/>
          <w:sz w:val="28"/>
          <w:szCs w:val="28"/>
          <w:rtl/>
        </w:rPr>
        <w:t xml:space="preserve"> }</w:t>
      </w:r>
      <w:r w:rsidRPr="007B5EA2">
        <w:rPr>
          <w:rStyle w:val="FootnoteReference"/>
          <w:rFonts w:ascii="Al Tarikh" w:eastAsiaTheme="majorEastAsia" w:hAnsi="Al Tarikh" w:cs="Al Tarikh"/>
          <w:sz w:val="28"/>
          <w:szCs w:val="28"/>
          <w:rtl/>
        </w:rPr>
        <w:footnoteReference w:id="190"/>
      </w:r>
      <w:r w:rsidRPr="007B5EA2">
        <w:rPr>
          <w:rFonts w:ascii="Al Tarikh" w:hAnsi="Al Tarikh" w:cs="Al Tarikh" w:hint="cs"/>
          <w:sz w:val="28"/>
          <w:szCs w:val="28"/>
          <w:rtl/>
        </w:rPr>
        <w:t>.</w:t>
      </w:r>
    </w:p>
    <w:p w14:paraId="5E096C67" w14:textId="77777777" w:rsidR="00A3272C" w:rsidRPr="007B5EA2" w:rsidRDefault="00A3272C" w:rsidP="00A3272C">
      <w:pPr>
        <w:bidi/>
        <w:spacing w:after="120"/>
        <w:jc w:val="both"/>
        <w:rPr>
          <w:rFonts w:ascii="Al Tarikh" w:hAnsi="Al Tarikh" w:cs="Al Tarikh"/>
          <w:b/>
          <w:bCs/>
          <w:color w:val="C00000"/>
          <w:sz w:val="28"/>
          <w:szCs w:val="28"/>
          <w:rtl/>
        </w:rPr>
      </w:pPr>
      <w:r w:rsidRPr="007B5EA2">
        <w:rPr>
          <w:rFonts w:ascii="Al Tarikh" w:hAnsi="Al Tarikh" w:cs="Al Tarikh" w:hint="cs"/>
          <w:b/>
          <w:bCs/>
          <w:color w:val="C00000"/>
          <w:sz w:val="28"/>
          <w:szCs w:val="28"/>
          <w:rtl/>
        </w:rPr>
        <w:t>وصف الكتاب المقدس لله تعالى بالندم والأسف -حاشاه-:</w:t>
      </w:r>
    </w:p>
    <w:p w14:paraId="2A909B5D"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سفر صمويل ١ الإصحاح ١٥ العدد ٣٥: </w:t>
      </w:r>
      <w:r w:rsidRPr="00B84C25">
        <w:rPr>
          <w:rFonts w:ascii="Al Tarikh" w:hAnsi="Al Tarikh" w:cs="Al Tarikh" w:hint="cs"/>
          <w:color w:val="2C17A4"/>
          <w:sz w:val="28"/>
          <w:szCs w:val="28"/>
          <w:rtl/>
        </w:rPr>
        <w:t>"</w:t>
      </w:r>
      <w:r w:rsidRPr="00B84C25">
        <w:rPr>
          <w:rFonts w:ascii="Al Tarikh" w:hAnsi="Al Tarikh" w:cs="Al Tarikh"/>
          <w:color w:val="2C17A4"/>
          <w:sz w:val="28"/>
          <w:szCs w:val="28"/>
          <w:rtl/>
        </w:rPr>
        <w:t>وَأسِفَ اللهُ كَثِيرًا لِأنَّهُ جَعَلَ شَاوُلَ مَلِكًا عَلَى إسْرَائِيلَ.</w:t>
      </w:r>
      <w:r w:rsidRPr="00B84C25">
        <w:rPr>
          <w:rFonts w:ascii="Al Tarikh" w:hAnsi="Al Tarikh" w:cs="Al Tarikh" w:hint="cs"/>
          <w:color w:val="2C17A4"/>
          <w:sz w:val="28"/>
          <w:szCs w:val="28"/>
          <w:rtl/>
        </w:rPr>
        <w:t>"</w:t>
      </w:r>
      <w:r>
        <w:rPr>
          <w:rFonts w:ascii="Al Tarikh" w:hAnsi="Al Tarikh" w:cs="Al Tarikh" w:hint="cs"/>
          <w:sz w:val="28"/>
          <w:szCs w:val="28"/>
          <w:rtl/>
        </w:rPr>
        <w:t>.</w:t>
      </w:r>
    </w:p>
    <w:p w14:paraId="08A50080"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سفر الخروج الإصحاح ٣٢ العدد ١٤: </w:t>
      </w:r>
      <w:r w:rsidRPr="007B5EA2">
        <w:rPr>
          <w:rFonts w:ascii="Al Tarikh" w:hAnsi="Al Tarikh" w:cs="Al Tarikh" w:hint="cs"/>
          <w:color w:val="2C17A4"/>
          <w:sz w:val="28"/>
          <w:szCs w:val="28"/>
          <w:rtl/>
        </w:rPr>
        <w:t>"</w:t>
      </w:r>
      <w:r w:rsidRPr="007B5EA2">
        <w:rPr>
          <w:color w:val="2C17A4"/>
          <w:rtl/>
        </w:rPr>
        <w:t xml:space="preserve"> </w:t>
      </w:r>
      <w:r w:rsidRPr="007B5EA2">
        <w:rPr>
          <w:rFonts w:ascii="Al Tarikh" w:hAnsi="Al Tarikh" w:cs="Al Tarikh"/>
          <w:color w:val="2C17A4"/>
          <w:sz w:val="28"/>
          <w:szCs w:val="28"/>
          <w:rtl/>
        </w:rPr>
        <w:t>فَنَدِمَ الرَّبُّ عَلَى الشَّرِّ الَّذِي قَالَ إِنَّهُ يَفْعَلُهُ بِشَعْبِهِ.</w:t>
      </w:r>
      <w:r w:rsidRPr="007B5EA2">
        <w:rPr>
          <w:rFonts w:ascii="Al Tarikh" w:hAnsi="Al Tarikh" w:cs="Al Tarikh" w:hint="cs"/>
          <w:color w:val="2C17A4"/>
          <w:sz w:val="28"/>
          <w:szCs w:val="28"/>
          <w:rtl/>
        </w:rPr>
        <w:t xml:space="preserve"> "</w:t>
      </w:r>
      <w:r>
        <w:rPr>
          <w:rFonts w:ascii="Al Tarikh" w:hAnsi="Al Tarikh" w:cs="Al Tarikh" w:hint="cs"/>
          <w:sz w:val="28"/>
          <w:szCs w:val="28"/>
          <w:rtl/>
        </w:rPr>
        <w:t>.</w:t>
      </w:r>
    </w:p>
    <w:p w14:paraId="3D10ED71"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وهل يندم إلا الجاهل بالعواقب؟ تعالى الله عما يصفون.</w:t>
      </w:r>
    </w:p>
    <w:p w14:paraId="4D71D1B4" w14:textId="77777777" w:rsidR="00A3272C" w:rsidRPr="00E159FF" w:rsidRDefault="00A3272C" w:rsidP="00A3272C">
      <w:pPr>
        <w:bidi/>
        <w:spacing w:after="120"/>
        <w:jc w:val="both"/>
        <w:rPr>
          <w:rFonts w:ascii="Al Tarikh" w:hAnsi="Al Tarikh" w:cs="Al Tarikh"/>
          <w:b/>
          <w:bCs/>
          <w:color w:val="C00000"/>
          <w:sz w:val="28"/>
          <w:szCs w:val="28"/>
          <w:rtl/>
          <w:lang w:val="en-US"/>
        </w:rPr>
      </w:pPr>
      <w:r>
        <w:rPr>
          <w:rFonts w:ascii="Al Tarikh" w:hAnsi="Al Tarikh" w:cs="Al Tarikh" w:hint="cs"/>
          <w:b/>
          <w:bCs/>
          <w:color w:val="C00000"/>
          <w:sz w:val="28"/>
          <w:szCs w:val="28"/>
          <w:rtl/>
          <w:lang w:val="en-US"/>
        </w:rPr>
        <w:t>رد</w:t>
      </w:r>
      <w:r w:rsidRPr="007B5EA2">
        <w:rPr>
          <w:rFonts w:ascii="Al Tarikh" w:hAnsi="Al Tarikh" w:cs="Al Tarikh" w:hint="cs"/>
          <w:b/>
          <w:bCs/>
          <w:color w:val="C00000"/>
          <w:sz w:val="28"/>
          <w:szCs w:val="28"/>
          <w:rtl/>
          <w:lang w:val="en-US"/>
        </w:rPr>
        <w:t xml:space="preserve"> القرآن الكريم</w:t>
      </w:r>
      <w:r>
        <w:rPr>
          <w:rFonts w:ascii="Al Tarikh" w:hAnsi="Al Tarikh" w:cs="Al Tarikh" w:hint="cs"/>
          <w:b/>
          <w:bCs/>
          <w:color w:val="C00000"/>
          <w:sz w:val="28"/>
          <w:szCs w:val="28"/>
          <w:rtl/>
          <w:lang w:val="en-US"/>
        </w:rPr>
        <w:t xml:space="preserve"> على تلك القصة</w:t>
      </w:r>
      <w:r w:rsidRPr="007B5EA2">
        <w:rPr>
          <w:rFonts w:ascii="Al Tarikh" w:hAnsi="Al Tarikh" w:cs="Al Tarikh" w:hint="cs"/>
          <w:b/>
          <w:bCs/>
          <w:color w:val="C00000"/>
          <w:sz w:val="28"/>
          <w:szCs w:val="28"/>
          <w:rtl/>
          <w:lang w:val="en-US"/>
        </w:rPr>
        <w:t>:</w:t>
      </w:r>
    </w:p>
    <w:p w14:paraId="2286D570" w14:textId="77777777" w:rsidR="00A3272C" w:rsidRPr="00E159FF" w:rsidRDefault="00A3272C" w:rsidP="00A3272C">
      <w:pPr>
        <w:bidi/>
        <w:spacing w:after="120"/>
        <w:jc w:val="both"/>
        <w:rPr>
          <w:rFonts w:ascii="Al Tarikh" w:hAnsi="Al Tarikh" w:cs="Cambria"/>
          <w:sz w:val="28"/>
          <w:szCs w:val="28"/>
          <w:rtl/>
          <w:lang w:val="en-US"/>
        </w:rPr>
      </w:pPr>
      <w:r>
        <w:rPr>
          <w:rFonts w:ascii="Al Tarikh" w:hAnsi="Al Tarikh" w:cs="Al Tarikh" w:hint="cs"/>
          <w:sz w:val="28"/>
          <w:szCs w:val="28"/>
          <w:rtl/>
        </w:rPr>
        <w:t>قال تعالى</w:t>
      </w:r>
      <w:r w:rsidRPr="000C2A23">
        <w:rPr>
          <w:rFonts w:ascii="Al Tarikh" w:hAnsi="Al Tarikh" w:cs="Al Tarikh" w:hint="cs"/>
          <w:color w:val="FF0000"/>
          <w:sz w:val="28"/>
          <w:szCs w:val="28"/>
          <w:rtl/>
        </w:rPr>
        <w:t xml:space="preserve">: { </w:t>
      </w:r>
      <w:r w:rsidRPr="00CC6C7B">
        <w:rPr>
          <w:rFonts w:asciiTheme="majorHAnsi" w:hAnsiTheme="majorHAnsi" w:cstheme="majorHAnsi" w:hint="cs"/>
          <w:color w:val="FF0000"/>
          <w:sz w:val="26"/>
          <w:szCs w:val="26"/>
          <w:rtl/>
          <w:lang w:val="en-US"/>
        </w:rPr>
        <w:t>لَا يُسْأَلُ عَمَّا يَفْعَلُ وَهُمْ يُسْأَلُونَ</w:t>
      </w:r>
      <w:r w:rsidRPr="000C2A23">
        <w:rPr>
          <w:rFonts w:ascii="Al Tarikh" w:hAnsi="Al Tarikh" w:cs="Al Tarikh" w:hint="cs"/>
          <w:color w:val="FF0000"/>
          <w:sz w:val="28"/>
          <w:szCs w:val="28"/>
          <w:rtl/>
        </w:rPr>
        <w:t xml:space="preserve"> }</w:t>
      </w:r>
      <w:r w:rsidRPr="000C2A23">
        <w:rPr>
          <w:rStyle w:val="FootnoteReference"/>
          <w:rFonts w:ascii="Al Tarikh" w:eastAsiaTheme="majorEastAsia" w:hAnsi="Al Tarikh" w:cs="Al Tarikh" w:hint="cs"/>
          <w:sz w:val="28"/>
          <w:szCs w:val="28"/>
          <w:rtl/>
        </w:rPr>
        <w:footnoteReference w:id="191"/>
      </w:r>
      <w:r w:rsidRPr="000C2A23">
        <w:rPr>
          <w:rFonts w:ascii="Al Tarikh" w:hAnsi="Al Tarikh" w:cs="Al Tarikh" w:hint="cs"/>
          <w:sz w:val="28"/>
          <w:szCs w:val="28"/>
          <w:rtl/>
        </w:rPr>
        <w:t>.</w:t>
      </w:r>
    </w:p>
    <w:p w14:paraId="29B6E482" w14:textId="77777777" w:rsidR="00A3272C" w:rsidRPr="00E159FF" w:rsidRDefault="00A3272C" w:rsidP="00A3272C">
      <w:pPr>
        <w:bidi/>
        <w:spacing w:after="120"/>
        <w:jc w:val="both"/>
        <w:rPr>
          <w:rFonts w:ascii="Al Tarikh" w:hAnsi="Al Tarikh" w:cs="Al Tarikh"/>
          <w:b/>
          <w:bCs/>
          <w:color w:val="C00000"/>
          <w:sz w:val="28"/>
          <w:szCs w:val="28"/>
          <w:rtl/>
          <w:lang w:val="en-US"/>
        </w:rPr>
      </w:pPr>
      <w:r w:rsidRPr="00E159FF">
        <w:rPr>
          <w:rFonts w:ascii="Al Tarikh" w:hAnsi="Al Tarikh" w:cs="Al Tarikh" w:hint="cs"/>
          <w:b/>
          <w:bCs/>
          <w:color w:val="C00000"/>
          <w:sz w:val="28"/>
          <w:szCs w:val="28"/>
          <w:rtl/>
          <w:lang w:val="en-US"/>
        </w:rPr>
        <w:t>وصف الكتاب المقدس لله بالضعف -حاشاه-:</w:t>
      </w:r>
    </w:p>
    <w:p w14:paraId="68691941"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lastRenderedPageBreak/>
        <w:t xml:space="preserve">سفر القضاة الإصحاح ١ العدد : </w:t>
      </w:r>
      <w:r w:rsidRPr="00E159FF">
        <w:rPr>
          <w:rFonts w:ascii="Al Tarikh" w:hAnsi="Al Tarikh" w:cs="Al Tarikh" w:hint="cs"/>
          <w:color w:val="2C17A4"/>
          <w:sz w:val="28"/>
          <w:szCs w:val="28"/>
          <w:rtl/>
          <w:lang w:val="en-US"/>
        </w:rPr>
        <w:t>"</w:t>
      </w:r>
      <w:r w:rsidRPr="00E159FF">
        <w:rPr>
          <w:color w:val="2C17A4"/>
          <w:rtl/>
        </w:rPr>
        <w:t xml:space="preserve"> </w:t>
      </w:r>
      <w:r w:rsidRPr="00E159FF">
        <w:rPr>
          <w:rFonts w:ascii="Al Tarikh" w:hAnsi="Al Tarikh" w:cs="Al Tarikh" w:hint="cs"/>
          <w:color w:val="2C17A4"/>
          <w:sz w:val="28"/>
          <w:szCs w:val="28"/>
          <w:vertAlign w:val="superscript"/>
          <w:rtl/>
          <w:lang w:val="en-US"/>
        </w:rPr>
        <w:t>١٨</w:t>
      </w:r>
      <w:r w:rsidRPr="00E159FF">
        <w:rPr>
          <w:rFonts w:ascii="Al Tarikh" w:hAnsi="Al Tarikh" w:cs="Al Tarikh"/>
          <w:color w:val="2C17A4"/>
          <w:sz w:val="28"/>
          <w:szCs w:val="28"/>
          <w:rtl/>
          <w:lang w:val="en-US"/>
        </w:rPr>
        <w:t xml:space="preserve"> وَاسْتَوْلَى رِجَالُ يَهُوذَا عَلَى غَزَّةَ </w:t>
      </w:r>
      <w:proofErr w:type="spellStart"/>
      <w:r w:rsidRPr="00E159FF">
        <w:rPr>
          <w:rFonts w:ascii="Al Tarikh" w:hAnsi="Al Tarikh" w:cs="Al Tarikh"/>
          <w:color w:val="2C17A4"/>
          <w:sz w:val="28"/>
          <w:szCs w:val="28"/>
          <w:rtl/>
          <w:lang w:val="en-US"/>
        </w:rPr>
        <w:t>وَتُخُومِهَا</w:t>
      </w:r>
      <w:proofErr w:type="spellEnd"/>
      <w:r w:rsidRPr="00E159FF">
        <w:rPr>
          <w:rFonts w:ascii="Al Tarikh" w:hAnsi="Al Tarikh" w:cs="Al Tarikh"/>
          <w:color w:val="2C17A4"/>
          <w:sz w:val="28"/>
          <w:szCs w:val="28"/>
          <w:rtl/>
          <w:lang w:val="en-US"/>
        </w:rPr>
        <w:t xml:space="preserve"> </w:t>
      </w:r>
      <w:proofErr w:type="spellStart"/>
      <w:r w:rsidRPr="00E159FF">
        <w:rPr>
          <w:rFonts w:ascii="Al Tarikh" w:hAnsi="Al Tarikh" w:cs="Al Tarikh"/>
          <w:color w:val="2C17A4"/>
          <w:sz w:val="28"/>
          <w:szCs w:val="28"/>
          <w:rtl/>
          <w:lang w:val="en-US"/>
        </w:rPr>
        <w:t>وَأَشْقَلُونَ</w:t>
      </w:r>
      <w:proofErr w:type="spellEnd"/>
      <w:r w:rsidRPr="00E159FF">
        <w:rPr>
          <w:rFonts w:ascii="Al Tarikh" w:hAnsi="Al Tarikh" w:cs="Al Tarikh"/>
          <w:color w:val="2C17A4"/>
          <w:sz w:val="28"/>
          <w:szCs w:val="28"/>
          <w:rtl/>
          <w:lang w:val="en-US"/>
        </w:rPr>
        <w:t xml:space="preserve"> </w:t>
      </w:r>
      <w:proofErr w:type="spellStart"/>
      <w:r w:rsidRPr="00E159FF">
        <w:rPr>
          <w:rFonts w:ascii="Al Tarikh" w:hAnsi="Al Tarikh" w:cs="Al Tarikh"/>
          <w:color w:val="2C17A4"/>
          <w:sz w:val="28"/>
          <w:szCs w:val="28"/>
          <w:rtl/>
          <w:lang w:val="en-US"/>
        </w:rPr>
        <w:t>وَتُخْومِهَا</w:t>
      </w:r>
      <w:proofErr w:type="spellEnd"/>
      <w:r w:rsidRPr="00E159FF">
        <w:rPr>
          <w:rFonts w:ascii="Al Tarikh" w:hAnsi="Al Tarikh" w:cs="Al Tarikh"/>
          <w:color w:val="2C17A4"/>
          <w:sz w:val="28"/>
          <w:szCs w:val="28"/>
          <w:rtl/>
          <w:lang w:val="en-US"/>
        </w:rPr>
        <w:t xml:space="preserve"> </w:t>
      </w:r>
      <w:proofErr w:type="spellStart"/>
      <w:r w:rsidRPr="00E159FF">
        <w:rPr>
          <w:rFonts w:ascii="Al Tarikh" w:hAnsi="Al Tarikh" w:cs="Al Tarikh"/>
          <w:color w:val="2C17A4"/>
          <w:sz w:val="28"/>
          <w:szCs w:val="28"/>
          <w:rtl/>
          <w:lang w:val="en-US"/>
        </w:rPr>
        <w:t>وَعَقْرُونَ</w:t>
      </w:r>
      <w:proofErr w:type="spellEnd"/>
      <w:r w:rsidRPr="00E159FF">
        <w:rPr>
          <w:rFonts w:ascii="Al Tarikh" w:hAnsi="Al Tarikh" w:cs="Al Tarikh"/>
          <w:color w:val="2C17A4"/>
          <w:sz w:val="28"/>
          <w:szCs w:val="28"/>
          <w:rtl/>
          <w:lang w:val="en-US"/>
        </w:rPr>
        <w:t xml:space="preserve"> </w:t>
      </w:r>
      <w:proofErr w:type="spellStart"/>
      <w:r w:rsidRPr="00E159FF">
        <w:rPr>
          <w:rFonts w:ascii="Al Tarikh" w:hAnsi="Al Tarikh" w:cs="Al Tarikh"/>
          <w:color w:val="2C17A4"/>
          <w:sz w:val="28"/>
          <w:szCs w:val="28"/>
          <w:rtl/>
          <w:lang w:val="en-US"/>
        </w:rPr>
        <w:t>وَتُخُومِهَا</w:t>
      </w:r>
      <w:proofErr w:type="spellEnd"/>
      <w:r w:rsidRPr="00E159FF">
        <w:rPr>
          <w:rFonts w:ascii="Al Tarikh" w:hAnsi="Al Tarikh" w:cs="Al Tarikh"/>
          <w:color w:val="2C17A4"/>
          <w:sz w:val="28"/>
          <w:szCs w:val="28"/>
          <w:rtl/>
          <w:lang w:val="en-US"/>
        </w:rPr>
        <w:t xml:space="preserve">. </w:t>
      </w:r>
      <w:r w:rsidRPr="00E159FF">
        <w:rPr>
          <w:rFonts w:ascii="Al Tarikh" w:hAnsi="Al Tarikh" w:cs="Al Tarikh" w:hint="cs"/>
          <w:color w:val="2C17A4"/>
          <w:sz w:val="28"/>
          <w:szCs w:val="28"/>
          <w:vertAlign w:val="superscript"/>
          <w:rtl/>
          <w:lang w:val="en-US"/>
        </w:rPr>
        <w:t>١٩</w:t>
      </w:r>
      <w:r w:rsidRPr="00E159FF">
        <w:rPr>
          <w:rFonts w:ascii="Al Tarikh" w:hAnsi="Al Tarikh" w:cs="Al Tarikh"/>
          <w:color w:val="2C17A4"/>
          <w:sz w:val="28"/>
          <w:szCs w:val="28"/>
          <w:rtl/>
          <w:lang w:val="en-US"/>
        </w:rPr>
        <w:t xml:space="preserve"> وَكَانَ الرَّبُّ مَعَ أَبْنَاءِ يَهُوذَا فَتَمَلَّكُوا الْجَبَلَ، وَلَكِنَّهُمْ أَخْفَقُوا فِي طَرْدِ سُكَّانِ الْوَادِي لأَنَّهُمْ كَانُوا يَمْلِكُونَ مَرْكَبَاتٍ حَدِيدِيَّةً.</w:t>
      </w:r>
      <w:r w:rsidRPr="00E159FF">
        <w:rPr>
          <w:rFonts w:ascii="Al Tarikh" w:hAnsi="Al Tarikh" w:cs="Al Tarikh" w:hint="cs"/>
          <w:color w:val="2C17A4"/>
          <w:sz w:val="28"/>
          <w:szCs w:val="28"/>
          <w:rtl/>
          <w:lang w:val="en-US"/>
        </w:rPr>
        <w:t xml:space="preserve"> "</w:t>
      </w:r>
      <w:r>
        <w:rPr>
          <w:rFonts w:ascii="Al Tarikh" w:hAnsi="Al Tarikh" w:cs="Al Tarikh" w:hint="cs"/>
          <w:sz w:val="28"/>
          <w:szCs w:val="28"/>
          <w:rtl/>
          <w:lang w:val="en-US"/>
        </w:rPr>
        <w:t>.</w:t>
      </w:r>
    </w:p>
    <w:p w14:paraId="22FABE23" w14:textId="77777777" w:rsidR="00A3272C" w:rsidRPr="007B5EA2" w:rsidRDefault="00A3272C" w:rsidP="00A3272C">
      <w:pPr>
        <w:bidi/>
        <w:spacing w:after="120"/>
        <w:jc w:val="both"/>
        <w:rPr>
          <w:rFonts w:ascii="Al Tarikh" w:hAnsi="Al Tarikh" w:cs="Al Tarikh"/>
          <w:b/>
          <w:bCs/>
          <w:color w:val="C00000"/>
          <w:sz w:val="28"/>
          <w:szCs w:val="28"/>
          <w:rtl/>
          <w:lang w:val="en-US"/>
        </w:rPr>
      </w:pPr>
      <w:r>
        <w:rPr>
          <w:rFonts w:ascii="Al Tarikh" w:hAnsi="Al Tarikh" w:cs="Al Tarikh" w:hint="cs"/>
          <w:b/>
          <w:bCs/>
          <w:color w:val="C00000"/>
          <w:sz w:val="28"/>
          <w:szCs w:val="28"/>
          <w:rtl/>
          <w:lang w:val="en-US"/>
        </w:rPr>
        <w:t>رد</w:t>
      </w:r>
      <w:r w:rsidRPr="007B5EA2">
        <w:rPr>
          <w:rFonts w:ascii="Al Tarikh" w:hAnsi="Al Tarikh" w:cs="Al Tarikh" w:hint="cs"/>
          <w:b/>
          <w:bCs/>
          <w:color w:val="C00000"/>
          <w:sz w:val="28"/>
          <w:szCs w:val="28"/>
          <w:rtl/>
          <w:lang w:val="en-US"/>
        </w:rPr>
        <w:t xml:space="preserve"> القرآن الكريم</w:t>
      </w:r>
      <w:r>
        <w:rPr>
          <w:rFonts w:ascii="Al Tarikh" w:hAnsi="Al Tarikh" w:cs="Al Tarikh" w:hint="cs"/>
          <w:b/>
          <w:bCs/>
          <w:color w:val="C00000"/>
          <w:sz w:val="28"/>
          <w:szCs w:val="28"/>
          <w:rtl/>
          <w:lang w:val="en-US"/>
        </w:rPr>
        <w:t xml:space="preserve"> على تلك القصة</w:t>
      </w:r>
      <w:r w:rsidRPr="007B5EA2">
        <w:rPr>
          <w:rFonts w:ascii="Al Tarikh" w:hAnsi="Al Tarikh" w:cs="Al Tarikh" w:hint="cs"/>
          <w:b/>
          <w:bCs/>
          <w:color w:val="C00000"/>
          <w:sz w:val="28"/>
          <w:szCs w:val="28"/>
          <w:rtl/>
          <w:lang w:val="en-US"/>
        </w:rPr>
        <w:t>:</w:t>
      </w:r>
    </w:p>
    <w:p w14:paraId="085D114C"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قال تعالى:</w:t>
      </w:r>
      <w:r w:rsidRPr="00E159FF">
        <w:rPr>
          <w:rFonts w:ascii="Al Tarikh" w:hAnsi="Al Tarikh" w:cs="Al Tarikh" w:hint="cs"/>
          <w:sz w:val="28"/>
          <w:szCs w:val="28"/>
          <w:rtl/>
          <w:lang w:val="en-US"/>
        </w:rPr>
        <w:t xml:space="preserve"> </w:t>
      </w:r>
      <w:r w:rsidRPr="000C2A23">
        <w:rPr>
          <w:rFonts w:ascii="Al Tarikh" w:hAnsi="Al Tarikh" w:cs="Al Tarikh" w:hint="cs"/>
          <w:color w:val="FF0000"/>
          <w:sz w:val="28"/>
          <w:szCs w:val="28"/>
          <w:rtl/>
          <w:lang w:val="en-US"/>
        </w:rPr>
        <w:t xml:space="preserve">{ </w:t>
      </w:r>
      <w:r w:rsidRPr="00CC6C7B">
        <w:rPr>
          <w:rFonts w:asciiTheme="majorHAnsi" w:hAnsiTheme="majorHAnsi" w:cstheme="majorHAnsi"/>
          <w:color w:val="FF0000"/>
          <w:sz w:val="26"/>
          <w:szCs w:val="26"/>
          <w:rtl/>
          <w:lang w:val="en-US"/>
        </w:rPr>
        <w:t>إِن يَنصُرْكُمُ اللَّهُ فَلَا غَالِبَ لَكُمْ</w:t>
      </w:r>
      <w:r w:rsidRPr="000C2A23">
        <w:rPr>
          <w:rFonts w:ascii="Al Tarikh" w:hAnsi="Al Tarikh" w:cs="Al Tarikh" w:hint="cs"/>
          <w:color w:val="FF0000"/>
          <w:sz w:val="28"/>
          <w:szCs w:val="28"/>
          <w:rtl/>
          <w:lang w:val="en-US"/>
        </w:rPr>
        <w:t xml:space="preserve"> }</w:t>
      </w:r>
      <w:r>
        <w:rPr>
          <w:rStyle w:val="FootnoteReference"/>
          <w:rFonts w:ascii="Al Tarikh" w:eastAsiaTheme="majorEastAsia" w:hAnsi="Al Tarikh" w:cs="Al Tarikh"/>
          <w:sz w:val="28"/>
          <w:szCs w:val="28"/>
          <w:rtl/>
          <w:lang w:val="en-US"/>
        </w:rPr>
        <w:footnoteReference w:id="192"/>
      </w:r>
      <w:r w:rsidRPr="00E159FF">
        <w:rPr>
          <w:rFonts w:ascii="Al Tarikh" w:hAnsi="Al Tarikh" w:cs="Al Tarikh" w:hint="cs"/>
          <w:sz w:val="28"/>
          <w:szCs w:val="28"/>
          <w:rtl/>
          <w:lang w:val="en-US"/>
        </w:rPr>
        <w:t>.</w:t>
      </w:r>
    </w:p>
    <w:p w14:paraId="756D3625"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قال تعالى: </w:t>
      </w:r>
      <w:r w:rsidRPr="000C2A23">
        <w:rPr>
          <w:rFonts w:ascii="Al Tarikh" w:hAnsi="Al Tarikh" w:cs="Al Tarikh" w:hint="cs"/>
          <w:color w:val="FF0000"/>
          <w:sz w:val="28"/>
          <w:szCs w:val="28"/>
          <w:rtl/>
          <w:lang w:val="en-US"/>
        </w:rPr>
        <w:t xml:space="preserve">{ </w:t>
      </w:r>
      <w:r w:rsidRPr="008275C7">
        <w:rPr>
          <w:rFonts w:asciiTheme="majorHAnsi" w:hAnsiTheme="majorHAnsi" w:cstheme="majorHAnsi"/>
          <w:color w:val="FF0000"/>
          <w:sz w:val="26"/>
          <w:szCs w:val="26"/>
          <w:rtl/>
          <w:lang w:val="en-US"/>
        </w:rPr>
        <w:t>و</w:t>
      </w:r>
      <w:r w:rsidRPr="00CC6C7B">
        <w:rPr>
          <w:rFonts w:asciiTheme="majorHAnsi" w:hAnsiTheme="majorHAnsi" w:cstheme="majorHAnsi"/>
          <w:color w:val="FF0000"/>
          <w:sz w:val="26"/>
          <w:szCs w:val="26"/>
          <w:rtl/>
          <w:lang w:val="en-US"/>
        </w:rPr>
        <w:t xml:space="preserve">َمَا كَانَ اللَّهُ لِيُعْجِزَهُ مِن شَيْءٍ فِي السَّمَاوَاتِ وَلَا فِي الْأَرْضِ </w:t>
      </w:r>
      <w:r w:rsidRPr="00CC6C7B">
        <w:rPr>
          <w:rFonts w:asciiTheme="majorHAnsi" w:hAnsiTheme="majorHAnsi" w:cstheme="majorHAnsi" w:hint="cs"/>
          <w:color w:val="FF0000"/>
          <w:sz w:val="26"/>
          <w:szCs w:val="26"/>
          <w:rtl/>
          <w:lang w:val="en-US"/>
        </w:rPr>
        <w:t>ۚ</w:t>
      </w:r>
      <w:r w:rsidRPr="00CC6C7B">
        <w:rPr>
          <w:rFonts w:asciiTheme="majorHAnsi" w:hAnsiTheme="majorHAnsi" w:cstheme="majorHAnsi"/>
          <w:color w:val="FF0000"/>
          <w:sz w:val="26"/>
          <w:szCs w:val="26"/>
          <w:rtl/>
          <w:lang w:val="en-US"/>
        </w:rPr>
        <w:t xml:space="preserve"> إِنَّهُ كَانَ عَلِيمًا قَدِيرًا</w:t>
      </w:r>
      <w:r w:rsidRPr="00CC6C7B">
        <w:rPr>
          <w:rFonts w:asciiTheme="majorHAnsi" w:hAnsiTheme="majorHAnsi" w:cstheme="majorHAnsi" w:hint="cs"/>
          <w:color w:val="FF0000"/>
          <w:sz w:val="26"/>
          <w:szCs w:val="26"/>
          <w:rtl/>
          <w:lang w:val="en-US"/>
        </w:rPr>
        <w:t xml:space="preserve"> </w:t>
      </w:r>
      <w:r w:rsidRPr="000C2A23">
        <w:rPr>
          <w:rFonts w:ascii="Al Tarikh" w:hAnsi="Al Tarikh" w:cs="Al Tarikh" w:hint="cs"/>
          <w:color w:val="FF0000"/>
          <w:sz w:val="28"/>
          <w:szCs w:val="28"/>
          <w:rtl/>
          <w:lang w:val="en-US"/>
        </w:rPr>
        <w:t>}</w:t>
      </w:r>
      <w:r w:rsidRPr="00F025A1">
        <w:rPr>
          <w:rStyle w:val="FootnoteReference"/>
          <w:rFonts w:ascii="Al Tarikh" w:eastAsiaTheme="majorEastAsia" w:hAnsi="Al Tarikh" w:cs="Al Tarikh"/>
          <w:sz w:val="28"/>
          <w:szCs w:val="28"/>
          <w:rtl/>
          <w:lang w:val="en-US"/>
        </w:rPr>
        <w:footnoteReference w:id="193"/>
      </w:r>
      <w:r w:rsidRPr="00F025A1">
        <w:rPr>
          <w:rFonts w:ascii="Al Tarikh" w:hAnsi="Al Tarikh" w:cs="Al Tarikh" w:hint="cs"/>
          <w:sz w:val="28"/>
          <w:szCs w:val="28"/>
          <w:rtl/>
          <w:lang w:val="en-US"/>
        </w:rPr>
        <w:t>.</w:t>
      </w:r>
    </w:p>
    <w:p w14:paraId="79C329B7" w14:textId="77777777" w:rsidR="00A3272C" w:rsidRPr="00530D91" w:rsidRDefault="00A3272C" w:rsidP="00A3272C">
      <w:pPr>
        <w:bidi/>
        <w:spacing w:after="120"/>
        <w:jc w:val="both"/>
        <w:rPr>
          <w:rFonts w:ascii="Al Tarikh" w:hAnsi="Al Tarikh" w:cs="Al Tarikh"/>
          <w:b/>
          <w:bCs/>
          <w:color w:val="C00000"/>
          <w:sz w:val="28"/>
          <w:szCs w:val="28"/>
          <w:rtl/>
          <w:lang w:val="en-US"/>
        </w:rPr>
      </w:pPr>
      <w:r w:rsidRPr="00530D91">
        <w:rPr>
          <w:rFonts w:ascii="Al Tarikh" w:hAnsi="Al Tarikh" w:cs="Al Tarikh" w:hint="cs"/>
          <w:b/>
          <w:bCs/>
          <w:color w:val="C00000"/>
          <w:sz w:val="28"/>
          <w:szCs w:val="28"/>
          <w:rtl/>
          <w:lang w:val="en-US"/>
        </w:rPr>
        <w:t>وصف الكتاب المقدس لله بالجوع والعطش والحاجة لغسل الرجل</w:t>
      </w:r>
      <w:r>
        <w:rPr>
          <w:rFonts w:ascii="Al Tarikh" w:hAnsi="Al Tarikh" w:cs="Al Tarikh" w:hint="cs"/>
          <w:b/>
          <w:bCs/>
          <w:color w:val="C00000"/>
          <w:sz w:val="28"/>
          <w:szCs w:val="28"/>
          <w:rtl/>
          <w:lang w:val="en-US"/>
        </w:rPr>
        <w:t xml:space="preserve"> والاتكاء للراحة</w:t>
      </w:r>
      <w:r w:rsidRPr="00530D91">
        <w:rPr>
          <w:rFonts w:ascii="Al Tarikh" w:hAnsi="Al Tarikh" w:cs="Al Tarikh" w:hint="cs"/>
          <w:b/>
          <w:bCs/>
          <w:color w:val="C00000"/>
          <w:sz w:val="28"/>
          <w:szCs w:val="28"/>
          <w:rtl/>
          <w:lang w:val="en-US"/>
        </w:rPr>
        <w:t>:</w:t>
      </w:r>
    </w:p>
    <w:p w14:paraId="4F24507C"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سفر التكوين الإصحاح ١٨ العدد ١: </w:t>
      </w:r>
      <w:r w:rsidRPr="00530D91">
        <w:rPr>
          <w:rFonts w:ascii="Al Tarikh" w:hAnsi="Al Tarikh" w:cs="Al Tarikh" w:hint="cs"/>
          <w:color w:val="2C17A4"/>
          <w:sz w:val="28"/>
          <w:szCs w:val="28"/>
          <w:rtl/>
          <w:lang w:val="en-US"/>
        </w:rPr>
        <w:t xml:space="preserve">" </w:t>
      </w:r>
      <w:r w:rsidRPr="00530D91">
        <w:rPr>
          <w:rFonts w:ascii="Al Tarikh" w:hAnsi="Al Tarikh" w:cs="Al Tarikh" w:hint="cs"/>
          <w:color w:val="2C17A4"/>
          <w:sz w:val="28"/>
          <w:szCs w:val="28"/>
          <w:vertAlign w:val="superscript"/>
          <w:rtl/>
          <w:lang w:val="en-US"/>
        </w:rPr>
        <w:t>١</w:t>
      </w:r>
      <w:r w:rsidRPr="00530D91">
        <w:rPr>
          <w:rFonts w:ascii="Al Tarikh" w:hAnsi="Al Tarikh" w:cs="Al Tarikh" w:hint="cs"/>
          <w:color w:val="2C17A4"/>
          <w:sz w:val="28"/>
          <w:szCs w:val="28"/>
          <w:rtl/>
          <w:lang w:val="en-US"/>
        </w:rPr>
        <w:t xml:space="preserve"> </w:t>
      </w:r>
      <w:r w:rsidRPr="00530D91">
        <w:rPr>
          <w:rFonts w:ascii="Al Tarikh" w:hAnsi="Al Tarikh" w:cs="Al Tarikh"/>
          <w:color w:val="2C17A4"/>
          <w:sz w:val="28"/>
          <w:szCs w:val="28"/>
          <w:rtl/>
          <w:lang w:val="en-US"/>
        </w:rPr>
        <w:t xml:space="preserve">ثُمَّ </w:t>
      </w:r>
      <w:r w:rsidRPr="00530D91">
        <w:rPr>
          <w:rFonts w:ascii="Al Tarikh" w:hAnsi="Al Tarikh" w:cs="Al Tarikh"/>
          <w:b/>
          <w:bCs/>
          <w:color w:val="2C17A4"/>
          <w:sz w:val="28"/>
          <w:szCs w:val="28"/>
          <w:rtl/>
          <w:lang w:val="en-US"/>
        </w:rPr>
        <w:t>ظَهَرَ</w:t>
      </w:r>
      <w:r w:rsidRPr="00530D91">
        <w:rPr>
          <w:rFonts w:ascii="Al Tarikh" w:hAnsi="Al Tarikh" w:cs="Al Tarikh"/>
          <w:color w:val="2C17A4"/>
          <w:sz w:val="28"/>
          <w:szCs w:val="28"/>
          <w:rtl/>
          <w:lang w:val="en-US"/>
        </w:rPr>
        <w:t xml:space="preserve"> </w:t>
      </w:r>
      <w:r w:rsidRPr="00530D91">
        <w:rPr>
          <w:rFonts w:ascii="Al Tarikh" w:hAnsi="Al Tarikh" w:cs="Al Tarikh"/>
          <w:b/>
          <w:bCs/>
          <w:color w:val="2C17A4"/>
          <w:sz w:val="28"/>
          <w:szCs w:val="28"/>
          <w:rtl/>
          <w:lang w:val="en-US"/>
        </w:rPr>
        <w:t>الرَّبُّ</w:t>
      </w:r>
      <w:r w:rsidRPr="00530D91">
        <w:rPr>
          <w:rFonts w:ascii="Al Tarikh" w:hAnsi="Al Tarikh" w:cs="Al Tarikh"/>
          <w:color w:val="2C17A4"/>
          <w:sz w:val="28"/>
          <w:szCs w:val="28"/>
          <w:rtl/>
          <w:lang w:val="en-US"/>
        </w:rPr>
        <w:t xml:space="preserve"> لإِبْرَاهِيمَ وَهُوَ جَالِسٌ عِنْدَ </w:t>
      </w:r>
      <w:proofErr w:type="spellStart"/>
      <w:r w:rsidRPr="00530D91">
        <w:rPr>
          <w:rFonts w:ascii="Al Tarikh" w:hAnsi="Al Tarikh" w:cs="Al Tarikh"/>
          <w:color w:val="2C17A4"/>
          <w:sz w:val="28"/>
          <w:szCs w:val="28"/>
          <w:rtl/>
          <w:lang w:val="en-US"/>
        </w:rPr>
        <w:t>بَلُّوطَاتِ</w:t>
      </w:r>
      <w:proofErr w:type="spellEnd"/>
      <w:r w:rsidRPr="00530D91">
        <w:rPr>
          <w:rFonts w:ascii="Al Tarikh" w:hAnsi="Al Tarikh" w:cs="Al Tarikh"/>
          <w:color w:val="2C17A4"/>
          <w:sz w:val="28"/>
          <w:szCs w:val="28"/>
          <w:rtl/>
          <w:lang w:val="en-US"/>
        </w:rPr>
        <w:t xml:space="preserve"> مَمْرَا وَقْتَ اشْتِدَادِ حَرِّ النَّهَارِ، </w:t>
      </w:r>
      <w:r w:rsidRPr="00530D91">
        <w:rPr>
          <w:rFonts w:ascii="Al Tarikh" w:hAnsi="Al Tarikh" w:cs="Al Tarikh" w:hint="cs"/>
          <w:color w:val="2C17A4"/>
          <w:sz w:val="28"/>
          <w:szCs w:val="28"/>
          <w:vertAlign w:val="superscript"/>
          <w:rtl/>
          <w:lang w:val="en-US"/>
        </w:rPr>
        <w:t>٢</w:t>
      </w:r>
      <w:r w:rsidRPr="00530D91">
        <w:rPr>
          <w:rFonts w:ascii="Al Tarikh" w:hAnsi="Al Tarikh" w:cs="Al Tarikh"/>
          <w:color w:val="2C17A4"/>
          <w:sz w:val="28"/>
          <w:szCs w:val="28"/>
          <w:rtl/>
          <w:lang w:val="en-US"/>
        </w:rPr>
        <w:t xml:space="preserve"> فَرَفَعَ عَيْنَيْهِ وَإذَا بِهِ يَرَى ثَلاثَةَ </w:t>
      </w:r>
      <w:r w:rsidRPr="00530D91">
        <w:rPr>
          <w:rFonts w:ascii="Al Tarikh" w:hAnsi="Al Tarikh" w:cs="Al Tarikh"/>
          <w:b/>
          <w:bCs/>
          <w:color w:val="2C17A4"/>
          <w:sz w:val="28"/>
          <w:szCs w:val="28"/>
          <w:rtl/>
          <w:lang w:val="en-US"/>
        </w:rPr>
        <w:t>رِجَالٍ</w:t>
      </w:r>
      <w:r w:rsidRPr="00530D91">
        <w:rPr>
          <w:rFonts w:ascii="Al Tarikh" w:hAnsi="Al Tarikh" w:cs="Al Tarikh"/>
          <w:color w:val="2C17A4"/>
          <w:sz w:val="28"/>
          <w:szCs w:val="28"/>
          <w:rtl/>
          <w:lang w:val="en-US"/>
        </w:rPr>
        <w:t xml:space="preserve"> مَاثِلِينَ لَدَيْهِ. فَأَسْرَعَ لاسْتِقْبَالِهِمْ مِنْ بَابِ الْخَيْمَةِ وَسَجَدَ إِلَى الأَرْضِ. </w:t>
      </w:r>
      <w:r w:rsidRPr="00530D91">
        <w:rPr>
          <w:rFonts w:ascii="Al Tarikh" w:hAnsi="Al Tarikh" w:cs="Al Tarikh" w:hint="cs"/>
          <w:color w:val="2C17A4"/>
          <w:sz w:val="28"/>
          <w:szCs w:val="28"/>
          <w:vertAlign w:val="superscript"/>
          <w:rtl/>
          <w:lang w:val="en-US"/>
        </w:rPr>
        <w:t>٣</w:t>
      </w:r>
      <w:r w:rsidRPr="00530D91">
        <w:rPr>
          <w:rFonts w:ascii="Al Tarikh" w:hAnsi="Al Tarikh" w:cs="Al Tarikh"/>
          <w:color w:val="2C17A4"/>
          <w:sz w:val="28"/>
          <w:szCs w:val="28"/>
          <w:rtl/>
          <w:lang w:val="en-US"/>
        </w:rPr>
        <w:t xml:space="preserve"> وَقَالَ: «يَا سَيِّدِي، إِنْ كُنْتُ قَدْ حَظِيْتُ بِرِضَاكَ فَلا تَعْبُرْ عَنْ عَبْدِكَ. </w:t>
      </w:r>
      <w:r w:rsidRPr="00530D91">
        <w:rPr>
          <w:rFonts w:ascii="Al Tarikh" w:hAnsi="Al Tarikh" w:cs="Al Tarikh" w:hint="cs"/>
          <w:color w:val="2C17A4"/>
          <w:sz w:val="28"/>
          <w:szCs w:val="28"/>
          <w:vertAlign w:val="superscript"/>
          <w:rtl/>
          <w:lang w:val="en-US"/>
        </w:rPr>
        <w:t>٤</w:t>
      </w:r>
      <w:r w:rsidRPr="00530D91">
        <w:rPr>
          <w:rFonts w:ascii="Al Tarikh" w:hAnsi="Al Tarikh" w:cs="Al Tarikh"/>
          <w:color w:val="2C17A4"/>
          <w:sz w:val="28"/>
          <w:szCs w:val="28"/>
          <w:rtl/>
          <w:lang w:val="en-US"/>
        </w:rPr>
        <w:t xml:space="preserve"> بَلْ دَعْنِي أُقَدِّمُ لَكُمْ بَعْضَ </w:t>
      </w:r>
      <w:r w:rsidRPr="00530D91">
        <w:rPr>
          <w:rFonts w:ascii="Al Tarikh" w:hAnsi="Al Tarikh" w:cs="Al Tarikh"/>
          <w:b/>
          <w:bCs/>
          <w:color w:val="2C17A4"/>
          <w:sz w:val="28"/>
          <w:szCs w:val="28"/>
          <w:rtl/>
          <w:lang w:val="en-US"/>
        </w:rPr>
        <w:t>مَاءٍ</w:t>
      </w:r>
      <w:r w:rsidRPr="00530D91">
        <w:rPr>
          <w:rFonts w:ascii="Al Tarikh" w:hAnsi="Al Tarikh" w:cs="Al Tarikh"/>
          <w:color w:val="2C17A4"/>
          <w:sz w:val="28"/>
          <w:szCs w:val="28"/>
          <w:rtl/>
          <w:lang w:val="en-US"/>
        </w:rPr>
        <w:t xml:space="preserve"> </w:t>
      </w:r>
      <w:r w:rsidRPr="00530D91">
        <w:rPr>
          <w:rFonts w:ascii="Al Tarikh" w:hAnsi="Al Tarikh" w:cs="Al Tarikh"/>
          <w:b/>
          <w:bCs/>
          <w:color w:val="2C17A4"/>
          <w:sz w:val="28"/>
          <w:szCs w:val="28"/>
          <w:rtl/>
          <w:lang w:val="en-US"/>
        </w:rPr>
        <w:t>تَغْسِلُونَ بِهِ أَرْجُلَكُمْ</w:t>
      </w:r>
      <w:r w:rsidRPr="00530D91">
        <w:rPr>
          <w:rFonts w:ascii="Al Tarikh" w:hAnsi="Al Tarikh" w:cs="Al Tarikh"/>
          <w:color w:val="2C17A4"/>
          <w:sz w:val="28"/>
          <w:szCs w:val="28"/>
          <w:rtl/>
          <w:lang w:val="en-US"/>
        </w:rPr>
        <w:t xml:space="preserve"> </w:t>
      </w:r>
      <w:r w:rsidRPr="00530D91">
        <w:rPr>
          <w:rFonts w:ascii="Al Tarikh" w:hAnsi="Al Tarikh" w:cs="Al Tarikh"/>
          <w:b/>
          <w:bCs/>
          <w:color w:val="2C17A4"/>
          <w:sz w:val="28"/>
          <w:szCs w:val="28"/>
          <w:rtl/>
          <w:lang w:val="en-US"/>
        </w:rPr>
        <w:t>وَتَتَّكِئُونَ</w:t>
      </w:r>
      <w:r w:rsidRPr="00530D91">
        <w:rPr>
          <w:rFonts w:ascii="Al Tarikh" w:hAnsi="Al Tarikh" w:cs="Al Tarikh"/>
          <w:color w:val="2C17A4"/>
          <w:sz w:val="28"/>
          <w:szCs w:val="28"/>
          <w:rtl/>
          <w:lang w:val="en-US"/>
        </w:rPr>
        <w:t xml:space="preserve"> تَحْتَ الشَّجَرَةِ، </w:t>
      </w:r>
      <w:r w:rsidRPr="00530D91">
        <w:rPr>
          <w:rFonts w:ascii="Al Tarikh" w:hAnsi="Al Tarikh" w:cs="Al Tarikh" w:hint="cs"/>
          <w:color w:val="2C17A4"/>
          <w:sz w:val="28"/>
          <w:szCs w:val="28"/>
          <w:vertAlign w:val="superscript"/>
          <w:rtl/>
          <w:lang w:val="en-US"/>
        </w:rPr>
        <w:t>٥</w:t>
      </w:r>
      <w:r w:rsidRPr="00530D91">
        <w:rPr>
          <w:rFonts w:ascii="Al Tarikh" w:hAnsi="Al Tarikh" w:cs="Al Tarikh"/>
          <w:color w:val="2C17A4"/>
          <w:sz w:val="28"/>
          <w:szCs w:val="28"/>
          <w:rtl/>
          <w:lang w:val="en-US"/>
        </w:rPr>
        <w:t xml:space="preserve"> ثُمَّ آتِي لَكُمْ </w:t>
      </w:r>
      <w:r w:rsidRPr="00530D91">
        <w:rPr>
          <w:rFonts w:ascii="Al Tarikh" w:hAnsi="Al Tarikh" w:cs="Al Tarikh"/>
          <w:b/>
          <w:bCs/>
          <w:color w:val="2C17A4"/>
          <w:sz w:val="28"/>
          <w:szCs w:val="28"/>
          <w:rtl/>
          <w:lang w:val="en-US"/>
        </w:rPr>
        <w:t>بِلُقْمَةِ خُبْزٍ تُسْنِدُونَ بِها قُلُوبَكُمْ</w:t>
      </w:r>
      <w:r w:rsidRPr="00530D91">
        <w:rPr>
          <w:rFonts w:ascii="Al Tarikh" w:hAnsi="Al Tarikh" w:cs="Al Tarikh"/>
          <w:color w:val="2C17A4"/>
          <w:sz w:val="28"/>
          <w:szCs w:val="28"/>
          <w:rtl/>
          <w:lang w:val="en-US"/>
        </w:rPr>
        <w:t>، وَبَعْدَ ذَلِكَ تُوَاصِلُونَ مَسِيرَتَكُمْ، لأَنَّكُمْ قَدْ مِلْتُمْ إِلَى بَيْتِ عَبْدِكُمْ». فَأَجَابُوهُ: «حَسَناً، لِيَكُنْ كَمَا قُلْتَ»</w:t>
      </w:r>
      <w:r w:rsidRPr="00530D91">
        <w:rPr>
          <w:rFonts w:ascii="Al Tarikh" w:hAnsi="Al Tarikh" w:cs="Al Tarikh" w:hint="cs"/>
          <w:color w:val="2C17A4"/>
          <w:sz w:val="28"/>
          <w:szCs w:val="28"/>
          <w:rtl/>
          <w:lang w:val="en-US"/>
        </w:rPr>
        <w:t xml:space="preserve">. </w:t>
      </w:r>
      <w:r w:rsidRPr="00530D91">
        <w:rPr>
          <w:rFonts w:ascii="Al Tarikh" w:hAnsi="Al Tarikh" w:cs="Al Tarikh" w:hint="cs"/>
          <w:color w:val="2C17A4"/>
          <w:sz w:val="28"/>
          <w:szCs w:val="28"/>
          <w:vertAlign w:val="superscript"/>
          <w:rtl/>
          <w:lang w:val="en-US"/>
        </w:rPr>
        <w:t>٦</w:t>
      </w:r>
      <w:r w:rsidRPr="00530D91">
        <w:rPr>
          <w:rFonts w:ascii="Al Tarikh" w:hAnsi="Al Tarikh" w:cs="Al Tarikh"/>
          <w:color w:val="2C17A4"/>
          <w:sz w:val="28"/>
          <w:szCs w:val="28"/>
          <w:lang w:val="en-US"/>
        </w:rPr>
        <w:t xml:space="preserve"> </w:t>
      </w:r>
      <w:r w:rsidRPr="00530D91">
        <w:rPr>
          <w:rFonts w:ascii="Al Tarikh" w:hAnsi="Al Tarikh" w:cs="Al Tarikh"/>
          <w:color w:val="2C17A4"/>
          <w:sz w:val="28"/>
          <w:szCs w:val="28"/>
          <w:rtl/>
          <w:lang w:val="en-US"/>
        </w:rPr>
        <w:t xml:space="preserve">فَأَسْرَعَ إِبْرَاهِيمُ إِلَى دَاخِلِ الْخَيْمَةِ إِلَى زَوْجَتِهِ سَارَةَ وَقَالَ: «هَيَّا أَسْرِعِي وَاعْجِنِي ثَلاثَ كَيْلاتٍ مِنْ أَفْضَلِ الدَّقِيقِ وَاخْبِزِيهَا». </w:t>
      </w:r>
      <w:r w:rsidRPr="00530D91">
        <w:rPr>
          <w:rFonts w:ascii="Al Tarikh" w:hAnsi="Al Tarikh" w:cs="Al Tarikh" w:hint="cs"/>
          <w:color w:val="2C17A4"/>
          <w:sz w:val="28"/>
          <w:szCs w:val="28"/>
          <w:vertAlign w:val="superscript"/>
          <w:rtl/>
          <w:lang w:val="en-US"/>
        </w:rPr>
        <w:t>٧</w:t>
      </w:r>
      <w:r w:rsidRPr="00530D91">
        <w:rPr>
          <w:rFonts w:ascii="Al Tarikh" w:hAnsi="Al Tarikh" w:cs="Al Tarikh"/>
          <w:color w:val="2C17A4"/>
          <w:sz w:val="28"/>
          <w:szCs w:val="28"/>
          <w:rtl/>
          <w:lang w:val="en-US"/>
        </w:rPr>
        <w:t xml:space="preserve"> ثُمَّ أَسْرَعَ إِبْرَاهِيمُ نَحْوَ قَطِيعِهِ وَاخْتَارَ عِجْلاً غَضّاً مُسَمَّناً وَأَعْطَاهُ لِغُلامٍ كَيْ يُجَهِّزَهُ. </w:t>
      </w:r>
      <w:r w:rsidRPr="00530D91">
        <w:rPr>
          <w:rFonts w:ascii="Al Tarikh" w:hAnsi="Al Tarikh" w:cs="Al Tarikh" w:hint="cs"/>
          <w:color w:val="2C17A4"/>
          <w:sz w:val="28"/>
          <w:szCs w:val="28"/>
          <w:vertAlign w:val="superscript"/>
          <w:rtl/>
          <w:lang w:val="en-US"/>
        </w:rPr>
        <w:t>٨</w:t>
      </w:r>
      <w:r w:rsidRPr="00530D91">
        <w:rPr>
          <w:rFonts w:ascii="Al Tarikh" w:hAnsi="Al Tarikh" w:cs="Al Tarikh"/>
          <w:color w:val="2C17A4"/>
          <w:sz w:val="28"/>
          <w:szCs w:val="28"/>
          <w:rtl/>
          <w:lang w:val="en-US"/>
        </w:rPr>
        <w:t xml:space="preserve"> ثُمَّ أَخَذَ زُبْداً وَلَبَناً وَالْعِجْلَ الَّذِي طَبَخَهُ، وَمَدَّهَا أَمَامَهُمْ، وَبَقِيَ وَاقِفاً فِي خِدْمَتِهِمْ تَحْتَ الشَّجَرَةِ </w:t>
      </w:r>
      <w:r w:rsidRPr="00530D91">
        <w:rPr>
          <w:rFonts w:ascii="Al Tarikh" w:hAnsi="Al Tarikh" w:cs="Al Tarikh"/>
          <w:b/>
          <w:bCs/>
          <w:color w:val="2C17A4"/>
          <w:sz w:val="28"/>
          <w:szCs w:val="28"/>
          <w:rtl/>
          <w:lang w:val="en-US"/>
        </w:rPr>
        <w:t>وَهُمْ يَأْكُلُونَ</w:t>
      </w:r>
      <w:r w:rsidRPr="00530D91">
        <w:rPr>
          <w:rFonts w:ascii="Al Tarikh" w:hAnsi="Al Tarikh" w:cs="Al Tarikh"/>
          <w:color w:val="2C17A4"/>
          <w:sz w:val="28"/>
          <w:szCs w:val="28"/>
          <w:lang w:val="en-US"/>
        </w:rPr>
        <w:t>.</w:t>
      </w:r>
      <w:r>
        <w:rPr>
          <w:rFonts w:ascii="Al Tarikh" w:hAnsi="Al Tarikh" w:cs="Al Tarikh" w:hint="cs"/>
          <w:color w:val="2C17A4"/>
          <w:sz w:val="28"/>
          <w:szCs w:val="28"/>
          <w:rtl/>
          <w:lang w:val="en-US"/>
        </w:rPr>
        <w:t xml:space="preserve"> </w:t>
      </w:r>
      <w:r w:rsidRPr="00530D91">
        <w:rPr>
          <w:rFonts w:ascii="Al Tarikh" w:hAnsi="Al Tarikh" w:cs="Al Tarikh" w:hint="cs"/>
          <w:color w:val="2C17A4"/>
          <w:sz w:val="28"/>
          <w:szCs w:val="28"/>
          <w:vertAlign w:val="superscript"/>
          <w:rtl/>
          <w:lang w:val="en-US"/>
        </w:rPr>
        <w:t>٩</w:t>
      </w:r>
      <w:r w:rsidRPr="00530D91">
        <w:rPr>
          <w:rFonts w:ascii="Al Tarikh" w:hAnsi="Al Tarikh" w:cs="Al Tarikh"/>
          <w:color w:val="2C17A4"/>
          <w:sz w:val="28"/>
          <w:szCs w:val="28"/>
          <w:lang w:val="en-US"/>
        </w:rPr>
        <w:t xml:space="preserve"> </w:t>
      </w:r>
      <w:r w:rsidRPr="00530D91">
        <w:rPr>
          <w:rFonts w:ascii="Al Tarikh" w:hAnsi="Al Tarikh" w:cs="Al Tarikh"/>
          <w:color w:val="2C17A4"/>
          <w:sz w:val="28"/>
          <w:szCs w:val="28"/>
          <w:rtl/>
          <w:lang w:val="en-US"/>
        </w:rPr>
        <w:t>ثُمَّ سَأَلُوهُ: «أَيْنَ زَوْجَتُكَ؟» فَأَجَابَ: «هَا هِيَ فِي الْخَيْمَةِ»</w:t>
      </w:r>
      <w:r>
        <w:rPr>
          <w:rFonts w:ascii="Al Tarikh" w:hAnsi="Al Tarikh" w:cs="Al Tarikh" w:hint="cs"/>
          <w:color w:val="2C17A4"/>
          <w:sz w:val="28"/>
          <w:szCs w:val="28"/>
          <w:rtl/>
          <w:lang w:val="en-US"/>
        </w:rPr>
        <w:t xml:space="preserve"> ...</w:t>
      </w:r>
      <w:r w:rsidRPr="00530D91">
        <w:rPr>
          <w:rFonts w:ascii="Al Tarikh" w:hAnsi="Al Tarikh" w:cs="Al Tarikh"/>
          <w:color w:val="2C17A4"/>
          <w:sz w:val="28"/>
          <w:szCs w:val="28"/>
          <w:rtl/>
          <w:lang w:val="en-US"/>
        </w:rPr>
        <w:t xml:space="preserve"> </w:t>
      </w:r>
      <w:r w:rsidRPr="00530D91">
        <w:rPr>
          <w:rFonts w:ascii="Al Tarikh" w:hAnsi="Al Tarikh" w:cs="Al Tarikh" w:hint="cs"/>
          <w:color w:val="2C17A4"/>
          <w:sz w:val="28"/>
          <w:szCs w:val="28"/>
          <w:vertAlign w:val="superscript"/>
          <w:rtl/>
          <w:lang w:val="en-US"/>
        </w:rPr>
        <w:t>١٦</w:t>
      </w:r>
      <w:r w:rsidRPr="00530D91">
        <w:rPr>
          <w:rFonts w:ascii="Al Tarikh" w:hAnsi="Al Tarikh" w:cs="Al Tarikh"/>
          <w:color w:val="2C17A4"/>
          <w:sz w:val="28"/>
          <w:szCs w:val="28"/>
          <w:rtl/>
          <w:lang w:val="en-US"/>
        </w:rPr>
        <w:t xml:space="preserve"> ثُمَّ نَهَضَ الرِّجَالُ وَتَطَلَّعُوا نَحْوَ سَدُومَ. فَمَشَى إِبْرَاهِيمُ مَعَهُمْ لِيُوَدِّعَهُمْ. </w:t>
      </w:r>
      <w:r w:rsidRPr="00530D91">
        <w:rPr>
          <w:rFonts w:ascii="Al Tarikh" w:hAnsi="Al Tarikh" w:cs="Al Tarikh" w:hint="cs"/>
          <w:color w:val="2C17A4"/>
          <w:sz w:val="28"/>
          <w:szCs w:val="28"/>
          <w:vertAlign w:val="superscript"/>
          <w:rtl/>
          <w:lang w:val="en-US"/>
        </w:rPr>
        <w:t>١٧</w:t>
      </w:r>
      <w:r w:rsidRPr="00530D91">
        <w:rPr>
          <w:rFonts w:ascii="Al Tarikh" w:hAnsi="Al Tarikh" w:cs="Al Tarikh"/>
          <w:color w:val="2C17A4"/>
          <w:sz w:val="28"/>
          <w:szCs w:val="28"/>
          <w:rtl/>
          <w:lang w:val="en-US"/>
        </w:rPr>
        <w:t xml:space="preserve"> فَقَالَ </w:t>
      </w:r>
      <w:r w:rsidRPr="00530D91">
        <w:rPr>
          <w:rFonts w:ascii="Al Tarikh" w:hAnsi="Al Tarikh" w:cs="Al Tarikh"/>
          <w:b/>
          <w:bCs/>
          <w:color w:val="2C17A4"/>
          <w:sz w:val="28"/>
          <w:szCs w:val="28"/>
          <w:rtl/>
          <w:lang w:val="en-US"/>
        </w:rPr>
        <w:t>الرَّبُّ</w:t>
      </w:r>
      <w:r w:rsidRPr="00530D91">
        <w:rPr>
          <w:rFonts w:ascii="Al Tarikh" w:hAnsi="Al Tarikh" w:cs="Al Tarikh"/>
          <w:color w:val="2C17A4"/>
          <w:sz w:val="28"/>
          <w:szCs w:val="28"/>
          <w:rtl/>
          <w:lang w:val="en-US"/>
        </w:rPr>
        <w:t>: «</w:t>
      </w:r>
      <w:r w:rsidRPr="00530D91">
        <w:rPr>
          <w:rFonts w:ascii="Al Tarikh" w:hAnsi="Al Tarikh" w:cs="Al Tarikh"/>
          <w:b/>
          <w:bCs/>
          <w:color w:val="2C17A4"/>
          <w:sz w:val="28"/>
          <w:szCs w:val="28"/>
          <w:rtl/>
          <w:lang w:val="en-US"/>
        </w:rPr>
        <w:t>أَأَكْتُمُ عَنْ إِبْرَاهِيمَ مَا أَنَا فَاعِلُهُ؟</w:t>
      </w:r>
      <w:r>
        <w:rPr>
          <w:rFonts w:ascii="Al Tarikh" w:hAnsi="Al Tarikh" w:cs="Al Tarikh" w:hint="cs"/>
          <w:color w:val="2C17A4"/>
          <w:sz w:val="28"/>
          <w:szCs w:val="28"/>
          <w:rtl/>
          <w:lang w:val="en-US"/>
        </w:rPr>
        <w:t xml:space="preserve"> </w:t>
      </w:r>
      <w:r w:rsidRPr="00530D91">
        <w:rPr>
          <w:rFonts w:ascii="Al Tarikh" w:hAnsi="Al Tarikh" w:cs="Al Tarikh"/>
          <w:color w:val="2C17A4"/>
          <w:sz w:val="28"/>
          <w:szCs w:val="28"/>
          <w:rtl/>
          <w:lang w:val="en-US"/>
        </w:rPr>
        <w:t xml:space="preserve"> </w:t>
      </w:r>
      <w:r w:rsidRPr="00530D91">
        <w:rPr>
          <w:rFonts w:ascii="Al Tarikh" w:hAnsi="Al Tarikh" w:cs="Al Tarikh" w:hint="cs"/>
          <w:color w:val="2C17A4"/>
          <w:sz w:val="28"/>
          <w:szCs w:val="28"/>
          <w:vertAlign w:val="superscript"/>
          <w:rtl/>
          <w:lang w:val="en-US"/>
        </w:rPr>
        <w:t>١٨</w:t>
      </w:r>
      <w:r w:rsidRPr="00530D91">
        <w:rPr>
          <w:rFonts w:ascii="Al Tarikh" w:hAnsi="Al Tarikh" w:cs="Al Tarikh"/>
          <w:color w:val="2C17A4"/>
          <w:sz w:val="28"/>
          <w:szCs w:val="28"/>
          <w:rtl/>
          <w:lang w:val="en-US"/>
        </w:rPr>
        <w:t xml:space="preserve"> وَإِبْرَاهِيمُ لابُدَّ أَنْ يُصْبِحَ أُمَّةً كَبِيرَةً وَقَوِيَّةً، وَبِهِ تَتَبَارَكُ شُعُوبُ الأَرْضِ جَمِيعاً، </w:t>
      </w:r>
      <w:r w:rsidRPr="00530D91">
        <w:rPr>
          <w:rFonts w:ascii="Al Tarikh" w:hAnsi="Al Tarikh" w:cs="Al Tarikh" w:hint="cs"/>
          <w:color w:val="2C17A4"/>
          <w:sz w:val="28"/>
          <w:szCs w:val="28"/>
          <w:vertAlign w:val="superscript"/>
          <w:rtl/>
          <w:lang w:val="en-US"/>
        </w:rPr>
        <w:t>١٩</w:t>
      </w:r>
      <w:r w:rsidRPr="00530D91">
        <w:rPr>
          <w:rFonts w:ascii="Al Tarikh" w:hAnsi="Al Tarikh" w:cs="Al Tarikh"/>
          <w:color w:val="2C17A4"/>
          <w:sz w:val="28"/>
          <w:szCs w:val="28"/>
          <w:rtl/>
          <w:lang w:val="en-US"/>
        </w:rPr>
        <w:t xml:space="preserve"> لأَنَّنِي قَدِ اخْتَرْتُهُ لِيُوْصِيَ بَنِيهِ وَأَهْلَ بَيْتِهِ مِنْ بَعْدِهِ كَيْ يَحْفَظُوا طَرِيقَ الرَّبِّ، عَامِلِينَ الْبِرَّ وَالْعَدْلَ، حَتَّى يُنْجِزَ الرَّبُّ مَا وَعَدَ بِهِ إِبْرَاهِيمَ». </w:t>
      </w:r>
      <w:r w:rsidRPr="00530D91">
        <w:rPr>
          <w:rFonts w:ascii="Al Tarikh" w:hAnsi="Al Tarikh" w:cs="Al Tarikh" w:hint="cs"/>
          <w:color w:val="2C17A4"/>
          <w:sz w:val="28"/>
          <w:szCs w:val="28"/>
          <w:vertAlign w:val="superscript"/>
          <w:rtl/>
          <w:lang w:val="en-US"/>
        </w:rPr>
        <w:t>٢٠</w:t>
      </w:r>
      <w:r w:rsidRPr="00530D91">
        <w:rPr>
          <w:rFonts w:ascii="Al Tarikh" w:hAnsi="Al Tarikh" w:cs="Al Tarikh"/>
          <w:color w:val="2C17A4"/>
          <w:sz w:val="28"/>
          <w:szCs w:val="28"/>
          <w:rtl/>
          <w:lang w:val="en-US"/>
        </w:rPr>
        <w:t xml:space="preserve"> وَقَالَ الرَّبُّ: «لأَنَّ الشَّكْوَى ضِدَّ مَظَالِمِ سَدُومَ وَعَمُورَةَ قَدْ كَثُرَتْ وَخَطِيئَتُهُمْ قَدْ عَظُمَتْ جِدّاً </w:t>
      </w:r>
      <w:r w:rsidRPr="00530D91">
        <w:rPr>
          <w:rFonts w:ascii="Al Tarikh" w:hAnsi="Al Tarikh" w:cs="Al Tarikh" w:hint="cs"/>
          <w:color w:val="2C17A4"/>
          <w:sz w:val="28"/>
          <w:szCs w:val="28"/>
          <w:vertAlign w:val="superscript"/>
          <w:rtl/>
          <w:lang w:val="en-US"/>
        </w:rPr>
        <w:t>٢١</w:t>
      </w:r>
      <w:r w:rsidRPr="00530D91">
        <w:rPr>
          <w:rFonts w:ascii="Al Tarikh" w:hAnsi="Al Tarikh" w:cs="Al Tarikh"/>
          <w:color w:val="2C17A4"/>
          <w:sz w:val="28"/>
          <w:szCs w:val="28"/>
          <w:rtl/>
          <w:lang w:val="en-US"/>
        </w:rPr>
        <w:t xml:space="preserve"> </w:t>
      </w:r>
      <w:r w:rsidRPr="00530D91">
        <w:rPr>
          <w:rFonts w:ascii="Al Tarikh" w:hAnsi="Al Tarikh" w:cs="Al Tarikh"/>
          <w:b/>
          <w:bCs/>
          <w:color w:val="2C17A4"/>
          <w:sz w:val="28"/>
          <w:szCs w:val="28"/>
          <w:rtl/>
          <w:lang w:val="en-US"/>
        </w:rPr>
        <w:t>أَنْزِلُ لأَرَى إِنْ كَانَتْ أَعْمَالُهُمْ مُطَابِقَةً لِلشَّكْوَى ضِدَّهُمْ وَإلَّا فَأَعْلَمُ</w:t>
      </w:r>
      <w:r w:rsidRPr="00530D91">
        <w:rPr>
          <w:rFonts w:ascii="Al Tarikh" w:hAnsi="Al Tarikh" w:cs="Al Tarikh"/>
          <w:color w:val="2C17A4"/>
          <w:sz w:val="28"/>
          <w:szCs w:val="28"/>
          <w:rtl/>
          <w:lang w:val="en-US"/>
        </w:rPr>
        <w:t xml:space="preserve">». </w:t>
      </w:r>
      <w:r w:rsidRPr="00530D91">
        <w:rPr>
          <w:rFonts w:ascii="Al Tarikh" w:hAnsi="Al Tarikh" w:cs="Al Tarikh" w:hint="cs"/>
          <w:color w:val="2C17A4"/>
          <w:sz w:val="28"/>
          <w:szCs w:val="28"/>
          <w:vertAlign w:val="superscript"/>
          <w:rtl/>
          <w:lang w:val="en-US"/>
        </w:rPr>
        <w:t>٢٢</w:t>
      </w:r>
      <w:r w:rsidRPr="00530D91">
        <w:rPr>
          <w:rFonts w:ascii="Al Tarikh" w:hAnsi="Al Tarikh" w:cs="Al Tarikh"/>
          <w:color w:val="2C17A4"/>
          <w:sz w:val="28"/>
          <w:szCs w:val="28"/>
          <w:rtl/>
          <w:lang w:val="en-US"/>
        </w:rPr>
        <w:t xml:space="preserve"> وَانْطَلَقَ الرَّجُلانِ مِنْ هُنَاكَ نَحْوَ سَدُومَ، وَبَقِيَ إِبْرَاهِيمُ مَاثِلاً أَمَامَ </w:t>
      </w:r>
      <w:r w:rsidRPr="00530D91">
        <w:rPr>
          <w:rFonts w:ascii="Al Tarikh" w:hAnsi="Al Tarikh" w:cs="Al Tarikh"/>
          <w:b/>
          <w:bCs/>
          <w:color w:val="2C17A4"/>
          <w:sz w:val="28"/>
          <w:szCs w:val="28"/>
          <w:rtl/>
          <w:lang w:val="en-US"/>
        </w:rPr>
        <w:t>الرَّبِّ</w:t>
      </w:r>
      <w:r w:rsidRPr="00530D91">
        <w:rPr>
          <w:rFonts w:ascii="Al Tarikh" w:hAnsi="Al Tarikh" w:cs="Al Tarikh"/>
          <w:color w:val="2C17A4"/>
          <w:sz w:val="28"/>
          <w:szCs w:val="28"/>
          <w:rtl/>
          <w:lang w:val="en-US"/>
        </w:rPr>
        <w:t>.</w:t>
      </w:r>
      <w:r w:rsidRPr="00530D91">
        <w:rPr>
          <w:rFonts w:ascii="Al Tarikh" w:hAnsi="Al Tarikh" w:cs="Al Tarikh" w:hint="cs"/>
          <w:color w:val="2C17A4"/>
          <w:sz w:val="28"/>
          <w:szCs w:val="28"/>
          <w:rtl/>
          <w:lang w:val="en-US"/>
        </w:rPr>
        <w:t xml:space="preserve"> "</w:t>
      </w:r>
      <w:r>
        <w:rPr>
          <w:rFonts w:ascii="Al Tarikh" w:hAnsi="Al Tarikh" w:cs="Al Tarikh" w:hint="cs"/>
          <w:sz w:val="28"/>
          <w:szCs w:val="28"/>
          <w:rtl/>
          <w:lang w:val="en-US"/>
        </w:rPr>
        <w:t>.</w:t>
      </w:r>
    </w:p>
    <w:p w14:paraId="3F307A64" w14:textId="77777777" w:rsidR="00A3272C" w:rsidRPr="00530D91" w:rsidRDefault="00A3272C" w:rsidP="00A3272C">
      <w:pPr>
        <w:bidi/>
        <w:spacing w:after="120"/>
        <w:jc w:val="both"/>
        <w:rPr>
          <w:rFonts w:ascii="Al Tarikh" w:hAnsi="Al Tarikh" w:cs="Al Tarikh"/>
          <w:b/>
          <w:bCs/>
          <w:color w:val="000000" w:themeColor="text1"/>
          <w:sz w:val="28"/>
          <w:szCs w:val="28"/>
          <w:rtl/>
          <w:lang w:val="en-US"/>
        </w:rPr>
      </w:pPr>
      <w:r w:rsidRPr="00530D91">
        <w:rPr>
          <w:rFonts w:ascii="Al Tarikh" w:hAnsi="Al Tarikh" w:cs="Al Tarikh" w:hint="cs"/>
          <w:b/>
          <w:bCs/>
          <w:color w:val="000000" w:themeColor="text1"/>
          <w:sz w:val="28"/>
          <w:szCs w:val="28"/>
          <w:rtl/>
          <w:lang w:val="en-US"/>
        </w:rPr>
        <w:t>تعليقنا على تلك القصة:</w:t>
      </w:r>
    </w:p>
    <w:p w14:paraId="41D423E5" w14:textId="77777777" w:rsidR="00A3272C" w:rsidRDefault="00A3272C" w:rsidP="00A3272C">
      <w:pPr>
        <w:bidi/>
        <w:spacing w:after="120"/>
        <w:jc w:val="both"/>
        <w:rPr>
          <w:rFonts w:ascii="Al Tarikh" w:hAnsi="Al Tarikh" w:cs="Al Tarikh"/>
          <w:color w:val="000000" w:themeColor="text1"/>
          <w:sz w:val="28"/>
          <w:szCs w:val="28"/>
          <w:rtl/>
          <w:lang w:val="en-US"/>
        </w:rPr>
      </w:pPr>
      <w:r w:rsidRPr="00530D91">
        <w:rPr>
          <w:rFonts w:ascii="Al Tarikh" w:hAnsi="Al Tarikh" w:cs="Al Tarikh" w:hint="cs"/>
          <w:color w:val="000000" w:themeColor="text1"/>
          <w:sz w:val="28"/>
          <w:szCs w:val="28"/>
          <w:rtl/>
          <w:lang w:val="en-US"/>
        </w:rPr>
        <w:t xml:space="preserve">وهكذا قد صور لنا الكتاب المقدس الله عز وجل -حاشاه- في صورة رجل بلباس بدوية مرتدياً نعلاً رخيصا يسمح بوصول التراب والوسخ للأرجل، ويحتاج أن يرتاح تحت الشجرة من وعثاء السفر، ويحتاج أن يسند قلبه بلقمة خبز، ويحتاج أن يأكل زبداً ولبناً ولحم عجل، </w:t>
      </w:r>
      <w:r w:rsidRPr="00530D91">
        <w:rPr>
          <w:rFonts w:ascii="Al Tarikh" w:hAnsi="Al Tarikh" w:cs="Al Tarikh" w:hint="cs"/>
          <w:color w:val="000000" w:themeColor="text1"/>
          <w:sz w:val="28"/>
          <w:szCs w:val="28"/>
          <w:rtl/>
          <w:lang w:val="en-US"/>
        </w:rPr>
        <w:lastRenderedPageBreak/>
        <w:t xml:space="preserve">ويحتاج أن يسأل إبراهيم ليعرف مكان زوجته، ثم يحتاج أن يسأل الملكين </w:t>
      </w:r>
      <w:proofErr w:type="spellStart"/>
      <w:r w:rsidRPr="00530D91">
        <w:rPr>
          <w:rFonts w:ascii="Al Tarikh" w:hAnsi="Al Tarikh" w:cs="Al Tarikh" w:hint="cs"/>
          <w:color w:val="000000" w:themeColor="text1"/>
          <w:sz w:val="28"/>
          <w:szCs w:val="28"/>
          <w:rtl/>
          <w:lang w:val="en-US"/>
        </w:rPr>
        <w:t>الذ</w:t>
      </w:r>
      <w:r>
        <w:rPr>
          <w:rFonts w:ascii="Al Tarikh" w:hAnsi="Al Tarikh" w:cs="Al Tarikh" w:hint="cs"/>
          <w:color w:val="000000" w:themeColor="text1"/>
          <w:sz w:val="28"/>
          <w:szCs w:val="28"/>
          <w:rtl/>
          <w:lang w:val="en-US"/>
        </w:rPr>
        <w:t>ا</w:t>
      </w:r>
      <w:r w:rsidRPr="00530D91">
        <w:rPr>
          <w:rFonts w:ascii="Al Tarikh" w:hAnsi="Al Tarikh" w:cs="Al Tarikh" w:hint="cs"/>
          <w:color w:val="000000" w:themeColor="text1"/>
          <w:sz w:val="28"/>
          <w:szCs w:val="28"/>
          <w:rtl/>
          <w:lang w:val="en-US"/>
        </w:rPr>
        <w:t>ن</w:t>
      </w:r>
      <w:proofErr w:type="spellEnd"/>
      <w:r w:rsidRPr="00530D91">
        <w:rPr>
          <w:rFonts w:ascii="Al Tarikh" w:hAnsi="Al Tarikh" w:cs="Al Tarikh" w:hint="cs"/>
          <w:color w:val="000000" w:themeColor="text1"/>
          <w:sz w:val="28"/>
          <w:szCs w:val="28"/>
          <w:rtl/>
          <w:lang w:val="en-US"/>
        </w:rPr>
        <w:t xml:space="preserve"> كانا معه إن كان من الجيد أن يخبر إبراهيم أم يكتم عنه الذي سيفعله، ويحتاج أن ينزل لسدوم </w:t>
      </w:r>
      <w:r>
        <w:rPr>
          <w:rFonts w:ascii="Al Tarikh" w:hAnsi="Al Tarikh" w:cs="Al Tarikh" w:hint="cs"/>
          <w:color w:val="000000" w:themeColor="text1"/>
          <w:sz w:val="28"/>
          <w:szCs w:val="28"/>
          <w:rtl/>
          <w:lang w:val="en-US"/>
        </w:rPr>
        <w:t xml:space="preserve">وعمورة </w:t>
      </w:r>
      <w:r w:rsidRPr="00530D91">
        <w:rPr>
          <w:rFonts w:ascii="Al Tarikh" w:hAnsi="Al Tarikh" w:cs="Al Tarikh" w:hint="cs"/>
          <w:color w:val="000000" w:themeColor="text1"/>
          <w:sz w:val="28"/>
          <w:szCs w:val="28"/>
          <w:rtl/>
          <w:lang w:val="en-US"/>
        </w:rPr>
        <w:t>ليعرف إن كانت أفعال أهلها مطابقة لما سمعه من شكاوى ضدهم!</w:t>
      </w:r>
    </w:p>
    <w:p w14:paraId="0271F2AB"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أعوذ بالله من هذا التجديف، فكل ما ذكر هنا هي صفات نقص تستحيل على الله عز وجل خالق هذا الكون ومدبر أمره، والله ما قدروا الله حق قدره ولا عظموه حق عظمته، فالعظمة كلها له، والحمد كله له، والجبروت كله له، والكمال كله له.</w:t>
      </w:r>
    </w:p>
    <w:p w14:paraId="687741DE"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وللأسف فإن هناك من البشر ممن لا يرون أي مشكلة في كل ما ذكر من صفات نقص ونسبها لله تعالى، ويؤلفون ألف حجة واهية بأنه لا مشكلة في كل ما ذكر، ويلوون عنق الكلام حتى يصير معناه مغايراً لنصه، وهذا هو سبب الاختلاف في النقاش بين المسلمين والمسيحيين، فالمسلم لا يقبل أية صفات نقص لله تعالى، والمسيحي لا يراها صفات نقص، والسبب في أن المسيحي لا يراها بصفات نقص هو الآتي:</w:t>
      </w:r>
    </w:p>
    <w:p w14:paraId="4226C0E3"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١- لقد تعود على قراءة تلك النصوص وقراءة تفاسير واهية لها.</w:t>
      </w:r>
    </w:p>
    <w:p w14:paraId="63C289C6"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٢- لقد تعود على الدفاع عن تلك النصوص مهما كان الأمر، معتبراً أن المساس بتلك النصوص هو مساس بروحه ودمه.</w:t>
      </w:r>
    </w:p>
    <w:p w14:paraId="392C4B72"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٣- لم يضع في الاعتبار، أنه إذا كان قد ولد مسلماً وليس مسيحياً، فهل كان سيدافع عن تلك النصوص أم سيراها أنها تنسب صفات نقص لله تعالى؟ بمعنى آخر، هل يرى شيء ما أنه هو الحق لأنه فعلاً حق، أم يراه أنه حق لأنه تعود أن يسمع أن هذا هو الحق.</w:t>
      </w:r>
    </w:p>
    <w:p w14:paraId="73571812"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٤- لم يتعرف على الله حق معرفته ولم يتدبر عظمة الله في الكون ولم يتدبر قدرته وجبروته.</w:t>
      </w:r>
    </w:p>
    <w:p w14:paraId="6F436B90"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 xml:space="preserve">٥- لم يحاول أن يدعم كلامه بأي دليل قوي ويكون ليس من الكتاب المقدس، وإنما أدلته جميعاً هي نصوص أخرى من الكتاب المقدس وتبريرات وتخمينات عقلية وسفسطائية وأشعار </w:t>
      </w:r>
      <w:proofErr w:type="spellStart"/>
      <w:r>
        <w:rPr>
          <w:rFonts w:ascii="Al Tarikh" w:hAnsi="Al Tarikh" w:cs="Al Tarikh" w:hint="cs"/>
          <w:color w:val="000000" w:themeColor="text1"/>
          <w:sz w:val="28"/>
          <w:szCs w:val="28"/>
          <w:rtl/>
          <w:lang w:val="en-US"/>
        </w:rPr>
        <w:t>غناءة</w:t>
      </w:r>
      <w:proofErr w:type="spellEnd"/>
      <w:r>
        <w:rPr>
          <w:rFonts w:ascii="Al Tarikh" w:hAnsi="Al Tarikh" w:cs="Al Tarikh" w:hint="cs"/>
          <w:color w:val="000000" w:themeColor="text1"/>
          <w:sz w:val="28"/>
          <w:szCs w:val="28"/>
          <w:rtl/>
          <w:lang w:val="en-US"/>
        </w:rPr>
        <w:t xml:space="preserve"> عن المسيح وأنه أتى ليخلصنا وليفدينا على الصليب وأنه أتى ليعطينا حياة وما إلى ذلك مما لا علاقة له بما نتحدث عنه.</w:t>
      </w:r>
    </w:p>
    <w:p w14:paraId="08826B6D"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يا أخي الكريم، هل تحب المسيح؟ والله وأنا أيضاً أحبه. وهل تريد اتباع المسيح واتباع إنجيله؟ والله وأنا أيضا أريد اتباع المسيح واتباع إنجيله الذي أرسله الله عز وجل له.</w:t>
      </w:r>
    </w:p>
    <w:p w14:paraId="0E5FEEAC"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المشكلة ليست في حب المسيح أو اتباعه واتباع إنجيله، المشكلة أنك تنسب كتاب لا تعرف مصدره ولا كاتبه ولا مكان أو تاريخ أو لغة كتابته للمسيح عليه السلام.</w:t>
      </w:r>
    </w:p>
    <w:p w14:paraId="1153E732"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انظر من الناحية العقلية، هل يعقل أن يكون الله لا يرى -حاشاه- ويحتاج أن ينزل من فوق عرشه من فوق السماوات السبع لكي يرى إن كانت أفعال سدوم وعمورة مطابقة للشكاوى التي سمعها؟ ألا يرى الله الكون كله كبيره وصغيره من فوق سبع سماوات؟ ألا يسمع دعاءنا ويرانا في صلواتنا؟</w:t>
      </w:r>
    </w:p>
    <w:p w14:paraId="5AD9312B"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lastRenderedPageBreak/>
        <w:t>إن الله عز وجل خلق هذا الكون وهو ليس جزءاً منه، وهو أكبر من كل هذا الكون وما فيه، فكيف يعقل أن ينزل في صورة إنسان صغير الحجم لكي يرى ويسمع ويأكل ويشرب ويستريح؟ هل تستريح الشمس من العمل كل يوم؟ فهي مشرقة دائما تنير جزء من الأرض وتغيب عن الآخر لتترك فرصة للراحة لنا وللنوم؟ أألله أضعف من تلك الشمس -حاشاه-؟ هل ستحاول الآن سرد تفسيرات واهية سفسطائية لكي تحاول أن تقنعني أن من خلق هذا الكون أضعف منه وأصبح جزءاً منه وأصغر منه -حاشاه-؟</w:t>
      </w:r>
    </w:p>
    <w:p w14:paraId="59402DD0" w14:textId="77777777" w:rsidR="00A3272C" w:rsidRPr="00530D91" w:rsidRDefault="00A3272C" w:rsidP="00A3272C">
      <w:pPr>
        <w:bidi/>
        <w:spacing w:after="120"/>
        <w:jc w:val="both"/>
        <w:rPr>
          <w:rFonts w:ascii="Al Tarikh" w:hAnsi="Al Tarikh" w:cs="Al Tarikh"/>
          <w:b/>
          <w:bCs/>
          <w:color w:val="C00000"/>
          <w:sz w:val="28"/>
          <w:szCs w:val="28"/>
          <w:rtl/>
          <w:lang w:val="en-US"/>
        </w:rPr>
      </w:pPr>
      <w:r w:rsidRPr="00530D91">
        <w:rPr>
          <w:rFonts w:ascii="Al Tarikh" w:hAnsi="Al Tarikh" w:cs="Al Tarikh" w:hint="cs"/>
          <w:b/>
          <w:bCs/>
          <w:color w:val="C00000"/>
          <w:sz w:val="28"/>
          <w:szCs w:val="28"/>
          <w:rtl/>
          <w:lang w:val="en-US"/>
        </w:rPr>
        <w:t>رد القرآن الكريم على تلك القصة:</w:t>
      </w:r>
    </w:p>
    <w:p w14:paraId="0E2A73AF" w14:textId="77777777" w:rsidR="00A3272C" w:rsidRPr="00654B0D"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قال تعالى: </w:t>
      </w:r>
      <w:r w:rsidRPr="00CC6C7B">
        <w:rPr>
          <w:rFonts w:ascii="Al Tarikh" w:hAnsi="Al Tarikh" w:cs="Al Tarikh" w:hint="cs"/>
          <w:color w:val="FF0000"/>
          <w:sz w:val="28"/>
          <w:szCs w:val="28"/>
          <w:rtl/>
          <w:lang w:val="en-US"/>
        </w:rPr>
        <w:t>{</w:t>
      </w:r>
      <w:r w:rsidRPr="00530D91">
        <w:rPr>
          <w:rFonts w:ascii="Al Tarikh" w:hAnsi="Al Tarikh" w:cs="Cambria" w:hint="cs"/>
          <w:b/>
          <w:bCs/>
          <w:sz w:val="28"/>
          <w:szCs w:val="28"/>
          <w:rtl/>
          <w:lang w:val="en-US"/>
        </w:rPr>
        <w:t xml:space="preserve"> </w:t>
      </w:r>
      <w:r w:rsidRPr="00CC6C7B">
        <w:rPr>
          <w:rFonts w:asciiTheme="majorHAnsi" w:hAnsiTheme="majorHAnsi" w:cstheme="majorHAnsi"/>
          <w:color w:val="FF0000"/>
          <w:sz w:val="26"/>
          <w:szCs w:val="26"/>
          <w:rtl/>
          <w:lang w:val="en-US"/>
        </w:rPr>
        <w:t xml:space="preserve">هَلْ أَتَاكَ حَدِيثُ ضَيْفِ إِبْرَاهِيمَ الْمُكْرَمِينَ (24) إِذْ دَخَلُوا عَلَيْهِ فَقَالُوا سَلَامًا </w:t>
      </w:r>
      <w:r w:rsidRPr="00CC6C7B">
        <w:rPr>
          <w:rFonts w:asciiTheme="majorHAnsi" w:hAnsiTheme="majorHAnsi" w:cstheme="majorHAnsi" w:hint="cs"/>
          <w:color w:val="FF0000"/>
          <w:sz w:val="26"/>
          <w:szCs w:val="26"/>
          <w:rtl/>
          <w:lang w:val="en-US"/>
        </w:rPr>
        <w:t>ۖ</w:t>
      </w:r>
      <w:r w:rsidRPr="00CC6C7B">
        <w:rPr>
          <w:rFonts w:asciiTheme="majorHAnsi" w:hAnsiTheme="majorHAnsi" w:cstheme="majorHAnsi"/>
          <w:color w:val="FF0000"/>
          <w:sz w:val="26"/>
          <w:szCs w:val="26"/>
          <w:rtl/>
          <w:lang w:val="en-US"/>
        </w:rPr>
        <w:t xml:space="preserve"> قَالَ سَلَامٌ قَوْمٌ مُّنكَرُونَ (25) فَرَاغَ </w:t>
      </w:r>
      <w:proofErr w:type="spellStart"/>
      <w:r w:rsidRPr="00CC6C7B">
        <w:rPr>
          <w:rFonts w:asciiTheme="majorHAnsi" w:hAnsiTheme="majorHAnsi" w:cstheme="majorHAnsi"/>
          <w:color w:val="FF0000"/>
          <w:sz w:val="26"/>
          <w:szCs w:val="26"/>
          <w:rtl/>
          <w:lang w:val="en-US"/>
        </w:rPr>
        <w:t>إِلَى</w:t>
      </w:r>
      <w:r w:rsidRPr="00CC6C7B">
        <w:rPr>
          <w:rFonts w:asciiTheme="majorHAnsi" w:hAnsiTheme="majorHAnsi" w:cstheme="majorHAnsi" w:hint="cs"/>
          <w:color w:val="FF0000"/>
          <w:sz w:val="26"/>
          <w:szCs w:val="26"/>
          <w:rtl/>
          <w:lang w:val="en-US"/>
        </w:rPr>
        <w:t>ٰ</w:t>
      </w:r>
      <w:proofErr w:type="spellEnd"/>
      <w:r w:rsidRPr="00CC6C7B">
        <w:rPr>
          <w:rFonts w:asciiTheme="majorHAnsi" w:hAnsiTheme="majorHAnsi" w:cstheme="majorHAnsi"/>
          <w:color w:val="FF0000"/>
          <w:sz w:val="26"/>
          <w:szCs w:val="26"/>
          <w:rtl/>
          <w:lang w:val="en-US"/>
        </w:rPr>
        <w:t xml:space="preserve"> أَهْلِهِ فَجَاءَ بِعِجْلٍ سَمِينٍ (26) فَقَرَّبَهُ إِلَيْهِمْ قَالَ أَلَا تَأْكُلُونَ (27) فَأَوْجَسَ مِنْهُمْ خِيفَةً </w:t>
      </w:r>
      <w:r w:rsidRPr="00CC6C7B">
        <w:rPr>
          <w:rFonts w:asciiTheme="majorHAnsi" w:hAnsiTheme="majorHAnsi" w:cstheme="majorHAnsi" w:hint="cs"/>
          <w:color w:val="FF0000"/>
          <w:sz w:val="26"/>
          <w:szCs w:val="26"/>
          <w:rtl/>
          <w:lang w:val="en-US"/>
        </w:rPr>
        <w:t>ۖ</w:t>
      </w:r>
      <w:r w:rsidRPr="00CC6C7B">
        <w:rPr>
          <w:rFonts w:asciiTheme="majorHAnsi" w:hAnsiTheme="majorHAnsi" w:cstheme="majorHAnsi"/>
          <w:color w:val="FF0000"/>
          <w:sz w:val="26"/>
          <w:szCs w:val="26"/>
          <w:rtl/>
          <w:lang w:val="en-US"/>
        </w:rPr>
        <w:t xml:space="preserve"> قَالُوا لَا تَخَفْ </w:t>
      </w:r>
      <w:r w:rsidRPr="00CC6C7B">
        <w:rPr>
          <w:rFonts w:asciiTheme="majorHAnsi" w:hAnsiTheme="majorHAnsi" w:cstheme="majorHAnsi" w:hint="cs"/>
          <w:color w:val="FF0000"/>
          <w:sz w:val="26"/>
          <w:szCs w:val="26"/>
          <w:rtl/>
          <w:lang w:val="en-US"/>
        </w:rPr>
        <w:t>ۖ</w:t>
      </w:r>
      <w:r w:rsidRPr="00CC6C7B">
        <w:rPr>
          <w:rFonts w:asciiTheme="majorHAnsi" w:hAnsiTheme="majorHAnsi" w:cstheme="majorHAnsi"/>
          <w:color w:val="FF0000"/>
          <w:sz w:val="26"/>
          <w:szCs w:val="26"/>
          <w:rtl/>
          <w:lang w:val="en-US"/>
        </w:rPr>
        <w:t xml:space="preserve"> وَبَشَّرُوهُ بِغُلَامٍ عَلِيمٍ (28) فَأَقْبَلَتِ امْرَأَتُهُ فِي صَرَّةٍ فَصَكَّتْ وَجْهَهَا وَقَالَتْ عَجُوزٌ عَقِيمٌ (29) قَالُوا </w:t>
      </w:r>
      <w:proofErr w:type="spellStart"/>
      <w:r w:rsidRPr="00CC6C7B">
        <w:rPr>
          <w:rFonts w:asciiTheme="majorHAnsi" w:hAnsiTheme="majorHAnsi" w:cstheme="majorHAnsi"/>
          <w:color w:val="FF0000"/>
          <w:sz w:val="26"/>
          <w:szCs w:val="26"/>
          <w:rtl/>
          <w:lang w:val="en-US"/>
        </w:rPr>
        <w:t>كَذَ</w:t>
      </w:r>
      <w:r w:rsidRPr="00CC6C7B">
        <w:rPr>
          <w:rFonts w:asciiTheme="majorHAnsi" w:hAnsiTheme="majorHAnsi" w:cstheme="majorHAnsi" w:hint="cs"/>
          <w:color w:val="FF0000"/>
          <w:sz w:val="26"/>
          <w:szCs w:val="26"/>
          <w:rtl/>
          <w:lang w:val="en-US"/>
        </w:rPr>
        <w:t>ٰ</w:t>
      </w:r>
      <w:r w:rsidRPr="00CC6C7B">
        <w:rPr>
          <w:rFonts w:asciiTheme="majorHAnsi" w:hAnsiTheme="majorHAnsi" w:cstheme="majorHAnsi"/>
          <w:color w:val="FF0000"/>
          <w:sz w:val="26"/>
          <w:szCs w:val="26"/>
          <w:rtl/>
          <w:lang w:val="en-US"/>
        </w:rPr>
        <w:t>لِكِ</w:t>
      </w:r>
      <w:proofErr w:type="spellEnd"/>
      <w:r w:rsidRPr="00CC6C7B">
        <w:rPr>
          <w:rFonts w:asciiTheme="majorHAnsi" w:hAnsiTheme="majorHAnsi" w:cstheme="majorHAnsi"/>
          <w:color w:val="FF0000"/>
          <w:sz w:val="26"/>
          <w:szCs w:val="26"/>
          <w:rtl/>
          <w:lang w:val="en-US"/>
        </w:rPr>
        <w:t xml:space="preserve"> قَالَ رَبُّكِ </w:t>
      </w:r>
      <w:r w:rsidRPr="00CC6C7B">
        <w:rPr>
          <w:rFonts w:asciiTheme="majorHAnsi" w:hAnsiTheme="majorHAnsi" w:cstheme="majorHAnsi" w:hint="cs"/>
          <w:color w:val="FF0000"/>
          <w:sz w:val="26"/>
          <w:szCs w:val="26"/>
          <w:rtl/>
          <w:lang w:val="en-US"/>
        </w:rPr>
        <w:t>ۖ</w:t>
      </w:r>
      <w:r w:rsidRPr="00CC6C7B">
        <w:rPr>
          <w:rFonts w:asciiTheme="majorHAnsi" w:hAnsiTheme="majorHAnsi" w:cstheme="majorHAnsi"/>
          <w:color w:val="FF0000"/>
          <w:sz w:val="26"/>
          <w:szCs w:val="26"/>
          <w:rtl/>
          <w:lang w:val="en-US"/>
        </w:rPr>
        <w:t xml:space="preserve"> إِنَّهُ هُوَ الْحَكِيمُ الْعَلِيمُ (30) قَالَ فَمَا خَطْبُكُمْ أَيُّهَا الْمُرْسَلُونَ (31) قَالُوا إِنَّا أُرْسِلْنَا </w:t>
      </w:r>
      <w:proofErr w:type="spellStart"/>
      <w:r w:rsidRPr="00CC6C7B">
        <w:rPr>
          <w:rFonts w:asciiTheme="majorHAnsi" w:hAnsiTheme="majorHAnsi" w:cstheme="majorHAnsi"/>
          <w:color w:val="FF0000"/>
          <w:sz w:val="26"/>
          <w:szCs w:val="26"/>
          <w:rtl/>
          <w:lang w:val="en-US"/>
        </w:rPr>
        <w:t>إِلَى</w:t>
      </w:r>
      <w:r w:rsidRPr="00CC6C7B">
        <w:rPr>
          <w:rFonts w:asciiTheme="majorHAnsi" w:hAnsiTheme="majorHAnsi" w:cstheme="majorHAnsi" w:hint="cs"/>
          <w:color w:val="FF0000"/>
          <w:sz w:val="26"/>
          <w:szCs w:val="26"/>
          <w:rtl/>
          <w:lang w:val="en-US"/>
        </w:rPr>
        <w:t>ٰ</w:t>
      </w:r>
      <w:proofErr w:type="spellEnd"/>
      <w:r w:rsidRPr="00CC6C7B">
        <w:rPr>
          <w:rFonts w:asciiTheme="majorHAnsi" w:hAnsiTheme="majorHAnsi" w:cstheme="majorHAnsi"/>
          <w:color w:val="FF0000"/>
          <w:sz w:val="26"/>
          <w:szCs w:val="26"/>
          <w:rtl/>
          <w:lang w:val="en-US"/>
        </w:rPr>
        <w:t xml:space="preserve"> قَوْمٍ مُّجْرِمِينَ (32) لِنُرْسِلَ عَلَيْهِمْ حِجَارَةً مِّن طِينٍ (33) مُّسَوَّمَةً عِندَ رَبِّكَ لِلْمُسْرِفِينَ (34) فَأَخْرَجْنَا مَن كَانَ فِيهَا مِنَ الْمُؤْمِنِينَ (35) فَمَا وَجَدْنَا فِيهَا غَيْرَ بَيْتٍ مِّنَ الْمُسْلِمِينَ (36) وَتَرَكْنَا فِيهَا آيَةً لِّلَّذِينَ يَخَافُونَ الْعَذَابَ الْأَلِيمَ (37</w:t>
      </w:r>
      <w:r w:rsidRPr="00CC6C7B">
        <w:rPr>
          <w:rFonts w:asciiTheme="majorHAnsi" w:hAnsiTheme="majorHAnsi" w:cstheme="majorHAnsi" w:hint="cs"/>
          <w:color w:val="FF0000"/>
          <w:sz w:val="26"/>
          <w:szCs w:val="26"/>
          <w:rtl/>
          <w:lang w:val="en-US"/>
        </w:rPr>
        <w:t>)</w:t>
      </w:r>
      <w:r w:rsidRPr="00530D91">
        <w:rPr>
          <w:rFonts w:ascii="Al Tarikh" w:hAnsi="Al Tarikh" w:cs="Al Tarikh" w:hint="cs"/>
          <w:b/>
          <w:bCs/>
          <w:sz w:val="28"/>
          <w:szCs w:val="28"/>
          <w:rtl/>
          <w:lang w:val="en-US"/>
        </w:rPr>
        <w:t xml:space="preserve"> </w:t>
      </w:r>
      <w:r w:rsidRPr="00CC6C7B">
        <w:rPr>
          <w:rFonts w:ascii="Al Tarikh" w:hAnsi="Al Tarikh" w:cs="Al Tarikh" w:hint="cs"/>
          <w:color w:val="FF0000"/>
          <w:sz w:val="28"/>
          <w:szCs w:val="28"/>
          <w:rtl/>
          <w:lang w:val="en-US"/>
        </w:rPr>
        <w:t>}</w:t>
      </w:r>
      <w:r>
        <w:rPr>
          <w:rStyle w:val="FootnoteReference"/>
          <w:rFonts w:ascii="Al Tarikh" w:eastAsiaTheme="majorEastAsia" w:hAnsi="Al Tarikh" w:cs="Al Tarikh"/>
          <w:sz w:val="28"/>
          <w:szCs w:val="28"/>
          <w:rtl/>
          <w:lang w:val="en-US"/>
        </w:rPr>
        <w:footnoteReference w:id="194"/>
      </w:r>
      <w:r>
        <w:rPr>
          <w:rFonts w:ascii="Al Tarikh" w:hAnsi="Al Tarikh" w:cs="Al Tarikh" w:hint="cs"/>
          <w:sz w:val="28"/>
          <w:szCs w:val="28"/>
          <w:rtl/>
          <w:lang w:val="en-US"/>
        </w:rPr>
        <w:t>.</w:t>
      </w:r>
    </w:p>
    <w:p w14:paraId="0DA4C25D" w14:textId="77777777" w:rsidR="00A3272C" w:rsidRPr="00530D91" w:rsidRDefault="00A3272C" w:rsidP="00A3272C">
      <w:pPr>
        <w:bidi/>
        <w:spacing w:after="120"/>
        <w:jc w:val="both"/>
        <w:rPr>
          <w:rFonts w:ascii="Al Tarikh" w:hAnsi="Al Tarikh" w:cs="Al Tarikh"/>
          <w:b/>
          <w:bCs/>
          <w:color w:val="C00000"/>
          <w:sz w:val="28"/>
          <w:szCs w:val="28"/>
          <w:rtl/>
          <w:lang w:val="en-US"/>
        </w:rPr>
      </w:pPr>
      <w:r w:rsidRPr="00530D91">
        <w:rPr>
          <w:rFonts w:ascii="Al Tarikh" w:hAnsi="Al Tarikh" w:cs="Al Tarikh" w:hint="cs"/>
          <w:b/>
          <w:bCs/>
          <w:color w:val="C00000"/>
          <w:sz w:val="28"/>
          <w:szCs w:val="28"/>
          <w:rtl/>
        </w:rPr>
        <w:t>الخلاصة:</w:t>
      </w:r>
    </w:p>
    <w:p w14:paraId="04C12FB2" w14:textId="77777777" w:rsidR="00A3272C" w:rsidRPr="00CC6C7B"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إن الكتاب المقدس ملئ بالعبارات التي تنسب لله عز وجل -حاشاه- صفات نقص وضعف وجهل وغير ذلك من الصفات التي تستحيل على الله عز وجل وعلى عظمته وقدرته، وسوف أكتفي بما تم ذكره، ولمن أراد الاستزادة فيستطيع البحث أكثر في هذا الموضوع.</w:t>
      </w:r>
    </w:p>
    <w:p w14:paraId="024F8534" w14:textId="77777777" w:rsidR="00A3272C" w:rsidRDefault="00A3272C" w:rsidP="00A3272C">
      <w:pPr>
        <w:rPr>
          <w:rFonts w:ascii="Al Tarikh" w:hAnsi="Al Tarikh" w:cs="Al Tarikh"/>
          <w:b/>
          <w:bCs/>
          <w:sz w:val="28"/>
          <w:szCs w:val="28"/>
          <w:rtl/>
        </w:rPr>
      </w:pPr>
      <w:r>
        <w:rPr>
          <w:rFonts w:ascii="Al Tarikh" w:hAnsi="Al Tarikh" w:cs="Al Tarikh"/>
          <w:b/>
          <w:bCs/>
          <w:sz w:val="28"/>
          <w:szCs w:val="28"/>
          <w:rtl/>
        </w:rPr>
        <w:br w:type="page"/>
      </w:r>
    </w:p>
    <w:p w14:paraId="3FB5BE95" w14:textId="77777777" w:rsidR="00A3272C" w:rsidRPr="00CC6C7B" w:rsidRDefault="00A3272C" w:rsidP="00A3272C">
      <w:pPr>
        <w:bidi/>
        <w:spacing w:after="120"/>
        <w:jc w:val="center"/>
        <w:rPr>
          <w:rFonts w:ascii="Al Tarikh" w:hAnsi="Al Tarikh" w:cs="Al Tarikh"/>
          <w:b/>
          <w:bCs/>
          <w:sz w:val="32"/>
          <w:szCs w:val="32"/>
          <w:rtl/>
        </w:rPr>
      </w:pPr>
      <w:r w:rsidRPr="00CC6C7B">
        <w:rPr>
          <w:rFonts w:ascii="Al Tarikh" w:hAnsi="Al Tarikh" w:cs="Al Tarikh" w:hint="cs"/>
          <w:b/>
          <w:bCs/>
          <w:sz w:val="32"/>
          <w:szCs w:val="32"/>
          <w:rtl/>
        </w:rPr>
        <w:lastRenderedPageBreak/>
        <w:t>الفصل الثاني</w:t>
      </w:r>
    </w:p>
    <w:p w14:paraId="3A5D37CB" w14:textId="77777777" w:rsidR="00A3272C" w:rsidRPr="00CC6C7B" w:rsidRDefault="00A3272C" w:rsidP="00A3272C">
      <w:pPr>
        <w:bidi/>
        <w:spacing w:after="120"/>
        <w:jc w:val="center"/>
        <w:rPr>
          <w:rFonts w:ascii="Al Tarikh" w:hAnsi="Al Tarikh" w:cs="Al Tarikh"/>
          <w:b/>
          <w:bCs/>
          <w:color w:val="C00000"/>
          <w:sz w:val="32"/>
          <w:szCs w:val="32"/>
          <w:rtl/>
        </w:rPr>
      </w:pPr>
      <w:r w:rsidRPr="00CC6C7B">
        <w:rPr>
          <w:rFonts w:ascii="Al Tarikh" w:hAnsi="Al Tarikh" w:cs="Al Tarikh" w:hint="cs"/>
          <w:b/>
          <w:bCs/>
          <w:color w:val="C00000"/>
          <w:sz w:val="32"/>
          <w:szCs w:val="32"/>
          <w:rtl/>
        </w:rPr>
        <w:t>الله في الإسلام</w:t>
      </w:r>
    </w:p>
    <w:p w14:paraId="2532332D" w14:textId="77777777" w:rsidR="00A3272C" w:rsidRPr="007B5EA2" w:rsidRDefault="00A3272C" w:rsidP="00A3272C">
      <w:pPr>
        <w:bidi/>
        <w:spacing w:after="120"/>
        <w:jc w:val="both"/>
        <w:rPr>
          <w:rFonts w:ascii="Al Tarikh" w:hAnsi="Al Tarikh" w:cs="Al Tarikh"/>
          <w:b/>
          <w:bCs/>
          <w:color w:val="C00000"/>
          <w:sz w:val="28"/>
          <w:szCs w:val="28"/>
          <w:rtl/>
        </w:rPr>
      </w:pPr>
      <w:r w:rsidRPr="007B5EA2">
        <w:rPr>
          <w:rFonts w:ascii="Al Tarikh" w:hAnsi="Al Tarikh" w:cs="Al Tarikh" w:hint="cs"/>
          <w:b/>
          <w:bCs/>
          <w:color w:val="C00000"/>
          <w:sz w:val="28"/>
          <w:szCs w:val="28"/>
          <w:rtl/>
        </w:rPr>
        <w:t>تعظيم الله تعالى:</w:t>
      </w:r>
    </w:p>
    <w:p w14:paraId="11E20351" w14:textId="77777777" w:rsidR="00A3272C" w:rsidRDefault="00A3272C" w:rsidP="00A3272C">
      <w:pPr>
        <w:bidi/>
        <w:spacing w:after="120"/>
        <w:jc w:val="both"/>
        <w:rPr>
          <w:rFonts w:ascii="Al Tarikh" w:hAnsi="Al Tarikh" w:cs="Al Tarikh"/>
          <w:sz w:val="28"/>
          <w:szCs w:val="28"/>
          <w:rtl/>
          <w:lang w:val="en-US"/>
        </w:rPr>
      </w:pPr>
      <w:r w:rsidRPr="00B84C25">
        <w:rPr>
          <w:rFonts w:ascii="Al Tarikh" w:hAnsi="Al Tarikh" w:cs="Al Tarikh" w:hint="cs"/>
          <w:sz w:val="28"/>
          <w:szCs w:val="28"/>
          <w:rtl/>
          <w:lang w:val="en-US"/>
        </w:rPr>
        <w:t>إن أي حوار بين أتباع الأديان المختلفة يجب أن يكون</w:t>
      </w:r>
      <w:r>
        <w:rPr>
          <w:rFonts w:ascii="Al Tarikh" w:hAnsi="Al Tarikh" w:cs="Al Tarikh" w:hint="cs"/>
          <w:sz w:val="28"/>
          <w:szCs w:val="28"/>
          <w:rtl/>
          <w:lang w:val="en-US"/>
        </w:rPr>
        <w:t xml:space="preserve"> أساسه وعموده هو</w:t>
      </w:r>
      <w:r w:rsidRPr="00B84C25">
        <w:rPr>
          <w:rFonts w:ascii="Al Tarikh" w:hAnsi="Al Tarikh" w:cs="Al Tarikh" w:hint="cs"/>
          <w:sz w:val="28"/>
          <w:szCs w:val="28"/>
          <w:rtl/>
          <w:lang w:val="en-US"/>
        </w:rPr>
        <w:t xml:space="preserve"> تعظيم الله تعالى</w:t>
      </w:r>
      <w:r>
        <w:rPr>
          <w:rFonts w:ascii="Al Tarikh" w:hAnsi="Al Tarikh" w:cs="Al Tarikh" w:hint="cs"/>
          <w:sz w:val="28"/>
          <w:szCs w:val="28"/>
          <w:rtl/>
          <w:lang w:val="en-US"/>
        </w:rPr>
        <w:t>، فباستحضار عظمة الله في القلب، سيخشع القلب ويترقق ويقبل الحق أياً كان، وسيعرف المرء قدر نفسه فلا يبالغ في تعظيم نفسه أو أراءه النابعة من الهوى، وسيعرف قدرة عذاب الله على المتكبرين ونعيمه للصالحين، ولتعظيم الله تعالى يجب أن نتعرف عليه وعلى أسماءه وصفاته جل وعلا.</w:t>
      </w:r>
    </w:p>
    <w:p w14:paraId="26A5F638" w14:textId="77777777" w:rsidR="00A3272C" w:rsidRDefault="00A3272C" w:rsidP="00A3272C">
      <w:pPr>
        <w:bidi/>
        <w:spacing w:after="120"/>
        <w:jc w:val="both"/>
        <w:rPr>
          <w:rFonts w:ascii="Al Tarikh" w:hAnsi="Al Tarikh" w:cs="Cambria"/>
          <w:sz w:val="28"/>
          <w:szCs w:val="28"/>
          <w:rtl/>
          <w:lang w:val="en-US"/>
        </w:rPr>
      </w:pPr>
      <w:r>
        <w:rPr>
          <w:rFonts w:ascii="Al Tarikh" w:hAnsi="Al Tarikh" w:cs="Al Tarikh" w:hint="cs"/>
          <w:sz w:val="28"/>
          <w:szCs w:val="28"/>
          <w:rtl/>
          <w:lang w:val="en-US"/>
        </w:rPr>
        <w:t xml:space="preserve">قال الله تعالى: </w:t>
      </w:r>
      <w:r w:rsidRPr="000C2A23">
        <w:rPr>
          <w:rFonts w:ascii="Al Tarikh" w:hAnsi="Al Tarikh" w:cs="Al Tarikh" w:hint="cs"/>
          <w:color w:val="FF0000"/>
          <w:sz w:val="28"/>
          <w:szCs w:val="28"/>
          <w:rtl/>
          <w:lang w:val="en-US"/>
        </w:rPr>
        <w:t>{</w:t>
      </w:r>
      <w:r w:rsidRPr="000C2A23">
        <w:rPr>
          <w:rFonts w:ascii="Al Tarikh" w:hAnsi="Al Tarikh" w:cs="Al Tarikh"/>
          <w:color w:val="FF0000"/>
          <w:sz w:val="28"/>
          <w:szCs w:val="28"/>
          <w:rtl/>
          <w:lang w:val="en-US"/>
        </w:rPr>
        <w:t xml:space="preserve"> </w:t>
      </w:r>
      <w:r w:rsidRPr="00CC6C7B">
        <w:rPr>
          <w:rFonts w:asciiTheme="majorHAnsi" w:hAnsiTheme="majorHAnsi" w:cstheme="majorHAnsi"/>
          <w:color w:val="FF0000"/>
          <w:sz w:val="26"/>
          <w:szCs w:val="26"/>
          <w:rtl/>
          <w:lang w:val="en-US"/>
        </w:rPr>
        <w:t xml:space="preserve">وَمَا قَدَرُوا اللَّهَ حَقَّ قَدْرِهِ وَالْأَرْضُ جَمِيعًا قَبْضَتُهُ يَوْمَ الْقِيَامَةِ وَالسَّمَاوَاتُ مَطْوِيَّاتٌ بِيَمِينِهِ </w:t>
      </w:r>
      <w:r w:rsidRPr="00CC6C7B">
        <w:rPr>
          <w:rFonts w:asciiTheme="majorHAnsi" w:hAnsiTheme="majorHAnsi" w:cstheme="majorHAnsi" w:hint="cs"/>
          <w:color w:val="FF0000"/>
          <w:sz w:val="26"/>
          <w:szCs w:val="26"/>
          <w:rtl/>
          <w:lang w:val="en-US"/>
        </w:rPr>
        <w:t>ۚ</w:t>
      </w:r>
      <w:r w:rsidRPr="00CC6C7B">
        <w:rPr>
          <w:rFonts w:asciiTheme="majorHAnsi" w:hAnsiTheme="majorHAnsi" w:cstheme="majorHAnsi"/>
          <w:color w:val="FF0000"/>
          <w:sz w:val="26"/>
          <w:szCs w:val="26"/>
          <w:rtl/>
          <w:lang w:val="en-US"/>
        </w:rPr>
        <w:t xml:space="preserve"> سُبْحَانَهُ </w:t>
      </w:r>
      <w:proofErr w:type="spellStart"/>
      <w:r w:rsidRPr="00CC6C7B">
        <w:rPr>
          <w:rFonts w:asciiTheme="majorHAnsi" w:hAnsiTheme="majorHAnsi" w:cstheme="majorHAnsi"/>
          <w:color w:val="FF0000"/>
          <w:sz w:val="26"/>
          <w:szCs w:val="26"/>
          <w:rtl/>
          <w:lang w:val="en-US"/>
        </w:rPr>
        <w:t>وَتَعَالَى</w:t>
      </w:r>
      <w:r w:rsidRPr="00CC6C7B">
        <w:rPr>
          <w:rFonts w:asciiTheme="majorHAnsi" w:hAnsiTheme="majorHAnsi" w:cstheme="majorHAnsi" w:hint="cs"/>
          <w:color w:val="FF0000"/>
          <w:sz w:val="26"/>
          <w:szCs w:val="26"/>
          <w:rtl/>
          <w:lang w:val="en-US"/>
        </w:rPr>
        <w:t>ٰ</w:t>
      </w:r>
      <w:proofErr w:type="spellEnd"/>
      <w:r w:rsidRPr="00CC6C7B">
        <w:rPr>
          <w:rFonts w:asciiTheme="majorHAnsi" w:hAnsiTheme="majorHAnsi" w:cstheme="majorHAnsi"/>
          <w:color w:val="FF0000"/>
          <w:sz w:val="26"/>
          <w:szCs w:val="26"/>
          <w:rtl/>
          <w:lang w:val="en-US"/>
        </w:rPr>
        <w:t xml:space="preserve"> عَمَّا يُشْرِكُونَ</w:t>
      </w:r>
      <w:r w:rsidRPr="000C2A23">
        <w:rPr>
          <w:rFonts w:ascii="Al Tarikh" w:hAnsi="Al Tarikh" w:cs="Al Tarikh" w:hint="cs"/>
          <w:color w:val="FF0000"/>
          <w:sz w:val="28"/>
          <w:szCs w:val="28"/>
          <w:rtl/>
          <w:lang w:val="en-US"/>
        </w:rPr>
        <w:t xml:space="preserve"> }</w:t>
      </w:r>
      <w:r w:rsidRPr="00214CDC">
        <w:rPr>
          <w:rStyle w:val="FootnoteReference"/>
          <w:rFonts w:ascii="Al Tarikh" w:eastAsiaTheme="majorEastAsia" w:hAnsi="Al Tarikh" w:cs="Al Tarikh" w:hint="cs"/>
          <w:sz w:val="28"/>
          <w:szCs w:val="28"/>
          <w:rtl/>
          <w:lang w:val="en-US"/>
        </w:rPr>
        <w:footnoteReference w:id="195"/>
      </w:r>
      <w:r w:rsidRPr="00214CDC">
        <w:rPr>
          <w:rFonts w:ascii="Al Tarikh" w:hAnsi="Al Tarikh" w:cs="Al Tarikh" w:hint="cs"/>
          <w:sz w:val="28"/>
          <w:szCs w:val="28"/>
          <w:rtl/>
          <w:lang w:val="en-US"/>
        </w:rPr>
        <w:t>.</w:t>
      </w:r>
    </w:p>
    <w:p w14:paraId="47E39A3C" w14:textId="77777777" w:rsidR="00A3272C" w:rsidRDefault="00A3272C" w:rsidP="00A3272C">
      <w:pPr>
        <w:bidi/>
        <w:spacing w:after="120"/>
        <w:jc w:val="both"/>
        <w:rPr>
          <w:rFonts w:ascii="Al Tarikh" w:hAnsi="Al Tarikh" w:cs="Al Tarikh"/>
          <w:sz w:val="28"/>
          <w:szCs w:val="28"/>
          <w:rtl/>
          <w:lang w:val="en-US"/>
        </w:rPr>
      </w:pPr>
      <w:r w:rsidRPr="00214CDC">
        <w:rPr>
          <w:rFonts w:ascii="Al Tarikh" w:hAnsi="Al Tarikh" w:cs="Al Tarikh" w:hint="cs"/>
          <w:sz w:val="28"/>
          <w:szCs w:val="28"/>
          <w:rtl/>
          <w:lang w:val="en-US"/>
        </w:rPr>
        <w:t>قال ابن عباس عن هذه الآية: "</w:t>
      </w:r>
      <w:r w:rsidRPr="00214CDC">
        <w:rPr>
          <w:rFonts w:ascii="Al Tarikh" w:hAnsi="Al Tarikh" w:cs="Al Tarikh"/>
          <w:sz w:val="28"/>
          <w:szCs w:val="28"/>
          <w:rtl/>
          <w:lang w:val="en-US"/>
        </w:rPr>
        <w:t>هم الكفار الذين لم يؤمنوا بقدرة الله عليهم</w:t>
      </w:r>
      <w:r>
        <w:rPr>
          <w:rFonts w:ascii="Al Tarikh" w:hAnsi="Al Tarikh" w:cs="Al Tarikh" w:hint="cs"/>
          <w:sz w:val="28"/>
          <w:szCs w:val="28"/>
          <w:rtl/>
          <w:lang w:val="en-US"/>
        </w:rPr>
        <w:t>،</w:t>
      </w:r>
      <w:r w:rsidRPr="00214CDC">
        <w:rPr>
          <w:rFonts w:ascii="Al Tarikh" w:hAnsi="Al Tarikh" w:cs="Al Tarikh"/>
          <w:sz w:val="28"/>
          <w:szCs w:val="28"/>
          <w:rtl/>
          <w:lang w:val="en-US"/>
        </w:rPr>
        <w:t xml:space="preserve"> فمن آمن أن الله على كل شيء قدير</w:t>
      </w:r>
      <w:r>
        <w:rPr>
          <w:rFonts w:ascii="Al Tarikh" w:hAnsi="Al Tarikh" w:cs="Al Tarikh" w:hint="cs"/>
          <w:sz w:val="28"/>
          <w:szCs w:val="28"/>
          <w:rtl/>
          <w:lang w:val="en-US"/>
        </w:rPr>
        <w:t>،</w:t>
      </w:r>
      <w:r w:rsidRPr="00214CDC">
        <w:rPr>
          <w:rFonts w:ascii="Al Tarikh" w:hAnsi="Al Tarikh" w:cs="Al Tarikh"/>
          <w:sz w:val="28"/>
          <w:szCs w:val="28"/>
          <w:rtl/>
          <w:lang w:val="en-US"/>
        </w:rPr>
        <w:t xml:space="preserve"> فقد قدر الله حقّ قدره</w:t>
      </w:r>
      <w:r>
        <w:rPr>
          <w:rFonts w:ascii="Al Tarikh" w:hAnsi="Al Tarikh" w:cs="Al Tarikh" w:hint="cs"/>
          <w:sz w:val="28"/>
          <w:szCs w:val="28"/>
          <w:rtl/>
          <w:lang w:val="en-US"/>
        </w:rPr>
        <w:t>،</w:t>
      </w:r>
      <w:r w:rsidRPr="00214CDC">
        <w:rPr>
          <w:rFonts w:ascii="Al Tarikh" w:hAnsi="Al Tarikh" w:cs="Al Tarikh"/>
          <w:sz w:val="28"/>
          <w:szCs w:val="28"/>
          <w:rtl/>
          <w:lang w:val="en-US"/>
        </w:rPr>
        <w:t xml:space="preserve"> ومن لم يؤمن بذلك</w:t>
      </w:r>
      <w:r>
        <w:rPr>
          <w:rFonts w:ascii="Al Tarikh" w:hAnsi="Al Tarikh" w:cs="Al Tarikh" w:hint="cs"/>
          <w:sz w:val="28"/>
          <w:szCs w:val="28"/>
          <w:rtl/>
          <w:lang w:val="en-US"/>
        </w:rPr>
        <w:t>،</w:t>
      </w:r>
      <w:r w:rsidRPr="00214CDC">
        <w:rPr>
          <w:rFonts w:ascii="Al Tarikh" w:hAnsi="Al Tarikh" w:cs="Al Tarikh"/>
          <w:sz w:val="28"/>
          <w:szCs w:val="28"/>
          <w:rtl/>
          <w:lang w:val="en-US"/>
        </w:rPr>
        <w:t xml:space="preserve"> فلم يقدر الله حقّ قدره</w:t>
      </w:r>
      <w:r w:rsidRPr="00214CDC">
        <w:rPr>
          <w:rFonts w:ascii="Al Tarikh" w:hAnsi="Al Tarikh" w:cs="Al Tarikh" w:hint="cs"/>
          <w:sz w:val="28"/>
          <w:szCs w:val="28"/>
          <w:rtl/>
          <w:lang w:val="en-US"/>
        </w:rPr>
        <w:t>".</w:t>
      </w:r>
    </w:p>
    <w:p w14:paraId="01A0CC1D"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وقال السدي عن تلك الآية: "</w:t>
      </w:r>
      <w:r w:rsidRPr="00214CDC">
        <w:rPr>
          <w:rtl/>
        </w:rPr>
        <w:t xml:space="preserve"> </w:t>
      </w:r>
      <w:r w:rsidRPr="00214CDC">
        <w:rPr>
          <w:rFonts w:ascii="Al Tarikh" w:hAnsi="Al Tarikh" w:cs="Al Tarikh"/>
          <w:sz w:val="28"/>
          <w:szCs w:val="28"/>
          <w:rtl/>
          <w:lang w:val="en-US"/>
        </w:rPr>
        <w:t>ما عظموا الله حقّ عظمته</w:t>
      </w:r>
      <w:r>
        <w:rPr>
          <w:rFonts w:ascii="Al Tarikh" w:hAnsi="Al Tarikh" w:cs="Al Tarikh" w:hint="cs"/>
          <w:sz w:val="28"/>
          <w:szCs w:val="28"/>
          <w:rtl/>
          <w:lang w:val="en-US"/>
        </w:rPr>
        <w:t xml:space="preserve"> ".</w:t>
      </w:r>
    </w:p>
    <w:p w14:paraId="10C31F9F" w14:textId="77777777" w:rsidR="00A3272C" w:rsidRPr="007B5EA2" w:rsidRDefault="00A3272C" w:rsidP="00A3272C">
      <w:pPr>
        <w:bidi/>
        <w:spacing w:after="120"/>
        <w:jc w:val="both"/>
        <w:rPr>
          <w:rFonts w:ascii="Al Tarikh" w:hAnsi="Al Tarikh" w:cs="Al Tarikh"/>
          <w:b/>
          <w:bCs/>
          <w:color w:val="C00000"/>
          <w:sz w:val="28"/>
          <w:szCs w:val="28"/>
          <w:rtl/>
        </w:rPr>
      </w:pPr>
      <w:r w:rsidRPr="007B5EA2">
        <w:rPr>
          <w:rFonts w:ascii="Al Tarikh" w:hAnsi="Al Tarikh" w:cs="Al Tarikh" w:hint="cs"/>
          <w:b/>
          <w:bCs/>
          <w:color w:val="C00000"/>
          <w:sz w:val="28"/>
          <w:szCs w:val="28"/>
          <w:rtl/>
        </w:rPr>
        <w:t xml:space="preserve">آيات من القرآن الكريم </w:t>
      </w:r>
      <w:r>
        <w:rPr>
          <w:rFonts w:ascii="Al Tarikh" w:hAnsi="Al Tarikh" w:cs="Al Tarikh" w:hint="cs"/>
          <w:b/>
          <w:bCs/>
          <w:color w:val="C00000"/>
          <w:sz w:val="28"/>
          <w:szCs w:val="28"/>
          <w:rtl/>
        </w:rPr>
        <w:t xml:space="preserve">وأحاديث شريفة </w:t>
      </w:r>
      <w:r w:rsidRPr="007B5EA2">
        <w:rPr>
          <w:rFonts w:ascii="Al Tarikh" w:hAnsi="Al Tarikh" w:cs="Al Tarikh" w:hint="cs"/>
          <w:b/>
          <w:bCs/>
          <w:color w:val="C00000"/>
          <w:sz w:val="28"/>
          <w:szCs w:val="28"/>
          <w:rtl/>
        </w:rPr>
        <w:t>عن عظمة الله تعالى:</w:t>
      </w:r>
    </w:p>
    <w:p w14:paraId="28A0DB40"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قال الله تعالى</w:t>
      </w:r>
      <w:r w:rsidRPr="000C2A23">
        <w:rPr>
          <w:rFonts w:ascii="Al Tarikh" w:hAnsi="Al Tarikh" w:cs="Al Tarikh" w:hint="cs"/>
          <w:color w:val="000000" w:themeColor="text1"/>
          <w:sz w:val="28"/>
          <w:szCs w:val="28"/>
          <w:rtl/>
          <w:lang w:val="en-US"/>
        </w:rPr>
        <w:t>:</w:t>
      </w:r>
      <w:r w:rsidRPr="000C2A23">
        <w:rPr>
          <w:rFonts w:ascii="Al Tarikh" w:hAnsi="Al Tarikh" w:cs="Al Tarikh" w:hint="cs"/>
          <w:color w:val="FF0000"/>
          <w:sz w:val="28"/>
          <w:szCs w:val="28"/>
          <w:rtl/>
          <w:lang w:val="en-US"/>
        </w:rPr>
        <w:t xml:space="preserve"> {</w:t>
      </w:r>
      <w:r w:rsidRPr="000C2A23">
        <w:rPr>
          <w:rFonts w:ascii="Al Tarikh" w:hAnsi="Al Tarikh" w:cs="Al Tarikh"/>
          <w:color w:val="FF0000"/>
          <w:sz w:val="28"/>
          <w:szCs w:val="28"/>
          <w:rtl/>
          <w:lang w:val="en-US"/>
        </w:rPr>
        <w:t xml:space="preserve"> </w:t>
      </w:r>
      <w:r w:rsidRPr="00CC6C7B">
        <w:rPr>
          <w:rFonts w:asciiTheme="majorHAnsi" w:hAnsiTheme="majorHAnsi" w:cstheme="majorHAnsi"/>
          <w:color w:val="FF0000"/>
          <w:sz w:val="26"/>
          <w:szCs w:val="26"/>
          <w:rtl/>
          <w:lang w:val="en-US"/>
        </w:rPr>
        <w:t>إِنَّمَا أَمْرُهُ إِذَا أَرَادَ شَيْئًا أَن يَقُولَ لَهُ كُن فَيَكُونُ</w:t>
      </w:r>
      <w:r w:rsidRPr="000C2A23">
        <w:rPr>
          <w:rFonts w:ascii="Al Tarikh" w:hAnsi="Al Tarikh" w:cs="Al Tarikh" w:hint="cs"/>
          <w:color w:val="FF0000"/>
          <w:sz w:val="28"/>
          <w:szCs w:val="28"/>
          <w:rtl/>
          <w:lang w:val="en-US"/>
        </w:rPr>
        <w:t xml:space="preserve"> }</w:t>
      </w:r>
      <w:r w:rsidRPr="00214CDC">
        <w:rPr>
          <w:rStyle w:val="FootnoteReference"/>
          <w:rFonts w:ascii="Al Tarikh" w:eastAsiaTheme="majorEastAsia" w:hAnsi="Al Tarikh" w:cs="Al Tarikh" w:hint="cs"/>
          <w:sz w:val="28"/>
          <w:szCs w:val="28"/>
          <w:rtl/>
          <w:lang w:val="en-US"/>
        </w:rPr>
        <w:footnoteReference w:id="196"/>
      </w:r>
      <w:r w:rsidRPr="00214CDC">
        <w:rPr>
          <w:rFonts w:ascii="Al Tarikh" w:hAnsi="Al Tarikh" w:cs="Al Tarikh" w:hint="cs"/>
          <w:sz w:val="28"/>
          <w:szCs w:val="28"/>
          <w:rtl/>
          <w:lang w:val="en-US"/>
        </w:rPr>
        <w:t>.</w:t>
      </w:r>
    </w:p>
    <w:p w14:paraId="3E07E5FA"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قال تعالى: </w:t>
      </w:r>
      <w:r w:rsidRPr="000C2A23">
        <w:rPr>
          <w:rFonts w:ascii="Al Tarikh" w:hAnsi="Al Tarikh" w:cs="Al Tarikh" w:hint="cs"/>
          <w:color w:val="FF0000"/>
          <w:sz w:val="28"/>
          <w:szCs w:val="28"/>
          <w:rtl/>
          <w:lang w:val="en-US"/>
        </w:rPr>
        <w:t>{</w:t>
      </w:r>
      <w:r w:rsidRPr="000C2A23">
        <w:rPr>
          <w:rFonts w:ascii="Al Tarikh" w:hAnsi="Al Tarikh" w:cs="Al Tarikh"/>
          <w:color w:val="FF0000"/>
          <w:sz w:val="28"/>
          <w:szCs w:val="28"/>
          <w:rtl/>
          <w:lang w:val="en-US"/>
        </w:rPr>
        <w:t xml:space="preserve"> </w:t>
      </w:r>
      <w:r w:rsidRPr="00CC6C7B">
        <w:rPr>
          <w:rFonts w:asciiTheme="majorHAnsi" w:hAnsiTheme="majorHAnsi" w:cstheme="majorHAnsi"/>
          <w:color w:val="FF0000"/>
          <w:sz w:val="26"/>
          <w:szCs w:val="26"/>
          <w:rtl/>
          <w:lang w:val="en-US"/>
        </w:rPr>
        <w:t xml:space="preserve">مَّا عَلَى الرَّسُولِ إِلَّا الْبَلَاغُ </w:t>
      </w:r>
      <w:r w:rsidRPr="00CC6C7B">
        <w:rPr>
          <w:rFonts w:asciiTheme="majorHAnsi" w:hAnsiTheme="majorHAnsi" w:cstheme="majorHAnsi" w:hint="cs"/>
          <w:color w:val="FF0000"/>
          <w:sz w:val="26"/>
          <w:szCs w:val="26"/>
          <w:rtl/>
          <w:lang w:val="en-US"/>
        </w:rPr>
        <w:t>ۗ</w:t>
      </w:r>
      <w:r w:rsidRPr="00CC6C7B">
        <w:rPr>
          <w:rFonts w:asciiTheme="majorHAnsi" w:hAnsiTheme="majorHAnsi" w:cstheme="majorHAnsi"/>
          <w:color w:val="FF0000"/>
          <w:sz w:val="26"/>
          <w:szCs w:val="26"/>
          <w:rtl/>
          <w:lang w:val="en-US"/>
        </w:rPr>
        <w:t xml:space="preserve"> وَاللَّهُ يَعْلَمُ مَا تُبْدُونَ وَمَا تَكْتُمُونَ</w:t>
      </w:r>
      <w:r w:rsidRPr="000C2A23">
        <w:rPr>
          <w:rFonts w:ascii="Al Tarikh" w:hAnsi="Al Tarikh" w:cs="Al Tarikh" w:hint="cs"/>
          <w:color w:val="FF0000"/>
          <w:sz w:val="28"/>
          <w:szCs w:val="28"/>
          <w:rtl/>
          <w:lang w:val="en-US"/>
        </w:rPr>
        <w:t xml:space="preserve"> }</w:t>
      </w:r>
      <w:r>
        <w:rPr>
          <w:rStyle w:val="FootnoteReference"/>
          <w:rFonts w:ascii="Al Tarikh" w:eastAsiaTheme="majorEastAsia" w:hAnsi="Al Tarikh" w:cs="Al Tarikh"/>
          <w:sz w:val="28"/>
          <w:szCs w:val="28"/>
          <w:rtl/>
          <w:lang w:val="en-US"/>
        </w:rPr>
        <w:footnoteReference w:id="197"/>
      </w:r>
      <w:r w:rsidRPr="00214CDC">
        <w:rPr>
          <w:rFonts w:ascii="Al Tarikh" w:hAnsi="Al Tarikh" w:cs="Al Tarikh" w:hint="cs"/>
          <w:sz w:val="28"/>
          <w:szCs w:val="28"/>
          <w:rtl/>
          <w:lang w:val="en-US"/>
        </w:rPr>
        <w:t>.</w:t>
      </w:r>
    </w:p>
    <w:p w14:paraId="500E8119" w14:textId="77777777" w:rsidR="00A3272C" w:rsidRPr="00214CD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قال تعالى: </w:t>
      </w:r>
      <w:r w:rsidRPr="000C2A23">
        <w:rPr>
          <w:rFonts w:ascii="Al Tarikh" w:hAnsi="Al Tarikh" w:cs="Al Tarikh" w:hint="cs"/>
          <w:color w:val="FF0000"/>
          <w:sz w:val="28"/>
          <w:szCs w:val="28"/>
          <w:rtl/>
          <w:lang w:val="en-US"/>
        </w:rPr>
        <w:t>{</w:t>
      </w:r>
      <w:r w:rsidRPr="000C2A23">
        <w:rPr>
          <w:color w:val="FF0000"/>
          <w:rtl/>
        </w:rPr>
        <w:t xml:space="preserve"> </w:t>
      </w:r>
      <w:r w:rsidRPr="00CC6C7B">
        <w:rPr>
          <w:rFonts w:asciiTheme="majorHAnsi" w:hAnsiTheme="majorHAnsi" w:cstheme="majorHAnsi"/>
          <w:color w:val="FF0000"/>
          <w:sz w:val="26"/>
          <w:szCs w:val="26"/>
          <w:rtl/>
          <w:lang w:val="en-US"/>
        </w:rPr>
        <w:t xml:space="preserve">اللَّهُ الَّذِي خَلَقَ سَبْعَ سَمَاوَاتٍ وَمِنَ الْأَرْضِ مِثْلَهُنَّ يَتَنَزَّلُ الْأَمْرُ بَيْنَهُنَّ لِتَعْلَمُوا أَنَّ اللَّهَ </w:t>
      </w:r>
      <w:proofErr w:type="spellStart"/>
      <w:r w:rsidRPr="00CC6C7B">
        <w:rPr>
          <w:rFonts w:asciiTheme="majorHAnsi" w:hAnsiTheme="majorHAnsi" w:cstheme="majorHAnsi"/>
          <w:color w:val="FF0000"/>
          <w:sz w:val="26"/>
          <w:szCs w:val="26"/>
          <w:rtl/>
          <w:lang w:val="en-US"/>
        </w:rPr>
        <w:t>عَلَى</w:t>
      </w:r>
      <w:r w:rsidRPr="00CC6C7B">
        <w:rPr>
          <w:rFonts w:asciiTheme="majorHAnsi" w:hAnsiTheme="majorHAnsi" w:cstheme="majorHAnsi" w:hint="cs"/>
          <w:color w:val="FF0000"/>
          <w:sz w:val="26"/>
          <w:szCs w:val="26"/>
          <w:rtl/>
          <w:lang w:val="en-US"/>
        </w:rPr>
        <w:t>ٰ</w:t>
      </w:r>
      <w:proofErr w:type="spellEnd"/>
      <w:r w:rsidRPr="00CC6C7B">
        <w:rPr>
          <w:rFonts w:asciiTheme="majorHAnsi" w:hAnsiTheme="majorHAnsi" w:cstheme="majorHAnsi"/>
          <w:color w:val="FF0000"/>
          <w:sz w:val="26"/>
          <w:szCs w:val="26"/>
          <w:rtl/>
          <w:lang w:val="en-US"/>
        </w:rPr>
        <w:t xml:space="preserve"> كُلِّ شَيْءٍ قَدِيرٌ وَأَنَّ اللَّهَ قَدْ أَحَاطَ بِكُلِّ شَيْءٍ عِلْمًا</w:t>
      </w:r>
      <w:r w:rsidRPr="000C2A23">
        <w:rPr>
          <w:rFonts w:ascii="Al Tarikh" w:hAnsi="Al Tarikh" w:cs="Al Tarikh" w:hint="cs"/>
          <w:color w:val="FF0000"/>
          <w:sz w:val="28"/>
          <w:szCs w:val="28"/>
          <w:rtl/>
          <w:lang w:val="en-US"/>
        </w:rPr>
        <w:t xml:space="preserve"> }</w:t>
      </w:r>
      <w:r>
        <w:rPr>
          <w:rStyle w:val="FootnoteReference"/>
          <w:rFonts w:ascii="Al Tarikh" w:eastAsiaTheme="majorEastAsia" w:hAnsi="Al Tarikh" w:cs="Al Tarikh"/>
          <w:sz w:val="28"/>
          <w:szCs w:val="28"/>
          <w:rtl/>
          <w:lang w:val="en-US"/>
        </w:rPr>
        <w:footnoteReference w:id="198"/>
      </w:r>
      <w:r w:rsidRPr="00214CDC">
        <w:rPr>
          <w:rFonts w:ascii="Al Tarikh" w:hAnsi="Al Tarikh" w:cs="Al Tarikh" w:hint="cs"/>
          <w:sz w:val="28"/>
          <w:szCs w:val="28"/>
          <w:rtl/>
          <w:lang w:val="en-US"/>
        </w:rPr>
        <w:t>.</w:t>
      </w:r>
    </w:p>
    <w:p w14:paraId="577B72FF"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قال تعالى: </w:t>
      </w:r>
      <w:r w:rsidRPr="000C2A23">
        <w:rPr>
          <w:rFonts w:ascii="Al Tarikh" w:hAnsi="Al Tarikh" w:cs="Al Tarikh" w:hint="cs"/>
          <w:color w:val="FF0000"/>
          <w:sz w:val="28"/>
          <w:szCs w:val="28"/>
          <w:rtl/>
          <w:lang w:val="en-US"/>
        </w:rPr>
        <w:t>{</w:t>
      </w:r>
      <w:r w:rsidRPr="000C2A23">
        <w:rPr>
          <w:rFonts w:ascii="Al Tarikh" w:hAnsi="Al Tarikh" w:cs="Al Tarikh"/>
          <w:color w:val="FF0000"/>
          <w:sz w:val="28"/>
          <w:szCs w:val="28"/>
          <w:rtl/>
          <w:lang w:val="en-US"/>
        </w:rPr>
        <w:t xml:space="preserve"> </w:t>
      </w:r>
      <w:r w:rsidRPr="00CC6C7B">
        <w:rPr>
          <w:rFonts w:asciiTheme="majorHAnsi" w:hAnsiTheme="majorHAnsi" w:cstheme="majorHAnsi"/>
          <w:color w:val="FF0000"/>
          <w:sz w:val="26"/>
          <w:szCs w:val="26"/>
          <w:rtl/>
          <w:lang w:val="en-US"/>
        </w:rPr>
        <w:t xml:space="preserve">وَمِنَ النَّاسِ مَن يَتَّخِذُ مِن دُونِ اللَّهِ أَندَادًا يُحِبُّونَهُمْ كَحُبِّ اللَّهِ </w:t>
      </w:r>
      <w:r w:rsidRPr="00CC6C7B">
        <w:rPr>
          <w:rFonts w:asciiTheme="majorHAnsi" w:hAnsiTheme="majorHAnsi" w:cstheme="majorHAnsi" w:hint="cs"/>
          <w:color w:val="FF0000"/>
          <w:sz w:val="26"/>
          <w:szCs w:val="26"/>
          <w:rtl/>
          <w:lang w:val="en-US"/>
        </w:rPr>
        <w:t>ۖ</w:t>
      </w:r>
      <w:r w:rsidRPr="00CC6C7B">
        <w:rPr>
          <w:rFonts w:asciiTheme="majorHAnsi" w:hAnsiTheme="majorHAnsi" w:cstheme="majorHAnsi"/>
          <w:color w:val="FF0000"/>
          <w:sz w:val="26"/>
          <w:szCs w:val="26"/>
          <w:rtl/>
          <w:lang w:val="en-US"/>
        </w:rPr>
        <w:t xml:space="preserve"> وَالَّذِينَ آمَنُوا أَشَدُّ حُبًّا لِّلَّهِ </w:t>
      </w:r>
      <w:r w:rsidRPr="00CC6C7B">
        <w:rPr>
          <w:rFonts w:asciiTheme="majorHAnsi" w:hAnsiTheme="majorHAnsi" w:cstheme="majorHAnsi" w:hint="cs"/>
          <w:color w:val="FF0000"/>
          <w:sz w:val="26"/>
          <w:szCs w:val="26"/>
          <w:rtl/>
          <w:lang w:val="en-US"/>
        </w:rPr>
        <w:t>ۗ</w:t>
      </w:r>
      <w:r w:rsidRPr="00CC6C7B">
        <w:rPr>
          <w:rFonts w:asciiTheme="majorHAnsi" w:hAnsiTheme="majorHAnsi" w:cstheme="majorHAnsi"/>
          <w:color w:val="FF0000"/>
          <w:sz w:val="26"/>
          <w:szCs w:val="26"/>
          <w:rtl/>
          <w:lang w:val="en-US"/>
        </w:rPr>
        <w:t xml:space="preserve"> وَلَوْ يَرَى الَّذِينَ ظَلَمُوا إِذْ يَرَوْنَ الْعَذَابَ أَنَّ الْقُوَّةَ لِلَّهِ جَمِيعًا وَأَنَّ اللَّهَ شَدِيدُ الْعَذَابِ (165) إِذْ تَبَرَّأَ الَّذِينَ اتُّبِعُوا مِنَ الَّذِينَ اتَّبَعُوا وَرَأَوُا الْعَذَابَ وَتَقَطَّعَتْ بِهِمُ الْأَسْبَابُ (166)</w:t>
      </w:r>
      <w:r w:rsidRPr="000C2A23">
        <w:rPr>
          <w:rFonts w:ascii="Al Tarikh" w:hAnsi="Al Tarikh" w:cs="Al Tarikh" w:hint="cs"/>
          <w:color w:val="FF0000"/>
          <w:sz w:val="28"/>
          <w:szCs w:val="28"/>
          <w:rtl/>
          <w:lang w:val="en-US"/>
        </w:rPr>
        <w:t xml:space="preserve"> }</w:t>
      </w:r>
      <w:r>
        <w:rPr>
          <w:rStyle w:val="FootnoteReference"/>
          <w:rFonts w:ascii="Al Tarikh" w:eastAsiaTheme="majorEastAsia" w:hAnsi="Al Tarikh" w:cs="Al Tarikh"/>
          <w:sz w:val="28"/>
          <w:szCs w:val="28"/>
          <w:rtl/>
          <w:lang w:val="en-US"/>
        </w:rPr>
        <w:footnoteReference w:id="199"/>
      </w:r>
      <w:r w:rsidRPr="00214CDC">
        <w:rPr>
          <w:rFonts w:ascii="Al Tarikh" w:hAnsi="Al Tarikh" w:cs="Al Tarikh" w:hint="cs"/>
          <w:sz w:val="28"/>
          <w:szCs w:val="28"/>
          <w:rtl/>
          <w:lang w:val="en-US"/>
        </w:rPr>
        <w:t>.</w:t>
      </w:r>
    </w:p>
    <w:p w14:paraId="35F79573" w14:textId="77777777" w:rsidR="00A3272C" w:rsidRPr="00214CD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lastRenderedPageBreak/>
        <w:t xml:space="preserve">قال تعالى: </w:t>
      </w:r>
      <w:r w:rsidRPr="000C2A23">
        <w:rPr>
          <w:rFonts w:ascii="Al Tarikh" w:hAnsi="Al Tarikh" w:cs="Al Tarikh" w:hint="cs"/>
          <w:color w:val="FF0000"/>
          <w:sz w:val="28"/>
          <w:szCs w:val="28"/>
          <w:rtl/>
          <w:lang w:val="en-US"/>
        </w:rPr>
        <w:t>{</w:t>
      </w:r>
      <w:r w:rsidRPr="000C2A23">
        <w:rPr>
          <w:rFonts w:ascii="Al Tarikh" w:hAnsi="Al Tarikh" w:cs="Al Tarikh"/>
          <w:color w:val="FF0000"/>
          <w:sz w:val="28"/>
          <w:szCs w:val="28"/>
          <w:rtl/>
          <w:lang w:val="en-US"/>
        </w:rPr>
        <w:t xml:space="preserve"> </w:t>
      </w:r>
      <w:r w:rsidRPr="00CC6C7B">
        <w:rPr>
          <w:rFonts w:asciiTheme="majorHAnsi" w:hAnsiTheme="majorHAnsi" w:cstheme="majorHAnsi"/>
          <w:color w:val="FF0000"/>
          <w:sz w:val="26"/>
          <w:szCs w:val="26"/>
          <w:rtl/>
          <w:lang w:val="en-US"/>
        </w:rPr>
        <w:t>اعْلَمُوا أَنَّ اللَّهَ شَدِيدُ الْعِقَابِ وَأَنَّ اللَّهَ غَفُورٌ رَّحِيمٌ</w:t>
      </w:r>
      <w:r w:rsidRPr="000C2A23">
        <w:rPr>
          <w:rFonts w:ascii="Al Tarikh" w:hAnsi="Al Tarikh" w:cs="Al Tarikh" w:hint="cs"/>
          <w:color w:val="FF0000"/>
          <w:sz w:val="28"/>
          <w:szCs w:val="28"/>
          <w:rtl/>
          <w:lang w:val="en-US"/>
        </w:rPr>
        <w:t xml:space="preserve"> }</w:t>
      </w:r>
      <w:r>
        <w:rPr>
          <w:rStyle w:val="FootnoteReference"/>
          <w:rFonts w:ascii="Al Tarikh" w:eastAsiaTheme="majorEastAsia" w:hAnsi="Al Tarikh" w:cs="Al Tarikh"/>
          <w:sz w:val="28"/>
          <w:szCs w:val="28"/>
          <w:rtl/>
          <w:lang w:val="en-US"/>
        </w:rPr>
        <w:footnoteReference w:id="200"/>
      </w:r>
      <w:r w:rsidRPr="00214CDC">
        <w:rPr>
          <w:rFonts w:ascii="Al Tarikh" w:hAnsi="Al Tarikh" w:cs="Al Tarikh" w:hint="cs"/>
          <w:sz w:val="28"/>
          <w:szCs w:val="28"/>
          <w:rtl/>
          <w:lang w:val="en-US"/>
        </w:rPr>
        <w:t>.</w:t>
      </w:r>
    </w:p>
    <w:p w14:paraId="762D3D6F" w14:textId="77777777" w:rsidR="00A3272C" w:rsidRPr="000C2A23"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قال رسول الله صلى الله </w:t>
      </w:r>
      <w:r w:rsidRPr="000C2A23">
        <w:rPr>
          <w:rFonts w:ascii="Al Tarikh" w:hAnsi="Al Tarikh" w:cs="Al Tarikh" w:hint="cs"/>
          <w:sz w:val="28"/>
          <w:szCs w:val="28"/>
          <w:rtl/>
          <w:lang w:val="en-US"/>
        </w:rPr>
        <w:t xml:space="preserve">عليه وسلم: </w:t>
      </w:r>
      <w:r w:rsidRPr="000C2A23">
        <w:rPr>
          <w:rFonts w:ascii="Al Tarikh" w:hAnsi="Al Tarikh" w:cs="Al Tarikh"/>
          <w:color w:val="2C8116"/>
          <w:sz w:val="28"/>
          <w:szCs w:val="28"/>
          <w:rtl/>
          <w:lang w:val="en-US"/>
        </w:rPr>
        <w:t>" إنَّ اللَّهَ كَتَبَ كِتابًا قَبْلَ أنْ يَخْلُقَ الخَلْقَ: إنَّ رَحْمَتي سَبَقَتْ غَضَبِي، فَهو مَكْتُوبٌ عِنْدَهُ فَوْقَ العَرْشِ.</w:t>
      </w:r>
      <w:r w:rsidRPr="000C2A23">
        <w:rPr>
          <w:rFonts w:ascii="Al Tarikh" w:hAnsi="Al Tarikh" w:cs="Al Tarikh" w:hint="cs"/>
          <w:color w:val="2C8116"/>
          <w:sz w:val="28"/>
          <w:szCs w:val="28"/>
          <w:rtl/>
          <w:lang w:val="en-US"/>
        </w:rPr>
        <w:t xml:space="preserve"> "</w:t>
      </w:r>
      <w:r w:rsidRPr="000C2A23">
        <w:rPr>
          <w:rStyle w:val="FootnoteReference"/>
          <w:rFonts w:ascii="Al Tarikh" w:eastAsiaTheme="majorEastAsia" w:hAnsi="Al Tarikh" w:cs="Al Tarikh"/>
          <w:color w:val="2C8116"/>
          <w:sz w:val="28"/>
          <w:szCs w:val="28"/>
          <w:rtl/>
          <w:lang w:val="en-US"/>
        </w:rPr>
        <w:footnoteReference w:id="201"/>
      </w:r>
      <w:r w:rsidRPr="000C2A23">
        <w:rPr>
          <w:rFonts w:ascii="Al Tarikh" w:hAnsi="Al Tarikh" w:cs="Al Tarikh" w:hint="cs"/>
          <w:sz w:val="28"/>
          <w:szCs w:val="28"/>
          <w:rtl/>
          <w:lang w:val="en-US"/>
        </w:rPr>
        <w:t>.</w:t>
      </w:r>
    </w:p>
    <w:p w14:paraId="409AB14D" w14:textId="77777777" w:rsidR="00A3272C" w:rsidRPr="00CC6C7B" w:rsidRDefault="00A3272C" w:rsidP="00A3272C">
      <w:pPr>
        <w:bidi/>
        <w:spacing w:after="120"/>
        <w:jc w:val="both"/>
        <w:rPr>
          <w:rFonts w:ascii="Al Tarikh" w:hAnsi="Al Tarikh" w:cs="Al Tarikh"/>
          <w:sz w:val="28"/>
          <w:szCs w:val="28"/>
          <w:rtl/>
          <w:lang w:val="en-US"/>
        </w:rPr>
      </w:pPr>
      <w:r w:rsidRPr="000C2A23">
        <w:rPr>
          <w:rFonts w:ascii="Al Tarikh" w:hAnsi="Al Tarikh" w:cs="Al Tarikh" w:hint="cs"/>
          <w:sz w:val="28"/>
          <w:szCs w:val="28"/>
          <w:rtl/>
          <w:lang w:val="en-US"/>
        </w:rPr>
        <w:t xml:space="preserve">يقول الله تعالى في الحديث القدسي: </w:t>
      </w:r>
      <w:r w:rsidRPr="000C2A23">
        <w:rPr>
          <w:rFonts w:ascii="Al Tarikh" w:hAnsi="Al Tarikh" w:cs="Al Tarikh" w:hint="cs"/>
          <w:color w:val="2C8116"/>
          <w:sz w:val="28"/>
          <w:szCs w:val="28"/>
          <w:rtl/>
          <w:lang w:val="en-US"/>
        </w:rPr>
        <w:t xml:space="preserve">" </w:t>
      </w:r>
      <w:r w:rsidRPr="000C2A23">
        <w:rPr>
          <w:rFonts w:ascii="Al Tarikh" w:hAnsi="Al Tarikh" w:cs="Al Tarikh"/>
          <w:color w:val="2C8116"/>
          <w:sz w:val="28"/>
          <w:szCs w:val="28"/>
          <w:rtl/>
          <w:lang w:val="en-US"/>
        </w:rPr>
        <w:t>أنا عندَ ظنِّ عبدي بي إنْ ظنَّ خيرًا فله وإنْ ظنَّ شرًّا فله</w:t>
      </w:r>
      <w:r w:rsidRPr="000C2A23">
        <w:rPr>
          <w:rFonts w:ascii="Al Tarikh" w:hAnsi="Al Tarikh" w:cs="Al Tarikh" w:hint="cs"/>
          <w:color w:val="2C8116"/>
          <w:sz w:val="28"/>
          <w:szCs w:val="28"/>
          <w:rtl/>
          <w:lang w:val="en-US"/>
        </w:rPr>
        <w:t xml:space="preserve"> "</w:t>
      </w:r>
      <w:r w:rsidRPr="000C2A23">
        <w:rPr>
          <w:rStyle w:val="FootnoteReference"/>
          <w:rFonts w:ascii="Al Tarikh" w:eastAsiaTheme="majorEastAsia" w:hAnsi="Al Tarikh" w:cs="Al Tarikh"/>
          <w:sz w:val="28"/>
          <w:szCs w:val="28"/>
          <w:rtl/>
          <w:lang w:val="en-US"/>
        </w:rPr>
        <w:footnoteReference w:id="202"/>
      </w:r>
      <w:r w:rsidRPr="000C2A23">
        <w:rPr>
          <w:rFonts w:ascii="Al Tarikh" w:hAnsi="Al Tarikh" w:cs="Al Tarikh" w:hint="cs"/>
          <w:sz w:val="28"/>
          <w:szCs w:val="28"/>
          <w:rtl/>
          <w:lang w:val="en-US"/>
        </w:rPr>
        <w:t>.</w:t>
      </w:r>
    </w:p>
    <w:p w14:paraId="0990B90F" w14:textId="77777777" w:rsidR="00A3272C" w:rsidRPr="00214CDC" w:rsidRDefault="00A3272C" w:rsidP="00A3272C">
      <w:pPr>
        <w:bidi/>
        <w:spacing w:after="120"/>
        <w:jc w:val="both"/>
        <w:rPr>
          <w:rFonts w:ascii="Al Tarikh" w:hAnsi="Al Tarikh" w:cs="Al Tarikh"/>
          <w:b/>
          <w:bCs/>
          <w:color w:val="C00000"/>
          <w:sz w:val="28"/>
          <w:szCs w:val="28"/>
          <w:rtl/>
          <w:lang w:val="en-US"/>
        </w:rPr>
      </w:pPr>
      <w:r w:rsidRPr="00214CDC">
        <w:rPr>
          <w:rFonts w:ascii="Al Tarikh" w:hAnsi="Al Tarikh" w:cs="Al Tarikh" w:hint="cs"/>
          <w:b/>
          <w:bCs/>
          <w:color w:val="C00000"/>
          <w:sz w:val="28"/>
          <w:szCs w:val="28"/>
          <w:rtl/>
          <w:lang w:val="en-US"/>
        </w:rPr>
        <w:t>التفكر في عظمة الله في خلقه:</w:t>
      </w:r>
    </w:p>
    <w:p w14:paraId="10181F03" w14:textId="77777777" w:rsidR="00A3272C" w:rsidRDefault="00A3272C" w:rsidP="00A3272C">
      <w:pPr>
        <w:bidi/>
        <w:spacing w:after="120"/>
        <w:jc w:val="both"/>
        <w:rPr>
          <w:rFonts w:ascii="Al Tarikh" w:hAnsi="Al Tarikh" w:cs="Al Tarikh"/>
          <w:b/>
          <w:bCs/>
          <w:sz w:val="28"/>
          <w:szCs w:val="28"/>
          <w:rtl/>
          <w:lang w:val="en-US"/>
        </w:rPr>
      </w:pPr>
      <w:r>
        <w:rPr>
          <w:rFonts w:ascii="Al Tarikh" w:hAnsi="Al Tarikh" w:cs="Al Tarikh" w:hint="cs"/>
          <w:sz w:val="28"/>
          <w:szCs w:val="28"/>
          <w:rtl/>
          <w:lang w:val="en-US"/>
        </w:rPr>
        <w:t xml:space="preserve">قال تعالى: </w:t>
      </w:r>
      <w:r w:rsidRPr="000C2A23">
        <w:rPr>
          <w:rFonts w:ascii="Al Tarikh" w:hAnsi="Al Tarikh" w:cs="Al Tarikh" w:hint="cs"/>
          <w:color w:val="FF0000"/>
          <w:sz w:val="28"/>
          <w:szCs w:val="28"/>
          <w:rtl/>
          <w:lang w:val="en-US"/>
        </w:rPr>
        <w:t>{</w:t>
      </w:r>
      <w:r w:rsidRPr="000C2A23">
        <w:rPr>
          <w:rFonts w:ascii="Al Tarikh" w:hAnsi="Al Tarikh" w:cs="Al Tarikh"/>
          <w:color w:val="FF0000"/>
          <w:sz w:val="28"/>
          <w:szCs w:val="28"/>
          <w:rtl/>
          <w:lang w:val="en-US"/>
        </w:rPr>
        <w:t xml:space="preserve"> </w:t>
      </w:r>
      <w:r w:rsidRPr="00CC6C7B">
        <w:rPr>
          <w:rFonts w:asciiTheme="majorHAnsi" w:hAnsiTheme="majorHAnsi" w:cstheme="majorHAnsi"/>
          <w:color w:val="FF0000"/>
          <w:sz w:val="26"/>
          <w:szCs w:val="26"/>
          <w:rtl/>
          <w:lang w:val="en-US"/>
        </w:rPr>
        <w:t>إِنَّ فِي خَلْقِ السَّمَاوَاتِ وَالْأَرْضِ وَاخْتِلَافِ اللَّيْلِ وَالنَّهَارِ وَالْفُلْكِ الَّتِي تَجْرِي فِي الْبَحْرِ بِمَا يَنفَعُ النَّاسَ وَمَا أَنزَلَ اللَّهُ مِنَ السَّمَاءِ مِن مَّاءٍ فَأَحْيَا بِهِ الْأَرْضَ بَعْدَ مَوْتِهَا وَبَثَّ فِيهَا مِن كُلِّ دَابَّةٍ وَتَصْرِيفِ الرِّيَاحِ وَالسَّحَابِ الْمُسَخَّرِ بَيْنَ السَّمَاءِ وَالْأَرْضِ لَآيَاتٍ لِّقَوْمٍ يَعْقِلُونَ</w:t>
      </w:r>
      <w:r w:rsidRPr="000C2A23">
        <w:rPr>
          <w:rFonts w:ascii="Al Tarikh" w:hAnsi="Al Tarikh" w:cs="Al Tarikh"/>
          <w:color w:val="FF0000"/>
          <w:sz w:val="28"/>
          <w:szCs w:val="28"/>
          <w:rtl/>
          <w:lang w:val="en-US"/>
        </w:rPr>
        <w:t xml:space="preserve"> </w:t>
      </w:r>
      <w:r w:rsidRPr="000C2A23">
        <w:rPr>
          <w:rFonts w:ascii="Al Tarikh" w:hAnsi="Al Tarikh" w:cs="Al Tarikh" w:hint="cs"/>
          <w:color w:val="FF0000"/>
          <w:sz w:val="28"/>
          <w:szCs w:val="28"/>
          <w:rtl/>
          <w:lang w:val="en-US"/>
        </w:rPr>
        <w:t>}</w:t>
      </w:r>
      <w:r w:rsidRPr="000C2A23">
        <w:rPr>
          <w:rStyle w:val="FootnoteReference"/>
          <w:rFonts w:ascii="Al Tarikh" w:eastAsiaTheme="majorEastAsia" w:hAnsi="Al Tarikh" w:cs="Al Tarikh"/>
          <w:sz w:val="28"/>
          <w:szCs w:val="28"/>
          <w:rtl/>
          <w:lang w:val="en-US"/>
        </w:rPr>
        <w:footnoteReference w:id="203"/>
      </w:r>
      <w:r w:rsidRPr="000C2A23">
        <w:rPr>
          <w:rFonts w:ascii="Al Tarikh" w:hAnsi="Al Tarikh" w:cs="Al Tarikh" w:hint="cs"/>
          <w:sz w:val="28"/>
          <w:szCs w:val="28"/>
          <w:rtl/>
          <w:lang w:val="en-US"/>
        </w:rPr>
        <w:t>.</w:t>
      </w:r>
    </w:p>
    <w:p w14:paraId="086A702A" w14:textId="77777777" w:rsidR="00A3272C" w:rsidRPr="00751AA4" w:rsidRDefault="00A3272C" w:rsidP="00A3272C">
      <w:pPr>
        <w:bidi/>
        <w:spacing w:after="120"/>
        <w:jc w:val="both"/>
        <w:rPr>
          <w:rFonts w:ascii="Al Tarikh" w:hAnsi="Al Tarikh" w:cs="Cambria"/>
          <w:sz w:val="28"/>
          <w:szCs w:val="28"/>
          <w:rtl/>
          <w:lang w:val="en-US"/>
        </w:rPr>
      </w:pPr>
      <w:r w:rsidRPr="00214CDC">
        <w:rPr>
          <w:rFonts w:ascii="Al Tarikh" w:hAnsi="Al Tarikh" w:cs="Al Tarikh" w:hint="cs"/>
          <w:sz w:val="28"/>
          <w:szCs w:val="28"/>
          <w:rtl/>
          <w:lang w:val="en-US"/>
        </w:rPr>
        <w:t>قال تعالى:</w:t>
      </w:r>
      <w:r>
        <w:rPr>
          <w:rFonts w:ascii="Al Tarikh" w:hAnsi="Al Tarikh" w:cs="Al Tarikh" w:hint="cs"/>
          <w:b/>
          <w:bCs/>
          <w:sz w:val="28"/>
          <w:szCs w:val="28"/>
          <w:rtl/>
          <w:lang w:val="en-US"/>
        </w:rPr>
        <w:t xml:space="preserve"> </w:t>
      </w:r>
      <w:r w:rsidRPr="000C2A23">
        <w:rPr>
          <w:rFonts w:ascii="Al Tarikh" w:hAnsi="Al Tarikh" w:cs="Al Tarikh" w:hint="cs"/>
          <w:color w:val="FF0000"/>
          <w:sz w:val="28"/>
          <w:szCs w:val="28"/>
          <w:rtl/>
          <w:lang w:val="en-US"/>
        </w:rPr>
        <w:t>{</w:t>
      </w:r>
      <w:r w:rsidRPr="000C2A23">
        <w:rPr>
          <w:rFonts w:ascii="Al Tarikh" w:hAnsi="Al Tarikh" w:cs="Al Tarikh"/>
          <w:color w:val="FF0000"/>
          <w:sz w:val="28"/>
          <w:szCs w:val="28"/>
          <w:rtl/>
          <w:lang w:val="en-US"/>
        </w:rPr>
        <w:t xml:space="preserve"> </w:t>
      </w:r>
      <w:r w:rsidRPr="00CC6C7B">
        <w:rPr>
          <w:rFonts w:asciiTheme="majorHAnsi" w:hAnsiTheme="majorHAnsi" w:cstheme="majorHAnsi"/>
          <w:color w:val="FF0000"/>
          <w:sz w:val="26"/>
          <w:szCs w:val="26"/>
          <w:rtl/>
          <w:lang w:val="en-US"/>
        </w:rPr>
        <w:t xml:space="preserve">أَلَمْ تَرَ أَنَّ اللَّهَ يُسَبِّحُ لَهُ مَن فِي السَّمَاوَاتِ وَالْأَرْضِ وَالطَّيْرُ صَافَّاتٍ </w:t>
      </w:r>
      <w:r w:rsidRPr="00CC6C7B">
        <w:rPr>
          <w:rFonts w:asciiTheme="majorHAnsi" w:hAnsiTheme="majorHAnsi" w:cstheme="majorHAnsi" w:hint="cs"/>
          <w:color w:val="FF0000"/>
          <w:sz w:val="26"/>
          <w:szCs w:val="26"/>
          <w:rtl/>
          <w:lang w:val="en-US"/>
        </w:rPr>
        <w:t>ۖ</w:t>
      </w:r>
      <w:r w:rsidRPr="00CC6C7B">
        <w:rPr>
          <w:rFonts w:asciiTheme="majorHAnsi" w:hAnsiTheme="majorHAnsi" w:cstheme="majorHAnsi"/>
          <w:color w:val="FF0000"/>
          <w:sz w:val="26"/>
          <w:szCs w:val="26"/>
          <w:rtl/>
          <w:lang w:val="en-US"/>
        </w:rPr>
        <w:t xml:space="preserve"> كُلٌّ قَدْ عَلِمَ صَلَاتَهُ وَتَسْبِيحَهُ </w:t>
      </w:r>
      <w:r w:rsidRPr="00CC6C7B">
        <w:rPr>
          <w:rFonts w:asciiTheme="majorHAnsi" w:hAnsiTheme="majorHAnsi" w:cstheme="majorHAnsi" w:hint="cs"/>
          <w:color w:val="FF0000"/>
          <w:sz w:val="26"/>
          <w:szCs w:val="26"/>
          <w:rtl/>
          <w:lang w:val="en-US"/>
        </w:rPr>
        <w:t>ۗ</w:t>
      </w:r>
      <w:r w:rsidRPr="00CC6C7B">
        <w:rPr>
          <w:rFonts w:asciiTheme="majorHAnsi" w:hAnsiTheme="majorHAnsi" w:cstheme="majorHAnsi"/>
          <w:color w:val="FF0000"/>
          <w:sz w:val="26"/>
          <w:szCs w:val="26"/>
          <w:rtl/>
          <w:lang w:val="en-US"/>
        </w:rPr>
        <w:t xml:space="preserve"> وَاللَّهُ عَلِيمٌ بِمَا يَفْعَلُونَ</w:t>
      </w:r>
      <w:r w:rsidRPr="000C2A23">
        <w:rPr>
          <w:rFonts w:ascii="Al Tarikh" w:hAnsi="Al Tarikh" w:cs="Al Tarikh" w:hint="cs"/>
          <w:color w:val="FF0000"/>
          <w:sz w:val="28"/>
          <w:szCs w:val="28"/>
          <w:rtl/>
          <w:lang w:val="en-US"/>
        </w:rPr>
        <w:t xml:space="preserve"> }</w:t>
      </w:r>
      <w:r w:rsidRPr="000C2A23">
        <w:rPr>
          <w:rStyle w:val="FootnoteReference"/>
          <w:rFonts w:ascii="Al Tarikh" w:eastAsiaTheme="majorEastAsia" w:hAnsi="Al Tarikh" w:cs="Al Tarikh"/>
          <w:sz w:val="28"/>
          <w:szCs w:val="28"/>
          <w:rtl/>
          <w:lang w:val="en-US"/>
        </w:rPr>
        <w:footnoteReference w:id="204"/>
      </w:r>
      <w:r w:rsidRPr="000C2A23">
        <w:rPr>
          <w:rFonts w:ascii="Al Tarikh" w:hAnsi="Al Tarikh" w:cs="Cambria" w:hint="cs"/>
          <w:sz w:val="28"/>
          <w:szCs w:val="28"/>
          <w:rtl/>
          <w:lang w:val="en-US"/>
        </w:rPr>
        <w:t>.</w:t>
      </w:r>
    </w:p>
    <w:p w14:paraId="765DA5F7" w14:textId="77777777" w:rsidR="00A3272C" w:rsidRPr="00751AA4" w:rsidRDefault="00A3272C" w:rsidP="00A3272C">
      <w:pPr>
        <w:bidi/>
        <w:spacing w:after="120"/>
        <w:jc w:val="both"/>
        <w:rPr>
          <w:rFonts w:ascii="Al Tarikh" w:hAnsi="Al Tarikh" w:cs="Al Tarikh"/>
          <w:b/>
          <w:bCs/>
          <w:color w:val="C00000"/>
          <w:sz w:val="28"/>
          <w:szCs w:val="28"/>
          <w:rtl/>
          <w:lang w:val="en-US"/>
        </w:rPr>
      </w:pPr>
      <w:r w:rsidRPr="00751AA4">
        <w:rPr>
          <w:rFonts w:ascii="Al Tarikh" w:hAnsi="Al Tarikh" w:cs="Al Tarikh" w:hint="cs"/>
          <w:b/>
          <w:bCs/>
          <w:color w:val="C00000"/>
          <w:sz w:val="28"/>
          <w:szCs w:val="28"/>
          <w:rtl/>
          <w:lang w:val="en-US"/>
        </w:rPr>
        <w:t xml:space="preserve">الله واحد أحد، فلا </w:t>
      </w:r>
      <w:r>
        <w:rPr>
          <w:rFonts w:ascii="Al Tarikh" w:hAnsi="Al Tarikh" w:cs="Al Tarikh" w:hint="cs"/>
          <w:b/>
          <w:bCs/>
          <w:color w:val="C00000"/>
          <w:sz w:val="28"/>
          <w:szCs w:val="28"/>
          <w:rtl/>
          <w:lang w:val="en-US"/>
        </w:rPr>
        <w:t>إله خالق</w:t>
      </w:r>
      <w:r w:rsidRPr="00751AA4">
        <w:rPr>
          <w:rFonts w:ascii="Al Tarikh" w:hAnsi="Al Tarikh" w:cs="Al Tarikh" w:hint="cs"/>
          <w:b/>
          <w:bCs/>
          <w:color w:val="C00000"/>
          <w:sz w:val="28"/>
          <w:szCs w:val="28"/>
          <w:rtl/>
          <w:lang w:val="en-US"/>
        </w:rPr>
        <w:t xml:space="preserve"> غيره:</w:t>
      </w:r>
    </w:p>
    <w:p w14:paraId="01B4E31B" w14:textId="77777777" w:rsidR="00A3272C" w:rsidRPr="00751AA4" w:rsidRDefault="00A3272C" w:rsidP="00A3272C">
      <w:pPr>
        <w:bidi/>
        <w:spacing w:after="120"/>
        <w:jc w:val="both"/>
        <w:rPr>
          <w:rFonts w:ascii="Al Tarikh" w:hAnsi="Al Tarikh" w:cs="Al Tarikh"/>
          <w:sz w:val="28"/>
          <w:szCs w:val="28"/>
          <w:rtl/>
        </w:rPr>
      </w:pPr>
      <w:r w:rsidRPr="00751AA4">
        <w:rPr>
          <w:rFonts w:ascii="Al Tarikh" w:hAnsi="Al Tarikh" w:cs="Al Tarikh" w:hint="cs"/>
          <w:sz w:val="28"/>
          <w:szCs w:val="28"/>
          <w:rtl/>
        </w:rPr>
        <w:t xml:space="preserve">قال الله تعالى: </w:t>
      </w:r>
      <w:r w:rsidRPr="00751AA4">
        <w:rPr>
          <w:rFonts w:ascii="Al Tarikh" w:hAnsi="Al Tarikh" w:cs="Al Tarikh" w:hint="cs"/>
          <w:color w:val="FF0000"/>
          <w:sz w:val="28"/>
          <w:szCs w:val="28"/>
          <w:rtl/>
        </w:rPr>
        <w:t>{</w:t>
      </w:r>
      <w:r w:rsidRPr="00751AA4">
        <w:rPr>
          <w:rFonts w:ascii="Al Tarikh" w:hAnsi="Al Tarikh" w:cs="Al Tarikh" w:hint="cs"/>
          <w:b/>
          <w:bCs/>
          <w:sz w:val="28"/>
          <w:szCs w:val="28"/>
          <w:rtl/>
        </w:rPr>
        <w:t xml:space="preserve"> </w:t>
      </w:r>
      <w:r w:rsidRPr="00751AA4">
        <w:rPr>
          <w:rFonts w:asciiTheme="majorHAnsi" w:hAnsiTheme="majorHAnsi" w:cstheme="majorHAnsi" w:hint="cs"/>
          <w:color w:val="FF0000"/>
          <w:sz w:val="26"/>
          <w:szCs w:val="26"/>
          <w:rtl/>
          <w:lang w:val="en-US"/>
        </w:rPr>
        <w:t xml:space="preserve">قُل لَّوْ كَانَ مَعَهُ آلِهَةٌ كَمَا يَقُولُونَ إِذًا لَّابْتَغَوْا </w:t>
      </w:r>
      <w:proofErr w:type="spellStart"/>
      <w:r w:rsidRPr="00751AA4">
        <w:rPr>
          <w:rFonts w:asciiTheme="majorHAnsi" w:hAnsiTheme="majorHAnsi" w:cstheme="majorHAnsi" w:hint="cs"/>
          <w:color w:val="FF0000"/>
          <w:sz w:val="26"/>
          <w:szCs w:val="26"/>
          <w:rtl/>
          <w:lang w:val="en-US"/>
        </w:rPr>
        <w:t>إِلَىٰ</w:t>
      </w:r>
      <w:proofErr w:type="spellEnd"/>
      <w:r w:rsidRPr="00751AA4">
        <w:rPr>
          <w:rFonts w:asciiTheme="majorHAnsi" w:hAnsiTheme="majorHAnsi" w:cstheme="majorHAnsi" w:hint="cs"/>
          <w:color w:val="FF0000"/>
          <w:sz w:val="26"/>
          <w:szCs w:val="26"/>
          <w:rtl/>
          <w:lang w:val="en-US"/>
        </w:rPr>
        <w:t xml:space="preserve"> ذِي الْعَرْشِ سَبِيلًا</w:t>
      </w:r>
      <w:r w:rsidRPr="00751AA4">
        <w:rPr>
          <w:rFonts w:ascii="Al Tarikh" w:hAnsi="Al Tarikh" w:cs="Al Tarikh" w:hint="cs"/>
          <w:b/>
          <w:bCs/>
          <w:sz w:val="28"/>
          <w:szCs w:val="28"/>
          <w:rtl/>
        </w:rPr>
        <w:t xml:space="preserve"> </w:t>
      </w:r>
      <w:r w:rsidRPr="00751AA4">
        <w:rPr>
          <w:rFonts w:ascii="Al Tarikh" w:hAnsi="Al Tarikh" w:cs="Al Tarikh" w:hint="cs"/>
          <w:color w:val="FF0000"/>
          <w:sz w:val="28"/>
          <w:szCs w:val="28"/>
          <w:rtl/>
        </w:rPr>
        <w:t>}</w:t>
      </w:r>
      <w:r w:rsidRPr="00751AA4">
        <w:rPr>
          <w:rStyle w:val="FootnoteReference"/>
          <w:rFonts w:ascii="Al Tarikh" w:eastAsiaTheme="majorEastAsia" w:hAnsi="Al Tarikh" w:cs="Al Tarikh" w:hint="cs"/>
          <w:sz w:val="28"/>
          <w:szCs w:val="28"/>
          <w:rtl/>
        </w:rPr>
        <w:footnoteReference w:id="205"/>
      </w:r>
      <w:r w:rsidRPr="00751AA4">
        <w:rPr>
          <w:rFonts w:ascii="Al Tarikh" w:hAnsi="Al Tarikh" w:cs="Al Tarikh" w:hint="cs"/>
          <w:sz w:val="28"/>
          <w:szCs w:val="28"/>
          <w:rtl/>
        </w:rPr>
        <w:t>.</w:t>
      </w:r>
    </w:p>
    <w:p w14:paraId="1379255B" w14:textId="77777777" w:rsidR="00A3272C" w:rsidRDefault="00A3272C" w:rsidP="00A3272C">
      <w:pPr>
        <w:bidi/>
        <w:spacing w:after="120"/>
        <w:jc w:val="both"/>
        <w:rPr>
          <w:rFonts w:ascii="Al Tarikh" w:hAnsi="Al Tarikh" w:cs="Al Tarikh"/>
          <w:sz w:val="28"/>
          <w:szCs w:val="28"/>
          <w:rtl/>
        </w:rPr>
      </w:pPr>
      <w:r w:rsidRPr="00751AA4">
        <w:rPr>
          <w:rFonts w:ascii="Al Tarikh" w:hAnsi="Al Tarikh" w:cs="Al Tarikh" w:hint="cs"/>
          <w:sz w:val="28"/>
          <w:szCs w:val="28"/>
          <w:rtl/>
        </w:rPr>
        <w:t xml:space="preserve">قال تعالى: </w:t>
      </w:r>
      <w:r w:rsidRPr="00751AA4">
        <w:rPr>
          <w:rFonts w:ascii="Al Tarikh" w:hAnsi="Al Tarikh" w:cs="Al Tarikh" w:hint="cs"/>
          <w:color w:val="FF0000"/>
          <w:sz w:val="28"/>
          <w:szCs w:val="28"/>
          <w:rtl/>
        </w:rPr>
        <w:t>{</w:t>
      </w:r>
      <w:r w:rsidRPr="00751AA4">
        <w:rPr>
          <w:rFonts w:asciiTheme="majorHAnsi" w:hAnsiTheme="majorHAnsi" w:cstheme="majorHAnsi" w:hint="cs"/>
          <w:color w:val="FF0000"/>
          <w:sz w:val="26"/>
          <w:szCs w:val="26"/>
          <w:rtl/>
          <w:lang w:val="en-US"/>
        </w:rPr>
        <w:t xml:space="preserve">مَا اتَّخَذَ اللَّهُ مِن وَلَدٍ وَمَا كَانَ مَعَهُ مِنْ </w:t>
      </w:r>
      <w:proofErr w:type="spellStart"/>
      <w:r w:rsidRPr="00751AA4">
        <w:rPr>
          <w:rFonts w:asciiTheme="majorHAnsi" w:hAnsiTheme="majorHAnsi" w:cstheme="majorHAnsi" w:hint="cs"/>
          <w:color w:val="FF0000"/>
          <w:sz w:val="26"/>
          <w:szCs w:val="26"/>
          <w:rtl/>
          <w:lang w:val="en-US"/>
        </w:rPr>
        <w:t>إِلَٰهٍ</w:t>
      </w:r>
      <w:proofErr w:type="spellEnd"/>
      <w:r w:rsidRPr="00751AA4">
        <w:rPr>
          <w:rFonts w:asciiTheme="majorHAnsi" w:hAnsiTheme="majorHAnsi" w:cstheme="majorHAnsi" w:hint="cs"/>
          <w:color w:val="FF0000"/>
          <w:sz w:val="26"/>
          <w:szCs w:val="26"/>
          <w:rtl/>
          <w:lang w:val="en-US"/>
        </w:rPr>
        <w:t xml:space="preserve"> ۚ إِذًا لَّذَهَبَ كُلُّ </w:t>
      </w:r>
      <w:proofErr w:type="spellStart"/>
      <w:r w:rsidRPr="00751AA4">
        <w:rPr>
          <w:rFonts w:asciiTheme="majorHAnsi" w:hAnsiTheme="majorHAnsi" w:cstheme="majorHAnsi" w:hint="cs"/>
          <w:color w:val="FF0000"/>
          <w:sz w:val="26"/>
          <w:szCs w:val="26"/>
          <w:rtl/>
          <w:lang w:val="en-US"/>
        </w:rPr>
        <w:t>إِلَٰهٍ</w:t>
      </w:r>
      <w:proofErr w:type="spellEnd"/>
      <w:r w:rsidRPr="00751AA4">
        <w:rPr>
          <w:rFonts w:asciiTheme="majorHAnsi" w:hAnsiTheme="majorHAnsi" w:cstheme="majorHAnsi" w:hint="cs"/>
          <w:color w:val="FF0000"/>
          <w:sz w:val="26"/>
          <w:szCs w:val="26"/>
          <w:rtl/>
          <w:lang w:val="en-US"/>
        </w:rPr>
        <w:t xml:space="preserve"> بِمَا خَلَقَ وَلَعَلَا بَعْضُهُمْ </w:t>
      </w:r>
      <w:proofErr w:type="spellStart"/>
      <w:r w:rsidRPr="00751AA4">
        <w:rPr>
          <w:rFonts w:asciiTheme="majorHAnsi" w:hAnsiTheme="majorHAnsi" w:cstheme="majorHAnsi" w:hint="cs"/>
          <w:color w:val="FF0000"/>
          <w:sz w:val="26"/>
          <w:szCs w:val="26"/>
          <w:rtl/>
          <w:lang w:val="en-US"/>
        </w:rPr>
        <w:t>عَلَىٰ</w:t>
      </w:r>
      <w:proofErr w:type="spellEnd"/>
      <w:r w:rsidRPr="00751AA4">
        <w:rPr>
          <w:rFonts w:asciiTheme="majorHAnsi" w:hAnsiTheme="majorHAnsi" w:cstheme="majorHAnsi" w:hint="cs"/>
          <w:color w:val="FF0000"/>
          <w:sz w:val="26"/>
          <w:szCs w:val="26"/>
          <w:rtl/>
          <w:lang w:val="en-US"/>
        </w:rPr>
        <w:t xml:space="preserve"> بَعْضٍ ۚ سُبْحَانَ اللَّهِ عَمَّا يَصِفُونَ</w:t>
      </w:r>
      <w:r w:rsidRPr="00751AA4">
        <w:rPr>
          <w:rFonts w:ascii="Al Tarikh" w:hAnsi="Al Tarikh" w:cs="Al Tarikh" w:hint="cs"/>
          <w:b/>
          <w:bCs/>
          <w:sz w:val="28"/>
          <w:szCs w:val="28"/>
          <w:rtl/>
        </w:rPr>
        <w:t xml:space="preserve"> </w:t>
      </w:r>
      <w:r w:rsidRPr="00751AA4">
        <w:rPr>
          <w:rFonts w:ascii="Al Tarikh" w:hAnsi="Al Tarikh" w:cs="Al Tarikh" w:hint="cs"/>
          <w:color w:val="FF0000"/>
          <w:sz w:val="28"/>
          <w:szCs w:val="28"/>
          <w:rtl/>
        </w:rPr>
        <w:t>}</w:t>
      </w:r>
      <w:r w:rsidRPr="00751AA4">
        <w:rPr>
          <w:rStyle w:val="FootnoteReference"/>
          <w:rFonts w:ascii="Al Tarikh" w:eastAsiaTheme="majorEastAsia" w:hAnsi="Al Tarikh" w:cs="Al Tarikh"/>
          <w:sz w:val="28"/>
          <w:szCs w:val="28"/>
          <w:rtl/>
        </w:rPr>
        <w:footnoteReference w:id="206"/>
      </w:r>
      <w:r w:rsidRPr="00751AA4">
        <w:rPr>
          <w:rFonts w:ascii="Al Tarikh" w:hAnsi="Al Tarikh" w:cs="Al Tarikh" w:hint="cs"/>
          <w:sz w:val="28"/>
          <w:szCs w:val="28"/>
          <w:rtl/>
        </w:rPr>
        <w:t>.</w:t>
      </w:r>
    </w:p>
    <w:p w14:paraId="299ABD6C" w14:textId="77777777" w:rsidR="00A3272C" w:rsidRPr="00751AA4" w:rsidRDefault="00A3272C" w:rsidP="00A3272C">
      <w:pPr>
        <w:bidi/>
        <w:spacing w:after="120"/>
        <w:jc w:val="both"/>
        <w:rPr>
          <w:rFonts w:ascii="Al Tarikh" w:hAnsi="Al Tarikh" w:cs="Cambria"/>
          <w:sz w:val="28"/>
          <w:szCs w:val="28"/>
          <w:rtl/>
        </w:rPr>
      </w:pPr>
      <w:r>
        <w:rPr>
          <w:rFonts w:ascii="Al Tarikh" w:hAnsi="Al Tarikh" w:cs="Al Tarikh" w:hint="cs"/>
          <w:sz w:val="28"/>
          <w:szCs w:val="28"/>
          <w:rtl/>
        </w:rPr>
        <w:lastRenderedPageBreak/>
        <w:t xml:space="preserve">قال تعالى: </w:t>
      </w:r>
      <w:r w:rsidRPr="00751AA4">
        <w:rPr>
          <w:rFonts w:ascii="Al Tarikh" w:hAnsi="Al Tarikh" w:cs="Al Tarikh" w:hint="cs"/>
          <w:color w:val="FF0000"/>
          <w:sz w:val="28"/>
          <w:szCs w:val="28"/>
          <w:rtl/>
        </w:rPr>
        <w:t>{</w:t>
      </w:r>
      <w:r w:rsidRPr="00751AA4">
        <w:rPr>
          <w:rtl/>
        </w:rPr>
        <w:t xml:space="preserve"> </w:t>
      </w:r>
      <w:r w:rsidRPr="00751AA4">
        <w:rPr>
          <w:rFonts w:asciiTheme="majorHAnsi" w:hAnsiTheme="majorHAnsi" w:cstheme="majorHAnsi"/>
          <w:color w:val="FF0000"/>
          <w:sz w:val="26"/>
          <w:szCs w:val="26"/>
          <w:rtl/>
          <w:lang w:val="en-US"/>
        </w:rPr>
        <w:t xml:space="preserve">يَا أَيُّهَا النَّاسُ ضُرِبَ مَثَلٌ فَاسْتَمِعُوا لَهُ </w:t>
      </w:r>
      <w:r w:rsidRPr="00751AA4">
        <w:rPr>
          <w:rFonts w:asciiTheme="majorHAnsi" w:hAnsiTheme="majorHAnsi" w:cstheme="majorHAnsi" w:hint="cs"/>
          <w:color w:val="FF0000"/>
          <w:sz w:val="26"/>
          <w:szCs w:val="26"/>
          <w:rtl/>
          <w:lang w:val="en-US"/>
        </w:rPr>
        <w:t>ۚ</w:t>
      </w:r>
      <w:r w:rsidRPr="00751AA4">
        <w:rPr>
          <w:rFonts w:asciiTheme="majorHAnsi" w:hAnsiTheme="majorHAnsi" w:cstheme="majorHAnsi"/>
          <w:color w:val="FF0000"/>
          <w:sz w:val="26"/>
          <w:szCs w:val="26"/>
          <w:rtl/>
          <w:lang w:val="en-US"/>
        </w:rPr>
        <w:t xml:space="preserve"> إِنَّ الَّذِينَ تَدْعُونَ مِن دُونِ اللَّهِ لَن يَخْلُقُوا ذُبَابًا وَلَوِ اجْتَمَعُوا لَهُ </w:t>
      </w:r>
      <w:r w:rsidRPr="00751AA4">
        <w:rPr>
          <w:rFonts w:asciiTheme="majorHAnsi" w:hAnsiTheme="majorHAnsi" w:cstheme="majorHAnsi" w:hint="cs"/>
          <w:color w:val="FF0000"/>
          <w:sz w:val="26"/>
          <w:szCs w:val="26"/>
          <w:rtl/>
          <w:lang w:val="en-US"/>
        </w:rPr>
        <w:t>ۖ</w:t>
      </w:r>
      <w:r w:rsidRPr="00751AA4">
        <w:rPr>
          <w:rFonts w:asciiTheme="majorHAnsi" w:hAnsiTheme="majorHAnsi" w:cstheme="majorHAnsi"/>
          <w:color w:val="FF0000"/>
          <w:sz w:val="26"/>
          <w:szCs w:val="26"/>
          <w:rtl/>
          <w:lang w:val="en-US"/>
        </w:rPr>
        <w:t xml:space="preserve"> وَإِن يَسْلُبْهُمُ الذُّبَابُ شَيْئًا لَّا </w:t>
      </w:r>
      <w:proofErr w:type="spellStart"/>
      <w:r w:rsidRPr="00751AA4">
        <w:rPr>
          <w:rFonts w:asciiTheme="majorHAnsi" w:hAnsiTheme="majorHAnsi" w:cstheme="majorHAnsi"/>
          <w:color w:val="FF0000"/>
          <w:sz w:val="26"/>
          <w:szCs w:val="26"/>
          <w:rtl/>
          <w:lang w:val="en-US"/>
        </w:rPr>
        <w:t>يَسْتَنقِذُوهُ</w:t>
      </w:r>
      <w:proofErr w:type="spellEnd"/>
      <w:r w:rsidRPr="00751AA4">
        <w:rPr>
          <w:rFonts w:asciiTheme="majorHAnsi" w:hAnsiTheme="majorHAnsi" w:cstheme="majorHAnsi"/>
          <w:color w:val="FF0000"/>
          <w:sz w:val="26"/>
          <w:szCs w:val="26"/>
          <w:rtl/>
          <w:lang w:val="en-US"/>
        </w:rPr>
        <w:t xml:space="preserve"> مِنْهُ </w:t>
      </w:r>
      <w:r w:rsidRPr="00751AA4">
        <w:rPr>
          <w:rFonts w:asciiTheme="majorHAnsi" w:hAnsiTheme="majorHAnsi" w:cstheme="majorHAnsi" w:hint="cs"/>
          <w:color w:val="FF0000"/>
          <w:sz w:val="26"/>
          <w:szCs w:val="26"/>
          <w:rtl/>
          <w:lang w:val="en-US"/>
        </w:rPr>
        <w:t>ۚ</w:t>
      </w:r>
      <w:r w:rsidRPr="00751AA4">
        <w:rPr>
          <w:rFonts w:asciiTheme="majorHAnsi" w:hAnsiTheme="majorHAnsi" w:cstheme="majorHAnsi"/>
          <w:color w:val="FF0000"/>
          <w:sz w:val="26"/>
          <w:szCs w:val="26"/>
          <w:rtl/>
          <w:lang w:val="en-US"/>
        </w:rPr>
        <w:t xml:space="preserve"> ضَعُفَ الطَّالِبُ وَالْمَطْلُوبُ</w:t>
      </w:r>
      <w:r>
        <w:rPr>
          <w:rFonts w:ascii="Al Tarikh" w:hAnsi="Al Tarikh" w:cs="Al Tarikh" w:hint="cs"/>
          <w:sz w:val="28"/>
          <w:szCs w:val="28"/>
          <w:rtl/>
        </w:rPr>
        <w:t xml:space="preserve"> </w:t>
      </w:r>
      <w:r w:rsidRPr="00751AA4">
        <w:rPr>
          <w:rFonts w:ascii="Al Tarikh" w:hAnsi="Al Tarikh" w:cs="Al Tarikh" w:hint="cs"/>
          <w:color w:val="FF0000"/>
          <w:sz w:val="28"/>
          <w:szCs w:val="28"/>
          <w:rtl/>
        </w:rPr>
        <w:t>}</w:t>
      </w:r>
      <w:r>
        <w:rPr>
          <w:rStyle w:val="FootnoteReference"/>
          <w:rFonts w:ascii="Al Tarikh" w:eastAsiaTheme="majorEastAsia" w:hAnsi="Al Tarikh" w:cs="Al Tarikh"/>
          <w:sz w:val="28"/>
          <w:szCs w:val="28"/>
          <w:rtl/>
        </w:rPr>
        <w:footnoteReference w:id="207"/>
      </w:r>
      <w:r w:rsidRPr="00751AA4">
        <w:rPr>
          <w:rFonts w:ascii="Al Tarikh" w:hAnsi="Al Tarikh" w:cs="Al Tarikh" w:hint="cs"/>
          <w:sz w:val="28"/>
          <w:szCs w:val="28"/>
          <w:rtl/>
        </w:rPr>
        <w:t>.</w:t>
      </w:r>
    </w:p>
    <w:p w14:paraId="3061ACE8" w14:textId="77777777" w:rsidR="00A3272C" w:rsidRDefault="00A3272C" w:rsidP="00A3272C">
      <w:pPr>
        <w:rPr>
          <w:rFonts w:ascii="Al Tarikh" w:hAnsi="Al Tarikh" w:cs="Al Tarikh"/>
          <w:sz w:val="28"/>
          <w:szCs w:val="28"/>
          <w:rtl/>
        </w:rPr>
      </w:pPr>
      <w:r>
        <w:rPr>
          <w:rFonts w:ascii="Al Tarikh" w:hAnsi="Al Tarikh" w:cs="Al Tarikh"/>
          <w:sz w:val="28"/>
          <w:szCs w:val="28"/>
          <w:rtl/>
        </w:rPr>
        <w:br w:type="page"/>
      </w:r>
    </w:p>
    <w:p w14:paraId="2E32FD80" w14:textId="77777777" w:rsidR="00A3272C" w:rsidRPr="00AE6521" w:rsidRDefault="00A3272C" w:rsidP="00A3272C">
      <w:pPr>
        <w:bidi/>
        <w:spacing w:after="120"/>
        <w:jc w:val="center"/>
        <w:rPr>
          <w:rFonts w:ascii="Al Tarikh" w:hAnsi="Al Tarikh" w:cs="Al Tarikh"/>
          <w:b/>
          <w:bCs/>
          <w:sz w:val="36"/>
          <w:szCs w:val="36"/>
          <w:rtl/>
          <w:lang w:val="en-US"/>
        </w:rPr>
      </w:pPr>
      <w:r w:rsidRPr="00AE6521">
        <w:rPr>
          <w:rFonts w:ascii="Al Tarikh" w:hAnsi="Al Tarikh" w:cs="Al Tarikh" w:hint="cs"/>
          <w:b/>
          <w:bCs/>
          <w:sz w:val="36"/>
          <w:szCs w:val="36"/>
          <w:rtl/>
          <w:lang w:val="en-US"/>
        </w:rPr>
        <w:lastRenderedPageBreak/>
        <w:t>الباب السادس</w:t>
      </w:r>
    </w:p>
    <w:p w14:paraId="7533DA55" w14:textId="77777777" w:rsidR="00A3272C" w:rsidRPr="00AE6521" w:rsidRDefault="00A3272C" w:rsidP="00A3272C">
      <w:pPr>
        <w:bidi/>
        <w:spacing w:after="120"/>
        <w:jc w:val="center"/>
        <w:rPr>
          <w:rFonts w:ascii="Al Tarikh" w:hAnsi="Al Tarikh" w:cs="Al Tarikh"/>
          <w:b/>
          <w:bCs/>
          <w:color w:val="C00000"/>
          <w:sz w:val="36"/>
          <w:szCs w:val="36"/>
          <w:rtl/>
        </w:rPr>
      </w:pPr>
      <w:r>
        <w:rPr>
          <w:rFonts w:ascii="Al Tarikh" w:hAnsi="Al Tarikh" w:cs="Al Tarikh" w:hint="cs"/>
          <w:b/>
          <w:bCs/>
          <w:color w:val="C00000"/>
          <w:sz w:val="36"/>
          <w:szCs w:val="36"/>
          <w:rtl/>
        </w:rPr>
        <w:t xml:space="preserve">صفات </w:t>
      </w:r>
      <w:r w:rsidRPr="00AE6521">
        <w:rPr>
          <w:rFonts w:ascii="Al Tarikh" w:hAnsi="Al Tarikh" w:cs="Al Tarikh" w:hint="cs"/>
          <w:b/>
          <w:bCs/>
          <w:color w:val="C00000"/>
          <w:sz w:val="36"/>
          <w:szCs w:val="36"/>
          <w:rtl/>
        </w:rPr>
        <w:t xml:space="preserve">الأنبياء والرسل في </w:t>
      </w:r>
      <w:r>
        <w:rPr>
          <w:rFonts w:ascii="Al Tarikh" w:hAnsi="Al Tarikh" w:cs="Al Tarikh" w:hint="cs"/>
          <w:b/>
          <w:bCs/>
          <w:color w:val="C00000"/>
          <w:sz w:val="36"/>
          <w:szCs w:val="36"/>
          <w:rtl/>
        </w:rPr>
        <w:t>القرآن الكريم والكتاب المقدس</w:t>
      </w:r>
    </w:p>
    <w:p w14:paraId="614BEFFB" w14:textId="77777777" w:rsidR="00A3272C" w:rsidRDefault="00A3272C" w:rsidP="00A3272C">
      <w:pPr>
        <w:bidi/>
        <w:spacing w:after="120"/>
        <w:jc w:val="both"/>
        <w:rPr>
          <w:rFonts w:ascii="Al Tarikh" w:hAnsi="Al Tarikh" w:cs="Al Tarikh"/>
          <w:sz w:val="28"/>
          <w:szCs w:val="28"/>
          <w:rtl/>
          <w:lang w:val="en-US"/>
        </w:rPr>
      </w:pPr>
    </w:p>
    <w:p w14:paraId="394248D3" w14:textId="77777777" w:rsidR="00A3272C" w:rsidRDefault="00A3272C" w:rsidP="00A3272C">
      <w:pPr>
        <w:bidi/>
        <w:spacing w:after="120"/>
        <w:jc w:val="both"/>
        <w:rPr>
          <w:rFonts w:ascii="Al Tarikh" w:hAnsi="Al Tarikh" w:cs="Al Tarikh"/>
          <w:sz w:val="28"/>
          <w:szCs w:val="28"/>
          <w:rtl/>
          <w:lang w:val="en-US"/>
        </w:rPr>
      </w:pPr>
      <w:r w:rsidRPr="00AE6521">
        <w:rPr>
          <w:rFonts w:ascii="Al Tarikh" w:hAnsi="Al Tarikh" w:cs="Al Tarikh" w:hint="cs"/>
          <w:sz w:val="28"/>
          <w:szCs w:val="28"/>
          <w:rtl/>
          <w:lang w:val="en-US"/>
        </w:rPr>
        <w:t>الفصل الأول: صفات الأنبياء والرسل في ا</w:t>
      </w:r>
      <w:r>
        <w:rPr>
          <w:rFonts w:ascii="Al Tarikh" w:hAnsi="Al Tarikh" w:cs="Al Tarikh" w:hint="cs"/>
          <w:sz w:val="28"/>
          <w:szCs w:val="28"/>
          <w:rtl/>
          <w:lang w:val="en-US"/>
        </w:rPr>
        <w:t>لقرآن الكريم</w:t>
      </w:r>
    </w:p>
    <w:p w14:paraId="3EF09BEC" w14:textId="77777777" w:rsidR="00A3272C" w:rsidRPr="00AE6521"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الفصل الثاني: </w:t>
      </w:r>
      <w:r w:rsidRPr="00AE6521">
        <w:rPr>
          <w:rFonts w:ascii="Al Tarikh" w:hAnsi="Al Tarikh" w:cs="Al Tarikh" w:hint="cs"/>
          <w:sz w:val="28"/>
          <w:szCs w:val="28"/>
          <w:rtl/>
          <w:lang w:val="en-US"/>
        </w:rPr>
        <w:t xml:space="preserve">صفات الأنبياء والرسل في </w:t>
      </w:r>
      <w:r>
        <w:rPr>
          <w:rFonts w:ascii="Al Tarikh" w:hAnsi="Al Tarikh" w:cs="Al Tarikh" w:hint="cs"/>
          <w:sz w:val="28"/>
          <w:szCs w:val="28"/>
          <w:rtl/>
          <w:lang w:val="en-US"/>
        </w:rPr>
        <w:t>الكتاب المقدس</w:t>
      </w:r>
    </w:p>
    <w:p w14:paraId="2F9A7B56" w14:textId="77777777" w:rsidR="00A3272C" w:rsidRDefault="00A3272C" w:rsidP="00A3272C">
      <w:pPr>
        <w:bidi/>
        <w:spacing w:after="120"/>
        <w:jc w:val="center"/>
        <w:rPr>
          <w:rFonts w:ascii="Al Tarikh" w:hAnsi="Al Tarikh" w:cs="Al Tarikh"/>
          <w:b/>
          <w:bCs/>
          <w:sz w:val="28"/>
          <w:szCs w:val="28"/>
          <w:rtl/>
          <w:lang w:val="en-US"/>
        </w:rPr>
      </w:pPr>
    </w:p>
    <w:p w14:paraId="547A5A79" w14:textId="77777777" w:rsidR="00A3272C" w:rsidRDefault="00A3272C" w:rsidP="00A3272C">
      <w:pPr>
        <w:rPr>
          <w:rFonts w:ascii="Al Tarikh" w:hAnsi="Al Tarikh" w:cs="Al Tarikh"/>
          <w:b/>
          <w:bCs/>
          <w:sz w:val="28"/>
          <w:szCs w:val="28"/>
          <w:rtl/>
          <w:lang w:val="en-US"/>
        </w:rPr>
      </w:pPr>
      <w:r>
        <w:rPr>
          <w:rFonts w:ascii="Al Tarikh" w:hAnsi="Al Tarikh" w:cs="Al Tarikh"/>
          <w:b/>
          <w:bCs/>
          <w:sz w:val="28"/>
          <w:szCs w:val="28"/>
          <w:rtl/>
          <w:lang w:val="en-US"/>
        </w:rPr>
        <w:br w:type="page"/>
      </w:r>
    </w:p>
    <w:p w14:paraId="74EDB1B0" w14:textId="77777777" w:rsidR="00A3272C" w:rsidRDefault="00A3272C" w:rsidP="00A3272C">
      <w:pPr>
        <w:bidi/>
        <w:spacing w:after="120"/>
        <w:jc w:val="center"/>
        <w:rPr>
          <w:rFonts w:ascii="Al Tarikh" w:hAnsi="Al Tarikh" w:cs="Al Tarikh"/>
          <w:b/>
          <w:bCs/>
          <w:sz w:val="28"/>
          <w:szCs w:val="28"/>
          <w:rtl/>
          <w:lang w:val="en-US"/>
        </w:rPr>
      </w:pPr>
      <w:r w:rsidRPr="00C2215E">
        <w:rPr>
          <w:rFonts w:ascii="Al Tarikh" w:hAnsi="Al Tarikh" w:cs="Al Tarikh" w:hint="cs"/>
          <w:b/>
          <w:bCs/>
          <w:sz w:val="28"/>
          <w:szCs w:val="28"/>
          <w:rtl/>
          <w:lang w:val="en-US"/>
        </w:rPr>
        <w:lastRenderedPageBreak/>
        <w:t xml:space="preserve">الفصل </w:t>
      </w:r>
      <w:r>
        <w:rPr>
          <w:rFonts w:ascii="Al Tarikh" w:hAnsi="Al Tarikh" w:cs="Al Tarikh" w:hint="cs"/>
          <w:b/>
          <w:bCs/>
          <w:sz w:val="28"/>
          <w:szCs w:val="28"/>
          <w:rtl/>
          <w:lang w:val="en-US"/>
        </w:rPr>
        <w:t>الأول</w:t>
      </w:r>
    </w:p>
    <w:p w14:paraId="5DC6B60E" w14:textId="77777777" w:rsidR="00A3272C" w:rsidRPr="008F368E" w:rsidRDefault="00A3272C" w:rsidP="00A3272C">
      <w:pPr>
        <w:bidi/>
        <w:spacing w:after="120"/>
        <w:jc w:val="center"/>
        <w:rPr>
          <w:rFonts w:ascii="Al Tarikh" w:hAnsi="Al Tarikh" w:cs="Al Tarikh"/>
          <w:b/>
          <w:bCs/>
          <w:color w:val="C00000"/>
          <w:sz w:val="28"/>
          <w:szCs w:val="28"/>
          <w:rtl/>
          <w:lang w:val="en-US"/>
        </w:rPr>
      </w:pPr>
      <w:r w:rsidRPr="00332A74">
        <w:rPr>
          <w:rFonts w:ascii="Al Tarikh" w:hAnsi="Al Tarikh" w:cs="Al Tarikh" w:hint="cs"/>
          <w:b/>
          <w:bCs/>
          <w:color w:val="C00000"/>
          <w:sz w:val="28"/>
          <w:szCs w:val="28"/>
          <w:rtl/>
          <w:lang w:val="en-US"/>
        </w:rPr>
        <w:t xml:space="preserve">صفات الأنبياء والرسل في </w:t>
      </w:r>
      <w:r>
        <w:rPr>
          <w:rFonts w:ascii="Al Tarikh" w:hAnsi="Al Tarikh" w:cs="Al Tarikh" w:hint="cs"/>
          <w:b/>
          <w:bCs/>
          <w:color w:val="C00000"/>
          <w:sz w:val="28"/>
          <w:szCs w:val="28"/>
          <w:rtl/>
          <w:lang w:val="en-US"/>
        </w:rPr>
        <w:t>القرآن الكريم</w:t>
      </w:r>
    </w:p>
    <w:p w14:paraId="2B432083" w14:textId="77777777" w:rsidR="00A3272C" w:rsidRDefault="00A3272C" w:rsidP="00A3272C">
      <w:pPr>
        <w:bidi/>
        <w:spacing w:after="120"/>
        <w:jc w:val="both"/>
        <w:rPr>
          <w:rFonts w:ascii="Al Tarikh" w:hAnsi="Al Tarikh" w:cs="Al Tarikh"/>
          <w:sz w:val="28"/>
          <w:szCs w:val="28"/>
          <w:rtl/>
          <w:lang w:val="en-US"/>
        </w:rPr>
      </w:pPr>
      <w:r w:rsidRPr="00332A74">
        <w:rPr>
          <w:rFonts w:ascii="Al Tarikh" w:hAnsi="Al Tarikh" w:cs="Al Tarikh" w:hint="cs"/>
          <w:sz w:val="28"/>
          <w:szCs w:val="28"/>
          <w:rtl/>
          <w:lang w:val="en-US"/>
        </w:rPr>
        <w:t>لقد من</w:t>
      </w:r>
      <w:r>
        <w:rPr>
          <w:rFonts w:ascii="Al Tarikh" w:hAnsi="Al Tarikh" w:cs="Al Tarikh" w:hint="cs"/>
          <w:sz w:val="28"/>
          <w:szCs w:val="28"/>
          <w:rtl/>
          <w:lang w:val="en-US"/>
        </w:rPr>
        <w:t>ّ</w:t>
      </w:r>
      <w:r w:rsidRPr="00332A74">
        <w:rPr>
          <w:rFonts w:ascii="Al Tarikh" w:hAnsi="Al Tarikh" w:cs="Al Tarikh" w:hint="cs"/>
          <w:sz w:val="28"/>
          <w:szCs w:val="28"/>
          <w:rtl/>
          <w:lang w:val="en-US"/>
        </w:rPr>
        <w:t xml:space="preserve"> الله عز وجل علينا بأن أرسل إلينا أنبياء</w:t>
      </w:r>
      <w:r>
        <w:rPr>
          <w:rFonts w:ascii="Al Tarikh" w:hAnsi="Al Tarikh" w:cs="Al Tarikh" w:hint="cs"/>
          <w:sz w:val="28"/>
          <w:szCs w:val="28"/>
          <w:rtl/>
          <w:lang w:val="en-US"/>
        </w:rPr>
        <w:t>ً</w:t>
      </w:r>
      <w:r w:rsidRPr="00332A74">
        <w:rPr>
          <w:rFonts w:ascii="Al Tarikh" w:hAnsi="Al Tarikh" w:cs="Al Tarikh" w:hint="cs"/>
          <w:sz w:val="28"/>
          <w:szCs w:val="28"/>
          <w:rtl/>
          <w:lang w:val="en-US"/>
        </w:rPr>
        <w:t xml:space="preserve"> ورسل</w:t>
      </w:r>
      <w:r>
        <w:rPr>
          <w:rFonts w:ascii="Al Tarikh" w:hAnsi="Al Tarikh" w:cs="Al Tarikh" w:hint="cs"/>
          <w:sz w:val="28"/>
          <w:szCs w:val="28"/>
          <w:rtl/>
          <w:lang w:val="en-US"/>
        </w:rPr>
        <w:t>اً</w:t>
      </w:r>
      <w:r w:rsidRPr="00332A74">
        <w:rPr>
          <w:rFonts w:ascii="Al Tarikh" w:hAnsi="Al Tarikh" w:cs="Al Tarikh" w:hint="cs"/>
          <w:sz w:val="28"/>
          <w:szCs w:val="28"/>
          <w:rtl/>
          <w:lang w:val="en-US"/>
        </w:rPr>
        <w:t xml:space="preserve"> </w:t>
      </w:r>
      <w:r>
        <w:rPr>
          <w:rFonts w:ascii="Al Tarikh" w:hAnsi="Al Tarikh" w:cs="Al Tarikh" w:hint="cs"/>
          <w:sz w:val="28"/>
          <w:szCs w:val="28"/>
          <w:rtl/>
          <w:lang w:val="en-US"/>
        </w:rPr>
        <w:t xml:space="preserve">ليهدونا لدينه القويم ولصراطه المستقيم، فلا حجة للبشر أنهم لم تصلهم رسالات ربهم، ولا حجة </w:t>
      </w:r>
      <w:proofErr w:type="spellStart"/>
      <w:r>
        <w:rPr>
          <w:rFonts w:ascii="Al Tarikh" w:hAnsi="Al Tarikh" w:cs="Al Tarikh" w:hint="cs"/>
          <w:sz w:val="28"/>
          <w:szCs w:val="28"/>
          <w:rtl/>
          <w:lang w:val="en-US"/>
        </w:rPr>
        <w:t>للاأدريين</w:t>
      </w:r>
      <w:proofErr w:type="spellEnd"/>
      <w:r>
        <w:rPr>
          <w:rFonts w:ascii="Al Tarikh" w:hAnsi="Al Tarikh" w:cs="Al Tarikh" w:hint="cs"/>
          <w:sz w:val="28"/>
          <w:szCs w:val="28"/>
          <w:rtl/>
          <w:lang w:val="en-US"/>
        </w:rPr>
        <w:t xml:space="preserve"> الذين لا يؤمنون ولا ينكرون وجود الله، مدعين أن الله لم يرسل إليهم رسلاً ليبلغوهم رسالاته. يقول الله تعالى: </w:t>
      </w:r>
      <w:r w:rsidRPr="00332A74">
        <w:rPr>
          <w:rFonts w:ascii="Al Tarikh" w:hAnsi="Al Tarikh" w:cs="Al Tarikh" w:hint="cs"/>
          <w:color w:val="FF0000"/>
          <w:sz w:val="28"/>
          <w:szCs w:val="28"/>
          <w:rtl/>
          <w:lang w:val="en-US"/>
        </w:rPr>
        <w:t>{</w:t>
      </w:r>
      <w:r w:rsidRPr="00332A74">
        <w:rPr>
          <w:color w:val="FF0000"/>
          <w:rtl/>
        </w:rPr>
        <w:t xml:space="preserve"> </w:t>
      </w:r>
      <w:r w:rsidRPr="00CC6C7B">
        <w:rPr>
          <w:rFonts w:asciiTheme="majorHAnsi" w:hAnsiTheme="majorHAnsi" w:cstheme="majorHAnsi"/>
          <w:color w:val="FF0000"/>
          <w:sz w:val="26"/>
          <w:szCs w:val="26"/>
          <w:rtl/>
          <w:lang w:val="en-US"/>
        </w:rPr>
        <w:t>لَقَدْ مَنَّ اللَّهُ عَلَى الْمُؤْمِنِينَ إِذْ بَعَثَ فِيهِمْ رَسُولًا مِّنْ أَنفُسِهِمْ يَتْلُو عَلَيْهِمْ آيَاتِهِ وَيُزَكِّيهِمْ وَيُعَلِّمُهُمُ الْكِتَابَ وَالْحِكْمَةَ وَإِن كَانُوا مِن قَبْلُ لَفِي ضَلَالٍ مُّبِينٍ</w:t>
      </w:r>
      <w:r w:rsidRPr="00332A74">
        <w:rPr>
          <w:rFonts w:ascii="Al Tarikh" w:hAnsi="Al Tarikh" w:cs="Al Tarikh" w:hint="cs"/>
          <w:color w:val="FF0000"/>
          <w:sz w:val="28"/>
          <w:szCs w:val="28"/>
          <w:rtl/>
          <w:lang w:val="en-US"/>
        </w:rPr>
        <w:t xml:space="preserve"> }</w:t>
      </w:r>
      <w:r w:rsidRPr="00332A74">
        <w:rPr>
          <w:rStyle w:val="FootnoteReference"/>
          <w:rFonts w:ascii="Al Tarikh" w:eastAsiaTheme="majorEastAsia" w:hAnsi="Al Tarikh" w:cs="Al Tarikh" w:hint="cs"/>
          <w:sz w:val="28"/>
          <w:szCs w:val="28"/>
          <w:rtl/>
          <w:lang w:val="en-US"/>
        </w:rPr>
        <w:footnoteReference w:id="208"/>
      </w:r>
      <w:r w:rsidRPr="00332A74">
        <w:rPr>
          <w:rFonts w:ascii="Al Tarikh" w:hAnsi="Al Tarikh" w:cs="Al Tarikh" w:hint="cs"/>
          <w:sz w:val="28"/>
          <w:szCs w:val="28"/>
          <w:rtl/>
          <w:lang w:val="en-US"/>
        </w:rPr>
        <w:t>.</w:t>
      </w:r>
    </w:p>
    <w:p w14:paraId="49430ADF" w14:textId="77777777" w:rsidR="00A3272C" w:rsidRPr="00332A74" w:rsidRDefault="00A3272C" w:rsidP="00A3272C">
      <w:pPr>
        <w:bidi/>
        <w:spacing w:after="120"/>
        <w:jc w:val="both"/>
        <w:rPr>
          <w:rFonts w:ascii="Al Tarikh" w:hAnsi="Al Tarikh" w:cs="Cambria"/>
          <w:sz w:val="28"/>
          <w:szCs w:val="28"/>
          <w:rtl/>
          <w:lang w:val="en-US"/>
        </w:rPr>
      </w:pPr>
      <w:r>
        <w:rPr>
          <w:rFonts w:ascii="Al Tarikh" w:hAnsi="Al Tarikh" w:cs="Al Tarikh" w:hint="cs"/>
          <w:sz w:val="28"/>
          <w:szCs w:val="28"/>
          <w:rtl/>
          <w:lang w:val="en-US"/>
        </w:rPr>
        <w:t xml:space="preserve">ويقول الله تعالى: </w:t>
      </w:r>
      <w:r w:rsidRPr="00332A74">
        <w:rPr>
          <w:rFonts w:ascii="Al Tarikh" w:hAnsi="Al Tarikh" w:cs="Al Tarikh" w:hint="cs"/>
          <w:color w:val="FF0000"/>
          <w:sz w:val="28"/>
          <w:szCs w:val="28"/>
          <w:rtl/>
          <w:lang w:val="en-US"/>
        </w:rPr>
        <w:t>{</w:t>
      </w:r>
      <w:r w:rsidRPr="00332A74">
        <w:rPr>
          <w:color w:val="FF0000"/>
          <w:rtl/>
        </w:rPr>
        <w:t xml:space="preserve"> </w:t>
      </w:r>
      <w:r w:rsidRPr="00CC6C7B">
        <w:rPr>
          <w:rFonts w:asciiTheme="majorHAnsi" w:hAnsiTheme="majorHAnsi" w:cstheme="majorHAnsi"/>
          <w:color w:val="FF0000"/>
          <w:sz w:val="26"/>
          <w:szCs w:val="26"/>
          <w:rtl/>
          <w:lang w:val="en-US"/>
        </w:rPr>
        <w:t xml:space="preserve">إِنَّا أَرْسَلْنَاكَ بِالْحَقِّ بَشِيرًا وَنَذِيرًا </w:t>
      </w:r>
      <w:r w:rsidRPr="00CC6C7B">
        <w:rPr>
          <w:rFonts w:asciiTheme="majorHAnsi" w:hAnsiTheme="majorHAnsi" w:cstheme="majorHAnsi" w:hint="cs"/>
          <w:color w:val="FF0000"/>
          <w:sz w:val="26"/>
          <w:szCs w:val="26"/>
          <w:rtl/>
          <w:lang w:val="en-US"/>
        </w:rPr>
        <w:t>ۚ</w:t>
      </w:r>
      <w:r w:rsidRPr="00CC6C7B">
        <w:rPr>
          <w:rFonts w:asciiTheme="majorHAnsi" w:hAnsiTheme="majorHAnsi" w:cstheme="majorHAnsi"/>
          <w:color w:val="FF0000"/>
          <w:sz w:val="26"/>
          <w:szCs w:val="26"/>
          <w:rtl/>
          <w:lang w:val="en-US"/>
        </w:rPr>
        <w:t xml:space="preserve"> وَإِن مِّنْ أُمَّةٍ إِلَّا خَلَا فِيهَا نَذِيرٌ</w:t>
      </w:r>
      <w:r w:rsidRPr="00332A74">
        <w:rPr>
          <w:rFonts w:ascii="Al Tarikh" w:hAnsi="Al Tarikh" w:cs="Al Tarikh" w:hint="cs"/>
          <w:color w:val="FF0000"/>
          <w:sz w:val="28"/>
          <w:szCs w:val="28"/>
          <w:rtl/>
          <w:lang w:val="en-US"/>
        </w:rPr>
        <w:t xml:space="preserve"> }</w:t>
      </w:r>
      <w:r>
        <w:rPr>
          <w:rStyle w:val="FootnoteReference"/>
          <w:rFonts w:ascii="Al Tarikh" w:eastAsiaTheme="majorEastAsia" w:hAnsi="Al Tarikh" w:cs="Al Tarikh"/>
          <w:sz w:val="28"/>
          <w:szCs w:val="28"/>
          <w:rtl/>
          <w:lang w:val="en-US"/>
        </w:rPr>
        <w:footnoteReference w:id="209"/>
      </w:r>
      <w:r>
        <w:rPr>
          <w:rFonts w:ascii="Al Tarikh" w:hAnsi="Al Tarikh" w:cs="Al Tarikh" w:hint="cs"/>
          <w:sz w:val="28"/>
          <w:szCs w:val="28"/>
          <w:rtl/>
          <w:lang w:val="en-US"/>
        </w:rPr>
        <w:t>.</w:t>
      </w:r>
    </w:p>
    <w:p w14:paraId="2C04D937" w14:textId="77777777" w:rsidR="00A3272C" w:rsidRPr="008F368E" w:rsidRDefault="00A3272C" w:rsidP="00A3272C">
      <w:pPr>
        <w:bidi/>
        <w:spacing w:after="120"/>
        <w:jc w:val="both"/>
        <w:rPr>
          <w:rFonts w:ascii="Al Tarikh" w:hAnsi="Al Tarikh" w:cs="Al Tarikh"/>
          <w:b/>
          <w:bCs/>
          <w:color w:val="C00000"/>
          <w:sz w:val="28"/>
          <w:szCs w:val="28"/>
          <w:rtl/>
          <w:lang w:val="en-US"/>
        </w:rPr>
      </w:pPr>
      <w:r w:rsidRPr="008F368E">
        <w:rPr>
          <w:rFonts w:ascii="Al Tarikh" w:hAnsi="Al Tarikh" w:cs="Al Tarikh" w:hint="cs"/>
          <w:b/>
          <w:bCs/>
          <w:color w:val="C00000"/>
          <w:sz w:val="28"/>
          <w:szCs w:val="28"/>
          <w:rtl/>
          <w:lang w:val="en-US"/>
        </w:rPr>
        <w:t>الصدق:</w:t>
      </w:r>
    </w:p>
    <w:p w14:paraId="510DE267"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إن أهم صفات الأنبياء والرسل هو الصدق والإخلاص والأمانة، فهم المؤتمنون على تبليغ دين الله ورسالاته للبشرية، فلا يمكن أن يتصفوا بالكذب ولو لمرة واحدة، ولا بالغدر أو الخيانة، فإن كذب النبي مرة لن يتم تصديقه في أي مرة، وإن اتصاف النبي بالكذب هو نسب صفات نقص لله عز وجل وإقلال من قوته وعظمته، فهو من اختاره واصطفاه لتبليغ رسالته ويعلم صدقه وصلاحه. فكيف يختار ملك من ملوك الدنيا رسول يعلم أنه قد يكذب أو يخون في تبليغ رسالته فينقلها ناقصة أو زائدة أو محرفة؟ فما بالك بمالك هذا الكون ومالك يوم الدين؟</w:t>
      </w:r>
    </w:p>
    <w:p w14:paraId="1CB377F1" w14:textId="77777777" w:rsidR="00A3272C" w:rsidRDefault="00A3272C" w:rsidP="00A3272C">
      <w:pPr>
        <w:bidi/>
        <w:spacing w:after="120"/>
        <w:jc w:val="both"/>
        <w:rPr>
          <w:rFonts w:ascii="Al Tarikh" w:hAnsi="Al Tarikh" w:cs="Al Tarikh"/>
          <w:color w:val="000000" w:themeColor="text1"/>
          <w:sz w:val="28"/>
          <w:szCs w:val="28"/>
          <w:rtl/>
          <w:lang w:val="en-US"/>
        </w:rPr>
      </w:pPr>
      <w:r w:rsidRPr="003074EE">
        <w:rPr>
          <w:rFonts w:ascii="Al Tarikh" w:hAnsi="Al Tarikh" w:cs="Al Tarikh" w:hint="cs"/>
          <w:sz w:val="28"/>
          <w:szCs w:val="28"/>
          <w:rtl/>
          <w:lang w:val="en-US"/>
        </w:rPr>
        <w:t xml:space="preserve">قال </w:t>
      </w:r>
      <w:r>
        <w:rPr>
          <w:rFonts w:ascii="Al Tarikh" w:hAnsi="Al Tarikh" w:cs="Al Tarikh" w:hint="cs"/>
          <w:sz w:val="28"/>
          <w:szCs w:val="28"/>
          <w:rtl/>
          <w:lang w:val="en-US"/>
        </w:rPr>
        <w:t xml:space="preserve">الله </w:t>
      </w:r>
      <w:r w:rsidRPr="003074EE">
        <w:rPr>
          <w:rFonts w:ascii="Al Tarikh" w:hAnsi="Al Tarikh" w:cs="Al Tarikh" w:hint="cs"/>
          <w:sz w:val="28"/>
          <w:szCs w:val="28"/>
          <w:rtl/>
          <w:lang w:val="en-US"/>
        </w:rPr>
        <w:t>تعالى:</w:t>
      </w:r>
      <w:r>
        <w:rPr>
          <w:rFonts w:ascii="Al Tarikh" w:hAnsi="Al Tarikh" w:cs="Al Tarikh" w:hint="cs"/>
          <w:b/>
          <w:bCs/>
          <w:sz w:val="28"/>
          <w:szCs w:val="28"/>
          <w:rtl/>
          <w:lang w:val="en-US"/>
        </w:rPr>
        <w:t xml:space="preserve"> </w:t>
      </w:r>
      <w:r w:rsidRPr="00332A74">
        <w:rPr>
          <w:rFonts w:ascii="Al Tarikh" w:hAnsi="Al Tarikh" w:cs="Al Tarikh" w:hint="cs"/>
          <w:color w:val="FF0000"/>
          <w:sz w:val="28"/>
          <w:szCs w:val="28"/>
          <w:rtl/>
          <w:lang w:val="en-US"/>
        </w:rPr>
        <w:t xml:space="preserve">{ </w:t>
      </w:r>
      <w:r w:rsidRPr="00ED7FBF">
        <w:rPr>
          <w:rFonts w:asciiTheme="majorHAnsi" w:hAnsiTheme="majorHAnsi" w:cstheme="majorHAnsi" w:hint="cs"/>
          <w:color w:val="FF0000"/>
          <w:sz w:val="26"/>
          <w:szCs w:val="26"/>
          <w:rtl/>
          <w:lang w:val="en-US"/>
        </w:rPr>
        <w:t>وَاذْكُرْ فِي الْكِتَابِ إِبْرَاهِيمَ ۚ إِنَّهُ كَانَ صِدِّيقًا نَّبِيًّا</w:t>
      </w:r>
      <w:r w:rsidRPr="00332A74">
        <w:rPr>
          <w:rFonts w:ascii="Al Tarikh" w:hAnsi="Al Tarikh" w:cs="Al Tarikh" w:hint="cs"/>
          <w:color w:val="FF0000"/>
          <w:sz w:val="28"/>
          <w:szCs w:val="28"/>
          <w:rtl/>
          <w:lang w:val="en-US"/>
        </w:rPr>
        <w:t xml:space="preserve"> }</w:t>
      </w:r>
      <w:r w:rsidRPr="00332A74">
        <w:rPr>
          <w:rStyle w:val="FootnoteReference"/>
          <w:rFonts w:ascii="Al Tarikh" w:eastAsiaTheme="majorEastAsia" w:hAnsi="Al Tarikh" w:cs="Al Tarikh"/>
          <w:color w:val="000000" w:themeColor="text1"/>
          <w:sz w:val="28"/>
          <w:szCs w:val="28"/>
          <w:rtl/>
          <w:lang w:val="en-US"/>
        </w:rPr>
        <w:footnoteReference w:id="210"/>
      </w:r>
      <w:r w:rsidRPr="00332A74">
        <w:rPr>
          <w:rFonts w:ascii="Al Tarikh" w:hAnsi="Al Tarikh" w:cs="Al Tarikh" w:hint="cs"/>
          <w:color w:val="000000" w:themeColor="text1"/>
          <w:sz w:val="28"/>
          <w:szCs w:val="28"/>
          <w:rtl/>
          <w:lang w:val="en-US"/>
        </w:rPr>
        <w:t>.</w:t>
      </w:r>
    </w:p>
    <w:p w14:paraId="2C0D08F5"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 xml:space="preserve">قال الله تعالى: </w:t>
      </w:r>
      <w:r w:rsidRPr="00F47E67">
        <w:rPr>
          <w:rFonts w:ascii="Al Tarikh" w:hAnsi="Al Tarikh" w:cs="Al Tarikh" w:hint="cs"/>
          <w:color w:val="FF0000"/>
          <w:sz w:val="28"/>
          <w:szCs w:val="28"/>
          <w:rtl/>
          <w:lang w:val="en-US"/>
        </w:rPr>
        <w:t>{</w:t>
      </w:r>
      <w:r w:rsidRPr="00F47E67">
        <w:rPr>
          <w:rFonts w:ascii="Al Tarikh" w:hAnsi="Al Tarikh" w:cs="Al Tarikh"/>
          <w:color w:val="FF0000"/>
          <w:sz w:val="28"/>
          <w:szCs w:val="28"/>
          <w:rtl/>
          <w:lang w:val="en-US"/>
        </w:rPr>
        <w:t xml:space="preserve"> </w:t>
      </w:r>
      <w:r w:rsidRPr="00ED7FBF">
        <w:rPr>
          <w:rFonts w:asciiTheme="majorHAnsi" w:hAnsiTheme="majorHAnsi" w:cstheme="majorHAnsi"/>
          <w:color w:val="FF0000"/>
          <w:sz w:val="26"/>
          <w:szCs w:val="26"/>
          <w:rtl/>
          <w:lang w:val="en-US"/>
        </w:rPr>
        <w:t xml:space="preserve">فَلَمَّا اعْتَزَلَهُمْ وَمَا يَعْبُدُونَ مِن دُونِ اللَّهِ وَهَبْنَا لَهُ إِسْحَاقَ وَيَعْقُوبَ </w:t>
      </w:r>
      <w:r w:rsidRPr="00ED7FBF">
        <w:rPr>
          <w:rFonts w:asciiTheme="majorHAnsi" w:hAnsiTheme="majorHAnsi" w:cstheme="majorHAnsi" w:hint="cs"/>
          <w:color w:val="FF0000"/>
          <w:sz w:val="26"/>
          <w:szCs w:val="26"/>
          <w:rtl/>
          <w:lang w:val="en-US"/>
        </w:rPr>
        <w:t>ۖ</w:t>
      </w:r>
      <w:r w:rsidRPr="00ED7FBF">
        <w:rPr>
          <w:rFonts w:asciiTheme="majorHAnsi" w:hAnsiTheme="majorHAnsi" w:cstheme="majorHAnsi"/>
          <w:color w:val="FF0000"/>
          <w:sz w:val="26"/>
          <w:szCs w:val="26"/>
          <w:rtl/>
          <w:lang w:val="en-US"/>
        </w:rPr>
        <w:t xml:space="preserve"> وَكُلًّا جَعَلْنَا نَبِيًّا (49) وَوَهَبْنَا لَهُم مِّن رَّحْمَتِنَا وَجَعَلْنَا لَهُمْ لِسَانَ صِدْقٍ عَلِيًّا (50)</w:t>
      </w:r>
      <w:r w:rsidRPr="00F47E67">
        <w:rPr>
          <w:rFonts w:ascii="Al Tarikh" w:hAnsi="Al Tarikh" w:cs="Al Tarikh" w:hint="cs"/>
          <w:color w:val="FF0000"/>
          <w:sz w:val="28"/>
          <w:szCs w:val="28"/>
          <w:rtl/>
          <w:lang w:val="en-US"/>
        </w:rPr>
        <w:t xml:space="preserve"> }</w:t>
      </w:r>
      <w:r w:rsidRPr="00332A74">
        <w:rPr>
          <w:rStyle w:val="FootnoteReference"/>
          <w:rFonts w:ascii="Al Tarikh" w:eastAsiaTheme="majorEastAsia" w:hAnsi="Al Tarikh" w:cs="Al Tarikh"/>
          <w:color w:val="000000" w:themeColor="text1"/>
          <w:sz w:val="28"/>
          <w:szCs w:val="28"/>
          <w:rtl/>
          <w:lang w:val="en-US"/>
        </w:rPr>
        <w:footnoteReference w:id="211"/>
      </w:r>
      <w:r w:rsidRPr="00F47E67">
        <w:rPr>
          <w:rFonts w:ascii="Al Tarikh" w:hAnsi="Al Tarikh" w:cs="Al Tarikh" w:hint="cs"/>
          <w:color w:val="000000" w:themeColor="text1"/>
          <w:sz w:val="28"/>
          <w:szCs w:val="28"/>
          <w:rtl/>
          <w:lang w:val="en-US"/>
        </w:rPr>
        <w:t>.</w:t>
      </w:r>
    </w:p>
    <w:p w14:paraId="0B1D5F85" w14:textId="77777777" w:rsidR="00A3272C" w:rsidRPr="00F47E67" w:rsidRDefault="00A3272C" w:rsidP="00A3272C">
      <w:pPr>
        <w:bidi/>
        <w:spacing w:after="120"/>
        <w:jc w:val="both"/>
        <w:rPr>
          <w:rFonts w:ascii="Al Tarikh" w:hAnsi="Al Tarikh" w:cs="Al Tarikh"/>
          <w:sz w:val="28"/>
          <w:szCs w:val="28"/>
          <w:rtl/>
          <w:lang w:val="en-US"/>
        </w:rPr>
      </w:pPr>
      <w:r>
        <w:rPr>
          <w:rFonts w:ascii="Al Tarikh" w:hAnsi="Al Tarikh" w:cs="Al Tarikh" w:hint="cs"/>
          <w:color w:val="000000" w:themeColor="text1"/>
          <w:sz w:val="28"/>
          <w:szCs w:val="28"/>
          <w:rtl/>
          <w:lang w:val="en-US"/>
        </w:rPr>
        <w:t xml:space="preserve">قال الله تعالى: </w:t>
      </w:r>
      <w:r w:rsidRPr="00F47E67">
        <w:rPr>
          <w:rFonts w:ascii="Al Tarikh" w:hAnsi="Al Tarikh" w:cs="Al Tarikh" w:hint="cs"/>
          <w:color w:val="FF0000"/>
          <w:sz w:val="28"/>
          <w:szCs w:val="28"/>
          <w:rtl/>
          <w:lang w:val="en-US"/>
        </w:rPr>
        <w:t xml:space="preserve">{ </w:t>
      </w:r>
      <w:r w:rsidRPr="00ED7FBF">
        <w:rPr>
          <w:rFonts w:asciiTheme="majorHAnsi" w:hAnsiTheme="majorHAnsi" w:cstheme="majorHAnsi"/>
          <w:color w:val="FF0000"/>
          <w:sz w:val="26"/>
          <w:szCs w:val="26"/>
          <w:rtl/>
          <w:lang w:val="en-US"/>
        </w:rPr>
        <w:t xml:space="preserve">وَاذْكُرْ فِي الْكِتَابِ إِسْمَاعِيلَ </w:t>
      </w:r>
      <w:r w:rsidRPr="00ED7FBF">
        <w:rPr>
          <w:rFonts w:asciiTheme="majorHAnsi" w:hAnsiTheme="majorHAnsi" w:cstheme="majorHAnsi" w:hint="cs"/>
          <w:color w:val="FF0000"/>
          <w:sz w:val="26"/>
          <w:szCs w:val="26"/>
          <w:rtl/>
          <w:lang w:val="en-US"/>
        </w:rPr>
        <w:t>ۚ</w:t>
      </w:r>
      <w:r w:rsidRPr="00ED7FBF">
        <w:rPr>
          <w:rFonts w:asciiTheme="majorHAnsi" w:hAnsiTheme="majorHAnsi" w:cstheme="majorHAnsi"/>
          <w:color w:val="FF0000"/>
          <w:sz w:val="26"/>
          <w:szCs w:val="26"/>
          <w:rtl/>
          <w:lang w:val="en-US"/>
        </w:rPr>
        <w:t xml:space="preserve"> إِنَّهُ كَانَ صَادِقَ الْوَعْدِ وَكَانَ رَسُولًا نَّبِيًّا (54) وَكَانَ يَأْمُرُ أَهْلَهُ بِالصَّلَاةِ وَالزَّكَاةِ وَكَانَ عِندَ رَبِّهِ مَرْضِيًّا (55) وَاذْكُرْ فِي الْكِتَابِ إِدْرِيسَ </w:t>
      </w:r>
      <w:r w:rsidRPr="00ED7FBF">
        <w:rPr>
          <w:rFonts w:asciiTheme="majorHAnsi" w:hAnsiTheme="majorHAnsi" w:cstheme="majorHAnsi" w:hint="cs"/>
          <w:color w:val="FF0000"/>
          <w:sz w:val="26"/>
          <w:szCs w:val="26"/>
          <w:rtl/>
          <w:lang w:val="en-US"/>
        </w:rPr>
        <w:t>ۚ</w:t>
      </w:r>
      <w:r w:rsidRPr="00ED7FBF">
        <w:rPr>
          <w:rFonts w:asciiTheme="majorHAnsi" w:hAnsiTheme="majorHAnsi" w:cstheme="majorHAnsi"/>
          <w:color w:val="FF0000"/>
          <w:sz w:val="26"/>
          <w:szCs w:val="26"/>
          <w:rtl/>
          <w:lang w:val="en-US"/>
        </w:rPr>
        <w:t xml:space="preserve"> إِنَّهُ كَانَ صِدِّيقًا نَّبِيًّا (56) وَرَفَعْنَاهُ مَكَانًا عَلِيًّا (57) </w:t>
      </w:r>
      <w:proofErr w:type="spellStart"/>
      <w:r w:rsidRPr="00ED7FBF">
        <w:rPr>
          <w:rFonts w:asciiTheme="majorHAnsi" w:hAnsiTheme="majorHAnsi" w:cstheme="majorHAnsi"/>
          <w:color w:val="FF0000"/>
          <w:sz w:val="26"/>
          <w:szCs w:val="26"/>
          <w:rtl/>
          <w:lang w:val="en-US"/>
        </w:rPr>
        <w:t>أُولَ</w:t>
      </w:r>
      <w:r w:rsidRPr="00ED7FBF">
        <w:rPr>
          <w:rFonts w:asciiTheme="majorHAnsi" w:hAnsiTheme="majorHAnsi" w:cstheme="majorHAnsi" w:hint="cs"/>
          <w:color w:val="FF0000"/>
          <w:sz w:val="26"/>
          <w:szCs w:val="26"/>
          <w:rtl/>
          <w:lang w:val="en-US"/>
        </w:rPr>
        <w:t>ٰ</w:t>
      </w:r>
      <w:r w:rsidRPr="00ED7FBF">
        <w:rPr>
          <w:rFonts w:asciiTheme="majorHAnsi" w:hAnsiTheme="majorHAnsi" w:cstheme="majorHAnsi"/>
          <w:color w:val="FF0000"/>
          <w:sz w:val="26"/>
          <w:szCs w:val="26"/>
          <w:rtl/>
          <w:lang w:val="en-US"/>
        </w:rPr>
        <w:t>ئِكَ</w:t>
      </w:r>
      <w:proofErr w:type="spellEnd"/>
      <w:r w:rsidRPr="00ED7FBF">
        <w:rPr>
          <w:rFonts w:asciiTheme="majorHAnsi" w:hAnsiTheme="majorHAnsi" w:cstheme="majorHAnsi"/>
          <w:color w:val="FF0000"/>
          <w:sz w:val="26"/>
          <w:szCs w:val="26"/>
          <w:rtl/>
          <w:lang w:val="en-US"/>
        </w:rPr>
        <w:t xml:space="preserve"> الَّذِينَ أَنْعَمَ اللَّهُ عَلَيْهِم مِّنَ النَّبِيِّينَ مِن ذُرِّيَّةِ آدَمَ وَمِمَّنْ حَمَلْنَا مَعَ نُوحٍ وَمِن ذُرِّيَّةِ إِبْرَاهِيمَ وَإِسْرَائِيلَ وَمِمَّنْ هَدَيْنَا وَاجْتَبَيْنَا </w:t>
      </w:r>
      <w:r w:rsidRPr="00ED7FBF">
        <w:rPr>
          <w:rFonts w:asciiTheme="majorHAnsi" w:hAnsiTheme="majorHAnsi" w:cstheme="majorHAnsi" w:hint="cs"/>
          <w:color w:val="FF0000"/>
          <w:sz w:val="26"/>
          <w:szCs w:val="26"/>
          <w:rtl/>
          <w:lang w:val="en-US"/>
        </w:rPr>
        <w:t>ۚ</w:t>
      </w:r>
      <w:r w:rsidRPr="00ED7FBF">
        <w:rPr>
          <w:rFonts w:asciiTheme="majorHAnsi" w:hAnsiTheme="majorHAnsi" w:cstheme="majorHAnsi"/>
          <w:color w:val="FF0000"/>
          <w:sz w:val="26"/>
          <w:szCs w:val="26"/>
          <w:rtl/>
          <w:lang w:val="en-US"/>
        </w:rPr>
        <w:t xml:space="preserve"> إِذَا </w:t>
      </w:r>
      <w:proofErr w:type="spellStart"/>
      <w:r w:rsidRPr="00ED7FBF">
        <w:rPr>
          <w:rFonts w:asciiTheme="majorHAnsi" w:hAnsiTheme="majorHAnsi" w:cstheme="majorHAnsi"/>
          <w:color w:val="FF0000"/>
          <w:sz w:val="26"/>
          <w:szCs w:val="26"/>
          <w:rtl/>
          <w:lang w:val="en-US"/>
        </w:rPr>
        <w:t>تُتْلَى</w:t>
      </w:r>
      <w:r w:rsidRPr="00ED7FBF">
        <w:rPr>
          <w:rFonts w:asciiTheme="majorHAnsi" w:hAnsiTheme="majorHAnsi" w:cstheme="majorHAnsi" w:hint="cs"/>
          <w:color w:val="FF0000"/>
          <w:sz w:val="26"/>
          <w:szCs w:val="26"/>
          <w:rtl/>
          <w:lang w:val="en-US"/>
        </w:rPr>
        <w:t>ٰ</w:t>
      </w:r>
      <w:proofErr w:type="spellEnd"/>
      <w:r w:rsidRPr="00ED7FBF">
        <w:rPr>
          <w:rFonts w:asciiTheme="majorHAnsi" w:hAnsiTheme="majorHAnsi" w:cstheme="majorHAnsi"/>
          <w:color w:val="FF0000"/>
          <w:sz w:val="26"/>
          <w:szCs w:val="26"/>
          <w:rtl/>
          <w:lang w:val="en-US"/>
        </w:rPr>
        <w:t xml:space="preserve"> عَلَيْهِمْ آيَاتُ </w:t>
      </w:r>
      <w:proofErr w:type="spellStart"/>
      <w:r w:rsidRPr="00ED7FBF">
        <w:rPr>
          <w:rFonts w:asciiTheme="majorHAnsi" w:hAnsiTheme="majorHAnsi" w:cstheme="majorHAnsi"/>
          <w:color w:val="FF0000"/>
          <w:sz w:val="26"/>
          <w:szCs w:val="26"/>
          <w:rtl/>
          <w:lang w:val="en-US"/>
        </w:rPr>
        <w:t>الرَّحْمَ</w:t>
      </w:r>
      <w:r w:rsidRPr="00ED7FBF">
        <w:rPr>
          <w:rFonts w:asciiTheme="majorHAnsi" w:hAnsiTheme="majorHAnsi" w:cstheme="majorHAnsi" w:hint="cs"/>
          <w:color w:val="FF0000"/>
          <w:sz w:val="26"/>
          <w:szCs w:val="26"/>
          <w:rtl/>
          <w:lang w:val="en-US"/>
        </w:rPr>
        <w:t>ٰ</w:t>
      </w:r>
      <w:r w:rsidRPr="00ED7FBF">
        <w:rPr>
          <w:rFonts w:asciiTheme="majorHAnsi" w:hAnsiTheme="majorHAnsi" w:cstheme="majorHAnsi"/>
          <w:color w:val="FF0000"/>
          <w:sz w:val="26"/>
          <w:szCs w:val="26"/>
          <w:rtl/>
          <w:lang w:val="en-US"/>
        </w:rPr>
        <w:t>نِ</w:t>
      </w:r>
      <w:proofErr w:type="spellEnd"/>
      <w:r w:rsidRPr="00ED7FBF">
        <w:rPr>
          <w:rFonts w:asciiTheme="majorHAnsi" w:hAnsiTheme="majorHAnsi" w:cstheme="majorHAnsi"/>
          <w:color w:val="FF0000"/>
          <w:sz w:val="26"/>
          <w:szCs w:val="26"/>
          <w:rtl/>
          <w:lang w:val="en-US"/>
        </w:rPr>
        <w:t xml:space="preserve"> خَرُّوا سُجَّدًا وَبُكِيًّا </w:t>
      </w:r>
      <w:r w:rsidRPr="00ED7FBF">
        <w:rPr>
          <w:rFonts w:asciiTheme="majorHAnsi" w:hAnsiTheme="majorHAnsi" w:cstheme="majorHAnsi" w:hint="cs"/>
          <w:color w:val="FF0000"/>
          <w:sz w:val="26"/>
          <w:szCs w:val="26"/>
          <w:rtl/>
          <w:lang w:val="en-US"/>
        </w:rPr>
        <w:t>۩</w:t>
      </w:r>
      <w:r w:rsidRPr="00ED7FBF">
        <w:rPr>
          <w:rFonts w:asciiTheme="majorHAnsi" w:hAnsiTheme="majorHAnsi" w:cstheme="majorHAnsi"/>
          <w:color w:val="FF0000"/>
          <w:sz w:val="26"/>
          <w:szCs w:val="26"/>
          <w:rtl/>
          <w:lang w:val="en-US"/>
        </w:rPr>
        <w:t xml:space="preserve"> (58) فَخَلَفَ مِن </w:t>
      </w:r>
      <w:r w:rsidRPr="00ED7FBF">
        <w:rPr>
          <w:rFonts w:asciiTheme="majorHAnsi" w:hAnsiTheme="majorHAnsi" w:cstheme="majorHAnsi"/>
          <w:color w:val="FF0000"/>
          <w:sz w:val="26"/>
          <w:szCs w:val="26"/>
          <w:rtl/>
          <w:lang w:val="en-US"/>
        </w:rPr>
        <w:lastRenderedPageBreak/>
        <w:t xml:space="preserve">بَعْدِهِمْ خَلْفٌ أَضَاعُوا الصَّلَاةَ وَاتَّبَعُوا الشَّهَوَاتِ </w:t>
      </w:r>
      <w:r w:rsidRPr="00ED7FBF">
        <w:rPr>
          <w:rFonts w:asciiTheme="majorHAnsi" w:hAnsiTheme="majorHAnsi" w:cstheme="majorHAnsi" w:hint="cs"/>
          <w:color w:val="FF0000"/>
          <w:sz w:val="26"/>
          <w:szCs w:val="26"/>
          <w:rtl/>
          <w:lang w:val="en-US"/>
        </w:rPr>
        <w:t>ۖ</w:t>
      </w:r>
      <w:r w:rsidRPr="00ED7FBF">
        <w:rPr>
          <w:rFonts w:asciiTheme="majorHAnsi" w:hAnsiTheme="majorHAnsi" w:cstheme="majorHAnsi"/>
          <w:color w:val="FF0000"/>
          <w:sz w:val="26"/>
          <w:szCs w:val="26"/>
          <w:rtl/>
          <w:lang w:val="en-US"/>
        </w:rPr>
        <w:t xml:space="preserve"> فَسَوْفَ يَلْقَوْنَ غَيًّا (59) إِلَّا مَن تَابَ وَآمَنَ وَعَمِلَ صَالِحًا </w:t>
      </w:r>
      <w:proofErr w:type="spellStart"/>
      <w:r w:rsidRPr="00ED7FBF">
        <w:rPr>
          <w:rFonts w:asciiTheme="majorHAnsi" w:hAnsiTheme="majorHAnsi" w:cstheme="majorHAnsi"/>
          <w:color w:val="FF0000"/>
          <w:sz w:val="26"/>
          <w:szCs w:val="26"/>
          <w:rtl/>
          <w:lang w:val="en-US"/>
        </w:rPr>
        <w:t>فَأُولَ</w:t>
      </w:r>
      <w:r w:rsidRPr="00ED7FBF">
        <w:rPr>
          <w:rFonts w:asciiTheme="majorHAnsi" w:hAnsiTheme="majorHAnsi" w:cstheme="majorHAnsi" w:hint="cs"/>
          <w:color w:val="FF0000"/>
          <w:sz w:val="26"/>
          <w:szCs w:val="26"/>
          <w:rtl/>
          <w:lang w:val="en-US"/>
        </w:rPr>
        <w:t>ٰ</w:t>
      </w:r>
      <w:r w:rsidRPr="00ED7FBF">
        <w:rPr>
          <w:rFonts w:asciiTheme="majorHAnsi" w:hAnsiTheme="majorHAnsi" w:cstheme="majorHAnsi"/>
          <w:color w:val="FF0000"/>
          <w:sz w:val="26"/>
          <w:szCs w:val="26"/>
          <w:rtl/>
          <w:lang w:val="en-US"/>
        </w:rPr>
        <w:t>ئِكَ</w:t>
      </w:r>
      <w:proofErr w:type="spellEnd"/>
      <w:r w:rsidRPr="00ED7FBF">
        <w:rPr>
          <w:rFonts w:asciiTheme="majorHAnsi" w:hAnsiTheme="majorHAnsi" w:cstheme="majorHAnsi"/>
          <w:color w:val="FF0000"/>
          <w:sz w:val="26"/>
          <w:szCs w:val="26"/>
          <w:rtl/>
          <w:lang w:val="en-US"/>
        </w:rPr>
        <w:t xml:space="preserve"> يَدْخُلُونَ الْجَنَّةَ وَلَا يُظْلَمُونَ شَيْئًا (60)</w:t>
      </w:r>
      <w:r w:rsidRPr="00F47E67">
        <w:rPr>
          <w:rFonts w:ascii="Al Tarikh" w:hAnsi="Al Tarikh" w:cs="Al Tarikh"/>
          <w:color w:val="FF0000"/>
          <w:sz w:val="28"/>
          <w:szCs w:val="28"/>
          <w:rtl/>
          <w:lang w:val="en-US"/>
        </w:rPr>
        <w:t xml:space="preserve"> </w:t>
      </w:r>
      <w:r w:rsidRPr="00F47E67">
        <w:rPr>
          <w:rFonts w:ascii="Al Tarikh" w:hAnsi="Al Tarikh" w:cs="Al Tarikh" w:hint="cs"/>
          <w:color w:val="FF0000"/>
          <w:sz w:val="28"/>
          <w:szCs w:val="28"/>
          <w:rtl/>
          <w:lang w:val="en-US"/>
        </w:rPr>
        <w:t>}</w:t>
      </w:r>
      <w:r w:rsidRPr="00332A74">
        <w:rPr>
          <w:rStyle w:val="FootnoteReference"/>
          <w:rFonts w:ascii="Al Tarikh" w:eastAsiaTheme="majorEastAsia" w:hAnsi="Al Tarikh" w:cs="Al Tarikh"/>
          <w:color w:val="000000" w:themeColor="text1"/>
          <w:sz w:val="28"/>
          <w:szCs w:val="28"/>
          <w:rtl/>
          <w:lang w:val="en-US"/>
        </w:rPr>
        <w:footnoteReference w:id="212"/>
      </w:r>
      <w:r w:rsidRPr="003074EE">
        <w:rPr>
          <w:rFonts w:ascii="Al Tarikh" w:hAnsi="Al Tarikh" w:cs="Al Tarikh" w:hint="cs"/>
          <w:sz w:val="28"/>
          <w:szCs w:val="28"/>
          <w:rtl/>
          <w:lang w:val="en-US"/>
        </w:rPr>
        <w:t>.</w:t>
      </w:r>
    </w:p>
    <w:p w14:paraId="00E633DB"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قال الله تعالى</w:t>
      </w:r>
      <w:r w:rsidRPr="008F368E">
        <w:rPr>
          <w:rFonts w:ascii="Al Tarikh" w:hAnsi="Al Tarikh" w:cs="Al Tarikh" w:hint="cs"/>
          <w:sz w:val="28"/>
          <w:szCs w:val="28"/>
          <w:rtl/>
          <w:lang w:val="en-US"/>
        </w:rPr>
        <w:t xml:space="preserve">: </w:t>
      </w:r>
      <w:r w:rsidRPr="008F368E">
        <w:rPr>
          <w:rFonts w:ascii="Al Tarikh" w:hAnsi="Al Tarikh" w:cs="Al Tarikh" w:hint="cs"/>
          <w:color w:val="FF0000"/>
          <w:sz w:val="28"/>
          <w:szCs w:val="28"/>
          <w:rtl/>
          <w:lang w:val="en-US"/>
        </w:rPr>
        <w:t>{</w:t>
      </w:r>
      <w:r w:rsidRPr="008F368E">
        <w:rPr>
          <w:rFonts w:ascii="Al Tarikh" w:hAnsi="Al Tarikh" w:cs="Al Tarikh" w:hint="cs"/>
          <w:color w:val="FF0000"/>
          <w:rtl/>
        </w:rPr>
        <w:t xml:space="preserve"> </w:t>
      </w:r>
      <w:r w:rsidRPr="00ED7FBF">
        <w:rPr>
          <w:rFonts w:asciiTheme="majorHAnsi" w:hAnsiTheme="majorHAnsi" w:cstheme="majorHAnsi" w:hint="cs"/>
          <w:color w:val="FF0000"/>
          <w:sz w:val="26"/>
          <w:szCs w:val="26"/>
          <w:rtl/>
          <w:lang w:val="en-US"/>
        </w:rPr>
        <w:t>يَا أَيُّهَا الَّذِينَ آمَنُوا اتَّقُوا اللَّهَ وَكُونُوا مَعَ الصَّادِقِينَ</w:t>
      </w:r>
      <w:r w:rsidRPr="008F368E">
        <w:rPr>
          <w:rFonts w:ascii="Al Tarikh" w:hAnsi="Al Tarikh" w:cs="Al Tarikh" w:hint="cs"/>
          <w:color w:val="FF0000"/>
          <w:sz w:val="28"/>
          <w:szCs w:val="28"/>
          <w:rtl/>
          <w:lang w:val="en-US"/>
        </w:rPr>
        <w:t xml:space="preserve"> }</w:t>
      </w:r>
      <w:r w:rsidRPr="008F368E">
        <w:rPr>
          <w:rStyle w:val="FootnoteReference"/>
          <w:rFonts w:ascii="Al Tarikh" w:eastAsiaTheme="majorEastAsia" w:hAnsi="Al Tarikh" w:cs="Al Tarikh" w:hint="cs"/>
          <w:sz w:val="28"/>
          <w:szCs w:val="28"/>
          <w:rtl/>
          <w:lang w:val="en-US"/>
        </w:rPr>
        <w:footnoteReference w:id="213"/>
      </w:r>
      <w:r w:rsidRPr="008F368E">
        <w:rPr>
          <w:rFonts w:ascii="Al Tarikh" w:hAnsi="Al Tarikh" w:cs="Al Tarikh" w:hint="cs"/>
          <w:sz w:val="28"/>
          <w:szCs w:val="28"/>
          <w:rtl/>
          <w:lang w:val="en-US"/>
        </w:rPr>
        <w:t>.</w:t>
      </w:r>
    </w:p>
    <w:p w14:paraId="1A60176D"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قال الله تعالى: </w:t>
      </w:r>
      <w:r w:rsidRPr="008F368E">
        <w:rPr>
          <w:rFonts w:ascii="Al Tarikh" w:hAnsi="Al Tarikh" w:cs="Al Tarikh" w:hint="cs"/>
          <w:color w:val="FF0000"/>
          <w:sz w:val="28"/>
          <w:szCs w:val="28"/>
          <w:rtl/>
          <w:lang w:val="en-US"/>
        </w:rPr>
        <w:t xml:space="preserve">{ </w:t>
      </w:r>
      <w:r w:rsidRPr="00ED7FBF">
        <w:rPr>
          <w:rFonts w:asciiTheme="majorHAnsi" w:hAnsiTheme="majorHAnsi" w:cstheme="majorHAnsi"/>
          <w:color w:val="FF0000"/>
          <w:sz w:val="26"/>
          <w:szCs w:val="26"/>
          <w:rtl/>
          <w:lang w:val="en-US"/>
        </w:rPr>
        <w:t xml:space="preserve">قَالَ اللَّهُ </w:t>
      </w:r>
      <w:proofErr w:type="spellStart"/>
      <w:r w:rsidRPr="00ED7FBF">
        <w:rPr>
          <w:rFonts w:asciiTheme="majorHAnsi" w:hAnsiTheme="majorHAnsi" w:cstheme="majorHAnsi"/>
          <w:color w:val="FF0000"/>
          <w:sz w:val="26"/>
          <w:szCs w:val="26"/>
          <w:rtl/>
          <w:lang w:val="en-US"/>
        </w:rPr>
        <w:t>هَ</w:t>
      </w:r>
      <w:r w:rsidRPr="00ED7FBF">
        <w:rPr>
          <w:rFonts w:asciiTheme="majorHAnsi" w:hAnsiTheme="majorHAnsi" w:cstheme="majorHAnsi" w:hint="cs"/>
          <w:color w:val="FF0000"/>
          <w:sz w:val="26"/>
          <w:szCs w:val="26"/>
          <w:rtl/>
          <w:lang w:val="en-US"/>
        </w:rPr>
        <w:t>ٰ</w:t>
      </w:r>
      <w:r w:rsidRPr="00ED7FBF">
        <w:rPr>
          <w:rFonts w:asciiTheme="majorHAnsi" w:hAnsiTheme="majorHAnsi" w:cstheme="majorHAnsi"/>
          <w:color w:val="FF0000"/>
          <w:sz w:val="26"/>
          <w:szCs w:val="26"/>
          <w:rtl/>
          <w:lang w:val="en-US"/>
        </w:rPr>
        <w:t>ذَا</w:t>
      </w:r>
      <w:proofErr w:type="spellEnd"/>
      <w:r w:rsidRPr="00ED7FBF">
        <w:rPr>
          <w:rFonts w:asciiTheme="majorHAnsi" w:hAnsiTheme="majorHAnsi" w:cstheme="majorHAnsi"/>
          <w:color w:val="FF0000"/>
          <w:sz w:val="26"/>
          <w:szCs w:val="26"/>
          <w:rtl/>
          <w:lang w:val="en-US"/>
        </w:rPr>
        <w:t xml:space="preserve"> يَوْمُ يَنفَعُ الصَّادِقِينَ صِدْقُهُمْ </w:t>
      </w:r>
      <w:r w:rsidRPr="00ED7FBF">
        <w:rPr>
          <w:rFonts w:asciiTheme="majorHAnsi" w:hAnsiTheme="majorHAnsi" w:cstheme="majorHAnsi" w:hint="cs"/>
          <w:color w:val="FF0000"/>
          <w:sz w:val="26"/>
          <w:szCs w:val="26"/>
          <w:rtl/>
          <w:lang w:val="en-US"/>
        </w:rPr>
        <w:t>ۚ</w:t>
      </w:r>
      <w:r w:rsidRPr="00ED7FBF">
        <w:rPr>
          <w:rFonts w:asciiTheme="majorHAnsi" w:hAnsiTheme="majorHAnsi" w:cstheme="majorHAnsi"/>
          <w:color w:val="FF0000"/>
          <w:sz w:val="26"/>
          <w:szCs w:val="26"/>
          <w:rtl/>
          <w:lang w:val="en-US"/>
        </w:rPr>
        <w:t xml:space="preserve"> لَهُمْ جَنَّاتٌ تَجْرِي مِن تَحْتِهَا الْأَنْهَارُ خَالِدِينَ فِيهَا أَبَدًا </w:t>
      </w:r>
      <w:r w:rsidRPr="00ED7FBF">
        <w:rPr>
          <w:rFonts w:asciiTheme="majorHAnsi" w:hAnsiTheme="majorHAnsi" w:cstheme="majorHAnsi" w:hint="cs"/>
          <w:color w:val="FF0000"/>
          <w:sz w:val="26"/>
          <w:szCs w:val="26"/>
          <w:rtl/>
          <w:lang w:val="en-US"/>
        </w:rPr>
        <w:t>ۚ</w:t>
      </w:r>
      <w:r w:rsidRPr="00ED7FBF">
        <w:rPr>
          <w:rFonts w:asciiTheme="majorHAnsi" w:hAnsiTheme="majorHAnsi" w:cstheme="majorHAnsi"/>
          <w:color w:val="FF0000"/>
          <w:sz w:val="26"/>
          <w:szCs w:val="26"/>
          <w:rtl/>
          <w:lang w:val="en-US"/>
        </w:rPr>
        <w:t xml:space="preserve"> رَّضِيَ اللَّهُ عَنْهُمْ وَرَضُوا عَنْهُ </w:t>
      </w:r>
      <w:r w:rsidRPr="00ED7FBF">
        <w:rPr>
          <w:rFonts w:asciiTheme="majorHAnsi" w:hAnsiTheme="majorHAnsi" w:cstheme="majorHAnsi" w:hint="cs"/>
          <w:color w:val="FF0000"/>
          <w:sz w:val="26"/>
          <w:szCs w:val="26"/>
          <w:rtl/>
          <w:lang w:val="en-US"/>
        </w:rPr>
        <w:t>ۚ</w:t>
      </w:r>
      <w:r w:rsidRPr="00ED7FBF">
        <w:rPr>
          <w:rFonts w:asciiTheme="majorHAnsi" w:hAnsiTheme="majorHAnsi" w:cstheme="majorHAnsi"/>
          <w:color w:val="FF0000"/>
          <w:sz w:val="26"/>
          <w:szCs w:val="26"/>
          <w:rtl/>
          <w:lang w:val="en-US"/>
        </w:rPr>
        <w:t xml:space="preserve"> </w:t>
      </w:r>
      <w:proofErr w:type="spellStart"/>
      <w:r w:rsidRPr="00ED7FBF">
        <w:rPr>
          <w:rFonts w:asciiTheme="majorHAnsi" w:hAnsiTheme="majorHAnsi" w:cstheme="majorHAnsi"/>
          <w:color w:val="FF0000"/>
          <w:sz w:val="26"/>
          <w:szCs w:val="26"/>
          <w:rtl/>
          <w:lang w:val="en-US"/>
        </w:rPr>
        <w:t>ذَ</w:t>
      </w:r>
      <w:r w:rsidRPr="00ED7FBF">
        <w:rPr>
          <w:rFonts w:asciiTheme="majorHAnsi" w:hAnsiTheme="majorHAnsi" w:cstheme="majorHAnsi" w:hint="cs"/>
          <w:color w:val="FF0000"/>
          <w:sz w:val="26"/>
          <w:szCs w:val="26"/>
          <w:rtl/>
          <w:lang w:val="en-US"/>
        </w:rPr>
        <w:t>ٰ</w:t>
      </w:r>
      <w:r w:rsidRPr="00ED7FBF">
        <w:rPr>
          <w:rFonts w:asciiTheme="majorHAnsi" w:hAnsiTheme="majorHAnsi" w:cstheme="majorHAnsi"/>
          <w:color w:val="FF0000"/>
          <w:sz w:val="26"/>
          <w:szCs w:val="26"/>
          <w:rtl/>
          <w:lang w:val="en-US"/>
        </w:rPr>
        <w:t>لِكَ</w:t>
      </w:r>
      <w:proofErr w:type="spellEnd"/>
      <w:r w:rsidRPr="00ED7FBF">
        <w:rPr>
          <w:rFonts w:asciiTheme="majorHAnsi" w:hAnsiTheme="majorHAnsi" w:cstheme="majorHAnsi"/>
          <w:color w:val="FF0000"/>
          <w:sz w:val="26"/>
          <w:szCs w:val="26"/>
          <w:rtl/>
          <w:lang w:val="en-US"/>
        </w:rPr>
        <w:t xml:space="preserve"> الْفَوْزُ الْعَظِيمُ</w:t>
      </w:r>
      <w:r w:rsidRPr="008F368E">
        <w:rPr>
          <w:rFonts w:ascii="Al Tarikh" w:hAnsi="Al Tarikh" w:cs="Al Tarikh" w:hint="cs"/>
          <w:color w:val="FF0000"/>
          <w:sz w:val="28"/>
          <w:szCs w:val="28"/>
          <w:rtl/>
          <w:lang w:val="en-US"/>
        </w:rPr>
        <w:t xml:space="preserve"> }</w:t>
      </w:r>
      <w:r>
        <w:rPr>
          <w:rStyle w:val="FootnoteReference"/>
          <w:rFonts w:ascii="Al Tarikh" w:eastAsiaTheme="majorEastAsia" w:hAnsi="Al Tarikh" w:cs="Al Tarikh"/>
          <w:sz w:val="28"/>
          <w:szCs w:val="28"/>
          <w:rtl/>
          <w:lang w:val="en-US"/>
        </w:rPr>
        <w:footnoteReference w:id="214"/>
      </w:r>
      <w:r>
        <w:rPr>
          <w:rFonts w:ascii="Al Tarikh" w:hAnsi="Al Tarikh" w:cs="Al Tarikh" w:hint="cs"/>
          <w:sz w:val="28"/>
          <w:szCs w:val="28"/>
          <w:rtl/>
          <w:lang w:val="en-US"/>
        </w:rPr>
        <w:t>.</w:t>
      </w:r>
    </w:p>
    <w:p w14:paraId="736F7348" w14:textId="77777777" w:rsidR="00A3272C" w:rsidRPr="008F368E" w:rsidRDefault="00A3272C" w:rsidP="00A3272C">
      <w:pPr>
        <w:bidi/>
        <w:spacing w:after="120"/>
        <w:jc w:val="both"/>
        <w:rPr>
          <w:rFonts w:ascii="Al Tarikh" w:hAnsi="Al Tarikh" w:cs="Cambria"/>
          <w:sz w:val="28"/>
          <w:szCs w:val="28"/>
          <w:rtl/>
          <w:lang w:val="en-US"/>
        </w:rPr>
      </w:pPr>
      <w:r w:rsidRPr="008F368E">
        <w:rPr>
          <w:rFonts w:ascii="Al Tarikh" w:hAnsi="Al Tarikh" w:cs="Al Tarikh" w:hint="cs"/>
          <w:sz w:val="28"/>
          <w:szCs w:val="28"/>
          <w:rtl/>
          <w:lang w:val="en-US"/>
        </w:rPr>
        <w:t xml:space="preserve">ويقول النبي </w:t>
      </w:r>
      <w:r w:rsidRPr="008F368E">
        <w:rPr>
          <w:rFonts w:hint="cs"/>
          <w:sz w:val="28"/>
          <w:szCs w:val="28"/>
          <w:rtl/>
          <w:lang w:val="en-US"/>
        </w:rPr>
        <w:t>ﷺ</w:t>
      </w:r>
      <w:r w:rsidRPr="008F368E">
        <w:rPr>
          <w:rFonts w:ascii="Al Tarikh" w:hAnsi="Al Tarikh" w:cs="Al Tarikh" w:hint="cs"/>
          <w:sz w:val="28"/>
          <w:szCs w:val="28"/>
          <w:rtl/>
          <w:lang w:val="en-US"/>
        </w:rPr>
        <w:t>:</w:t>
      </w:r>
      <w:r w:rsidRPr="008F368E">
        <w:rPr>
          <w:rFonts w:ascii="Al Tarikh" w:hAnsi="Al Tarikh"/>
          <w:sz w:val="28"/>
          <w:szCs w:val="28"/>
          <w:rtl/>
          <w:lang w:val="en-US"/>
        </w:rPr>
        <w:t xml:space="preserve"> </w:t>
      </w:r>
      <w:r w:rsidRPr="008F368E">
        <w:rPr>
          <w:rFonts w:ascii="Al Tarikh" w:hAnsi="Al Tarikh" w:cs="Al Tarikh" w:hint="cs"/>
          <w:color w:val="2C8116"/>
          <w:sz w:val="28"/>
          <w:szCs w:val="28"/>
          <w:rtl/>
          <w:lang w:val="en-US"/>
        </w:rPr>
        <w:t>"</w:t>
      </w:r>
      <w:r w:rsidRPr="008F368E">
        <w:rPr>
          <w:rFonts w:ascii="Al Tarikh" w:hAnsi="Al Tarikh" w:cs="Al Tarikh"/>
          <w:color w:val="2C8116"/>
          <w:sz w:val="28"/>
          <w:szCs w:val="28"/>
          <w:rtl/>
          <w:lang w:val="en-US"/>
        </w:rPr>
        <w:t xml:space="preserve"> علَيْكُم بالصِّدْقِ، فإنَّ الصِّدْقَ يَهْدِي إلى البِرِّ، وإنَّ البِرَّ يَهْدِي إلى الجَنَّةِ، وما يَزالُ الرَّجُلُ يَصْدُقُ ويَتَحَرَّى الصِّدْقَ حتَّى يُكْتَبَ عِنْدَ اللهِ صِدِّيقًا، وإيَّاكُمْ والْكَذِبَ، فإنَّ الكَذِبَ يَهْدِي إلى الفُجُورِ، وإنَّ الفُجُورَ يَهْدِي إلى النَّارِ، وما يَزالُ الرَّجُلُ يَكْذِبُ ويَتَحَرَّى الكَذِبَ حتَّى يُكْتَبَ عِنْدَ اللهِ كَذّابًا.</w:t>
      </w:r>
      <w:r w:rsidRPr="008F368E">
        <w:rPr>
          <w:rFonts w:ascii="Al Tarikh" w:hAnsi="Al Tarikh" w:cs="Al Tarikh" w:hint="cs"/>
          <w:color w:val="2C8116"/>
          <w:sz w:val="28"/>
          <w:szCs w:val="28"/>
          <w:rtl/>
          <w:lang w:val="en-US"/>
        </w:rPr>
        <w:t xml:space="preserve"> "</w:t>
      </w:r>
      <w:r>
        <w:rPr>
          <w:rStyle w:val="FootnoteReference"/>
          <w:rFonts w:ascii="Al Tarikh" w:eastAsiaTheme="majorEastAsia" w:hAnsi="Al Tarikh"/>
          <w:sz w:val="28"/>
          <w:szCs w:val="28"/>
          <w:rtl/>
          <w:lang w:val="en-US"/>
        </w:rPr>
        <w:footnoteReference w:id="215"/>
      </w:r>
      <w:r w:rsidRPr="008F368E">
        <w:rPr>
          <w:rFonts w:ascii="Al Tarikh" w:hAnsi="Al Tarikh" w:cs="Al Tarikh" w:hint="cs"/>
          <w:sz w:val="28"/>
          <w:szCs w:val="28"/>
          <w:rtl/>
          <w:lang w:val="en-US"/>
        </w:rPr>
        <w:t>.</w:t>
      </w:r>
    </w:p>
    <w:p w14:paraId="15A68FD3" w14:textId="77777777" w:rsidR="00A3272C" w:rsidRPr="008F368E" w:rsidRDefault="00A3272C" w:rsidP="00A3272C">
      <w:pPr>
        <w:bidi/>
        <w:spacing w:after="120"/>
        <w:jc w:val="both"/>
        <w:rPr>
          <w:rFonts w:ascii="Al Tarikh" w:hAnsi="Al Tarikh" w:cs="Al Tarikh"/>
          <w:b/>
          <w:bCs/>
          <w:color w:val="C00000"/>
          <w:sz w:val="28"/>
          <w:szCs w:val="28"/>
          <w:rtl/>
          <w:lang w:val="en-US"/>
        </w:rPr>
      </w:pPr>
      <w:r w:rsidRPr="008F368E">
        <w:rPr>
          <w:rFonts w:ascii="Al Tarikh" w:hAnsi="Al Tarikh" w:cs="Al Tarikh" w:hint="cs"/>
          <w:b/>
          <w:bCs/>
          <w:color w:val="C00000"/>
          <w:sz w:val="28"/>
          <w:szCs w:val="28"/>
          <w:rtl/>
          <w:lang w:val="en-US"/>
        </w:rPr>
        <w:t>الطاعة:</w:t>
      </w:r>
    </w:p>
    <w:p w14:paraId="31E85ADC"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لا يمكن أن يتصف النبي أو الرسول بالخطيئة، فلا يمكن للنبي أن يكذب أو يسرق أو يزني أو يشرب الخمر، فكل تلك الأفعال تنال من شرفه وشرف الرسالة التي سيبلغها. فكيف بسكير أن يبلغ رسالة ربه؟ وكيف بسارق أو زاني أن يبلغ أمر الله للناس "لا تسرق"، "لا تزني" وهو نفسه لم يطعه؟</w:t>
      </w:r>
    </w:p>
    <w:p w14:paraId="39F26F28" w14:textId="77777777" w:rsidR="00A3272C" w:rsidRPr="008F368E" w:rsidRDefault="00A3272C" w:rsidP="00A3272C">
      <w:pPr>
        <w:bidi/>
        <w:spacing w:after="120"/>
        <w:jc w:val="both"/>
        <w:rPr>
          <w:rFonts w:ascii="Al Tarikh" w:hAnsi="Al Tarikh" w:cs="Al Tarikh"/>
          <w:b/>
          <w:bCs/>
          <w:color w:val="C00000"/>
          <w:sz w:val="28"/>
          <w:szCs w:val="28"/>
          <w:rtl/>
          <w:lang w:val="en-US"/>
        </w:rPr>
      </w:pPr>
      <w:r w:rsidRPr="008F368E">
        <w:rPr>
          <w:rFonts w:ascii="Al Tarikh" w:hAnsi="Al Tarikh" w:cs="Al Tarikh" w:hint="cs"/>
          <w:b/>
          <w:bCs/>
          <w:color w:val="C00000"/>
          <w:sz w:val="28"/>
          <w:szCs w:val="28"/>
          <w:rtl/>
          <w:lang w:val="en-US"/>
        </w:rPr>
        <w:t>الصلاح:</w:t>
      </w:r>
    </w:p>
    <w:p w14:paraId="249F2514"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الله عز وجل يصطفي من عباده لتبليغ رسالته الصالحين الأبرار، فلا مكان لفاجر بين الأنبياء والرسل، ولا مكان لمن يسعى في الأرض فساداً، فالنبي مصلح وليس مفسد، ينشر السلام وليس الإرهاب والخراب وترويع الآمنين.</w:t>
      </w:r>
    </w:p>
    <w:p w14:paraId="085E380D" w14:textId="77777777" w:rsidR="00A3272C" w:rsidRPr="00332A74" w:rsidRDefault="00A3272C" w:rsidP="00A3272C">
      <w:pPr>
        <w:bidi/>
        <w:spacing w:after="120"/>
        <w:jc w:val="both"/>
        <w:rPr>
          <w:rFonts w:ascii="Al Tarikh" w:hAnsi="Al Tarikh" w:cs="Al Tarikh"/>
          <w:b/>
          <w:bCs/>
          <w:color w:val="C00000"/>
          <w:sz w:val="28"/>
          <w:szCs w:val="28"/>
          <w:rtl/>
          <w:lang w:val="en-US"/>
        </w:rPr>
      </w:pPr>
      <w:r w:rsidRPr="00332A74">
        <w:rPr>
          <w:rFonts w:ascii="Al Tarikh" w:hAnsi="Al Tarikh" w:cs="Al Tarikh" w:hint="cs"/>
          <w:b/>
          <w:bCs/>
          <w:color w:val="C00000"/>
          <w:sz w:val="28"/>
          <w:szCs w:val="28"/>
          <w:rtl/>
          <w:lang w:val="en-US"/>
        </w:rPr>
        <w:t>العلم:</w:t>
      </w:r>
    </w:p>
    <w:p w14:paraId="2198FEA6"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لقد علمهم الله العليم الحكيم، فمعهم من البراهين والأدلة ما يثبت صدق رسالتهم ويرد على المكذبين ويهدي الحائرين ويجيب السائلين.</w:t>
      </w:r>
    </w:p>
    <w:p w14:paraId="056DFB6D" w14:textId="77777777" w:rsidR="00A3272C" w:rsidRDefault="00A3272C" w:rsidP="00A3272C">
      <w:pPr>
        <w:bidi/>
        <w:spacing w:after="120"/>
        <w:jc w:val="both"/>
        <w:rPr>
          <w:rFonts w:ascii="Al Tarikh" w:hAnsi="Al Tarikh" w:cs="Al Tarikh"/>
          <w:color w:val="C00000"/>
          <w:sz w:val="28"/>
          <w:szCs w:val="28"/>
          <w:rtl/>
          <w:lang w:val="en-US"/>
        </w:rPr>
      </w:pPr>
      <w:r w:rsidRPr="003074EE">
        <w:rPr>
          <w:rFonts w:ascii="Al Tarikh" w:hAnsi="Al Tarikh" w:cs="Al Tarikh" w:hint="cs"/>
          <w:sz w:val="28"/>
          <w:szCs w:val="28"/>
          <w:rtl/>
          <w:lang w:val="en-US"/>
        </w:rPr>
        <w:lastRenderedPageBreak/>
        <w:t xml:space="preserve">قال </w:t>
      </w:r>
      <w:r>
        <w:rPr>
          <w:rFonts w:ascii="Al Tarikh" w:hAnsi="Al Tarikh" w:cs="Al Tarikh" w:hint="cs"/>
          <w:sz w:val="28"/>
          <w:szCs w:val="28"/>
          <w:rtl/>
          <w:lang w:val="en-US"/>
        </w:rPr>
        <w:t xml:space="preserve">الله </w:t>
      </w:r>
      <w:r w:rsidRPr="003074EE">
        <w:rPr>
          <w:rFonts w:ascii="Al Tarikh" w:hAnsi="Al Tarikh" w:cs="Al Tarikh" w:hint="cs"/>
          <w:sz w:val="28"/>
          <w:szCs w:val="28"/>
          <w:rtl/>
          <w:lang w:val="en-US"/>
        </w:rPr>
        <w:t>تعالى:</w:t>
      </w:r>
      <w:r>
        <w:rPr>
          <w:rFonts w:ascii="Al Tarikh" w:hAnsi="Al Tarikh" w:cs="Al Tarikh" w:hint="cs"/>
          <w:b/>
          <w:bCs/>
          <w:sz w:val="28"/>
          <w:szCs w:val="28"/>
          <w:rtl/>
          <w:lang w:val="en-US"/>
        </w:rPr>
        <w:t xml:space="preserve"> </w:t>
      </w:r>
      <w:r w:rsidRPr="00332A74">
        <w:rPr>
          <w:rFonts w:ascii="Al Tarikh" w:hAnsi="Al Tarikh" w:cs="Al Tarikh" w:hint="cs"/>
          <w:color w:val="FF0000"/>
          <w:sz w:val="28"/>
          <w:szCs w:val="28"/>
          <w:rtl/>
          <w:lang w:val="en-US"/>
        </w:rPr>
        <w:t xml:space="preserve">{ </w:t>
      </w:r>
      <w:r w:rsidRPr="00ED7FBF">
        <w:rPr>
          <w:rFonts w:asciiTheme="majorHAnsi" w:hAnsiTheme="majorHAnsi" w:cstheme="majorHAnsi" w:hint="cs"/>
          <w:color w:val="FF0000"/>
          <w:sz w:val="26"/>
          <w:szCs w:val="26"/>
          <w:rtl/>
          <w:lang w:val="en-US"/>
        </w:rPr>
        <w:t>وَاذْكُرْ فِي الْكِتَابِ إِبْرَاهِيمَ ۚ إِنَّهُ كَانَ صِدِّيقًا نَّبِيًّا (41) إِذْ قَالَ لِأَبِيهِ يَا أَبَتِ لِمَ تَعْبُدُ مَا لَا يَسْمَعُ وَلَا يُبْصِرُ وَلَا يُغْنِي عَنكَ شَيْئًا (42) يَا أَبَتِ إِنِّي قَدْ جَاءَنِي مِنَ الْعِلْمِ مَا لَمْ يَأْتِكَ فَاتَّبِعْنِي أَهْدِكَ صِرَاطًا سَوِيًّا (43)</w:t>
      </w:r>
      <w:r w:rsidRPr="00332A74">
        <w:rPr>
          <w:rFonts w:ascii="Al Tarikh" w:hAnsi="Al Tarikh" w:cs="Al Tarikh" w:hint="cs"/>
          <w:color w:val="FF0000"/>
          <w:sz w:val="28"/>
          <w:szCs w:val="28"/>
          <w:rtl/>
          <w:lang w:val="en-US"/>
        </w:rPr>
        <w:t xml:space="preserve"> }</w:t>
      </w:r>
      <w:r w:rsidRPr="00332A74">
        <w:rPr>
          <w:rStyle w:val="FootnoteReference"/>
          <w:rFonts w:ascii="Al Tarikh" w:eastAsiaTheme="majorEastAsia" w:hAnsi="Al Tarikh" w:cs="Al Tarikh"/>
          <w:color w:val="000000" w:themeColor="text1"/>
          <w:sz w:val="28"/>
          <w:szCs w:val="28"/>
          <w:rtl/>
          <w:lang w:val="en-US"/>
        </w:rPr>
        <w:footnoteReference w:id="216"/>
      </w:r>
      <w:r w:rsidRPr="00332A74">
        <w:rPr>
          <w:rFonts w:ascii="Al Tarikh" w:hAnsi="Al Tarikh" w:cs="Al Tarikh" w:hint="cs"/>
          <w:color w:val="000000" w:themeColor="text1"/>
          <w:sz w:val="28"/>
          <w:szCs w:val="28"/>
          <w:rtl/>
          <w:lang w:val="en-US"/>
        </w:rPr>
        <w:t>.</w:t>
      </w:r>
    </w:p>
    <w:p w14:paraId="67534542" w14:textId="77777777" w:rsidR="00A3272C" w:rsidRDefault="00A3272C" w:rsidP="00A3272C">
      <w:pPr>
        <w:bidi/>
        <w:spacing w:after="120"/>
        <w:jc w:val="both"/>
        <w:rPr>
          <w:rFonts w:ascii="Al Tarikh" w:hAnsi="Al Tarikh" w:cs="Al Tarikh"/>
          <w:color w:val="000000" w:themeColor="text1"/>
          <w:sz w:val="28"/>
          <w:szCs w:val="28"/>
          <w:rtl/>
          <w:lang w:val="en-US"/>
        </w:rPr>
      </w:pPr>
      <w:r w:rsidRPr="00332A74">
        <w:rPr>
          <w:rFonts w:ascii="Al Tarikh" w:hAnsi="Al Tarikh" w:cs="Al Tarikh" w:hint="cs"/>
          <w:color w:val="000000" w:themeColor="text1"/>
          <w:sz w:val="28"/>
          <w:szCs w:val="28"/>
          <w:rtl/>
          <w:lang w:val="en-US"/>
        </w:rPr>
        <w:t xml:space="preserve">قال الله تعالى: </w:t>
      </w:r>
      <w:r w:rsidRPr="00332A74">
        <w:rPr>
          <w:rFonts w:ascii="Al Tarikh" w:hAnsi="Al Tarikh" w:cs="Al Tarikh" w:hint="cs"/>
          <w:color w:val="FF0000"/>
          <w:sz w:val="28"/>
          <w:szCs w:val="28"/>
          <w:rtl/>
          <w:lang w:val="en-US"/>
        </w:rPr>
        <w:t>{</w:t>
      </w:r>
      <w:r w:rsidRPr="00332A74">
        <w:rPr>
          <w:rFonts w:ascii="Al Tarikh" w:hAnsi="Al Tarikh" w:cs="Al Tarikh"/>
          <w:color w:val="FF0000"/>
          <w:sz w:val="28"/>
          <w:szCs w:val="28"/>
          <w:rtl/>
          <w:lang w:val="en-US"/>
        </w:rPr>
        <w:t xml:space="preserve"> </w:t>
      </w:r>
      <w:r w:rsidRPr="00ED7FBF">
        <w:rPr>
          <w:rFonts w:asciiTheme="majorHAnsi" w:hAnsiTheme="majorHAnsi" w:cstheme="majorHAnsi"/>
          <w:color w:val="FF0000"/>
          <w:sz w:val="26"/>
          <w:szCs w:val="26"/>
          <w:rtl/>
          <w:lang w:val="en-US"/>
        </w:rPr>
        <w:t xml:space="preserve">وَلَئِنِ اتَّبَعْتَ أَهْوَاءَهُم مِّن بَعْدِ مَا جَاءَكَ مِنَ الْعِلْمِ </w:t>
      </w:r>
      <w:r w:rsidRPr="00ED7FBF">
        <w:rPr>
          <w:rFonts w:asciiTheme="majorHAnsi" w:hAnsiTheme="majorHAnsi" w:cstheme="majorHAnsi" w:hint="cs"/>
          <w:color w:val="FF0000"/>
          <w:sz w:val="26"/>
          <w:szCs w:val="26"/>
          <w:rtl/>
          <w:lang w:val="en-US"/>
        </w:rPr>
        <w:t>ۙ</w:t>
      </w:r>
      <w:r w:rsidRPr="00ED7FBF">
        <w:rPr>
          <w:rFonts w:asciiTheme="majorHAnsi" w:hAnsiTheme="majorHAnsi" w:cstheme="majorHAnsi"/>
          <w:color w:val="FF0000"/>
          <w:sz w:val="26"/>
          <w:szCs w:val="26"/>
          <w:rtl/>
          <w:lang w:val="en-US"/>
        </w:rPr>
        <w:t xml:space="preserve"> إِنَّكَ إِذًا لَّمِنَ الظَّالِمِينَ</w:t>
      </w:r>
      <w:r w:rsidRPr="00332A74">
        <w:rPr>
          <w:rFonts w:ascii="Al Tarikh" w:hAnsi="Al Tarikh" w:hint="cs"/>
          <w:color w:val="FF0000"/>
          <w:sz w:val="28"/>
          <w:szCs w:val="28"/>
          <w:rtl/>
          <w:lang w:val="en-US"/>
        </w:rPr>
        <w:t xml:space="preserve"> </w:t>
      </w:r>
      <w:r w:rsidRPr="00332A74">
        <w:rPr>
          <w:rFonts w:ascii="Al Tarikh" w:hAnsi="Al Tarikh" w:cs="Al Tarikh" w:hint="cs"/>
          <w:color w:val="FF0000"/>
          <w:sz w:val="28"/>
          <w:szCs w:val="28"/>
          <w:rtl/>
          <w:lang w:val="en-US"/>
        </w:rPr>
        <w:t>}</w:t>
      </w:r>
      <w:r w:rsidRPr="00332A74">
        <w:rPr>
          <w:rStyle w:val="FootnoteReference"/>
          <w:rFonts w:ascii="Al Tarikh" w:eastAsiaTheme="majorEastAsia" w:hAnsi="Al Tarikh" w:cs="Al Tarikh" w:hint="cs"/>
          <w:color w:val="000000" w:themeColor="text1"/>
          <w:sz w:val="28"/>
          <w:szCs w:val="28"/>
          <w:rtl/>
          <w:lang w:val="en-US"/>
        </w:rPr>
        <w:footnoteReference w:id="217"/>
      </w:r>
      <w:r w:rsidRPr="00332A74">
        <w:rPr>
          <w:rFonts w:ascii="Al Tarikh" w:hAnsi="Al Tarikh" w:cs="Al Tarikh" w:hint="cs"/>
          <w:color w:val="000000" w:themeColor="text1"/>
          <w:sz w:val="28"/>
          <w:szCs w:val="28"/>
          <w:rtl/>
          <w:lang w:val="en-US"/>
        </w:rPr>
        <w:t>.</w:t>
      </w:r>
    </w:p>
    <w:p w14:paraId="0094EBD1" w14:textId="77777777" w:rsidR="00A3272C" w:rsidRPr="00332A74" w:rsidRDefault="00A3272C" w:rsidP="00A3272C">
      <w:pPr>
        <w:bidi/>
        <w:spacing w:after="120"/>
        <w:jc w:val="both"/>
        <w:rPr>
          <w:rFonts w:ascii="Al Tarikh" w:hAnsi="Al Tarikh" w:cs="Al Tarikh"/>
          <w:b/>
          <w:bCs/>
          <w:color w:val="C00000"/>
          <w:sz w:val="28"/>
          <w:szCs w:val="28"/>
          <w:rtl/>
          <w:lang w:val="en-US"/>
        </w:rPr>
      </w:pPr>
      <w:r w:rsidRPr="00332A74">
        <w:rPr>
          <w:rFonts w:ascii="Al Tarikh" w:hAnsi="Al Tarikh" w:cs="Al Tarikh" w:hint="cs"/>
          <w:b/>
          <w:bCs/>
          <w:color w:val="C00000"/>
          <w:sz w:val="28"/>
          <w:szCs w:val="28"/>
          <w:rtl/>
          <w:lang w:val="en-US"/>
        </w:rPr>
        <w:t>الرحمة:</w:t>
      </w:r>
    </w:p>
    <w:p w14:paraId="6C27678C" w14:textId="77777777" w:rsidR="00A3272C" w:rsidRDefault="00A3272C" w:rsidP="00A3272C">
      <w:pPr>
        <w:bidi/>
        <w:spacing w:after="120"/>
        <w:jc w:val="both"/>
        <w:rPr>
          <w:rFonts w:ascii="Al Tarikh" w:hAnsi="Al Tarikh" w:cs="Al Tarikh"/>
          <w:color w:val="000000" w:themeColor="text1"/>
          <w:sz w:val="28"/>
          <w:szCs w:val="28"/>
          <w:rtl/>
          <w:lang w:val="en-US"/>
        </w:rPr>
      </w:pPr>
      <w:r w:rsidRPr="00332A74">
        <w:rPr>
          <w:rFonts w:ascii="Al Tarikh" w:hAnsi="Al Tarikh" w:cs="Al Tarikh" w:hint="cs"/>
          <w:color w:val="000000" w:themeColor="text1"/>
          <w:sz w:val="28"/>
          <w:szCs w:val="28"/>
          <w:rtl/>
          <w:lang w:val="en-US"/>
        </w:rPr>
        <w:t xml:space="preserve">قال الله تعالى: </w:t>
      </w:r>
      <w:r w:rsidRPr="00332A74">
        <w:rPr>
          <w:rFonts w:ascii="Al Tarikh" w:hAnsi="Al Tarikh" w:cs="Al Tarikh" w:hint="cs"/>
          <w:color w:val="FF0000"/>
          <w:sz w:val="28"/>
          <w:szCs w:val="28"/>
          <w:rtl/>
          <w:lang w:val="en-US"/>
        </w:rPr>
        <w:t>{</w:t>
      </w:r>
      <w:r w:rsidRPr="00332A74">
        <w:rPr>
          <w:color w:val="FF0000"/>
          <w:rtl/>
        </w:rPr>
        <w:t xml:space="preserve"> </w:t>
      </w:r>
      <w:r w:rsidRPr="00ED7FBF">
        <w:rPr>
          <w:rFonts w:asciiTheme="majorHAnsi" w:hAnsiTheme="majorHAnsi" w:cstheme="majorHAnsi"/>
          <w:color w:val="FF0000"/>
          <w:sz w:val="26"/>
          <w:szCs w:val="26"/>
          <w:rtl/>
          <w:lang w:val="en-US"/>
        </w:rPr>
        <w:t>وَمَا أَرْسَلْنَاكَ إِلَّا رَحْمَةً لِّلْعَالَمِينَ</w:t>
      </w:r>
      <w:r w:rsidRPr="00332A74">
        <w:rPr>
          <w:rFonts w:ascii="Al Tarikh" w:hAnsi="Al Tarikh" w:cs="Al Tarikh" w:hint="cs"/>
          <w:color w:val="FF0000"/>
          <w:sz w:val="28"/>
          <w:szCs w:val="28"/>
          <w:rtl/>
          <w:lang w:val="en-US"/>
        </w:rPr>
        <w:t xml:space="preserve"> }</w:t>
      </w:r>
      <w:r>
        <w:rPr>
          <w:rStyle w:val="FootnoteReference"/>
          <w:rFonts w:ascii="Al Tarikh" w:eastAsiaTheme="majorEastAsia" w:hAnsi="Al Tarikh" w:cs="Al Tarikh"/>
          <w:color w:val="000000" w:themeColor="text1"/>
          <w:sz w:val="28"/>
          <w:szCs w:val="28"/>
          <w:rtl/>
          <w:lang w:val="en-US"/>
        </w:rPr>
        <w:footnoteReference w:id="218"/>
      </w:r>
      <w:r w:rsidRPr="00332A74">
        <w:rPr>
          <w:rFonts w:ascii="Al Tarikh" w:hAnsi="Al Tarikh" w:cs="Al Tarikh" w:hint="cs"/>
          <w:color w:val="000000" w:themeColor="text1"/>
          <w:sz w:val="28"/>
          <w:szCs w:val="28"/>
          <w:rtl/>
          <w:lang w:val="en-US"/>
        </w:rPr>
        <w:t>.</w:t>
      </w:r>
    </w:p>
    <w:p w14:paraId="3EBC4FA9"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 xml:space="preserve">قال رسول الله صلى الله عليه وسلم: </w:t>
      </w:r>
      <w:r w:rsidRPr="00332A74">
        <w:rPr>
          <w:rFonts w:ascii="Al Tarikh" w:hAnsi="Al Tarikh" w:cs="Al Tarikh" w:hint="cs"/>
          <w:color w:val="2C8116"/>
          <w:sz w:val="28"/>
          <w:szCs w:val="28"/>
          <w:rtl/>
          <w:lang w:val="en-US"/>
        </w:rPr>
        <w:t>"</w:t>
      </w:r>
      <w:r w:rsidRPr="00332A74">
        <w:rPr>
          <w:color w:val="2C8116"/>
          <w:rtl/>
        </w:rPr>
        <w:t xml:space="preserve"> </w:t>
      </w:r>
      <w:r w:rsidRPr="00332A74">
        <w:rPr>
          <w:rFonts w:ascii="Al Tarikh" w:hAnsi="Al Tarikh" w:cs="Al Tarikh"/>
          <w:color w:val="2C8116"/>
          <w:sz w:val="28"/>
          <w:szCs w:val="28"/>
          <w:rtl/>
          <w:lang w:val="en-US"/>
        </w:rPr>
        <w:t>مَن يُحرَمِ الرِّفْقَ يُحرَمِ الخَيْرَ كلَّهُ</w:t>
      </w:r>
      <w:r w:rsidRPr="00332A74">
        <w:rPr>
          <w:rFonts w:ascii="Al Tarikh" w:hAnsi="Al Tarikh" w:cs="Al Tarikh" w:hint="cs"/>
          <w:color w:val="2C8116"/>
          <w:sz w:val="28"/>
          <w:szCs w:val="28"/>
          <w:rtl/>
          <w:lang w:val="en-US"/>
        </w:rPr>
        <w:t xml:space="preserve"> "</w:t>
      </w:r>
      <w:r>
        <w:rPr>
          <w:rStyle w:val="FootnoteReference"/>
          <w:rFonts w:ascii="Al Tarikh" w:eastAsiaTheme="majorEastAsia" w:hAnsi="Al Tarikh" w:cs="Al Tarikh"/>
          <w:color w:val="000000" w:themeColor="text1"/>
          <w:sz w:val="28"/>
          <w:szCs w:val="28"/>
          <w:rtl/>
          <w:lang w:val="en-US"/>
        </w:rPr>
        <w:footnoteReference w:id="219"/>
      </w:r>
      <w:r>
        <w:rPr>
          <w:rFonts w:ascii="Al Tarikh" w:hAnsi="Al Tarikh" w:cs="Al Tarikh" w:hint="cs"/>
          <w:color w:val="000000" w:themeColor="text1"/>
          <w:sz w:val="28"/>
          <w:szCs w:val="28"/>
          <w:rtl/>
          <w:lang w:val="en-US"/>
        </w:rPr>
        <w:t>.</w:t>
      </w:r>
    </w:p>
    <w:p w14:paraId="5948D7B1" w14:textId="77777777" w:rsidR="00A3272C" w:rsidRPr="00332A74" w:rsidRDefault="00A3272C" w:rsidP="00A3272C">
      <w:pPr>
        <w:bidi/>
        <w:spacing w:after="120"/>
        <w:jc w:val="both"/>
        <w:rPr>
          <w:rFonts w:ascii="Al Tarikh" w:hAnsi="Al Tarikh" w:cs="Al Tarikh"/>
          <w:b/>
          <w:bCs/>
          <w:color w:val="C00000"/>
          <w:sz w:val="28"/>
          <w:szCs w:val="28"/>
          <w:rtl/>
          <w:lang w:val="en-US"/>
        </w:rPr>
      </w:pPr>
      <w:r w:rsidRPr="00332A74">
        <w:rPr>
          <w:rFonts w:ascii="Al Tarikh" w:hAnsi="Al Tarikh" w:cs="Al Tarikh" w:hint="cs"/>
          <w:b/>
          <w:bCs/>
          <w:color w:val="C00000"/>
          <w:sz w:val="28"/>
          <w:szCs w:val="28"/>
          <w:rtl/>
          <w:lang w:val="en-US"/>
        </w:rPr>
        <w:t>الصبر على البلاء:</w:t>
      </w:r>
    </w:p>
    <w:p w14:paraId="5A877E36"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 xml:space="preserve">سأل أبو سعيد الخدري رضي الله عنه رسول الله صلى الله عليه وسلم فقال: </w:t>
      </w:r>
      <w:r w:rsidRPr="00332A74">
        <w:rPr>
          <w:rFonts w:ascii="Al Tarikh" w:hAnsi="Al Tarikh" w:cs="Al Tarikh" w:hint="cs"/>
          <w:color w:val="2C8116"/>
          <w:sz w:val="28"/>
          <w:szCs w:val="28"/>
          <w:rtl/>
          <w:lang w:val="en-US"/>
        </w:rPr>
        <w:t>"</w:t>
      </w:r>
      <w:r w:rsidRPr="00332A74">
        <w:rPr>
          <w:color w:val="2C8116"/>
          <w:rtl/>
        </w:rPr>
        <w:t xml:space="preserve"> </w:t>
      </w:r>
      <w:r w:rsidRPr="00332A74">
        <w:rPr>
          <w:rFonts w:ascii="Al Tarikh" w:hAnsi="Al Tarikh" w:cs="Al Tarikh"/>
          <w:color w:val="2C8116"/>
          <w:sz w:val="28"/>
          <w:szCs w:val="28"/>
          <w:rtl/>
          <w:lang w:val="en-US"/>
        </w:rPr>
        <w:t>يا رسولَ اللهِ ! مَنْ أَشَدُّ الناسِ بَلاءً ؟ قال : الأنْبياءُ قال : ثُمَّ مَنْ ؟ قال : العلماءُ قال : ثُمَّ مَنْ ؟ قال الصَّالِحُونَ</w:t>
      </w:r>
      <w:r w:rsidRPr="00332A74">
        <w:rPr>
          <w:rFonts w:ascii="Al Tarikh" w:hAnsi="Al Tarikh" w:cs="Al Tarikh" w:hint="cs"/>
          <w:color w:val="2C8116"/>
          <w:sz w:val="28"/>
          <w:szCs w:val="28"/>
          <w:rtl/>
          <w:lang w:val="en-US"/>
        </w:rPr>
        <w:t xml:space="preserve"> "</w:t>
      </w:r>
      <w:r>
        <w:rPr>
          <w:rStyle w:val="FootnoteReference"/>
          <w:rFonts w:ascii="Al Tarikh" w:eastAsiaTheme="majorEastAsia" w:hAnsi="Al Tarikh" w:cs="Al Tarikh"/>
          <w:color w:val="000000" w:themeColor="text1"/>
          <w:sz w:val="28"/>
          <w:szCs w:val="28"/>
          <w:rtl/>
          <w:lang w:val="en-US"/>
        </w:rPr>
        <w:footnoteReference w:id="220"/>
      </w:r>
      <w:r>
        <w:rPr>
          <w:rFonts w:ascii="Al Tarikh" w:hAnsi="Al Tarikh" w:cs="Al Tarikh" w:hint="cs"/>
          <w:color w:val="000000" w:themeColor="text1"/>
          <w:sz w:val="28"/>
          <w:szCs w:val="28"/>
          <w:rtl/>
          <w:lang w:val="en-US"/>
        </w:rPr>
        <w:t>.</w:t>
      </w:r>
    </w:p>
    <w:p w14:paraId="1B01C073" w14:textId="77777777" w:rsidR="00A3272C" w:rsidRPr="00332A74" w:rsidRDefault="00A3272C" w:rsidP="00A3272C">
      <w:pPr>
        <w:bidi/>
        <w:spacing w:after="120"/>
        <w:jc w:val="both"/>
        <w:rPr>
          <w:rFonts w:ascii="Al Tarikh" w:hAnsi="Al Tarikh" w:cs="Al Tarikh"/>
          <w:b/>
          <w:bCs/>
          <w:color w:val="C00000"/>
          <w:sz w:val="28"/>
          <w:szCs w:val="28"/>
          <w:rtl/>
          <w:lang w:val="en-US"/>
        </w:rPr>
      </w:pPr>
      <w:r w:rsidRPr="00332A74">
        <w:rPr>
          <w:rFonts w:ascii="Al Tarikh" w:hAnsi="Al Tarikh" w:cs="Al Tarikh" w:hint="cs"/>
          <w:b/>
          <w:bCs/>
          <w:color w:val="C00000"/>
          <w:sz w:val="28"/>
          <w:szCs w:val="28"/>
          <w:rtl/>
          <w:lang w:val="en-US"/>
        </w:rPr>
        <w:t>حسن الخلق:</w:t>
      </w:r>
    </w:p>
    <w:p w14:paraId="2D40C5A8" w14:textId="77777777" w:rsidR="00A3272C" w:rsidRPr="00332A74" w:rsidRDefault="00A3272C" w:rsidP="00A3272C">
      <w:pPr>
        <w:bidi/>
        <w:spacing w:after="120"/>
        <w:jc w:val="both"/>
        <w:rPr>
          <w:rFonts w:ascii="Al Tarikh" w:hAnsi="Al Tarikh" w:cs="Cambria"/>
          <w:color w:val="000000" w:themeColor="text1"/>
          <w:sz w:val="28"/>
          <w:szCs w:val="28"/>
          <w:rtl/>
          <w:lang w:val="en-US"/>
        </w:rPr>
      </w:pPr>
      <w:r>
        <w:rPr>
          <w:rFonts w:ascii="Al Tarikh" w:hAnsi="Al Tarikh" w:cs="Al Tarikh" w:hint="cs"/>
          <w:color w:val="000000" w:themeColor="text1"/>
          <w:sz w:val="28"/>
          <w:szCs w:val="28"/>
          <w:rtl/>
          <w:lang w:val="en-US"/>
        </w:rPr>
        <w:t xml:space="preserve">يقول الله تعالى عن </w:t>
      </w:r>
      <w:r w:rsidRPr="00332A74">
        <w:rPr>
          <w:rFonts w:ascii="Al Tarikh" w:hAnsi="Al Tarikh" w:cs="Al Tarikh" w:hint="cs"/>
          <w:color w:val="000000" w:themeColor="text1"/>
          <w:sz w:val="28"/>
          <w:szCs w:val="28"/>
          <w:rtl/>
          <w:lang w:val="en-US"/>
        </w:rPr>
        <w:t xml:space="preserve">نبيه الكريم: </w:t>
      </w:r>
      <w:r w:rsidRPr="00332A74">
        <w:rPr>
          <w:rFonts w:ascii="Al Tarikh" w:hAnsi="Al Tarikh" w:cs="Al Tarikh" w:hint="cs"/>
          <w:color w:val="FF0000"/>
          <w:sz w:val="28"/>
          <w:szCs w:val="28"/>
          <w:rtl/>
          <w:lang w:val="en-US"/>
        </w:rPr>
        <w:t xml:space="preserve">{ </w:t>
      </w:r>
      <w:r w:rsidRPr="00ED7FBF">
        <w:rPr>
          <w:rFonts w:asciiTheme="majorHAnsi" w:hAnsiTheme="majorHAnsi" w:cstheme="majorHAnsi" w:hint="cs"/>
          <w:color w:val="FF0000"/>
          <w:sz w:val="26"/>
          <w:szCs w:val="26"/>
          <w:rtl/>
          <w:lang w:val="en-US"/>
        </w:rPr>
        <w:t xml:space="preserve">وَإِنَّكَ </w:t>
      </w:r>
      <w:proofErr w:type="spellStart"/>
      <w:r w:rsidRPr="00ED7FBF">
        <w:rPr>
          <w:rFonts w:asciiTheme="majorHAnsi" w:hAnsiTheme="majorHAnsi" w:cstheme="majorHAnsi" w:hint="cs"/>
          <w:color w:val="FF0000"/>
          <w:sz w:val="26"/>
          <w:szCs w:val="26"/>
          <w:rtl/>
          <w:lang w:val="en-US"/>
        </w:rPr>
        <w:t>لَعَلَىٰ</w:t>
      </w:r>
      <w:proofErr w:type="spellEnd"/>
      <w:r w:rsidRPr="00ED7FBF">
        <w:rPr>
          <w:rFonts w:asciiTheme="majorHAnsi" w:hAnsiTheme="majorHAnsi" w:cstheme="majorHAnsi" w:hint="cs"/>
          <w:color w:val="FF0000"/>
          <w:sz w:val="26"/>
          <w:szCs w:val="26"/>
          <w:rtl/>
          <w:lang w:val="en-US"/>
        </w:rPr>
        <w:t xml:space="preserve"> خُلُقٍ عَظِيمٍ</w:t>
      </w:r>
      <w:r w:rsidRPr="00332A74">
        <w:rPr>
          <w:rFonts w:ascii="Al Tarikh" w:hAnsi="Al Tarikh" w:cs="Al Tarikh" w:hint="cs"/>
          <w:color w:val="FF0000"/>
          <w:sz w:val="28"/>
          <w:szCs w:val="28"/>
          <w:rtl/>
          <w:lang w:val="en-US"/>
        </w:rPr>
        <w:t xml:space="preserve"> }</w:t>
      </w:r>
      <w:r w:rsidRPr="00332A74">
        <w:rPr>
          <w:rStyle w:val="FootnoteReference"/>
          <w:rFonts w:ascii="Al Tarikh" w:eastAsiaTheme="majorEastAsia" w:hAnsi="Al Tarikh" w:cs="Al Tarikh" w:hint="cs"/>
          <w:color w:val="000000" w:themeColor="text1"/>
          <w:sz w:val="28"/>
          <w:szCs w:val="28"/>
          <w:rtl/>
          <w:lang w:val="en-US"/>
        </w:rPr>
        <w:footnoteReference w:id="221"/>
      </w:r>
      <w:r w:rsidRPr="00332A74">
        <w:rPr>
          <w:rFonts w:ascii="Al Tarikh" w:hAnsi="Al Tarikh" w:cs="Al Tarikh" w:hint="cs"/>
          <w:color w:val="000000" w:themeColor="text1"/>
          <w:sz w:val="28"/>
          <w:szCs w:val="28"/>
          <w:rtl/>
          <w:lang w:val="en-US"/>
        </w:rPr>
        <w:t>.</w:t>
      </w:r>
    </w:p>
    <w:p w14:paraId="28EB9B9E"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 xml:space="preserve">قال رسول الله صلى الله عليه وسلم: </w:t>
      </w:r>
      <w:r w:rsidRPr="00332A74">
        <w:rPr>
          <w:rFonts w:ascii="Al Tarikh" w:hAnsi="Al Tarikh" w:cs="Al Tarikh" w:hint="cs"/>
          <w:color w:val="2C8116"/>
          <w:sz w:val="28"/>
          <w:szCs w:val="28"/>
          <w:rtl/>
          <w:lang w:val="en-US"/>
        </w:rPr>
        <w:t xml:space="preserve">" </w:t>
      </w:r>
      <w:r w:rsidRPr="00332A74">
        <w:rPr>
          <w:rFonts w:ascii="Al Tarikh" w:hAnsi="Al Tarikh" w:cs="Al Tarikh"/>
          <w:color w:val="2C8116"/>
          <w:sz w:val="28"/>
          <w:szCs w:val="28"/>
          <w:rtl/>
          <w:lang w:val="en-US"/>
        </w:rPr>
        <w:t>إنما بُعِثتُ لأتمِّمَ مكارمَ الأخلاقِ</w:t>
      </w:r>
      <w:r w:rsidRPr="00332A74">
        <w:rPr>
          <w:rFonts w:ascii="Al Tarikh" w:hAnsi="Al Tarikh" w:cs="Al Tarikh" w:hint="cs"/>
          <w:color w:val="2C8116"/>
          <w:sz w:val="28"/>
          <w:szCs w:val="28"/>
          <w:rtl/>
          <w:lang w:val="en-US"/>
        </w:rPr>
        <w:t xml:space="preserve"> "</w:t>
      </w:r>
      <w:r>
        <w:rPr>
          <w:rStyle w:val="FootnoteReference"/>
          <w:rFonts w:ascii="Al Tarikh" w:eastAsiaTheme="majorEastAsia" w:hAnsi="Al Tarikh" w:cs="Al Tarikh"/>
          <w:color w:val="000000" w:themeColor="text1"/>
          <w:sz w:val="28"/>
          <w:szCs w:val="28"/>
          <w:rtl/>
          <w:lang w:val="en-US"/>
        </w:rPr>
        <w:footnoteReference w:id="222"/>
      </w:r>
      <w:r>
        <w:rPr>
          <w:rFonts w:ascii="Al Tarikh" w:hAnsi="Al Tarikh" w:cs="Al Tarikh" w:hint="cs"/>
          <w:color w:val="000000" w:themeColor="text1"/>
          <w:sz w:val="28"/>
          <w:szCs w:val="28"/>
          <w:rtl/>
          <w:lang w:val="en-US"/>
        </w:rPr>
        <w:t>.</w:t>
      </w:r>
    </w:p>
    <w:p w14:paraId="71BDD137" w14:textId="77777777" w:rsidR="00A3272C" w:rsidRDefault="00A3272C" w:rsidP="00A3272C">
      <w:pPr>
        <w:bidi/>
        <w:spacing w:after="120"/>
        <w:jc w:val="both"/>
        <w:rPr>
          <w:rFonts w:ascii="Al Tarikh" w:hAnsi="Al Tarikh" w:cs="Al Tarikh"/>
          <w:color w:val="000000" w:themeColor="text1"/>
          <w:sz w:val="28"/>
          <w:szCs w:val="28"/>
          <w:rtl/>
          <w:lang w:val="en-US"/>
        </w:rPr>
      </w:pPr>
      <w:r w:rsidRPr="00332A74">
        <w:rPr>
          <w:rFonts w:ascii="Al Tarikh" w:hAnsi="Al Tarikh" w:cs="Al Tarikh" w:hint="cs"/>
          <w:color w:val="000000" w:themeColor="text1"/>
          <w:sz w:val="28"/>
          <w:szCs w:val="28"/>
          <w:rtl/>
          <w:lang w:val="en-US"/>
        </w:rPr>
        <w:t>عن أبي هريرة رضي الله عنه قال:</w:t>
      </w:r>
      <w:r w:rsidRPr="00332A74">
        <w:rPr>
          <w:rFonts w:ascii="Al Tarikh" w:hAnsi="Al Tarikh" w:cs="Al Tarikh" w:hint="cs"/>
          <w:color w:val="2C8116"/>
          <w:sz w:val="28"/>
          <w:szCs w:val="28"/>
          <w:rtl/>
          <w:lang w:val="en-US"/>
        </w:rPr>
        <w:t xml:space="preserve"> "</w:t>
      </w:r>
      <w:r w:rsidRPr="00332A74">
        <w:rPr>
          <w:rFonts w:ascii="Al Tarikh" w:hAnsi="Al Tarikh" w:cs="Al Tarikh"/>
          <w:color w:val="2C8116"/>
          <w:sz w:val="28"/>
          <w:szCs w:val="28"/>
          <w:rtl/>
          <w:lang w:val="en-US"/>
        </w:rPr>
        <w:t xml:space="preserve"> قِيلَ: يا رَسُولَ اللهِ، ادْعُ علَى المُشْرِكِينَ قالَ: إنِّي لَمْ أُبْعَثْ لَعَّانًا، وإنَّما بُعِثْتُ رَحْمَةً</w:t>
      </w:r>
      <w:r w:rsidRPr="00332A74">
        <w:rPr>
          <w:rFonts w:ascii="Al Tarikh" w:hAnsi="Al Tarikh" w:cs="Al Tarikh" w:hint="cs"/>
          <w:color w:val="2C8116"/>
          <w:sz w:val="28"/>
          <w:szCs w:val="28"/>
          <w:rtl/>
          <w:lang w:val="en-US"/>
        </w:rPr>
        <w:t xml:space="preserve"> "</w:t>
      </w:r>
      <w:r>
        <w:rPr>
          <w:rStyle w:val="FootnoteReference"/>
          <w:rFonts w:ascii="Al Tarikh" w:eastAsiaTheme="majorEastAsia" w:hAnsi="Al Tarikh" w:cs="Al Tarikh"/>
          <w:color w:val="2C8116"/>
          <w:sz w:val="28"/>
          <w:szCs w:val="28"/>
          <w:rtl/>
          <w:lang w:val="en-US"/>
        </w:rPr>
        <w:footnoteReference w:id="223"/>
      </w:r>
      <w:r w:rsidRPr="00332A74">
        <w:rPr>
          <w:rFonts w:ascii="Al Tarikh" w:hAnsi="Al Tarikh" w:cs="Al Tarikh" w:hint="cs"/>
          <w:color w:val="000000" w:themeColor="text1"/>
          <w:sz w:val="28"/>
          <w:szCs w:val="28"/>
          <w:rtl/>
          <w:lang w:val="en-US"/>
        </w:rPr>
        <w:t>.</w:t>
      </w:r>
    </w:p>
    <w:p w14:paraId="1A101C80" w14:textId="77777777" w:rsidR="00A3272C" w:rsidRDefault="00A3272C" w:rsidP="00A3272C">
      <w:pPr>
        <w:bidi/>
        <w:spacing w:after="120"/>
        <w:jc w:val="both"/>
        <w:rPr>
          <w:rFonts w:ascii="Al Tarikh" w:hAnsi="Al Tarikh" w:cs="Al Tarikh"/>
          <w:b/>
          <w:bCs/>
          <w:sz w:val="28"/>
          <w:szCs w:val="28"/>
          <w:highlight w:val="yellow"/>
          <w:rtl/>
        </w:rPr>
      </w:pPr>
      <w:r>
        <w:rPr>
          <w:rFonts w:ascii="Al Tarikh" w:hAnsi="Al Tarikh" w:cs="Al Tarikh" w:hint="cs"/>
          <w:color w:val="000000" w:themeColor="text1"/>
          <w:sz w:val="28"/>
          <w:szCs w:val="28"/>
          <w:rtl/>
          <w:lang w:val="en-US"/>
        </w:rPr>
        <w:t xml:space="preserve">عن أنس بن مالك رضي الله عنه قال: </w:t>
      </w:r>
      <w:r w:rsidRPr="00332A74">
        <w:rPr>
          <w:rFonts w:ascii="Al Tarikh" w:hAnsi="Al Tarikh" w:cs="Al Tarikh" w:hint="cs"/>
          <w:color w:val="2C8116"/>
          <w:sz w:val="28"/>
          <w:szCs w:val="28"/>
          <w:rtl/>
          <w:lang w:val="en-US"/>
        </w:rPr>
        <w:t>"</w:t>
      </w:r>
      <w:r w:rsidRPr="00332A74">
        <w:rPr>
          <w:color w:val="2C8116"/>
          <w:rtl/>
        </w:rPr>
        <w:t xml:space="preserve"> </w:t>
      </w:r>
      <w:r w:rsidRPr="00332A74">
        <w:rPr>
          <w:rFonts w:ascii="Al Tarikh" w:hAnsi="Al Tarikh" w:cs="Al Tarikh"/>
          <w:color w:val="2C8116"/>
          <w:sz w:val="28"/>
          <w:szCs w:val="28"/>
          <w:rtl/>
          <w:lang w:val="en-US"/>
        </w:rPr>
        <w:t>لَمْ يَكُنِ النبيُّ صَلَّى اللهُ عليه وسلَّمَ سَبَّابًا، ولَا فَحَّاشًا، ولَا لَعَّانًا</w:t>
      </w:r>
      <w:r w:rsidRPr="00332A74">
        <w:rPr>
          <w:rFonts w:ascii="Al Tarikh" w:hAnsi="Al Tarikh" w:cs="Al Tarikh" w:hint="cs"/>
          <w:color w:val="2C8116"/>
          <w:sz w:val="28"/>
          <w:szCs w:val="28"/>
          <w:rtl/>
          <w:lang w:val="en-US"/>
        </w:rPr>
        <w:t xml:space="preserve"> "</w:t>
      </w:r>
      <w:r>
        <w:rPr>
          <w:rStyle w:val="FootnoteReference"/>
          <w:rFonts w:ascii="Al Tarikh" w:eastAsiaTheme="majorEastAsia" w:hAnsi="Al Tarikh" w:cs="Al Tarikh"/>
          <w:color w:val="000000" w:themeColor="text1"/>
          <w:sz w:val="28"/>
          <w:szCs w:val="28"/>
          <w:rtl/>
          <w:lang w:val="en-US"/>
        </w:rPr>
        <w:footnoteReference w:id="224"/>
      </w:r>
      <w:r>
        <w:rPr>
          <w:rFonts w:ascii="Al Tarikh" w:hAnsi="Al Tarikh" w:cs="Al Tarikh" w:hint="cs"/>
          <w:color w:val="000000" w:themeColor="text1"/>
          <w:sz w:val="28"/>
          <w:szCs w:val="28"/>
          <w:rtl/>
          <w:lang w:val="en-US"/>
        </w:rPr>
        <w:t>.</w:t>
      </w:r>
    </w:p>
    <w:p w14:paraId="7722152A" w14:textId="77777777" w:rsidR="00A3272C" w:rsidRPr="00ED7FBF" w:rsidRDefault="00A3272C" w:rsidP="00A3272C">
      <w:pPr>
        <w:bidi/>
        <w:spacing w:after="120"/>
        <w:jc w:val="center"/>
        <w:rPr>
          <w:rFonts w:ascii="Al Tarikh" w:hAnsi="Al Tarikh" w:cs="Al Tarikh"/>
          <w:b/>
          <w:bCs/>
          <w:sz w:val="32"/>
          <w:szCs w:val="32"/>
          <w:rtl/>
        </w:rPr>
      </w:pPr>
      <w:r w:rsidRPr="00ED7FBF">
        <w:rPr>
          <w:rFonts w:ascii="Al Tarikh" w:hAnsi="Al Tarikh" w:cs="Al Tarikh" w:hint="cs"/>
          <w:b/>
          <w:bCs/>
          <w:sz w:val="32"/>
          <w:szCs w:val="32"/>
          <w:rtl/>
        </w:rPr>
        <w:lastRenderedPageBreak/>
        <w:t xml:space="preserve">الفصل الثاني </w:t>
      </w:r>
    </w:p>
    <w:p w14:paraId="7192F513" w14:textId="77777777" w:rsidR="00A3272C" w:rsidRPr="00ED7FBF" w:rsidRDefault="00A3272C" w:rsidP="00A3272C">
      <w:pPr>
        <w:bidi/>
        <w:spacing w:after="120"/>
        <w:jc w:val="center"/>
        <w:rPr>
          <w:rFonts w:ascii="Al Tarikh" w:hAnsi="Al Tarikh" w:cs="Al Tarikh"/>
          <w:b/>
          <w:bCs/>
          <w:color w:val="C00000"/>
          <w:sz w:val="32"/>
          <w:szCs w:val="32"/>
          <w:rtl/>
        </w:rPr>
      </w:pPr>
      <w:r w:rsidRPr="00ED7FBF">
        <w:rPr>
          <w:rFonts w:ascii="Al Tarikh" w:hAnsi="Al Tarikh" w:cs="Al Tarikh" w:hint="cs"/>
          <w:b/>
          <w:bCs/>
          <w:color w:val="C00000"/>
          <w:sz w:val="32"/>
          <w:szCs w:val="32"/>
          <w:rtl/>
        </w:rPr>
        <w:t xml:space="preserve">صفات الأنبياء والرسل في </w:t>
      </w:r>
      <w:r>
        <w:rPr>
          <w:rFonts w:ascii="Al Tarikh" w:hAnsi="Al Tarikh" w:cs="Al Tarikh" w:hint="cs"/>
          <w:b/>
          <w:bCs/>
          <w:color w:val="C00000"/>
          <w:sz w:val="32"/>
          <w:szCs w:val="32"/>
          <w:rtl/>
        </w:rPr>
        <w:t>الكتاب المقدس</w:t>
      </w:r>
    </w:p>
    <w:p w14:paraId="2DD0CDD1" w14:textId="77777777" w:rsidR="00A3272C" w:rsidRDefault="00A3272C" w:rsidP="00A3272C">
      <w:pPr>
        <w:bidi/>
        <w:spacing w:after="120"/>
        <w:jc w:val="both"/>
        <w:rPr>
          <w:rFonts w:ascii="Al Tarikh" w:hAnsi="Al Tarikh" w:cs="Al Tarikh"/>
          <w:color w:val="000000" w:themeColor="text1"/>
          <w:sz w:val="28"/>
          <w:szCs w:val="28"/>
          <w:rtl/>
          <w:lang w:val="en-US"/>
        </w:rPr>
      </w:pPr>
      <w:r w:rsidRPr="00ED7FBF">
        <w:rPr>
          <w:rFonts w:ascii="Al Tarikh" w:hAnsi="Al Tarikh" w:cs="Al Tarikh" w:hint="cs"/>
          <w:color w:val="000000" w:themeColor="text1"/>
          <w:sz w:val="28"/>
          <w:szCs w:val="28"/>
          <w:rtl/>
          <w:lang w:val="en-US"/>
        </w:rPr>
        <w:t xml:space="preserve">إن </w:t>
      </w:r>
      <w:r>
        <w:rPr>
          <w:rFonts w:ascii="Al Tarikh" w:hAnsi="Al Tarikh" w:cs="Al Tarikh" w:hint="cs"/>
          <w:color w:val="000000" w:themeColor="text1"/>
          <w:sz w:val="28"/>
          <w:szCs w:val="28"/>
          <w:rtl/>
          <w:lang w:val="en-US"/>
        </w:rPr>
        <w:t xml:space="preserve">منزلة رجل الدين في الدين المسيحي كبيرة، وكلما زادت تقواه وورعه زادت مكانته عند الناس وثقتهم فيه، ولا يمكن أن يكون رجل الدين لصاً أو زانياً أو قاتلاً أو كاذباً أو غير ذلك من الصفات التي تقدح في سمعته، لأنه لو وقع في أي خطأ مثل هذا فلا يمكن أن تثق فيه الناس بعد ذلك، ولن يتلقوا تعاليم الدين منه، بل </w:t>
      </w:r>
      <w:proofErr w:type="spellStart"/>
      <w:r>
        <w:rPr>
          <w:rFonts w:ascii="Al Tarikh" w:hAnsi="Al Tarikh" w:cs="Al Tarikh" w:hint="cs"/>
          <w:color w:val="000000" w:themeColor="text1"/>
          <w:sz w:val="28"/>
          <w:szCs w:val="28"/>
          <w:rtl/>
          <w:lang w:val="en-US"/>
        </w:rPr>
        <w:t>ولقامت</w:t>
      </w:r>
      <w:proofErr w:type="spellEnd"/>
      <w:r>
        <w:rPr>
          <w:rFonts w:ascii="Al Tarikh" w:hAnsi="Al Tarikh" w:cs="Al Tarikh" w:hint="cs"/>
          <w:color w:val="000000" w:themeColor="text1"/>
          <w:sz w:val="28"/>
          <w:szCs w:val="28"/>
          <w:rtl/>
          <w:lang w:val="en-US"/>
        </w:rPr>
        <w:t xml:space="preserve"> أيضاً الكنائس بتجريده من رتبه الكنسية وطرده، فهو أصبح عار على الكنيسة ولا يمكن قبوله بها.</w:t>
      </w:r>
    </w:p>
    <w:p w14:paraId="3E74A4C4" w14:textId="77777777" w:rsidR="00A3272C"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ولكن من المتفق عليه أن رجل الدين هو أقل مرتبة من الرسول والنبي، لأن رجل الدين قام من نفسه بتولي أمر تبليغ الدين وتعاليمه للناس، أما الرسول والنبي فهو من اصطفاه الله عز وجل مباشرة فأوحى له كلامه ورسالته ليبلغها للناس، ولهذا لا يمكن أن يتصف بأي صفة من الصفات التي ذكرناها بالأعلى والتي ستجعل الناس لا تصدقه أو تثق فيه أو تستمع له.</w:t>
      </w:r>
    </w:p>
    <w:p w14:paraId="1BE1C4E1" w14:textId="77777777" w:rsidR="00A3272C" w:rsidRPr="00ED7FBF" w:rsidRDefault="00A3272C" w:rsidP="00A3272C">
      <w:pPr>
        <w:bidi/>
        <w:spacing w:after="120"/>
        <w:jc w:val="both"/>
        <w:rPr>
          <w:rFonts w:ascii="Al Tarikh" w:hAnsi="Al Tarikh" w:cs="Al Tarikh"/>
          <w:color w:val="000000" w:themeColor="text1"/>
          <w:sz w:val="28"/>
          <w:szCs w:val="28"/>
          <w:rtl/>
          <w:lang w:val="en-US"/>
        </w:rPr>
      </w:pPr>
      <w:r>
        <w:rPr>
          <w:rFonts w:ascii="Al Tarikh" w:hAnsi="Al Tarikh" w:cs="Al Tarikh" w:hint="cs"/>
          <w:color w:val="000000" w:themeColor="text1"/>
          <w:sz w:val="28"/>
          <w:szCs w:val="28"/>
          <w:rtl/>
          <w:lang w:val="en-US"/>
        </w:rPr>
        <w:t>ولهذا فإن المسلمين يؤمنون بأن جميع الأنبياء الذين أرسلهم الله لبني إسرائيل كانوا من خير البشر، ولم تنل منهم الخطيئة والرذيلة، ولكن انظر ماذا قال كتبة العهد القديم عن الأنبياء، مما يؤكد أن العهد القديم ليس بكلام الله عز وجل وإنما هو كلام أناس أساءوا لدين الله.</w:t>
      </w:r>
    </w:p>
    <w:p w14:paraId="3F4A9EC4" w14:textId="77777777" w:rsidR="00A3272C" w:rsidRPr="00ED7FBF" w:rsidRDefault="00A3272C" w:rsidP="00A3272C">
      <w:pPr>
        <w:bidi/>
        <w:spacing w:after="120"/>
        <w:jc w:val="both"/>
        <w:rPr>
          <w:rFonts w:ascii="Al Tarikh" w:hAnsi="Al Tarikh" w:cs="Al Tarikh"/>
          <w:b/>
          <w:bCs/>
          <w:color w:val="C00000"/>
          <w:sz w:val="28"/>
          <w:szCs w:val="28"/>
          <w:rtl/>
        </w:rPr>
      </w:pPr>
      <w:r>
        <w:rPr>
          <w:rFonts w:ascii="Al Tarikh" w:hAnsi="Al Tarikh" w:cs="Al Tarikh" w:hint="cs"/>
          <w:b/>
          <w:bCs/>
          <w:color w:val="C00000"/>
          <w:sz w:val="28"/>
          <w:szCs w:val="28"/>
          <w:rtl/>
        </w:rPr>
        <w:t>اتهام نبي الله داود ب</w:t>
      </w:r>
      <w:r w:rsidRPr="00ED7FBF">
        <w:rPr>
          <w:rFonts w:ascii="Al Tarikh" w:hAnsi="Al Tarikh" w:cs="Al Tarikh" w:hint="cs"/>
          <w:b/>
          <w:bCs/>
          <w:color w:val="C00000"/>
          <w:sz w:val="28"/>
          <w:szCs w:val="28"/>
          <w:rtl/>
        </w:rPr>
        <w:t xml:space="preserve">الخيانة والزنى </w:t>
      </w:r>
      <w:r>
        <w:rPr>
          <w:rFonts w:ascii="Al Tarikh" w:hAnsi="Al Tarikh" w:cs="Al Tarikh" w:hint="cs"/>
          <w:b/>
          <w:bCs/>
          <w:color w:val="C00000"/>
          <w:sz w:val="28"/>
          <w:szCs w:val="28"/>
          <w:rtl/>
        </w:rPr>
        <w:t>وال</w:t>
      </w:r>
      <w:r w:rsidRPr="00ED7FBF">
        <w:rPr>
          <w:rFonts w:ascii="Al Tarikh" w:hAnsi="Al Tarikh" w:cs="Al Tarikh" w:hint="cs"/>
          <w:b/>
          <w:bCs/>
          <w:color w:val="C00000"/>
          <w:sz w:val="28"/>
          <w:szCs w:val="28"/>
          <w:rtl/>
        </w:rPr>
        <w:t>قتل:</w:t>
      </w:r>
    </w:p>
    <w:p w14:paraId="2CB9936E" w14:textId="77777777" w:rsidR="00A3272C" w:rsidRDefault="00A3272C" w:rsidP="00A3272C">
      <w:pPr>
        <w:bidi/>
        <w:spacing w:after="120"/>
        <w:jc w:val="both"/>
        <w:rPr>
          <w:rFonts w:ascii="Al Tarikh" w:hAnsi="Al Tarikh" w:cs="Al Tarikh"/>
          <w:sz w:val="28"/>
          <w:szCs w:val="28"/>
          <w:rtl/>
        </w:rPr>
      </w:pPr>
      <w:r>
        <w:rPr>
          <w:rFonts w:ascii="Al Tarikh" w:hAnsi="Al Tarikh" w:cs="Al Tarikh" w:hint="cs"/>
          <w:sz w:val="28"/>
          <w:szCs w:val="28"/>
          <w:rtl/>
        </w:rPr>
        <w:t xml:space="preserve">صموئيل ٢ الإصحاح ١١ العدد ٢: </w:t>
      </w:r>
      <w:r w:rsidRPr="00B343D1">
        <w:rPr>
          <w:rFonts w:ascii="Al Tarikh" w:hAnsi="Al Tarikh" w:cs="Al Tarikh" w:hint="cs"/>
          <w:color w:val="2C17A4"/>
          <w:sz w:val="28"/>
          <w:szCs w:val="28"/>
          <w:rtl/>
          <w:lang w:val="en-US"/>
        </w:rPr>
        <w:t>"</w:t>
      </w:r>
      <w:r w:rsidRPr="00B343D1">
        <w:rPr>
          <w:rFonts w:ascii="Al Tarikh" w:hAnsi="Al Tarikh" w:cs="Al Tarikh"/>
          <w:color w:val="2C17A4"/>
          <w:sz w:val="28"/>
          <w:szCs w:val="28"/>
          <w:rtl/>
          <w:lang w:val="en-US"/>
        </w:rPr>
        <w:t xml:space="preserve"> </w:t>
      </w:r>
      <w:r w:rsidRPr="00B343D1">
        <w:rPr>
          <w:rFonts w:ascii="Al Tarikh" w:hAnsi="Al Tarikh" w:cs="Al Tarikh" w:hint="cs"/>
          <w:color w:val="2C17A4"/>
          <w:sz w:val="28"/>
          <w:szCs w:val="28"/>
          <w:vertAlign w:val="superscript"/>
          <w:rtl/>
          <w:lang w:val="en-US"/>
        </w:rPr>
        <w:t>٢</w:t>
      </w:r>
      <w:r w:rsidRPr="00B343D1">
        <w:rPr>
          <w:rFonts w:ascii="Al Tarikh" w:hAnsi="Al Tarikh" w:cs="Al Tarikh"/>
          <w:color w:val="2C17A4"/>
          <w:sz w:val="28"/>
          <w:szCs w:val="28"/>
          <w:rtl/>
          <w:lang w:val="en-US"/>
        </w:rPr>
        <w:t xml:space="preserve"> وَفِي إِحْدَى الأُمْسِيَاتِ نَهَضَ </w:t>
      </w:r>
      <w:r w:rsidRPr="00B343D1">
        <w:rPr>
          <w:rFonts w:ascii="Al Tarikh" w:hAnsi="Al Tarikh" w:cs="Al Tarikh"/>
          <w:b/>
          <w:bCs/>
          <w:color w:val="2C17A4"/>
          <w:sz w:val="28"/>
          <w:szCs w:val="28"/>
          <w:rtl/>
          <w:lang w:val="en-US"/>
        </w:rPr>
        <w:t>دَاوُدُ</w:t>
      </w:r>
      <w:r w:rsidRPr="00B343D1">
        <w:rPr>
          <w:rFonts w:ascii="Al Tarikh" w:hAnsi="Al Tarikh" w:cs="Al Tarikh"/>
          <w:color w:val="2C17A4"/>
          <w:sz w:val="28"/>
          <w:szCs w:val="28"/>
          <w:rtl/>
          <w:lang w:val="en-US"/>
        </w:rPr>
        <w:t xml:space="preserve"> عَنْ سَرِيرِهِ وَأَخَذَ يَتَمَشَّى عَلَى سَطْحِ قَصْرِهِ، </w:t>
      </w:r>
      <w:r w:rsidRPr="00B343D1">
        <w:rPr>
          <w:rFonts w:ascii="Al Tarikh" w:hAnsi="Al Tarikh" w:cs="Al Tarikh"/>
          <w:b/>
          <w:bCs/>
          <w:color w:val="2C17A4"/>
          <w:sz w:val="28"/>
          <w:szCs w:val="28"/>
          <w:rtl/>
          <w:lang w:val="en-US"/>
        </w:rPr>
        <w:t>فَشَاهَدَ امْرَأَةً</w:t>
      </w:r>
      <w:r w:rsidRPr="00B343D1">
        <w:rPr>
          <w:rFonts w:ascii="Al Tarikh" w:hAnsi="Al Tarikh" w:cs="Al Tarikh"/>
          <w:color w:val="2C17A4"/>
          <w:sz w:val="28"/>
          <w:szCs w:val="28"/>
          <w:rtl/>
          <w:lang w:val="en-US"/>
        </w:rPr>
        <w:t xml:space="preserve"> ذَاتَ جَمَالٍ أَخَّاذٍ </w:t>
      </w:r>
      <w:r w:rsidRPr="00B343D1">
        <w:rPr>
          <w:rFonts w:ascii="Al Tarikh" w:hAnsi="Al Tarikh" w:cs="Al Tarikh"/>
          <w:b/>
          <w:bCs/>
          <w:color w:val="2C17A4"/>
          <w:sz w:val="28"/>
          <w:szCs w:val="28"/>
          <w:rtl/>
          <w:lang w:val="en-US"/>
        </w:rPr>
        <w:t>تَسْتَحِمُّ</w:t>
      </w:r>
      <w:r w:rsidRPr="00B343D1">
        <w:rPr>
          <w:rFonts w:ascii="Al Tarikh" w:hAnsi="Al Tarikh" w:cs="Al Tarikh"/>
          <w:color w:val="2C17A4"/>
          <w:sz w:val="28"/>
          <w:szCs w:val="28"/>
          <w:rtl/>
          <w:lang w:val="en-US"/>
        </w:rPr>
        <w:t xml:space="preserve">. </w:t>
      </w:r>
      <w:r w:rsidRPr="00B343D1">
        <w:rPr>
          <w:rFonts w:ascii="Al Tarikh" w:hAnsi="Al Tarikh" w:cs="Al Tarikh" w:hint="cs"/>
          <w:color w:val="2C17A4"/>
          <w:sz w:val="28"/>
          <w:szCs w:val="28"/>
          <w:vertAlign w:val="superscript"/>
          <w:rtl/>
          <w:lang w:val="en-US"/>
        </w:rPr>
        <w:t>٣</w:t>
      </w:r>
      <w:r w:rsidRPr="00B343D1">
        <w:rPr>
          <w:rFonts w:ascii="Al Tarikh" w:hAnsi="Al Tarikh" w:cs="Al Tarikh"/>
          <w:color w:val="2C17A4"/>
          <w:sz w:val="28"/>
          <w:szCs w:val="28"/>
          <w:rtl/>
          <w:lang w:val="en-US"/>
        </w:rPr>
        <w:t xml:space="preserve"> فَأَرْسَلَ دَاوُدُ مَنْ يَتَحَرَّى عَنْهَا. فَأَبْلَغَهُ أَحَدُهُمْ: «هَذِهِ </w:t>
      </w:r>
      <w:proofErr w:type="spellStart"/>
      <w:r w:rsidRPr="00B343D1">
        <w:rPr>
          <w:rFonts w:ascii="Al Tarikh" w:hAnsi="Al Tarikh" w:cs="Al Tarikh"/>
          <w:color w:val="2C17A4"/>
          <w:sz w:val="28"/>
          <w:szCs w:val="28"/>
          <w:rtl/>
          <w:lang w:val="en-US"/>
        </w:rPr>
        <w:t>بَثْشَبَعُ</w:t>
      </w:r>
      <w:proofErr w:type="spellEnd"/>
      <w:r w:rsidRPr="00B343D1">
        <w:rPr>
          <w:rFonts w:ascii="Al Tarikh" w:hAnsi="Al Tarikh" w:cs="Al Tarikh"/>
          <w:color w:val="2C17A4"/>
          <w:sz w:val="28"/>
          <w:szCs w:val="28"/>
          <w:rtl/>
          <w:lang w:val="en-US"/>
        </w:rPr>
        <w:t xml:space="preserve"> بِنْتُ </w:t>
      </w:r>
      <w:proofErr w:type="spellStart"/>
      <w:r w:rsidRPr="00B343D1">
        <w:rPr>
          <w:rFonts w:ascii="Al Tarikh" w:hAnsi="Al Tarikh" w:cs="Al Tarikh"/>
          <w:color w:val="2C17A4"/>
          <w:sz w:val="28"/>
          <w:szCs w:val="28"/>
          <w:rtl/>
          <w:lang w:val="en-US"/>
        </w:rPr>
        <w:t>أَلِيعَامَ</w:t>
      </w:r>
      <w:proofErr w:type="spellEnd"/>
      <w:r w:rsidRPr="00B343D1">
        <w:rPr>
          <w:rFonts w:ascii="Al Tarikh" w:hAnsi="Al Tarikh" w:cs="Al Tarikh"/>
          <w:color w:val="2C17A4"/>
          <w:sz w:val="28"/>
          <w:szCs w:val="28"/>
          <w:rtl/>
          <w:lang w:val="en-US"/>
        </w:rPr>
        <w:t xml:space="preserve"> زَوْجَةُ أُورِيَّا الْحِثِّيِّ»، </w:t>
      </w:r>
      <w:r w:rsidRPr="00B343D1">
        <w:rPr>
          <w:rFonts w:ascii="Al Tarikh" w:hAnsi="Al Tarikh" w:cs="Al Tarikh" w:hint="cs"/>
          <w:color w:val="2C17A4"/>
          <w:sz w:val="28"/>
          <w:szCs w:val="28"/>
          <w:vertAlign w:val="superscript"/>
          <w:rtl/>
          <w:lang w:val="en-US"/>
        </w:rPr>
        <w:t>٤</w:t>
      </w:r>
      <w:r w:rsidRPr="00B343D1">
        <w:rPr>
          <w:rFonts w:ascii="Al Tarikh" w:hAnsi="Al Tarikh" w:cs="Al Tarikh"/>
          <w:color w:val="2C17A4"/>
          <w:sz w:val="28"/>
          <w:szCs w:val="28"/>
          <w:rtl/>
          <w:lang w:val="en-US"/>
        </w:rPr>
        <w:t xml:space="preserve"> فَبَعَثَ دَاوُدُ يَسْتَدْعِيهَا. فَأَقْبَلَتْ إِلَيْهِ </w:t>
      </w:r>
      <w:r w:rsidRPr="00B343D1">
        <w:rPr>
          <w:rFonts w:ascii="Al Tarikh" w:hAnsi="Al Tarikh" w:cs="Al Tarikh"/>
          <w:b/>
          <w:bCs/>
          <w:color w:val="2C17A4"/>
          <w:sz w:val="28"/>
          <w:szCs w:val="28"/>
          <w:rtl/>
          <w:lang w:val="en-US"/>
        </w:rPr>
        <w:t>وَضَاجَعَهَا</w:t>
      </w:r>
      <w:r w:rsidRPr="00B343D1">
        <w:rPr>
          <w:rFonts w:ascii="Al Tarikh" w:hAnsi="Al Tarikh" w:cs="Al Tarikh"/>
          <w:color w:val="2C17A4"/>
          <w:sz w:val="28"/>
          <w:szCs w:val="28"/>
          <w:rtl/>
          <w:lang w:val="en-US"/>
        </w:rPr>
        <w:t xml:space="preserve"> إِذْ كَانَتْ قَدْ تَطَهَّرَتْ مِنْ طَمْثِهَا، ثُمَّ رَجَعَتْ إِلَى بَيْتِهَا. </w:t>
      </w:r>
      <w:r w:rsidRPr="00B343D1">
        <w:rPr>
          <w:rFonts w:ascii="Al Tarikh" w:hAnsi="Al Tarikh" w:cs="Al Tarikh" w:hint="cs"/>
          <w:color w:val="2C17A4"/>
          <w:sz w:val="28"/>
          <w:szCs w:val="28"/>
          <w:vertAlign w:val="superscript"/>
          <w:rtl/>
          <w:lang w:val="en-US"/>
        </w:rPr>
        <w:t>٥</w:t>
      </w:r>
      <w:r w:rsidRPr="00B343D1">
        <w:rPr>
          <w:rFonts w:ascii="Al Tarikh" w:hAnsi="Al Tarikh" w:cs="Al Tarikh"/>
          <w:color w:val="2C17A4"/>
          <w:sz w:val="28"/>
          <w:szCs w:val="28"/>
          <w:rtl/>
          <w:lang w:val="en-US"/>
        </w:rPr>
        <w:t xml:space="preserve"> </w:t>
      </w:r>
      <w:r w:rsidRPr="00B343D1">
        <w:rPr>
          <w:rFonts w:ascii="Al Tarikh" w:hAnsi="Al Tarikh" w:cs="Al Tarikh"/>
          <w:b/>
          <w:bCs/>
          <w:color w:val="2C17A4"/>
          <w:sz w:val="28"/>
          <w:szCs w:val="28"/>
          <w:rtl/>
          <w:lang w:val="en-US"/>
        </w:rPr>
        <w:t>وَحَمَلَتِ</w:t>
      </w:r>
      <w:r w:rsidRPr="00B343D1">
        <w:rPr>
          <w:rFonts w:ascii="Al Tarikh" w:hAnsi="Al Tarikh" w:cs="Al Tarikh"/>
          <w:color w:val="2C17A4"/>
          <w:sz w:val="28"/>
          <w:szCs w:val="28"/>
          <w:rtl/>
          <w:lang w:val="en-US"/>
        </w:rPr>
        <w:t xml:space="preserve"> الْمَرْأَةُ فَأَرْسَلَتْ تُبَلِّغُ دَاوُدَ بِذَلِكَ. </w:t>
      </w:r>
      <w:r w:rsidRPr="00B343D1">
        <w:rPr>
          <w:rFonts w:ascii="Al Tarikh" w:hAnsi="Al Tarikh" w:cs="Al Tarikh" w:hint="cs"/>
          <w:color w:val="2C17A4"/>
          <w:sz w:val="28"/>
          <w:szCs w:val="28"/>
          <w:vertAlign w:val="superscript"/>
          <w:rtl/>
          <w:lang w:val="en-US"/>
        </w:rPr>
        <w:t>٦</w:t>
      </w:r>
      <w:r w:rsidRPr="00B343D1">
        <w:rPr>
          <w:rFonts w:ascii="Al Tarikh" w:hAnsi="Al Tarikh" w:cs="Al Tarikh"/>
          <w:color w:val="2C17A4"/>
          <w:sz w:val="28"/>
          <w:szCs w:val="28"/>
          <w:rtl/>
          <w:lang w:val="en-US"/>
        </w:rPr>
        <w:t xml:space="preserve"> فَوَجَّهَ دَاوُدُ إِلَى </w:t>
      </w:r>
      <w:proofErr w:type="spellStart"/>
      <w:r w:rsidRPr="00B343D1">
        <w:rPr>
          <w:rFonts w:ascii="Al Tarikh" w:hAnsi="Al Tarikh" w:cs="Al Tarikh"/>
          <w:color w:val="2C17A4"/>
          <w:sz w:val="28"/>
          <w:szCs w:val="28"/>
          <w:rtl/>
          <w:lang w:val="en-US"/>
        </w:rPr>
        <w:t>يُوآبَ</w:t>
      </w:r>
      <w:proofErr w:type="spellEnd"/>
      <w:r w:rsidRPr="00B343D1">
        <w:rPr>
          <w:rFonts w:ascii="Al Tarikh" w:hAnsi="Al Tarikh" w:cs="Al Tarikh"/>
          <w:color w:val="2C17A4"/>
          <w:sz w:val="28"/>
          <w:szCs w:val="28"/>
          <w:rtl/>
          <w:lang w:val="en-US"/>
        </w:rPr>
        <w:t xml:space="preserve"> قَائِلاً: «أَرْسِلْ إِلَيَّ أُورِيَّا الْحِثِّيَّ». فَبَعَثَ بِهِ </w:t>
      </w:r>
      <w:proofErr w:type="spellStart"/>
      <w:r w:rsidRPr="00B343D1">
        <w:rPr>
          <w:rFonts w:ascii="Al Tarikh" w:hAnsi="Al Tarikh" w:cs="Al Tarikh"/>
          <w:color w:val="2C17A4"/>
          <w:sz w:val="28"/>
          <w:szCs w:val="28"/>
          <w:rtl/>
          <w:lang w:val="en-US"/>
        </w:rPr>
        <w:t>يُوآبُ</w:t>
      </w:r>
      <w:proofErr w:type="spellEnd"/>
      <w:r w:rsidRPr="00B343D1">
        <w:rPr>
          <w:rFonts w:ascii="Al Tarikh" w:hAnsi="Al Tarikh" w:cs="Al Tarikh"/>
          <w:color w:val="2C17A4"/>
          <w:sz w:val="28"/>
          <w:szCs w:val="28"/>
          <w:rtl/>
          <w:lang w:val="en-US"/>
        </w:rPr>
        <w:t xml:space="preserve"> إِلَى دَاوُدَ. </w:t>
      </w:r>
      <w:r w:rsidRPr="00B343D1">
        <w:rPr>
          <w:rFonts w:ascii="Al Tarikh" w:hAnsi="Al Tarikh" w:cs="Al Tarikh" w:hint="cs"/>
          <w:color w:val="2C17A4"/>
          <w:sz w:val="28"/>
          <w:szCs w:val="28"/>
          <w:vertAlign w:val="superscript"/>
          <w:rtl/>
          <w:lang w:val="en-US"/>
        </w:rPr>
        <w:t>٧</w:t>
      </w:r>
      <w:r w:rsidRPr="00B343D1">
        <w:rPr>
          <w:rFonts w:ascii="Al Tarikh" w:hAnsi="Al Tarikh" w:cs="Al Tarikh"/>
          <w:color w:val="2C17A4"/>
          <w:sz w:val="28"/>
          <w:szCs w:val="28"/>
          <w:rtl/>
          <w:lang w:val="en-US"/>
        </w:rPr>
        <w:t xml:space="preserve"> وَحِينَ مَثَلَ لَدَى دَاوُدَ اسْتَفْسَرَ مِنْهُ عَنْ سَلامَةِ </w:t>
      </w:r>
      <w:proofErr w:type="spellStart"/>
      <w:r w:rsidRPr="00B343D1">
        <w:rPr>
          <w:rFonts w:ascii="Al Tarikh" w:hAnsi="Al Tarikh" w:cs="Al Tarikh"/>
          <w:color w:val="2C17A4"/>
          <w:sz w:val="28"/>
          <w:szCs w:val="28"/>
          <w:rtl/>
          <w:lang w:val="en-US"/>
        </w:rPr>
        <w:t>يُوآبَ</w:t>
      </w:r>
      <w:proofErr w:type="spellEnd"/>
      <w:r w:rsidRPr="00B343D1">
        <w:rPr>
          <w:rFonts w:ascii="Al Tarikh" w:hAnsi="Al Tarikh" w:cs="Al Tarikh"/>
          <w:color w:val="2C17A4"/>
          <w:sz w:val="28"/>
          <w:szCs w:val="28"/>
          <w:rtl/>
          <w:lang w:val="en-US"/>
        </w:rPr>
        <w:t xml:space="preserve"> وَالْجَيْشِ وَعَنْ أَنْبَاءِ الْحَرْبِ. </w:t>
      </w:r>
      <w:r w:rsidRPr="00B343D1">
        <w:rPr>
          <w:rFonts w:ascii="Al Tarikh" w:hAnsi="Al Tarikh" w:cs="Al Tarikh" w:hint="cs"/>
          <w:color w:val="2C17A4"/>
          <w:sz w:val="28"/>
          <w:szCs w:val="28"/>
          <w:rtl/>
          <w:lang w:val="en-US"/>
        </w:rPr>
        <w:t>٨</w:t>
      </w:r>
      <w:r w:rsidRPr="00B343D1">
        <w:rPr>
          <w:rFonts w:ascii="Al Tarikh" w:hAnsi="Al Tarikh" w:cs="Al Tarikh"/>
          <w:color w:val="2C17A4"/>
          <w:sz w:val="28"/>
          <w:szCs w:val="28"/>
          <w:rtl/>
          <w:lang w:val="en-US"/>
        </w:rPr>
        <w:t xml:space="preserve"> ثُمَّ قَالَ دَاوُدُ لأُورِيَّا: «</w:t>
      </w:r>
      <w:r w:rsidRPr="00B343D1">
        <w:rPr>
          <w:rFonts w:ascii="Al Tarikh" w:hAnsi="Al Tarikh" w:cs="Al Tarikh"/>
          <w:b/>
          <w:bCs/>
          <w:color w:val="2C17A4"/>
          <w:sz w:val="28"/>
          <w:szCs w:val="28"/>
          <w:rtl/>
          <w:lang w:val="en-US"/>
        </w:rPr>
        <w:t>امْضِ إِلَى بَيْتِكَ</w:t>
      </w:r>
      <w:r w:rsidRPr="00B343D1">
        <w:rPr>
          <w:rFonts w:ascii="Al Tarikh" w:hAnsi="Al Tarikh" w:cs="Al Tarikh"/>
          <w:color w:val="2C17A4"/>
          <w:sz w:val="28"/>
          <w:szCs w:val="28"/>
          <w:rtl/>
          <w:lang w:val="en-US"/>
        </w:rPr>
        <w:t xml:space="preserve"> وَاغْسِلْ رِجْلَيْكَ». فَخَرَجَ أُورِيَّا مِنْ بَيْتِ الْمَلِكِ، وَأَرْسَلَ لَهُ هَدِيَّةً إِلَى بَيْتِهِ. </w:t>
      </w:r>
      <w:r w:rsidRPr="00B343D1">
        <w:rPr>
          <w:rFonts w:ascii="Al Tarikh" w:hAnsi="Al Tarikh" w:cs="Al Tarikh" w:hint="cs"/>
          <w:color w:val="2C17A4"/>
          <w:sz w:val="28"/>
          <w:szCs w:val="28"/>
          <w:vertAlign w:val="superscript"/>
          <w:rtl/>
          <w:lang w:val="en-US"/>
        </w:rPr>
        <w:t>٩</w:t>
      </w:r>
      <w:r w:rsidRPr="00B343D1">
        <w:rPr>
          <w:rFonts w:ascii="Al Tarikh" w:hAnsi="Al Tarikh" w:cs="Al Tarikh"/>
          <w:color w:val="2C17A4"/>
          <w:sz w:val="28"/>
          <w:szCs w:val="28"/>
          <w:rtl/>
          <w:lang w:val="en-US"/>
        </w:rPr>
        <w:t xml:space="preserve"> غَيْرَ أَنَّ أُورِيَّا لَمْ يَتَوَجَّهْ إِلَى بَيْتِهِ، بَلْ نَامَ مَعَ رِجَالِ الْمَلِكِ عِنْدَ بَابِ الْقَصْرِ. </w:t>
      </w:r>
      <w:r w:rsidRPr="00B343D1">
        <w:rPr>
          <w:rFonts w:ascii="Al Tarikh" w:hAnsi="Al Tarikh" w:cs="Al Tarikh" w:hint="cs"/>
          <w:color w:val="2C17A4"/>
          <w:sz w:val="28"/>
          <w:szCs w:val="28"/>
          <w:vertAlign w:val="superscript"/>
          <w:rtl/>
          <w:lang w:val="en-US"/>
        </w:rPr>
        <w:t>١٠</w:t>
      </w:r>
      <w:r w:rsidRPr="00B343D1">
        <w:rPr>
          <w:rFonts w:ascii="Al Tarikh" w:hAnsi="Al Tarikh" w:cs="Al Tarikh"/>
          <w:color w:val="2C17A4"/>
          <w:sz w:val="28"/>
          <w:szCs w:val="28"/>
          <w:rtl/>
          <w:lang w:val="en-US"/>
        </w:rPr>
        <w:t xml:space="preserve"> فَأَخْبَرُوا دَاوُدَ قَائِلِينَ: «لَمْ يَتَوَجَّهْ أُورِيَّا إِلَى بَيْتِهِ». فَسَأَلَهُ دَاوُدُ: «أَلَمْ تَرْجِعْ مِنْ سَفَرٍ؟ فَلِمَاذَا لَمْ تَمْضِ إِلَى بَيْتِكَ؟» </w:t>
      </w:r>
      <w:r w:rsidRPr="00B343D1">
        <w:rPr>
          <w:rFonts w:ascii="Al Tarikh" w:hAnsi="Al Tarikh" w:cs="Al Tarikh" w:hint="cs"/>
          <w:color w:val="2C17A4"/>
          <w:sz w:val="28"/>
          <w:szCs w:val="28"/>
          <w:vertAlign w:val="superscript"/>
          <w:rtl/>
          <w:lang w:val="en-US"/>
        </w:rPr>
        <w:t>١١</w:t>
      </w:r>
      <w:r w:rsidRPr="00B343D1">
        <w:rPr>
          <w:rFonts w:ascii="Al Tarikh" w:hAnsi="Al Tarikh" w:cs="Al Tarikh"/>
          <w:color w:val="2C17A4"/>
          <w:sz w:val="28"/>
          <w:szCs w:val="28"/>
          <w:rtl/>
          <w:lang w:val="en-US"/>
        </w:rPr>
        <w:t xml:space="preserve"> فَأَجَابَ: «التَّابُوتُ وَجَيْشُ إِسْرَائِيلَ وَيَهُوذَا مُعَسْكِرُونَ فِي الْخِيَامِ، وَكَذَلِكَ سَيِّدِي </w:t>
      </w:r>
      <w:proofErr w:type="spellStart"/>
      <w:r w:rsidRPr="00B343D1">
        <w:rPr>
          <w:rFonts w:ascii="Al Tarikh" w:hAnsi="Al Tarikh" w:cs="Al Tarikh"/>
          <w:color w:val="2C17A4"/>
          <w:sz w:val="28"/>
          <w:szCs w:val="28"/>
          <w:rtl/>
          <w:lang w:val="en-US"/>
        </w:rPr>
        <w:t>يُوآبُ</w:t>
      </w:r>
      <w:proofErr w:type="spellEnd"/>
      <w:r w:rsidRPr="00B343D1">
        <w:rPr>
          <w:rFonts w:ascii="Al Tarikh" w:hAnsi="Al Tarikh" w:cs="Al Tarikh"/>
          <w:color w:val="2C17A4"/>
          <w:sz w:val="28"/>
          <w:szCs w:val="28"/>
          <w:rtl/>
          <w:lang w:val="en-US"/>
        </w:rPr>
        <w:t xml:space="preserve">، وَبَقِيَّةُ قُوَّادِ الْمَلِكِ مُخَيِّمُونَ فِي الْعَرَاءِ، فَهَلْ آتِي أَنَا إِلَى بَيْتِي لِآكُلَ وَأَشْرَبَ وَأُضَاجِعَ زَوْجَتِي؟ أُقْسِمُ بِحَيَاتِكَ، لَنْ أَفْعَلَ هَذَا الأَمْرَ». </w:t>
      </w:r>
      <w:r w:rsidRPr="00B343D1">
        <w:rPr>
          <w:rFonts w:ascii="Al Tarikh" w:hAnsi="Al Tarikh" w:cs="Al Tarikh" w:hint="cs"/>
          <w:color w:val="2C17A4"/>
          <w:sz w:val="28"/>
          <w:szCs w:val="28"/>
          <w:vertAlign w:val="superscript"/>
          <w:rtl/>
          <w:lang w:val="en-US"/>
        </w:rPr>
        <w:t>١٢</w:t>
      </w:r>
      <w:r w:rsidRPr="00B343D1">
        <w:rPr>
          <w:rFonts w:ascii="Al Tarikh" w:hAnsi="Al Tarikh" w:cs="Al Tarikh"/>
          <w:color w:val="2C17A4"/>
          <w:sz w:val="28"/>
          <w:szCs w:val="28"/>
          <w:rtl/>
          <w:lang w:val="en-US"/>
        </w:rPr>
        <w:t xml:space="preserve"> فَقَالَ دَاوُدُ لأُورِيَّا: «امْكُثْ هُنَا الْيَوْمَ وَغَداً أُطْلِقُكَ». فَمَكَثَ أُورِيَّا فِي أُورُشَلِيمَ ذَلِكَ الْيَوْمَ حَتَّى صَبَاحِ الْيَوْمِ التَّالِي. </w:t>
      </w:r>
      <w:r w:rsidRPr="00B343D1">
        <w:rPr>
          <w:rFonts w:ascii="Al Tarikh" w:hAnsi="Al Tarikh" w:cs="Al Tarikh" w:hint="cs"/>
          <w:color w:val="2C17A4"/>
          <w:sz w:val="28"/>
          <w:szCs w:val="28"/>
          <w:vertAlign w:val="superscript"/>
          <w:rtl/>
          <w:lang w:val="en-US"/>
        </w:rPr>
        <w:t>١٣</w:t>
      </w:r>
      <w:r w:rsidRPr="00B343D1">
        <w:rPr>
          <w:rFonts w:ascii="Al Tarikh" w:hAnsi="Al Tarikh" w:cs="Al Tarikh"/>
          <w:color w:val="2C17A4"/>
          <w:sz w:val="28"/>
          <w:szCs w:val="28"/>
          <w:rtl/>
          <w:lang w:val="en-US"/>
        </w:rPr>
        <w:t xml:space="preserve"> وَلَبَّى دَعْوَةَ الْمَلِكِ، فَأَكَلَ فِي حَضْرَتِهِ وَشَرِبَ </w:t>
      </w:r>
      <w:r w:rsidRPr="00B343D1">
        <w:rPr>
          <w:rFonts w:ascii="Al Tarikh" w:hAnsi="Al Tarikh" w:cs="Al Tarikh"/>
          <w:b/>
          <w:bCs/>
          <w:color w:val="2C17A4"/>
          <w:sz w:val="28"/>
          <w:szCs w:val="28"/>
          <w:rtl/>
          <w:lang w:val="en-US"/>
        </w:rPr>
        <w:t>حَتَّى أَسْكَرَهُ دَاوُدُ</w:t>
      </w:r>
      <w:r w:rsidRPr="00B343D1">
        <w:rPr>
          <w:rFonts w:ascii="Al Tarikh" w:hAnsi="Al Tarikh" w:cs="Al Tarikh"/>
          <w:color w:val="2C17A4"/>
          <w:sz w:val="28"/>
          <w:szCs w:val="28"/>
          <w:rtl/>
          <w:lang w:val="en-US"/>
        </w:rPr>
        <w:t>. ثُمَّ خَرَجَ عِنْدَ الْمَسَاءِ لِيَرْقُدَ فِي مَضْجَعِهِ إِلَى جِوَارِ رِجَالِ سَيِّدِهِ، وَلَمْ يَتَوَجَّهْ إِلَى بَيْتِهِ أَيْضاً</w:t>
      </w:r>
      <w:r w:rsidRPr="00B343D1">
        <w:rPr>
          <w:rFonts w:ascii="Al Tarikh" w:hAnsi="Al Tarikh" w:cs="Al Tarikh"/>
          <w:color w:val="2C17A4"/>
          <w:sz w:val="28"/>
          <w:szCs w:val="28"/>
          <w:lang w:val="en-US"/>
        </w:rPr>
        <w:t>.</w:t>
      </w:r>
      <w:r w:rsidRPr="00B343D1">
        <w:rPr>
          <w:rFonts w:ascii="Al Tarikh" w:hAnsi="Al Tarikh" w:cs="Al Tarikh" w:hint="cs"/>
          <w:color w:val="2C17A4"/>
          <w:sz w:val="28"/>
          <w:szCs w:val="28"/>
          <w:rtl/>
          <w:lang w:val="en-US"/>
        </w:rPr>
        <w:t xml:space="preserve"> </w:t>
      </w:r>
      <w:r w:rsidRPr="00B343D1">
        <w:rPr>
          <w:rFonts w:ascii="Al Tarikh" w:hAnsi="Al Tarikh" w:cs="Al Tarikh" w:hint="cs"/>
          <w:color w:val="2C17A4"/>
          <w:sz w:val="28"/>
          <w:szCs w:val="28"/>
          <w:vertAlign w:val="superscript"/>
          <w:rtl/>
          <w:lang w:val="en-US"/>
        </w:rPr>
        <w:t>١٤</w:t>
      </w:r>
      <w:r w:rsidRPr="00B343D1">
        <w:rPr>
          <w:rFonts w:ascii="Al Tarikh" w:hAnsi="Al Tarikh" w:cs="Al Tarikh" w:hint="cs"/>
          <w:color w:val="2C17A4"/>
          <w:sz w:val="28"/>
          <w:szCs w:val="28"/>
          <w:rtl/>
          <w:lang w:val="en-US"/>
        </w:rPr>
        <w:t xml:space="preserve"> </w:t>
      </w:r>
      <w:r w:rsidRPr="00B343D1">
        <w:rPr>
          <w:rFonts w:ascii="Al Tarikh" w:hAnsi="Al Tarikh" w:cs="Al Tarikh"/>
          <w:color w:val="2C17A4"/>
          <w:sz w:val="28"/>
          <w:szCs w:val="28"/>
          <w:rtl/>
          <w:lang w:val="en-US"/>
        </w:rPr>
        <w:t xml:space="preserve">وَفِي الصَّبَاحِ كَتَبَ دَاوُدُ رِسَالَةً إِلَى </w:t>
      </w:r>
      <w:proofErr w:type="spellStart"/>
      <w:r w:rsidRPr="00B343D1">
        <w:rPr>
          <w:rFonts w:ascii="Al Tarikh" w:hAnsi="Al Tarikh" w:cs="Al Tarikh"/>
          <w:color w:val="2C17A4"/>
          <w:sz w:val="28"/>
          <w:szCs w:val="28"/>
          <w:rtl/>
          <w:lang w:val="en-US"/>
        </w:rPr>
        <w:t>يُوآبَ</w:t>
      </w:r>
      <w:proofErr w:type="spellEnd"/>
      <w:r w:rsidRPr="00B343D1">
        <w:rPr>
          <w:rFonts w:ascii="Al Tarikh" w:hAnsi="Al Tarikh" w:cs="Al Tarikh"/>
          <w:color w:val="2C17A4"/>
          <w:sz w:val="28"/>
          <w:szCs w:val="28"/>
          <w:rtl/>
          <w:lang w:val="en-US"/>
        </w:rPr>
        <w:t xml:space="preserve">، بَعَثَ بِها مَعَ أُورِيَّا، </w:t>
      </w:r>
      <w:r w:rsidRPr="00B343D1">
        <w:rPr>
          <w:rFonts w:ascii="Al Tarikh" w:hAnsi="Al Tarikh" w:cs="Al Tarikh" w:hint="cs"/>
          <w:color w:val="2C17A4"/>
          <w:sz w:val="28"/>
          <w:szCs w:val="28"/>
          <w:vertAlign w:val="superscript"/>
          <w:rtl/>
          <w:lang w:val="en-US"/>
        </w:rPr>
        <w:t>١٥</w:t>
      </w:r>
      <w:r w:rsidRPr="00B343D1">
        <w:rPr>
          <w:rFonts w:ascii="Al Tarikh" w:hAnsi="Al Tarikh" w:cs="Al Tarikh"/>
          <w:color w:val="2C17A4"/>
          <w:sz w:val="28"/>
          <w:szCs w:val="28"/>
          <w:rtl/>
          <w:lang w:val="en-US"/>
        </w:rPr>
        <w:t xml:space="preserve"> جَاءَ فِيهَا: «اجْعَلُوا أُورِيَّا فِي الْخُطُوطِ الأُولَى حَيْثُ يَنْشُبُ الْقِتَالُ الشَّرِسُ، </w:t>
      </w:r>
      <w:r w:rsidRPr="00B343D1">
        <w:rPr>
          <w:rFonts w:ascii="Al Tarikh" w:hAnsi="Al Tarikh" w:cs="Al Tarikh"/>
          <w:b/>
          <w:bCs/>
          <w:color w:val="2C17A4"/>
          <w:sz w:val="28"/>
          <w:szCs w:val="28"/>
          <w:rtl/>
          <w:lang w:val="en-US"/>
        </w:rPr>
        <w:t>ثُمَّ تَرَاجَعُوا مِنْ وَرَائِهِ لِيَلْقَى حَتْفَهُ</w:t>
      </w:r>
      <w:r w:rsidRPr="00B343D1">
        <w:rPr>
          <w:rFonts w:ascii="Al Tarikh" w:hAnsi="Al Tarikh" w:cs="Al Tarikh"/>
          <w:color w:val="2C17A4"/>
          <w:sz w:val="28"/>
          <w:szCs w:val="28"/>
          <w:rtl/>
          <w:lang w:val="en-US"/>
        </w:rPr>
        <w:t>».</w:t>
      </w:r>
      <w:r w:rsidRPr="00B343D1">
        <w:rPr>
          <w:rFonts w:ascii="Al Tarikh" w:hAnsi="Al Tarikh" w:cs="Al Tarikh" w:hint="cs"/>
          <w:color w:val="2C17A4"/>
          <w:sz w:val="28"/>
          <w:szCs w:val="28"/>
          <w:rtl/>
          <w:lang w:val="en-US"/>
        </w:rPr>
        <w:t>"</w:t>
      </w:r>
      <w:r>
        <w:rPr>
          <w:rFonts w:ascii="Al Tarikh" w:hAnsi="Al Tarikh" w:cs="Al Tarikh" w:hint="cs"/>
          <w:sz w:val="28"/>
          <w:szCs w:val="28"/>
          <w:rtl/>
        </w:rPr>
        <w:t>.</w:t>
      </w:r>
    </w:p>
    <w:p w14:paraId="6659AEB6" w14:textId="77777777" w:rsidR="00A3272C" w:rsidRPr="00B343D1" w:rsidRDefault="00A3272C" w:rsidP="00A3272C">
      <w:pPr>
        <w:bidi/>
        <w:spacing w:after="120"/>
        <w:jc w:val="both"/>
        <w:rPr>
          <w:rFonts w:ascii="Al Tarikh" w:hAnsi="Al Tarikh" w:cs="Al Tarikh"/>
          <w:b/>
          <w:bCs/>
          <w:color w:val="C00000"/>
          <w:sz w:val="28"/>
          <w:szCs w:val="28"/>
          <w:rtl/>
        </w:rPr>
      </w:pPr>
      <w:r w:rsidRPr="00B343D1">
        <w:rPr>
          <w:rFonts w:ascii="Al Tarikh" w:hAnsi="Al Tarikh" w:cs="Al Tarikh" w:hint="cs"/>
          <w:b/>
          <w:bCs/>
          <w:color w:val="C00000"/>
          <w:sz w:val="28"/>
          <w:szCs w:val="28"/>
          <w:rtl/>
        </w:rPr>
        <w:t xml:space="preserve">اتهام </w:t>
      </w:r>
      <w:r>
        <w:rPr>
          <w:rFonts w:ascii="Al Tarikh" w:hAnsi="Al Tarikh" w:cs="Al Tarikh" w:hint="cs"/>
          <w:b/>
          <w:bCs/>
          <w:color w:val="C00000"/>
          <w:sz w:val="28"/>
          <w:szCs w:val="28"/>
          <w:rtl/>
        </w:rPr>
        <w:t>نبي الله لوط بالزنى مع ابنتيه</w:t>
      </w:r>
      <w:r w:rsidRPr="00B343D1">
        <w:rPr>
          <w:rFonts w:ascii="Al Tarikh" w:hAnsi="Al Tarikh" w:cs="Al Tarikh" w:hint="cs"/>
          <w:b/>
          <w:bCs/>
          <w:color w:val="C00000"/>
          <w:sz w:val="28"/>
          <w:szCs w:val="28"/>
          <w:rtl/>
        </w:rPr>
        <w:t>:</w:t>
      </w:r>
    </w:p>
    <w:p w14:paraId="19906E76"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lastRenderedPageBreak/>
        <w:t xml:space="preserve">سفر التكوين الإصحاح ١٩ العدد ٣٠: </w:t>
      </w:r>
      <w:r w:rsidRPr="007406F1">
        <w:rPr>
          <w:rFonts w:ascii="Al Tarikh" w:hAnsi="Al Tarikh" w:cs="Al Tarikh" w:hint="cs"/>
          <w:color w:val="2C17A4"/>
          <w:sz w:val="28"/>
          <w:szCs w:val="28"/>
          <w:rtl/>
          <w:lang w:val="en-US"/>
        </w:rPr>
        <w:t>"</w:t>
      </w:r>
      <w:r w:rsidRPr="007406F1">
        <w:rPr>
          <w:rFonts w:ascii="Al Tarikh" w:hAnsi="Al Tarikh" w:cs="Al Tarikh"/>
          <w:color w:val="2C17A4"/>
          <w:sz w:val="28"/>
          <w:szCs w:val="28"/>
          <w:rtl/>
          <w:lang w:val="en-US"/>
        </w:rPr>
        <w:t xml:space="preserve"> </w:t>
      </w:r>
      <w:r w:rsidRPr="007406F1">
        <w:rPr>
          <w:rFonts w:ascii="Al Tarikh" w:hAnsi="Al Tarikh" w:cs="Al Tarikh" w:hint="cs"/>
          <w:color w:val="2C17A4"/>
          <w:sz w:val="28"/>
          <w:szCs w:val="28"/>
          <w:vertAlign w:val="superscript"/>
          <w:rtl/>
          <w:lang w:val="en-US"/>
        </w:rPr>
        <w:t>٣٠</w:t>
      </w:r>
      <w:r w:rsidRPr="007406F1">
        <w:rPr>
          <w:rFonts w:ascii="Al Tarikh" w:hAnsi="Al Tarikh" w:cs="Al Tarikh"/>
          <w:color w:val="2C17A4"/>
          <w:sz w:val="28"/>
          <w:szCs w:val="28"/>
          <w:rtl/>
          <w:lang w:val="en-US"/>
        </w:rPr>
        <w:t xml:space="preserve"> وَغَادَرَ </w:t>
      </w:r>
      <w:r w:rsidRPr="007406F1">
        <w:rPr>
          <w:rFonts w:ascii="Al Tarikh" w:hAnsi="Al Tarikh" w:cs="Al Tarikh"/>
          <w:b/>
          <w:bCs/>
          <w:color w:val="2C17A4"/>
          <w:sz w:val="28"/>
          <w:szCs w:val="28"/>
          <w:rtl/>
          <w:lang w:val="en-US"/>
        </w:rPr>
        <w:t>لُوطٌ وَابْنَتَاهُ</w:t>
      </w:r>
      <w:r w:rsidRPr="007406F1">
        <w:rPr>
          <w:rFonts w:ascii="Al Tarikh" w:hAnsi="Al Tarikh" w:cs="Al Tarikh"/>
          <w:color w:val="2C17A4"/>
          <w:sz w:val="28"/>
          <w:szCs w:val="28"/>
          <w:rtl/>
          <w:lang w:val="en-US"/>
        </w:rPr>
        <w:t xml:space="preserve"> بَعْدَ ذَلِكَ </w:t>
      </w:r>
      <w:proofErr w:type="spellStart"/>
      <w:r w:rsidRPr="007406F1">
        <w:rPr>
          <w:rFonts w:ascii="Al Tarikh" w:hAnsi="Al Tarikh" w:cs="Al Tarikh"/>
          <w:color w:val="2C17A4"/>
          <w:sz w:val="28"/>
          <w:szCs w:val="28"/>
          <w:rtl/>
          <w:lang w:val="en-US"/>
        </w:rPr>
        <w:t>صُوغَرَ</w:t>
      </w:r>
      <w:proofErr w:type="spellEnd"/>
      <w:r w:rsidRPr="007406F1">
        <w:rPr>
          <w:rFonts w:ascii="Al Tarikh" w:hAnsi="Al Tarikh" w:cs="Al Tarikh"/>
          <w:color w:val="2C17A4"/>
          <w:sz w:val="28"/>
          <w:szCs w:val="28"/>
          <w:rtl/>
          <w:lang w:val="en-US"/>
        </w:rPr>
        <w:t xml:space="preserve">، وَاسْتَقَرُّوا فِي الْجَبَلِ لأَنَّهُ خَافَ أَنْ يَسْكُنَ فِي </w:t>
      </w:r>
      <w:proofErr w:type="spellStart"/>
      <w:r w:rsidRPr="007406F1">
        <w:rPr>
          <w:rFonts w:ascii="Al Tarikh" w:hAnsi="Al Tarikh" w:cs="Al Tarikh"/>
          <w:color w:val="2C17A4"/>
          <w:sz w:val="28"/>
          <w:szCs w:val="28"/>
          <w:rtl/>
          <w:lang w:val="en-US"/>
        </w:rPr>
        <w:t>صُوغَرَ</w:t>
      </w:r>
      <w:proofErr w:type="spellEnd"/>
      <w:r w:rsidRPr="007406F1">
        <w:rPr>
          <w:rFonts w:ascii="Al Tarikh" w:hAnsi="Al Tarikh" w:cs="Al Tarikh"/>
          <w:color w:val="2C17A4"/>
          <w:sz w:val="28"/>
          <w:szCs w:val="28"/>
          <w:rtl/>
          <w:lang w:val="en-US"/>
        </w:rPr>
        <w:t xml:space="preserve">. فَلَجَأَ هُوَ وَابْنَتَاهُ إِلَى كَهْفٍ هُنَاكَ. </w:t>
      </w:r>
      <w:r w:rsidRPr="007406F1">
        <w:rPr>
          <w:rFonts w:ascii="Al Tarikh" w:hAnsi="Al Tarikh" w:cs="Al Tarikh" w:hint="cs"/>
          <w:color w:val="2C17A4"/>
          <w:sz w:val="28"/>
          <w:szCs w:val="28"/>
          <w:vertAlign w:val="superscript"/>
          <w:rtl/>
          <w:lang w:val="en-US"/>
        </w:rPr>
        <w:t>٣١</w:t>
      </w:r>
      <w:r w:rsidRPr="007406F1">
        <w:rPr>
          <w:rFonts w:ascii="Al Tarikh" w:hAnsi="Al Tarikh" w:cs="Al Tarikh"/>
          <w:color w:val="2C17A4"/>
          <w:sz w:val="28"/>
          <w:szCs w:val="28"/>
          <w:rtl/>
          <w:lang w:val="en-US"/>
        </w:rPr>
        <w:t xml:space="preserve"> فَقَالَتْ الابْنَةُ الْبِكْرُ لأُخْتِهَا الصَّغِيرَةِ: «إِنَّ أَبَانَا قَدْ شَاخَ وَلَيْسَ فِي الأَرْضِ حَوْلَنَا رَجُلٌ يَتَزَوَّجُنَا كَعَادَةِ كُلِّ النَّاسِ. </w:t>
      </w:r>
      <w:r w:rsidRPr="007406F1">
        <w:rPr>
          <w:rFonts w:ascii="Al Tarikh" w:hAnsi="Al Tarikh" w:cs="Al Tarikh" w:hint="cs"/>
          <w:color w:val="2C17A4"/>
          <w:sz w:val="28"/>
          <w:szCs w:val="28"/>
          <w:vertAlign w:val="superscript"/>
          <w:rtl/>
          <w:lang w:val="en-US"/>
        </w:rPr>
        <w:t>٣٢</w:t>
      </w:r>
      <w:r w:rsidRPr="007406F1">
        <w:rPr>
          <w:rFonts w:ascii="Al Tarikh" w:hAnsi="Al Tarikh" w:cs="Al Tarikh"/>
          <w:color w:val="2C17A4"/>
          <w:sz w:val="28"/>
          <w:szCs w:val="28"/>
          <w:rtl/>
          <w:lang w:val="en-US"/>
        </w:rPr>
        <w:t xml:space="preserve"> فَتَعَالَيْ </w:t>
      </w:r>
      <w:r w:rsidRPr="007406F1">
        <w:rPr>
          <w:rFonts w:ascii="Al Tarikh" w:hAnsi="Al Tarikh" w:cs="Al Tarikh"/>
          <w:b/>
          <w:bCs/>
          <w:color w:val="2C17A4"/>
          <w:sz w:val="28"/>
          <w:szCs w:val="28"/>
          <w:rtl/>
          <w:lang w:val="en-US"/>
        </w:rPr>
        <w:t>نَسْقِيهِ خَمْراً</w:t>
      </w:r>
      <w:r w:rsidRPr="007406F1">
        <w:rPr>
          <w:rFonts w:ascii="Al Tarikh" w:hAnsi="Al Tarikh" w:cs="Al Tarikh"/>
          <w:color w:val="2C17A4"/>
          <w:sz w:val="28"/>
          <w:szCs w:val="28"/>
          <w:rtl/>
          <w:lang w:val="en-US"/>
        </w:rPr>
        <w:t xml:space="preserve"> </w:t>
      </w:r>
      <w:r w:rsidRPr="007406F1">
        <w:rPr>
          <w:rFonts w:ascii="Al Tarikh" w:hAnsi="Al Tarikh" w:cs="Al Tarikh"/>
          <w:b/>
          <w:bCs/>
          <w:color w:val="2C17A4"/>
          <w:sz w:val="28"/>
          <w:szCs w:val="28"/>
          <w:rtl/>
          <w:lang w:val="en-US"/>
        </w:rPr>
        <w:t>وَنَضْطَجِعُ مَعَهُ</w:t>
      </w:r>
      <w:r w:rsidRPr="007406F1">
        <w:rPr>
          <w:rFonts w:ascii="Al Tarikh" w:hAnsi="Al Tarikh" w:cs="Al Tarikh"/>
          <w:color w:val="2C17A4"/>
          <w:sz w:val="28"/>
          <w:szCs w:val="28"/>
          <w:rtl/>
          <w:lang w:val="en-US"/>
        </w:rPr>
        <w:t xml:space="preserve"> فَلا تَنْقَطِعُ ذُرِّيَّةُ أَبِينَا». </w:t>
      </w:r>
      <w:r w:rsidRPr="007406F1">
        <w:rPr>
          <w:rFonts w:ascii="Al Tarikh" w:hAnsi="Al Tarikh" w:cs="Al Tarikh" w:hint="cs"/>
          <w:color w:val="2C17A4"/>
          <w:sz w:val="28"/>
          <w:szCs w:val="28"/>
          <w:vertAlign w:val="superscript"/>
          <w:rtl/>
          <w:lang w:val="en-US"/>
        </w:rPr>
        <w:t>٣٣</w:t>
      </w:r>
      <w:r w:rsidRPr="007406F1">
        <w:rPr>
          <w:rFonts w:ascii="Al Tarikh" w:hAnsi="Al Tarikh" w:cs="Al Tarikh"/>
          <w:color w:val="2C17A4"/>
          <w:sz w:val="28"/>
          <w:szCs w:val="28"/>
          <w:rtl/>
          <w:lang w:val="en-US"/>
        </w:rPr>
        <w:t xml:space="preserve"> فَسَقَتَا فِي تِلْكَ اللَّيْلَةِ أَبَاهُمَا خَمْراً، وَأَقْبَلَتْ الابْنَةُ الْكُبْرَى وَضَاجَعَتْ أَبَاهَا فَلَمْ يَعْلَمْ بِاضْطِجَاعِهَا وَلا بِقِيَامِهَا. </w:t>
      </w:r>
      <w:r w:rsidRPr="007406F1">
        <w:rPr>
          <w:rFonts w:ascii="Al Tarikh" w:hAnsi="Al Tarikh" w:cs="Al Tarikh" w:hint="cs"/>
          <w:color w:val="2C17A4"/>
          <w:sz w:val="28"/>
          <w:szCs w:val="28"/>
          <w:vertAlign w:val="superscript"/>
          <w:rtl/>
          <w:lang w:val="en-US"/>
        </w:rPr>
        <w:t>٣٤</w:t>
      </w:r>
      <w:r w:rsidRPr="007406F1">
        <w:rPr>
          <w:rFonts w:ascii="Al Tarikh" w:hAnsi="Al Tarikh" w:cs="Al Tarikh"/>
          <w:color w:val="2C17A4"/>
          <w:sz w:val="28"/>
          <w:szCs w:val="28"/>
          <w:rtl/>
          <w:lang w:val="en-US"/>
        </w:rPr>
        <w:t xml:space="preserve"> وَفِي الْيَوْمِ الثَّانِي قَالَتْ الابْنَةُ الْبِكْرُ لأُخْتِهَا الصَّغِيرَةِ: «إِنِّي قَدِ اضْطَجَعْتُ مَعَ أَبِي لَيْلَةَ أَمْسِ، فَتَعَالَيْ نَسْقِيهِ اللَّيْلَةَ أَيْضاً خَمْراً ثُمَّ ادْخُلِي وَاضْطَجِعِي مَعَهُ فَنُحْيِيَ مِنْ أَبِينَا نَسْلاً». </w:t>
      </w:r>
      <w:r w:rsidRPr="007406F1">
        <w:rPr>
          <w:rFonts w:ascii="Al Tarikh" w:hAnsi="Al Tarikh" w:cs="Al Tarikh" w:hint="cs"/>
          <w:color w:val="2C17A4"/>
          <w:sz w:val="28"/>
          <w:szCs w:val="28"/>
          <w:vertAlign w:val="superscript"/>
          <w:rtl/>
          <w:lang w:val="en-US"/>
        </w:rPr>
        <w:t>٣٥</w:t>
      </w:r>
      <w:r w:rsidRPr="007406F1">
        <w:rPr>
          <w:rFonts w:ascii="Al Tarikh" w:hAnsi="Al Tarikh" w:cs="Al Tarikh"/>
          <w:color w:val="2C17A4"/>
          <w:sz w:val="28"/>
          <w:szCs w:val="28"/>
          <w:rtl/>
          <w:lang w:val="en-US"/>
        </w:rPr>
        <w:t xml:space="preserve"> فَسَقَتَا أَبَاهُمَا خَمْراً فِي تِلْكَ اللَّيْلَةِ أَيْضاً وَأَقْبَلَتْ الابْنَةُ الصَّغِيرَةُ وَضَاجَعَتْ أَبَاهَا. فَلَمْ يَعْلَمْ بِاضْطِجَاعِهَا وَلا بِقِيَامِهَا. </w:t>
      </w:r>
      <w:r w:rsidRPr="007406F1">
        <w:rPr>
          <w:rFonts w:ascii="Al Tarikh" w:hAnsi="Al Tarikh" w:cs="Al Tarikh" w:hint="cs"/>
          <w:color w:val="2C17A4"/>
          <w:sz w:val="28"/>
          <w:szCs w:val="28"/>
          <w:vertAlign w:val="superscript"/>
          <w:rtl/>
          <w:lang w:val="en-US"/>
        </w:rPr>
        <w:t>٣٦</w:t>
      </w:r>
      <w:r w:rsidRPr="007406F1">
        <w:rPr>
          <w:rFonts w:ascii="Al Tarikh" w:hAnsi="Al Tarikh" w:cs="Al Tarikh"/>
          <w:color w:val="2C17A4"/>
          <w:sz w:val="28"/>
          <w:szCs w:val="28"/>
          <w:rtl/>
          <w:lang w:val="en-US"/>
        </w:rPr>
        <w:t xml:space="preserve"> وَهَكَذَا </w:t>
      </w:r>
      <w:r w:rsidRPr="007406F1">
        <w:rPr>
          <w:rFonts w:ascii="Al Tarikh" w:hAnsi="Al Tarikh" w:cs="Al Tarikh"/>
          <w:b/>
          <w:bCs/>
          <w:color w:val="2C17A4"/>
          <w:sz w:val="28"/>
          <w:szCs w:val="28"/>
          <w:rtl/>
          <w:lang w:val="en-US"/>
        </w:rPr>
        <w:t>حَمَلَتْ الابْنَتَانِ</w:t>
      </w:r>
      <w:r w:rsidRPr="007406F1">
        <w:rPr>
          <w:rFonts w:ascii="Al Tarikh" w:hAnsi="Al Tarikh" w:cs="Al Tarikh"/>
          <w:color w:val="2C17A4"/>
          <w:sz w:val="28"/>
          <w:szCs w:val="28"/>
          <w:rtl/>
          <w:lang w:val="en-US"/>
        </w:rPr>
        <w:t xml:space="preserve"> كِلْتَاهُمَا مِنْ أَبِيهِمَا. </w:t>
      </w:r>
      <w:r w:rsidRPr="007406F1">
        <w:rPr>
          <w:rFonts w:ascii="Al Tarikh" w:hAnsi="Al Tarikh" w:cs="Al Tarikh" w:hint="cs"/>
          <w:color w:val="2C17A4"/>
          <w:sz w:val="28"/>
          <w:szCs w:val="28"/>
          <w:vertAlign w:val="superscript"/>
          <w:rtl/>
          <w:lang w:val="en-US"/>
        </w:rPr>
        <w:t>٣٧</w:t>
      </w:r>
      <w:r w:rsidRPr="007406F1">
        <w:rPr>
          <w:rFonts w:ascii="Al Tarikh" w:hAnsi="Al Tarikh" w:cs="Al Tarikh"/>
          <w:color w:val="2C17A4"/>
          <w:sz w:val="28"/>
          <w:szCs w:val="28"/>
          <w:rtl/>
          <w:lang w:val="en-US"/>
        </w:rPr>
        <w:t xml:space="preserve"> فَوَلَدَتِ الْكُبْرَى ابْناً دَعَتْهُ </w:t>
      </w:r>
      <w:r w:rsidRPr="007406F1">
        <w:rPr>
          <w:rFonts w:ascii="Al Tarikh" w:hAnsi="Al Tarikh" w:cs="Al Tarikh"/>
          <w:b/>
          <w:bCs/>
          <w:color w:val="2C17A4"/>
          <w:sz w:val="28"/>
          <w:szCs w:val="28"/>
          <w:rtl/>
          <w:lang w:val="en-US"/>
        </w:rPr>
        <w:t>مُوآبَ</w:t>
      </w:r>
      <w:r w:rsidRPr="007406F1">
        <w:rPr>
          <w:rFonts w:ascii="Al Tarikh" w:hAnsi="Al Tarikh" w:cs="Al Tarikh"/>
          <w:color w:val="2C17A4"/>
          <w:sz w:val="28"/>
          <w:szCs w:val="28"/>
          <w:rtl/>
          <w:lang w:val="en-US"/>
        </w:rPr>
        <w:t xml:space="preserve"> (وَمَعْنَاهُ مِنَ الأَبِ)، وَهُوَ أَبُو </w:t>
      </w:r>
      <w:proofErr w:type="spellStart"/>
      <w:r w:rsidRPr="007406F1">
        <w:rPr>
          <w:rFonts w:ascii="Al Tarikh" w:hAnsi="Al Tarikh" w:cs="Al Tarikh"/>
          <w:color w:val="2C17A4"/>
          <w:sz w:val="28"/>
          <w:szCs w:val="28"/>
          <w:rtl/>
          <w:lang w:val="en-US"/>
        </w:rPr>
        <w:t>الْمُوآبِيِّينَ</w:t>
      </w:r>
      <w:proofErr w:type="spellEnd"/>
      <w:r w:rsidRPr="007406F1">
        <w:rPr>
          <w:rFonts w:ascii="Al Tarikh" w:hAnsi="Al Tarikh" w:cs="Al Tarikh"/>
          <w:color w:val="2C17A4"/>
          <w:sz w:val="28"/>
          <w:szCs w:val="28"/>
          <w:rtl/>
          <w:lang w:val="en-US"/>
        </w:rPr>
        <w:t xml:space="preserve"> إِلَى الْيَوْمِ، </w:t>
      </w:r>
      <w:r w:rsidRPr="007406F1">
        <w:rPr>
          <w:rFonts w:ascii="Al Tarikh" w:hAnsi="Al Tarikh" w:cs="Al Tarikh" w:hint="cs"/>
          <w:color w:val="2C17A4"/>
          <w:sz w:val="28"/>
          <w:szCs w:val="28"/>
          <w:vertAlign w:val="superscript"/>
          <w:rtl/>
          <w:lang w:val="en-US"/>
        </w:rPr>
        <w:t>٣٨</w:t>
      </w:r>
      <w:r w:rsidRPr="007406F1">
        <w:rPr>
          <w:rFonts w:ascii="Al Tarikh" w:hAnsi="Al Tarikh" w:cs="Al Tarikh"/>
          <w:color w:val="2C17A4"/>
          <w:sz w:val="28"/>
          <w:szCs w:val="28"/>
          <w:rtl/>
          <w:lang w:val="en-US"/>
        </w:rPr>
        <w:t xml:space="preserve"> أَمَّا الصُّغْرَى فَوَلَدَتِ ابْناً وَدَعَتْهُ «بِنْ عَمِّي» (وَمَعْنَاهُ ابْنُ قَوْمِي) وَهُوَ أَبُو </w:t>
      </w:r>
      <w:r w:rsidRPr="007406F1">
        <w:rPr>
          <w:rFonts w:ascii="Al Tarikh" w:hAnsi="Al Tarikh" w:cs="Al Tarikh"/>
          <w:b/>
          <w:bCs/>
          <w:color w:val="2C17A4"/>
          <w:sz w:val="28"/>
          <w:szCs w:val="28"/>
          <w:rtl/>
          <w:lang w:val="en-US"/>
        </w:rPr>
        <w:t>بَنِي عَمُّونَ</w:t>
      </w:r>
      <w:r w:rsidRPr="007406F1">
        <w:rPr>
          <w:rFonts w:ascii="Al Tarikh" w:hAnsi="Al Tarikh" w:cs="Al Tarikh"/>
          <w:color w:val="2C17A4"/>
          <w:sz w:val="28"/>
          <w:szCs w:val="28"/>
          <w:rtl/>
          <w:lang w:val="en-US"/>
        </w:rPr>
        <w:t xml:space="preserve"> إِلَى الْيَوْمِ.</w:t>
      </w:r>
      <w:r w:rsidRPr="007406F1">
        <w:rPr>
          <w:rFonts w:ascii="Al Tarikh" w:hAnsi="Al Tarikh" w:cs="Al Tarikh" w:hint="cs"/>
          <w:color w:val="2C17A4"/>
          <w:sz w:val="28"/>
          <w:szCs w:val="28"/>
          <w:rtl/>
          <w:lang w:val="en-US"/>
        </w:rPr>
        <w:t>"</w:t>
      </w:r>
      <w:r>
        <w:rPr>
          <w:rFonts w:ascii="Al Tarikh" w:hAnsi="Al Tarikh" w:cs="Al Tarikh" w:hint="cs"/>
          <w:sz w:val="28"/>
          <w:szCs w:val="28"/>
          <w:rtl/>
          <w:lang w:val="en-US"/>
        </w:rPr>
        <w:t>.</w:t>
      </w:r>
    </w:p>
    <w:p w14:paraId="54EA5F63"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وطبعاً هذه القصة هي ملفقة وكذب على نبي الله لوط، ولكن لماذا كتبها كتبة العهد القديم؟ الهدف من ذكرها هو القول أن </w:t>
      </w:r>
      <w:proofErr w:type="spellStart"/>
      <w:r>
        <w:rPr>
          <w:rFonts w:ascii="Al Tarikh" w:hAnsi="Al Tarikh" w:cs="Al Tarikh" w:hint="cs"/>
          <w:sz w:val="28"/>
          <w:szCs w:val="28"/>
          <w:rtl/>
          <w:lang w:val="en-US"/>
        </w:rPr>
        <w:t>الموابيين</w:t>
      </w:r>
      <w:proofErr w:type="spellEnd"/>
      <w:r>
        <w:rPr>
          <w:rFonts w:ascii="Al Tarikh" w:hAnsi="Al Tarikh" w:cs="Al Tarikh" w:hint="cs"/>
          <w:sz w:val="28"/>
          <w:szCs w:val="28"/>
          <w:rtl/>
          <w:lang w:val="en-US"/>
        </w:rPr>
        <w:t xml:space="preserve"> والعمونيين المنحدرين من "</w:t>
      </w:r>
      <w:proofErr w:type="spellStart"/>
      <w:r>
        <w:rPr>
          <w:rFonts w:ascii="Al Tarikh" w:hAnsi="Al Tarikh" w:cs="Al Tarikh" w:hint="cs"/>
          <w:sz w:val="28"/>
          <w:szCs w:val="28"/>
          <w:rtl/>
          <w:lang w:val="en-US"/>
        </w:rPr>
        <w:t>مواب</w:t>
      </w:r>
      <w:proofErr w:type="spellEnd"/>
      <w:r>
        <w:rPr>
          <w:rFonts w:ascii="Al Tarikh" w:hAnsi="Al Tarikh" w:cs="Al Tarikh" w:hint="cs"/>
          <w:sz w:val="28"/>
          <w:szCs w:val="28"/>
          <w:rtl/>
          <w:lang w:val="en-US"/>
        </w:rPr>
        <w:t xml:space="preserve">" </w:t>
      </w:r>
      <w:proofErr w:type="spellStart"/>
      <w:r>
        <w:rPr>
          <w:rFonts w:ascii="Al Tarikh" w:hAnsi="Al Tarikh" w:cs="Al Tarikh" w:hint="cs"/>
          <w:sz w:val="28"/>
          <w:szCs w:val="28"/>
          <w:rtl/>
          <w:lang w:val="en-US"/>
        </w:rPr>
        <w:t>و"بن</w:t>
      </w:r>
      <w:proofErr w:type="spellEnd"/>
      <w:r>
        <w:rPr>
          <w:rFonts w:ascii="Al Tarikh" w:hAnsi="Al Tarikh" w:cs="Al Tarikh" w:hint="cs"/>
          <w:sz w:val="28"/>
          <w:szCs w:val="28"/>
          <w:rtl/>
          <w:lang w:val="en-US"/>
        </w:rPr>
        <w:t xml:space="preserve"> عمي" أبناء لوط هم أبناء زنى، </w:t>
      </w:r>
      <w:proofErr w:type="spellStart"/>
      <w:r>
        <w:rPr>
          <w:rFonts w:ascii="Al Tarikh" w:hAnsi="Al Tarikh" w:cs="Al Tarikh" w:hint="cs"/>
          <w:sz w:val="28"/>
          <w:szCs w:val="28"/>
          <w:rtl/>
          <w:lang w:val="en-US"/>
        </w:rPr>
        <w:t>فالموابيين</w:t>
      </w:r>
      <w:proofErr w:type="spellEnd"/>
      <w:r>
        <w:rPr>
          <w:rFonts w:ascii="Al Tarikh" w:hAnsi="Al Tarikh" w:cs="Al Tarikh" w:hint="cs"/>
          <w:sz w:val="28"/>
          <w:szCs w:val="28"/>
          <w:rtl/>
          <w:lang w:val="en-US"/>
        </w:rPr>
        <w:t xml:space="preserve"> والعمونيين كانا من الأعداء الأشداء أمام بني إسرائيل ودخلوا معهم في حروب كثيرة.</w:t>
      </w:r>
    </w:p>
    <w:p w14:paraId="3E5A2D7C" w14:textId="77777777" w:rsidR="00A3272C" w:rsidRPr="00AD14D5" w:rsidRDefault="00A3272C" w:rsidP="00A3272C">
      <w:pPr>
        <w:bidi/>
        <w:spacing w:after="120"/>
        <w:jc w:val="both"/>
        <w:rPr>
          <w:rFonts w:ascii="Al Tarikh" w:hAnsi="Al Tarikh" w:cs="Al Tarikh"/>
          <w:b/>
          <w:bCs/>
          <w:color w:val="C00000"/>
          <w:sz w:val="28"/>
          <w:szCs w:val="28"/>
          <w:rtl/>
          <w:lang w:val="en-US"/>
        </w:rPr>
      </w:pPr>
      <w:r w:rsidRPr="00AD14D5">
        <w:rPr>
          <w:rFonts w:ascii="Al Tarikh" w:hAnsi="Al Tarikh" w:cs="Al Tarikh" w:hint="cs"/>
          <w:b/>
          <w:bCs/>
          <w:color w:val="C00000"/>
          <w:sz w:val="28"/>
          <w:szCs w:val="28"/>
          <w:rtl/>
          <w:lang w:val="en-US"/>
        </w:rPr>
        <w:t>اتهام نبي بالزواج من زانية بأمر إلهي:</w:t>
      </w:r>
    </w:p>
    <w:p w14:paraId="248FC3B1" w14:textId="77777777" w:rsidR="00A3272C" w:rsidRPr="00AD14D5" w:rsidRDefault="00A3272C" w:rsidP="00A3272C">
      <w:pPr>
        <w:bidi/>
        <w:spacing w:after="120"/>
        <w:jc w:val="both"/>
        <w:rPr>
          <w:rFonts w:ascii="Al Tarikh" w:hAnsi="Al Tarikh" w:cs="Al Tarikh"/>
          <w:color w:val="2C17A4"/>
          <w:sz w:val="28"/>
          <w:szCs w:val="28"/>
          <w:rtl/>
          <w:lang w:val="en-US"/>
        </w:rPr>
      </w:pPr>
      <w:r>
        <w:rPr>
          <w:rFonts w:ascii="Al Tarikh" w:hAnsi="Al Tarikh" w:cs="Al Tarikh" w:hint="cs"/>
          <w:sz w:val="28"/>
          <w:szCs w:val="28"/>
          <w:rtl/>
          <w:lang w:val="en-US"/>
        </w:rPr>
        <w:t xml:space="preserve">سفر هوشع الإصحاح ١ العدد ١: </w:t>
      </w:r>
      <w:r w:rsidRPr="00AD14D5">
        <w:rPr>
          <w:rFonts w:ascii="Al Tarikh" w:hAnsi="Al Tarikh" w:cs="Al Tarikh" w:hint="cs"/>
          <w:color w:val="2C17A4"/>
          <w:sz w:val="28"/>
          <w:szCs w:val="28"/>
          <w:rtl/>
          <w:lang w:val="en-US"/>
        </w:rPr>
        <w:t>"</w:t>
      </w:r>
      <w:r w:rsidRPr="00AD14D5">
        <w:rPr>
          <w:rFonts w:ascii="Al Tarikh" w:hAnsi="Al Tarikh" w:cs="Al Tarikh"/>
          <w:color w:val="2C17A4"/>
          <w:sz w:val="28"/>
          <w:szCs w:val="28"/>
          <w:rtl/>
          <w:lang w:val="en-US"/>
        </w:rPr>
        <w:t xml:space="preserve"> </w:t>
      </w:r>
      <w:r>
        <w:rPr>
          <w:rFonts w:ascii="Al Tarikh" w:hAnsi="Al Tarikh" w:cs="Al Tarikh" w:hint="cs"/>
          <w:color w:val="2C17A4"/>
          <w:sz w:val="28"/>
          <w:szCs w:val="28"/>
          <w:rtl/>
          <w:lang w:val="en-US"/>
        </w:rPr>
        <w:t>١</w:t>
      </w:r>
      <w:r w:rsidRPr="00AD14D5">
        <w:rPr>
          <w:rFonts w:ascii="Al Tarikh" w:hAnsi="Al Tarikh" w:cs="Al Tarikh"/>
          <w:color w:val="2C17A4"/>
          <w:sz w:val="28"/>
          <w:szCs w:val="28"/>
          <w:rtl/>
          <w:lang w:val="en-US"/>
        </w:rPr>
        <w:t xml:space="preserve"> هَذِهِ هِيَ </w:t>
      </w:r>
      <w:r w:rsidRPr="00AD14D5">
        <w:rPr>
          <w:rFonts w:ascii="Al Tarikh" w:hAnsi="Al Tarikh" w:cs="Al Tarikh"/>
          <w:b/>
          <w:bCs/>
          <w:color w:val="2C17A4"/>
          <w:sz w:val="28"/>
          <w:szCs w:val="28"/>
          <w:rtl/>
          <w:lang w:val="en-US"/>
        </w:rPr>
        <w:t>كَلِمَةُ الرَّبِّ الَّتِي أَوْحَى بِها إِلَى هُوشَعَ</w:t>
      </w:r>
      <w:r w:rsidRPr="00AD14D5">
        <w:rPr>
          <w:rFonts w:ascii="Al Tarikh" w:hAnsi="Al Tarikh" w:cs="Al Tarikh"/>
          <w:color w:val="2C17A4"/>
          <w:sz w:val="28"/>
          <w:szCs w:val="28"/>
          <w:rtl/>
          <w:lang w:val="en-US"/>
        </w:rPr>
        <w:t xml:space="preserve"> بْنِ </w:t>
      </w:r>
      <w:proofErr w:type="spellStart"/>
      <w:r w:rsidRPr="00AD14D5">
        <w:rPr>
          <w:rFonts w:ascii="Al Tarikh" w:hAnsi="Al Tarikh" w:cs="Al Tarikh"/>
          <w:color w:val="2C17A4"/>
          <w:sz w:val="28"/>
          <w:szCs w:val="28"/>
          <w:rtl/>
          <w:lang w:val="en-US"/>
        </w:rPr>
        <w:t>بِئِيرِي</w:t>
      </w:r>
      <w:proofErr w:type="spellEnd"/>
      <w:r w:rsidRPr="00AD14D5">
        <w:rPr>
          <w:rFonts w:ascii="Al Tarikh" w:hAnsi="Al Tarikh" w:cs="Al Tarikh"/>
          <w:color w:val="2C17A4"/>
          <w:sz w:val="28"/>
          <w:szCs w:val="28"/>
          <w:rtl/>
          <w:lang w:val="en-US"/>
        </w:rPr>
        <w:t xml:space="preserve"> فِي أَثْنَاءِ حُكْمِ كُلٍّ مِنْ عُزِّيَّا </w:t>
      </w:r>
      <w:proofErr w:type="spellStart"/>
      <w:r w:rsidRPr="00AD14D5">
        <w:rPr>
          <w:rFonts w:ascii="Al Tarikh" w:hAnsi="Al Tarikh" w:cs="Al Tarikh"/>
          <w:color w:val="2C17A4"/>
          <w:sz w:val="28"/>
          <w:szCs w:val="28"/>
          <w:rtl/>
          <w:lang w:val="en-US"/>
        </w:rPr>
        <w:t>وَيُوثَامَ</w:t>
      </w:r>
      <w:proofErr w:type="spellEnd"/>
      <w:r w:rsidRPr="00AD14D5">
        <w:rPr>
          <w:rFonts w:ascii="Al Tarikh" w:hAnsi="Al Tarikh" w:cs="Al Tarikh"/>
          <w:color w:val="2C17A4"/>
          <w:sz w:val="28"/>
          <w:szCs w:val="28"/>
          <w:rtl/>
          <w:lang w:val="en-US"/>
        </w:rPr>
        <w:t xml:space="preserve"> </w:t>
      </w:r>
      <w:proofErr w:type="spellStart"/>
      <w:r w:rsidRPr="00AD14D5">
        <w:rPr>
          <w:rFonts w:ascii="Al Tarikh" w:hAnsi="Al Tarikh" w:cs="Al Tarikh"/>
          <w:color w:val="2C17A4"/>
          <w:sz w:val="28"/>
          <w:szCs w:val="28"/>
          <w:rtl/>
          <w:lang w:val="en-US"/>
        </w:rPr>
        <w:t>وَآحَازَ</w:t>
      </w:r>
      <w:proofErr w:type="spellEnd"/>
      <w:r w:rsidRPr="00AD14D5">
        <w:rPr>
          <w:rFonts w:ascii="Al Tarikh" w:hAnsi="Al Tarikh" w:cs="Al Tarikh"/>
          <w:color w:val="2C17A4"/>
          <w:sz w:val="28"/>
          <w:szCs w:val="28"/>
          <w:rtl/>
          <w:lang w:val="en-US"/>
        </w:rPr>
        <w:t xml:space="preserve"> وَحَزَقِيَّا مُلُوكِ يَهُوذَا، وَفِي أَيَّامِ </w:t>
      </w:r>
      <w:proofErr w:type="spellStart"/>
      <w:r w:rsidRPr="00AD14D5">
        <w:rPr>
          <w:rFonts w:ascii="Al Tarikh" w:hAnsi="Al Tarikh" w:cs="Al Tarikh"/>
          <w:color w:val="2C17A4"/>
          <w:sz w:val="28"/>
          <w:szCs w:val="28"/>
          <w:rtl/>
          <w:lang w:val="en-US"/>
        </w:rPr>
        <w:t>يَرُبْعَامَ</w:t>
      </w:r>
      <w:proofErr w:type="spellEnd"/>
      <w:r w:rsidRPr="00AD14D5">
        <w:rPr>
          <w:rFonts w:ascii="Al Tarikh" w:hAnsi="Al Tarikh" w:cs="Al Tarikh"/>
          <w:color w:val="2C17A4"/>
          <w:sz w:val="28"/>
          <w:szCs w:val="28"/>
          <w:rtl/>
          <w:lang w:val="en-US"/>
        </w:rPr>
        <w:t xml:space="preserve"> بْنِ </w:t>
      </w:r>
      <w:proofErr w:type="spellStart"/>
      <w:r w:rsidRPr="00AD14D5">
        <w:rPr>
          <w:rFonts w:ascii="Al Tarikh" w:hAnsi="Al Tarikh" w:cs="Al Tarikh"/>
          <w:color w:val="2C17A4"/>
          <w:sz w:val="28"/>
          <w:szCs w:val="28"/>
          <w:rtl/>
          <w:lang w:val="en-US"/>
        </w:rPr>
        <w:t>يُوآشَ</w:t>
      </w:r>
      <w:proofErr w:type="spellEnd"/>
      <w:r w:rsidRPr="00AD14D5">
        <w:rPr>
          <w:rFonts w:ascii="Al Tarikh" w:hAnsi="Al Tarikh" w:cs="Al Tarikh"/>
          <w:color w:val="2C17A4"/>
          <w:sz w:val="28"/>
          <w:szCs w:val="28"/>
          <w:rtl/>
          <w:lang w:val="en-US"/>
        </w:rPr>
        <w:t xml:space="preserve"> مَلِكِ إِسْرَائِيلَ</w:t>
      </w:r>
      <w:r>
        <w:rPr>
          <w:rFonts w:ascii="Al Tarikh" w:hAnsi="Al Tarikh" w:cs="Al Tarikh" w:hint="cs"/>
          <w:color w:val="2C17A4"/>
          <w:sz w:val="28"/>
          <w:szCs w:val="28"/>
          <w:rtl/>
          <w:lang w:val="en-US"/>
        </w:rPr>
        <w:t>. ٢</w:t>
      </w:r>
      <w:r w:rsidRPr="00AD14D5">
        <w:rPr>
          <w:rFonts w:ascii="Al Tarikh" w:hAnsi="Al Tarikh" w:cs="Al Tarikh"/>
          <w:color w:val="2C17A4"/>
          <w:sz w:val="28"/>
          <w:szCs w:val="28"/>
          <w:rtl/>
          <w:lang w:val="en-US"/>
        </w:rPr>
        <w:t xml:space="preserve"> وَأَوَّلُ مَا خَاطَبَ الرَّبُّ بِهِ هُوشَعَ أَنَّهُ قَالَ لَهُ: «</w:t>
      </w:r>
      <w:r w:rsidRPr="00AD14D5">
        <w:rPr>
          <w:rFonts w:ascii="Al Tarikh" w:hAnsi="Al Tarikh" w:cs="Al Tarikh"/>
          <w:b/>
          <w:bCs/>
          <w:color w:val="2C17A4"/>
          <w:sz w:val="28"/>
          <w:szCs w:val="28"/>
          <w:rtl/>
          <w:lang w:val="en-US"/>
        </w:rPr>
        <w:t>اذْهَبْ وَتَزَوَّجْ مِنْ عَاهِرَةٍ</w:t>
      </w:r>
      <w:r w:rsidRPr="00AD14D5">
        <w:rPr>
          <w:rFonts w:ascii="Al Tarikh" w:hAnsi="Al Tarikh" w:cs="Al Tarikh"/>
          <w:color w:val="2C17A4"/>
          <w:sz w:val="28"/>
          <w:szCs w:val="28"/>
          <w:rtl/>
          <w:lang w:val="en-US"/>
        </w:rPr>
        <w:t xml:space="preserve">، تُنْجِبُ لَكَ </w:t>
      </w:r>
      <w:r w:rsidRPr="00AD14D5">
        <w:rPr>
          <w:rFonts w:ascii="Al Tarikh" w:hAnsi="Al Tarikh" w:cs="Al Tarikh"/>
          <w:b/>
          <w:bCs/>
          <w:color w:val="2C17A4"/>
          <w:sz w:val="28"/>
          <w:szCs w:val="28"/>
          <w:rtl/>
          <w:lang w:val="en-US"/>
        </w:rPr>
        <w:t>أَبْنَاءَ زِنىً</w:t>
      </w:r>
      <w:r w:rsidRPr="00AD14D5">
        <w:rPr>
          <w:rFonts w:ascii="Al Tarikh" w:hAnsi="Al Tarikh" w:cs="Al Tarikh"/>
          <w:color w:val="2C17A4"/>
          <w:sz w:val="28"/>
          <w:szCs w:val="28"/>
          <w:rtl/>
          <w:lang w:val="en-US"/>
        </w:rPr>
        <w:t xml:space="preserve">، لأَنَّ الأَرْضَ قَدْ زَنَتْ إِذْ تَرَكَتِ الرَّبَّ». 3 فَمَضَى هُوشَعُ وَتَزَوَّجَ </w:t>
      </w:r>
      <w:proofErr w:type="spellStart"/>
      <w:r w:rsidRPr="00AD14D5">
        <w:rPr>
          <w:rFonts w:ascii="Al Tarikh" w:hAnsi="Al Tarikh" w:cs="Al Tarikh"/>
          <w:color w:val="2C17A4"/>
          <w:sz w:val="28"/>
          <w:szCs w:val="28"/>
          <w:rtl/>
          <w:lang w:val="en-US"/>
        </w:rPr>
        <w:t>جُومَرَ</w:t>
      </w:r>
      <w:proofErr w:type="spellEnd"/>
      <w:r w:rsidRPr="00AD14D5">
        <w:rPr>
          <w:rFonts w:ascii="Al Tarikh" w:hAnsi="Al Tarikh" w:cs="Al Tarikh"/>
          <w:color w:val="2C17A4"/>
          <w:sz w:val="28"/>
          <w:szCs w:val="28"/>
          <w:rtl/>
          <w:lang w:val="en-US"/>
        </w:rPr>
        <w:t xml:space="preserve"> بِنْتَ </w:t>
      </w:r>
      <w:proofErr w:type="spellStart"/>
      <w:r w:rsidRPr="00AD14D5">
        <w:rPr>
          <w:rFonts w:ascii="Al Tarikh" w:hAnsi="Al Tarikh" w:cs="Al Tarikh"/>
          <w:color w:val="2C17A4"/>
          <w:sz w:val="28"/>
          <w:szCs w:val="28"/>
          <w:rtl/>
          <w:lang w:val="en-US"/>
        </w:rPr>
        <w:t>دِبْلايِمَ</w:t>
      </w:r>
      <w:proofErr w:type="spellEnd"/>
      <w:r w:rsidRPr="00AD14D5">
        <w:rPr>
          <w:rFonts w:ascii="Al Tarikh" w:hAnsi="Al Tarikh" w:cs="Al Tarikh"/>
          <w:color w:val="2C17A4"/>
          <w:sz w:val="28"/>
          <w:szCs w:val="28"/>
          <w:rtl/>
          <w:lang w:val="en-US"/>
        </w:rPr>
        <w:t xml:space="preserve">، فَحَمَلَتْ </w:t>
      </w:r>
      <w:r w:rsidRPr="00AD14D5">
        <w:rPr>
          <w:rFonts w:ascii="Al Tarikh" w:hAnsi="Al Tarikh" w:cs="Al Tarikh"/>
          <w:b/>
          <w:bCs/>
          <w:color w:val="2C17A4"/>
          <w:sz w:val="28"/>
          <w:szCs w:val="28"/>
          <w:rtl/>
          <w:lang w:val="en-US"/>
        </w:rPr>
        <w:t>وَأَنْجَبَتْ لَهُ ابْناً</w:t>
      </w:r>
      <w:r w:rsidRPr="00AD14D5">
        <w:rPr>
          <w:rFonts w:ascii="Al Tarikh" w:hAnsi="Al Tarikh" w:cs="Al Tarikh"/>
          <w:color w:val="2C17A4"/>
          <w:sz w:val="28"/>
          <w:szCs w:val="28"/>
          <w:rtl/>
          <w:lang w:val="en-US"/>
        </w:rPr>
        <w:t>.</w:t>
      </w:r>
      <w:r w:rsidRPr="00AD14D5">
        <w:rPr>
          <w:rFonts w:ascii="Al Tarikh" w:hAnsi="Al Tarikh" w:cs="Al Tarikh" w:hint="cs"/>
          <w:color w:val="2C17A4"/>
          <w:sz w:val="28"/>
          <w:szCs w:val="28"/>
          <w:rtl/>
          <w:lang w:val="en-US"/>
        </w:rPr>
        <w:t>"</w:t>
      </w:r>
      <w:r>
        <w:rPr>
          <w:rFonts w:ascii="Al Tarikh" w:hAnsi="Al Tarikh" w:cs="Al Tarikh" w:hint="cs"/>
          <w:sz w:val="28"/>
          <w:szCs w:val="28"/>
          <w:rtl/>
          <w:lang w:val="en-US"/>
        </w:rPr>
        <w:t>.</w:t>
      </w:r>
    </w:p>
    <w:p w14:paraId="3A532861" w14:textId="77777777" w:rsidR="00A3272C" w:rsidRPr="00D538F3" w:rsidRDefault="00A3272C" w:rsidP="00A3272C">
      <w:pPr>
        <w:bidi/>
        <w:spacing w:after="120"/>
        <w:jc w:val="both"/>
        <w:rPr>
          <w:rFonts w:ascii="Al Tarikh" w:hAnsi="Al Tarikh" w:cs="Al Tarikh"/>
          <w:b/>
          <w:bCs/>
          <w:color w:val="C00000"/>
          <w:sz w:val="28"/>
          <w:szCs w:val="28"/>
          <w:rtl/>
          <w:lang w:val="en-US"/>
        </w:rPr>
      </w:pPr>
      <w:r w:rsidRPr="00D538F3">
        <w:rPr>
          <w:rFonts w:ascii="Al Tarikh" w:hAnsi="Al Tarikh" w:cs="Al Tarikh" w:hint="cs"/>
          <w:b/>
          <w:bCs/>
          <w:color w:val="C00000"/>
          <w:sz w:val="28"/>
          <w:szCs w:val="28"/>
          <w:rtl/>
          <w:lang w:val="en-US"/>
        </w:rPr>
        <w:t>الخلاصة:</w:t>
      </w:r>
    </w:p>
    <w:p w14:paraId="2340EB3B"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هناك قصص كثيرة عن اتهام كتبة العهد القديم لأنبياء الله بشتى الجرائم والمعاصي، فمنهم من بنى معابد للأصنام ومنهم من زنى ومنهم من قتل ومنهم من سرق ومنهم من كذب. وهذا في الوقع ليس اتهام للأنبياء فقط، وإنما هو اتهام لله عز وجل أنه -حاشاه- لم يختر أنبياءه بعناية. فإن كان هذا هو حال الأنبياء في الكتاب المقدس فكيف نصدق أنهم حافظوا على كلام الله "التوراة" وأن ما أوصلوه إلينا هو الحق؟</w:t>
      </w:r>
    </w:p>
    <w:p w14:paraId="0C8CEFAF" w14:textId="77777777" w:rsidR="00A3272C" w:rsidRDefault="00A3272C" w:rsidP="00A3272C">
      <w:pPr>
        <w:rPr>
          <w:rFonts w:ascii="Al Tarikh" w:hAnsi="Al Tarikh" w:cs="Al Tarikh"/>
          <w:sz w:val="28"/>
          <w:szCs w:val="28"/>
          <w:rtl/>
          <w:lang w:val="en-US"/>
        </w:rPr>
      </w:pPr>
      <w:r>
        <w:rPr>
          <w:rFonts w:ascii="Al Tarikh" w:hAnsi="Al Tarikh" w:cs="Al Tarikh"/>
          <w:sz w:val="28"/>
          <w:szCs w:val="28"/>
          <w:rtl/>
          <w:lang w:val="en-US"/>
        </w:rPr>
        <w:br w:type="page"/>
      </w:r>
    </w:p>
    <w:p w14:paraId="15D3B75C" w14:textId="77777777" w:rsidR="00A3272C" w:rsidRDefault="00A3272C" w:rsidP="00A3272C">
      <w:pPr>
        <w:bidi/>
        <w:spacing w:after="120"/>
        <w:jc w:val="center"/>
        <w:rPr>
          <w:rFonts w:ascii="Al Tarikh" w:hAnsi="Al Tarikh" w:cs="Al Tarikh"/>
          <w:b/>
          <w:bCs/>
          <w:sz w:val="36"/>
          <w:szCs w:val="36"/>
          <w:lang w:val="en-US"/>
        </w:rPr>
      </w:pPr>
      <w:r w:rsidRPr="003064FE">
        <w:rPr>
          <w:rFonts w:ascii="Al Tarikh" w:hAnsi="Al Tarikh" w:cs="Al Tarikh" w:hint="cs"/>
          <w:b/>
          <w:bCs/>
          <w:sz w:val="36"/>
          <w:szCs w:val="36"/>
          <w:rtl/>
          <w:lang w:val="en-US"/>
        </w:rPr>
        <w:lastRenderedPageBreak/>
        <w:t>الباب السابع</w:t>
      </w:r>
    </w:p>
    <w:p w14:paraId="762E1365" w14:textId="77777777" w:rsidR="00A3272C" w:rsidRDefault="00A3272C" w:rsidP="00A3272C">
      <w:pPr>
        <w:bidi/>
        <w:spacing w:after="120"/>
        <w:jc w:val="center"/>
        <w:rPr>
          <w:rFonts w:ascii="Al Tarikh" w:hAnsi="Al Tarikh" w:cs="Al Tarikh"/>
          <w:b/>
          <w:bCs/>
          <w:color w:val="C00000"/>
          <w:sz w:val="36"/>
          <w:szCs w:val="36"/>
          <w:rtl/>
          <w:lang w:val="en-US"/>
        </w:rPr>
      </w:pPr>
      <w:r>
        <w:rPr>
          <w:rFonts w:ascii="Al Tarikh" w:hAnsi="Al Tarikh" w:cs="Al Tarikh" w:hint="cs"/>
          <w:b/>
          <w:bCs/>
          <w:color w:val="C00000"/>
          <w:sz w:val="36"/>
          <w:szCs w:val="36"/>
          <w:rtl/>
          <w:lang w:val="en-US"/>
        </w:rPr>
        <w:t xml:space="preserve">القرار، </w:t>
      </w:r>
      <w:r w:rsidRPr="003064FE">
        <w:rPr>
          <w:rFonts w:ascii="Al Tarikh" w:hAnsi="Al Tarikh" w:cs="Al Tarikh" w:hint="cs"/>
          <w:b/>
          <w:bCs/>
          <w:color w:val="C00000"/>
          <w:sz w:val="36"/>
          <w:szCs w:val="36"/>
          <w:rtl/>
          <w:lang w:val="en-US"/>
        </w:rPr>
        <w:t>الإسلام أم المسيحية</w:t>
      </w:r>
    </w:p>
    <w:p w14:paraId="60AAF4C3" w14:textId="5CBD452F" w:rsidR="00A3272C" w:rsidRDefault="00A3272C" w:rsidP="00A3272C">
      <w:pPr>
        <w:bidi/>
        <w:spacing w:after="120"/>
        <w:jc w:val="both"/>
        <w:rPr>
          <w:rFonts w:ascii="Al Tarikh" w:hAnsi="Al Tarikh" w:cs="Al Tarikh"/>
          <w:sz w:val="28"/>
          <w:szCs w:val="28"/>
          <w:rtl/>
          <w:lang w:val="en-US"/>
        </w:rPr>
      </w:pPr>
      <w:r w:rsidRPr="003064FE">
        <w:rPr>
          <w:rFonts w:ascii="Al Tarikh" w:hAnsi="Al Tarikh" w:cs="Al Tarikh" w:hint="cs"/>
          <w:sz w:val="28"/>
          <w:szCs w:val="28"/>
          <w:rtl/>
          <w:lang w:val="en-US"/>
        </w:rPr>
        <w:t>الفصل الأول: الإسلام أم المسيحية</w:t>
      </w:r>
    </w:p>
    <w:p w14:paraId="64140978" w14:textId="2E0F2711" w:rsidR="005D091A" w:rsidRPr="00AC0656" w:rsidRDefault="005D091A" w:rsidP="005D091A">
      <w:pPr>
        <w:bidi/>
        <w:spacing w:after="120"/>
        <w:jc w:val="both"/>
        <w:rPr>
          <w:rFonts w:ascii="Al Tarikh" w:hAnsi="Al Tarikh" w:cs="Al Tarikh"/>
          <w:sz w:val="28"/>
          <w:szCs w:val="28"/>
          <w:rtl/>
          <w:lang w:val="en-US"/>
        </w:rPr>
      </w:pPr>
      <w:r w:rsidRPr="00AC0656">
        <w:rPr>
          <w:rFonts w:ascii="Al Tarikh" w:hAnsi="Al Tarikh" w:cs="Al Tarikh" w:hint="cs"/>
          <w:sz w:val="28"/>
          <w:szCs w:val="28"/>
          <w:rtl/>
          <w:lang w:val="en-US"/>
        </w:rPr>
        <w:t>الفصل الثاني: حرية الاعتقاد وعاقبة الشرك</w:t>
      </w:r>
    </w:p>
    <w:p w14:paraId="165A72F9" w14:textId="2FD7D00D" w:rsidR="005D091A" w:rsidRDefault="005D091A" w:rsidP="005D091A">
      <w:pPr>
        <w:bidi/>
        <w:spacing w:after="120"/>
        <w:jc w:val="both"/>
        <w:rPr>
          <w:rFonts w:ascii="Al Tarikh" w:hAnsi="Al Tarikh" w:cs="Al Tarikh"/>
          <w:sz w:val="28"/>
          <w:szCs w:val="28"/>
          <w:rtl/>
          <w:lang w:val="en-US"/>
        </w:rPr>
      </w:pPr>
      <w:r w:rsidRPr="00AC0656">
        <w:rPr>
          <w:rFonts w:ascii="Al Tarikh" w:hAnsi="Al Tarikh" w:cs="Al Tarikh" w:hint="cs"/>
          <w:sz w:val="28"/>
          <w:szCs w:val="28"/>
          <w:rtl/>
          <w:lang w:val="en-US"/>
        </w:rPr>
        <w:t>الفصل الثالث: تأليه مريم و</w:t>
      </w:r>
      <w:r w:rsidR="00AC0656" w:rsidRPr="00AC0656">
        <w:rPr>
          <w:rFonts w:ascii="Al Tarikh" w:hAnsi="Al Tarikh" w:cs="Al Tarikh" w:hint="cs"/>
          <w:sz w:val="28"/>
          <w:szCs w:val="28"/>
          <w:rtl/>
          <w:lang w:val="en-US"/>
        </w:rPr>
        <w:t>التماثيل و</w:t>
      </w:r>
      <w:r w:rsidRPr="00AC0656">
        <w:rPr>
          <w:rFonts w:ascii="Al Tarikh" w:hAnsi="Al Tarikh" w:cs="Al Tarikh" w:hint="cs"/>
          <w:sz w:val="28"/>
          <w:szCs w:val="28"/>
          <w:rtl/>
          <w:lang w:val="en-US"/>
        </w:rPr>
        <w:t>القديسين</w:t>
      </w:r>
    </w:p>
    <w:p w14:paraId="197CCC69" w14:textId="087F4FB7" w:rsidR="00A3272C" w:rsidRDefault="00A3272C" w:rsidP="00A3272C">
      <w:pPr>
        <w:bidi/>
        <w:spacing w:after="120"/>
        <w:jc w:val="both"/>
        <w:rPr>
          <w:rFonts w:ascii="Al Tarikh" w:hAnsi="Al Tarikh" w:cs="Al Tarikh"/>
          <w:sz w:val="28"/>
          <w:szCs w:val="28"/>
          <w:rtl/>
          <w:lang w:val="en-US"/>
        </w:rPr>
      </w:pPr>
    </w:p>
    <w:p w14:paraId="1721CAF1" w14:textId="77777777" w:rsidR="005D091A" w:rsidRDefault="005D091A" w:rsidP="005D091A">
      <w:pPr>
        <w:bidi/>
        <w:spacing w:after="120"/>
        <w:jc w:val="both"/>
        <w:rPr>
          <w:rFonts w:ascii="Al Tarikh" w:hAnsi="Al Tarikh" w:cs="Al Tarikh"/>
          <w:sz w:val="28"/>
          <w:szCs w:val="28"/>
          <w:rtl/>
          <w:lang w:val="en-US"/>
        </w:rPr>
      </w:pPr>
    </w:p>
    <w:p w14:paraId="093465C9" w14:textId="77777777" w:rsidR="00A3272C" w:rsidRDefault="00A3272C" w:rsidP="00A3272C">
      <w:pPr>
        <w:bidi/>
        <w:spacing w:after="120"/>
        <w:jc w:val="both"/>
        <w:rPr>
          <w:rFonts w:ascii="Al Tarikh" w:hAnsi="Al Tarikh" w:cs="Al Tarikh"/>
          <w:sz w:val="28"/>
          <w:szCs w:val="28"/>
          <w:rtl/>
          <w:lang w:val="en-US"/>
        </w:rPr>
      </w:pPr>
    </w:p>
    <w:p w14:paraId="3A3197CD" w14:textId="77777777" w:rsidR="00A3272C" w:rsidRPr="003064FE" w:rsidRDefault="00A3272C" w:rsidP="00A3272C">
      <w:pPr>
        <w:bidi/>
        <w:spacing w:after="120"/>
        <w:jc w:val="both"/>
        <w:rPr>
          <w:rFonts w:ascii="Al Tarikh" w:hAnsi="Al Tarikh" w:cs="Al Tarikh"/>
          <w:sz w:val="28"/>
          <w:szCs w:val="28"/>
          <w:rtl/>
          <w:lang w:val="en-US"/>
        </w:rPr>
      </w:pPr>
      <w:r>
        <w:rPr>
          <w:rFonts w:ascii="Al Tarikh" w:hAnsi="Al Tarikh" w:cs="Al Tarikh"/>
          <w:noProof/>
          <w:sz w:val="28"/>
          <w:szCs w:val="28"/>
          <w:rtl/>
          <w:lang w:val="ar-SA"/>
        </w:rPr>
        <w:drawing>
          <wp:inline distT="0" distB="0" distL="0" distR="0" wp14:anchorId="0627A530" wp14:editId="39F8D8E9">
            <wp:extent cx="4027805" cy="2400300"/>
            <wp:effectExtent l="101600" t="101600" r="99695" b="101600"/>
            <wp:docPr id="31" name="Picture 3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imeline&#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27805" cy="2400300"/>
                    </a:xfrm>
                    <a:prstGeom prst="rect">
                      <a:avLst/>
                    </a:prstGeom>
                    <a:effectLst>
                      <a:glow rad="101600">
                        <a:schemeClr val="accent2">
                          <a:satMod val="175000"/>
                          <a:alpha val="40000"/>
                        </a:schemeClr>
                      </a:glow>
                    </a:effectLst>
                  </pic:spPr>
                </pic:pic>
              </a:graphicData>
            </a:graphic>
          </wp:inline>
        </w:drawing>
      </w:r>
    </w:p>
    <w:p w14:paraId="1B996DC4" w14:textId="77777777" w:rsidR="00A3272C" w:rsidRPr="003064FE" w:rsidRDefault="00A3272C" w:rsidP="00A3272C">
      <w:pPr>
        <w:rPr>
          <w:rFonts w:ascii="Al Tarikh" w:hAnsi="Al Tarikh" w:cs="Al Tarikh"/>
          <w:b/>
          <w:bCs/>
          <w:sz w:val="36"/>
          <w:szCs w:val="36"/>
          <w:rtl/>
          <w:lang w:val="en-US"/>
        </w:rPr>
      </w:pPr>
      <w:r w:rsidRPr="003064FE">
        <w:rPr>
          <w:rFonts w:ascii="Al Tarikh" w:hAnsi="Al Tarikh" w:cs="Al Tarikh"/>
          <w:b/>
          <w:bCs/>
          <w:sz w:val="36"/>
          <w:szCs w:val="36"/>
          <w:rtl/>
          <w:lang w:val="en-US"/>
        </w:rPr>
        <w:br w:type="page"/>
      </w:r>
    </w:p>
    <w:p w14:paraId="6814A6F5" w14:textId="77777777" w:rsidR="00A3272C" w:rsidRPr="003064FE" w:rsidRDefault="00A3272C" w:rsidP="00A3272C">
      <w:pPr>
        <w:bidi/>
        <w:spacing w:after="120"/>
        <w:jc w:val="center"/>
        <w:rPr>
          <w:rFonts w:ascii="Al Tarikh" w:hAnsi="Al Tarikh" w:cs="Al Tarikh"/>
          <w:b/>
          <w:bCs/>
          <w:sz w:val="36"/>
          <w:szCs w:val="36"/>
          <w:rtl/>
          <w:lang w:val="en-US"/>
        </w:rPr>
      </w:pPr>
      <w:r>
        <w:rPr>
          <w:rFonts w:ascii="Al Tarikh" w:hAnsi="Al Tarikh" w:cs="Al Tarikh" w:hint="cs"/>
          <w:b/>
          <w:bCs/>
          <w:sz w:val="36"/>
          <w:szCs w:val="36"/>
          <w:rtl/>
          <w:lang w:val="en-US"/>
        </w:rPr>
        <w:lastRenderedPageBreak/>
        <w:t>الفصل الأول</w:t>
      </w:r>
    </w:p>
    <w:p w14:paraId="7B55EC07" w14:textId="77777777" w:rsidR="00A3272C" w:rsidRPr="00DC54EE" w:rsidRDefault="00A3272C" w:rsidP="00A3272C">
      <w:pPr>
        <w:bidi/>
        <w:spacing w:after="120"/>
        <w:jc w:val="center"/>
        <w:rPr>
          <w:rFonts w:ascii="Al Tarikh" w:hAnsi="Al Tarikh" w:cs="Al Tarikh"/>
          <w:b/>
          <w:bCs/>
          <w:color w:val="C00000"/>
          <w:sz w:val="36"/>
          <w:szCs w:val="36"/>
          <w:rtl/>
          <w:lang w:val="en-US"/>
        </w:rPr>
      </w:pPr>
      <w:r w:rsidRPr="003064FE">
        <w:rPr>
          <w:rFonts w:ascii="Al Tarikh" w:hAnsi="Al Tarikh" w:cs="Al Tarikh" w:hint="cs"/>
          <w:b/>
          <w:bCs/>
          <w:color w:val="C00000"/>
          <w:sz w:val="36"/>
          <w:szCs w:val="36"/>
          <w:rtl/>
          <w:lang w:val="en-US"/>
        </w:rPr>
        <w:t>الإسلام أم المسيحية</w:t>
      </w:r>
    </w:p>
    <w:p w14:paraId="2A4CBF62"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عزيزي القسيس، إن طريق المسيح هو الطريق الحق، والمسيح كان يكره الكذب والنفاق وتقديم تبريرات واهية جبانة. عزيزي القسيس، إن الحق ثابت بين كل عقول البشر، ولا يوجد عقل سيلتبس عليه الحق من الباطل إلا العقل الذي يريد أن يقنع نفسه بالباطل.</w:t>
      </w:r>
    </w:p>
    <w:p w14:paraId="5D56C95F" w14:textId="78A00F69"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عزيزي القسيس، بعد كل ما ذكرنا، فإن كنت </w:t>
      </w:r>
      <w:proofErr w:type="spellStart"/>
      <w:r>
        <w:rPr>
          <w:rFonts w:ascii="Al Tarikh" w:hAnsi="Al Tarikh" w:cs="Al Tarikh" w:hint="cs"/>
          <w:sz w:val="28"/>
          <w:szCs w:val="28"/>
          <w:rtl/>
          <w:lang w:val="en-US"/>
        </w:rPr>
        <w:t>مازلت</w:t>
      </w:r>
      <w:proofErr w:type="spellEnd"/>
      <w:r>
        <w:rPr>
          <w:rFonts w:ascii="Al Tarikh" w:hAnsi="Al Tarikh" w:cs="Al Tarikh" w:hint="cs"/>
          <w:sz w:val="28"/>
          <w:szCs w:val="28"/>
          <w:rtl/>
          <w:lang w:val="en-US"/>
        </w:rPr>
        <w:t xml:space="preserve"> مقتنع</w:t>
      </w:r>
      <w:r w:rsidR="005D091A">
        <w:rPr>
          <w:rFonts w:ascii="Al Tarikh" w:hAnsi="Al Tarikh" w:cs="Al Tarikh" w:hint="cs"/>
          <w:sz w:val="28"/>
          <w:szCs w:val="28"/>
          <w:rtl/>
          <w:lang w:val="en-US"/>
        </w:rPr>
        <w:t>اً</w:t>
      </w:r>
      <w:r>
        <w:rPr>
          <w:rFonts w:ascii="Al Tarikh" w:hAnsi="Al Tarikh" w:cs="Al Tarikh" w:hint="cs"/>
          <w:sz w:val="28"/>
          <w:szCs w:val="28"/>
          <w:rtl/>
          <w:lang w:val="en-US"/>
        </w:rPr>
        <w:t xml:space="preserve"> أن طريق المسيحية هو طريق المسيح الذي هو طريق الحق، إذن أنت تريدني أنا أيضاً أن أتبع هذا الطريق، فأنا أرغب في اتباع طريق الحق ونيل رضوان ربي خالق هذا الكون ودخول جنته والنجاة من عقابه.</w:t>
      </w:r>
    </w:p>
    <w:p w14:paraId="6578393F"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ولكن أريد أسألك، أتريدني أن أترك الإسلام وأعتنق المسيحية؟ إذن أنت مقتنع أن المسيحية أفضل من الإسلام. ولكني عند النظر بموضوعية ودون أي تعصب أجد الآتي:</w:t>
      </w:r>
    </w:p>
    <w:p w14:paraId="503909C4"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١- أنت تريدني أن أؤمن بالكتاب المقدس، وأنت لا تعلم من كتبه! فأنت لا تعرف من كتب أي سفر من أسفار بني إسرائيل، ولا تعرف حتى من كتب حقاً الأناجيل الأربعة.</w:t>
      </w:r>
    </w:p>
    <w:p w14:paraId="373882EA"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٢- أنت تريدني أن أتبع عقيدة التثليث التي أنت نفسك لا تفهمها، والتي لا وجود لها في العهد القديم ولا في العهد الجديد. وكل الأدلة التي يستشهد بها القساوسة المؤيدين لها، هي أدلة مختلقة وتبريرات واهية.</w:t>
      </w:r>
    </w:p>
    <w:p w14:paraId="0E031544"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٣- أنت تريدني أن أؤمن أن المسيح هو الله، رغم أنه لم يقل هذا صراحة، ورغم كل صفات الضعف البشرية التي كانت به، من جوع وعطش واحتياج وغير ذلك.</w:t>
      </w:r>
    </w:p>
    <w:p w14:paraId="27538568"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٤- أنت تريدني أن أؤمن بقدسية الكتاب المقدس، رغم كل ما به من نصوص تخدش الحياء.</w:t>
      </w:r>
    </w:p>
    <w:p w14:paraId="4A31A6FF"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٥- أنت تريدني أن أؤمن بأن الله في الكتاب المقدس هو رحيم وعادل، رغم كل تلك النصوص الموجودة في الكتاب المقدس عن بشاعة الأفعال التي فعلها بنو إسرائيل في الأمم الأخرى، بل وبموافقة أنبياءهم، بل وبأمر من ربهم.</w:t>
      </w:r>
    </w:p>
    <w:p w14:paraId="6DE051A9"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٦- أنت تريدني أن أؤمن بقدسية الكتاب المقدس، رغم أنه وصل إلينا من شعب وصفه الكتاب المقدس نفسه أنه كان يعبد الأصنام على مر العصور.</w:t>
      </w:r>
    </w:p>
    <w:p w14:paraId="51A9B61B"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٧- أنت تريدني أن أؤمن أن أنبياء بني إسرائيل الذي حملوا أمانة الحفاظ على التوراة والأسفار المقدسة كانوا شاربي خمر وزناة ومجرمي حرب وخونة.</w:t>
      </w:r>
    </w:p>
    <w:p w14:paraId="76BC116E"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ولكني أنا أريدك أن تؤمن بالآتي:</w:t>
      </w:r>
    </w:p>
    <w:p w14:paraId="27F5B12F"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١- أني لا أريدك أن تترك دينك بل أن تعود لدينك، وهو الإسلام.</w:t>
      </w:r>
    </w:p>
    <w:p w14:paraId="179B143F"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٢- لا أريدك أن تكفر بكتاب الله وتتركه، بل أن تلجأ إليه وتقرأه، وهو القرآن.</w:t>
      </w:r>
    </w:p>
    <w:p w14:paraId="336462E5"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lastRenderedPageBreak/>
        <w:t>٣- الله في القرآن لا يتعب ولا يجهل ولا يستريح ولا يتأسف في نفسه، بل له العظمة كلها والجبروت كله والرحمة كلها والكمال كله.</w:t>
      </w:r>
    </w:p>
    <w:p w14:paraId="2D32B2E6"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٤- الله عز وجل عادل ورحيم.</w:t>
      </w:r>
    </w:p>
    <w:p w14:paraId="0D05F4E1"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٥- القرآن تحدى البشر أن يأتوا بمثله أو أن يأتوا بسورة واحدة مثله.</w:t>
      </w:r>
    </w:p>
    <w:p w14:paraId="38900E9E"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٦- القرآن تحدى البشر أن يجدوا فيه أي اختلاف أو تحريف.</w:t>
      </w:r>
    </w:p>
    <w:p w14:paraId="098D83B1"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٧- الأنبياء في القرآن لا يزنون ولا يسرقون ولا يكذبون، فهم أشرف الخلق، اصطفاهم العليم الخبير، وقد أدوا مهامهم على أكمل وجه كما أمرهم الله عز وجل، فبلغونا رسالته وأرشدونا لدينه الحنيف.</w:t>
      </w:r>
    </w:p>
    <w:p w14:paraId="1501CAEF"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عزيزي القس، الان لحظة القرار، فلك الاختيار، ولي الاختيار، والله شاهد علينا، وأمامه سنقف يوم العرض عليه، فسيحاسبنا بعدله ورحمته عن الذي اخترناه.</w:t>
      </w:r>
    </w:p>
    <w:p w14:paraId="00D2FE0E"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فإن اخترنا دينه الصحيح، فقد وعدنا بجنته، وإن اخترنا اتباع الهوى والتعصب وإشراك غيره معه في العبادة، فقد توعدنا بناره وعقابه، فذنب الشرك بالله هو أعظم الذنوب.</w:t>
      </w:r>
    </w:p>
    <w:p w14:paraId="5C325CD5" w14:textId="5BCE197B" w:rsidR="005D091A" w:rsidRPr="005D091A" w:rsidRDefault="00A3272C" w:rsidP="005D091A">
      <w:pPr>
        <w:bidi/>
        <w:spacing w:after="120"/>
        <w:jc w:val="center"/>
        <w:rPr>
          <w:rFonts w:ascii="Al Tarikh" w:hAnsi="Al Tarikh" w:cs="Al Tarikh"/>
          <w:b/>
          <w:bCs/>
          <w:sz w:val="36"/>
          <w:szCs w:val="36"/>
          <w:rtl/>
          <w:lang w:val="en-US"/>
        </w:rPr>
      </w:pPr>
      <w:r>
        <w:rPr>
          <w:rFonts w:ascii="Al Tarikh" w:hAnsi="Al Tarikh" w:cs="Al Tarikh" w:hint="cs"/>
          <w:sz w:val="28"/>
          <w:szCs w:val="28"/>
          <w:rtl/>
          <w:lang w:val="en-US"/>
        </w:rPr>
        <w:t>نسأل الله العفو والعافية في الدنيا والآخرة.</w:t>
      </w:r>
      <w:r w:rsidR="005D091A">
        <w:rPr>
          <w:rFonts w:ascii="Al Tarikh" w:hAnsi="Al Tarikh" w:cs="Al Tarikh"/>
          <w:b/>
          <w:bCs/>
          <w:sz w:val="36"/>
          <w:szCs w:val="36"/>
          <w:rtl/>
          <w:lang w:val="en-US"/>
        </w:rPr>
        <w:br w:type="page"/>
      </w:r>
      <w:r w:rsidR="005D091A" w:rsidRPr="005D091A">
        <w:rPr>
          <w:rFonts w:ascii="Al Tarikh" w:hAnsi="Al Tarikh" w:cs="Al Tarikh" w:hint="cs"/>
          <w:b/>
          <w:bCs/>
          <w:sz w:val="36"/>
          <w:szCs w:val="36"/>
          <w:rtl/>
          <w:lang w:val="en-US"/>
        </w:rPr>
        <w:lastRenderedPageBreak/>
        <w:t>الفصل الثاني</w:t>
      </w:r>
    </w:p>
    <w:p w14:paraId="736036D4" w14:textId="13204800" w:rsidR="005D091A" w:rsidRPr="005D091A" w:rsidRDefault="005D091A" w:rsidP="005D091A">
      <w:pPr>
        <w:bidi/>
        <w:spacing w:after="120"/>
        <w:jc w:val="center"/>
        <w:rPr>
          <w:rFonts w:ascii="Al Tarikh" w:hAnsi="Al Tarikh" w:cs="Al Tarikh"/>
          <w:b/>
          <w:bCs/>
          <w:color w:val="C00000"/>
          <w:sz w:val="36"/>
          <w:szCs w:val="36"/>
          <w:rtl/>
          <w:lang w:val="en-US"/>
        </w:rPr>
      </w:pPr>
      <w:r w:rsidRPr="005D091A">
        <w:rPr>
          <w:rFonts w:ascii="Al Tarikh" w:hAnsi="Al Tarikh" w:cs="Al Tarikh" w:hint="cs"/>
          <w:b/>
          <w:bCs/>
          <w:color w:val="C00000"/>
          <w:sz w:val="36"/>
          <w:szCs w:val="36"/>
          <w:rtl/>
          <w:lang w:val="en-US"/>
        </w:rPr>
        <w:t>حرية الاعتقاد وعاقبة الشرك</w:t>
      </w:r>
    </w:p>
    <w:p w14:paraId="5876DBB3" w14:textId="5448DE60" w:rsidR="005D091A" w:rsidRPr="005D091A" w:rsidRDefault="005D091A" w:rsidP="005D091A">
      <w:pPr>
        <w:bidi/>
        <w:spacing w:after="120"/>
        <w:jc w:val="both"/>
        <w:rPr>
          <w:rFonts w:ascii="Al Tarikh" w:hAnsi="Al Tarikh" w:cs="Al Tarikh"/>
          <w:b/>
          <w:bCs/>
          <w:color w:val="C00000"/>
          <w:sz w:val="28"/>
          <w:szCs w:val="28"/>
          <w:rtl/>
          <w:lang w:val="en-US"/>
        </w:rPr>
      </w:pPr>
      <w:r w:rsidRPr="005D091A">
        <w:rPr>
          <w:rFonts w:ascii="Al Tarikh" w:hAnsi="Al Tarikh" w:cs="Al Tarikh" w:hint="cs"/>
          <w:b/>
          <w:bCs/>
          <w:color w:val="C00000"/>
          <w:sz w:val="28"/>
          <w:szCs w:val="28"/>
          <w:rtl/>
          <w:lang w:val="en-US"/>
        </w:rPr>
        <w:t>حرية الاعتقاد في الإسلام:</w:t>
      </w:r>
    </w:p>
    <w:p w14:paraId="49BEE40A" w14:textId="77777777" w:rsidR="005D091A" w:rsidRDefault="005D091A" w:rsidP="005D091A">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لقد عامل الإسلام المسيحيين واليهود المقيمين في بلاد المسلمين معاملة راقية لم ترها البشرية قبلاً، فالتاريخ يذكر لنا جيداً كيف تم اضطهاد الأقليات الدينية حول العالم، بل ويذكر لنا التاريخ كيف اضطهد المسيحيون أبناء جلدتهم ودينهم من المسيحيين أشد الاضطهاد، فقط لاختلافهم معهم في الطائفة والمذهب، ويذكر التاريخ كيف اضطهدت بعض البلاد المسيحية أبناءها ومواطنيها من اليهود المقيمين فيها، فقط لاختلافهم في الدين. </w:t>
      </w:r>
    </w:p>
    <w:p w14:paraId="339560AA" w14:textId="111C4D3D" w:rsidR="005D091A" w:rsidRDefault="005D091A" w:rsidP="005D091A">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أما الإسلام فقد حرم إجبار أي مسيحي أو يهودي مقيم في أي بلد مسلم على اعتناق الإسلام، سواء أكان مواطناً من مواطني ذلك البلد أو </w:t>
      </w:r>
      <w:r w:rsidR="006462AD">
        <w:rPr>
          <w:rFonts w:ascii="Al Tarikh" w:hAnsi="Al Tarikh" w:cs="Al Tarikh" w:hint="cs"/>
          <w:sz w:val="28"/>
          <w:szCs w:val="28"/>
          <w:rtl/>
          <w:lang w:val="en-US"/>
        </w:rPr>
        <w:t xml:space="preserve">مهاجراً إليها أو </w:t>
      </w:r>
      <w:r>
        <w:rPr>
          <w:rFonts w:ascii="Al Tarikh" w:hAnsi="Al Tarikh" w:cs="Al Tarikh" w:hint="cs"/>
          <w:sz w:val="28"/>
          <w:szCs w:val="28"/>
          <w:rtl/>
          <w:lang w:val="en-US"/>
        </w:rPr>
        <w:t>زائراً، وهكذا يشهد لنا التاريخ كيف هرب اليهود من بعض الدول المسيحية ولجأوا للدول الإسلامية هرباً من الاضطهاد والتعسف. بل وهرب بعض المسيحي</w:t>
      </w:r>
      <w:r w:rsidR="006462AD">
        <w:rPr>
          <w:rFonts w:ascii="Al Tarikh" w:hAnsi="Al Tarikh" w:cs="Al Tarikh" w:hint="cs"/>
          <w:sz w:val="28"/>
          <w:szCs w:val="28"/>
          <w:rtl/>
          <w:lang w:val="en-US"/>
        </w:rPr>
        <w:t>ي</w:t>
      </w:r>
      <w:r>
        <w:rPr>
          <w:rFonts w:ascii="Al Tarikh" w:hAnsi="Al Tarikh" w:cs="Al Tarikh" w:hint="cs"/>
          <w:sz w:val="28"/>
          <w:szCs w:val="28"/>
          <w:rtl/>
          <w:lang w:val="en-US"/>
        </w:rPr>
        <w:t>ن من بلاد مسيحية لاقوا فيها اضطهاد بسبب الاختلاف في المذهب، ولجأوا للبلاد الإسلامية.</w:t>
      </w:r>
    </w:p>
    <w:p w14:paraId="6D8EC6AC" w14:textId="77777777" w:rsidR="005D091A" w:rsidRDefault="005D091A" w:rsidP="005D091A">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ولكن اشترط أيضاً الإسلام على جميع المواطنين في البلاد الإسلامية سواء من المسلمين أو المسيحيين أو اليهود أن يدفعوا قدر مالي، مثل نظام الضرائب المعروف حالياً حول العالم. </w:t>
      </w:r>
    </w:p>
    <w:p w14:paraId="1F8734D5" w14:textId="2D4B8918" w:rsidR="005D091A" w:rsidRDefault="005D091A" w:rsidP="005D091A">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وفي حين فرض الإسلام على المواطنين المسيحيين واليهود أن يدفعوا قدر مالي زهيد جدا، وهو ما يعرف بالجزية وهو دراهم معدودة سنوياً، فرض الإسلام على المواطنين المسلمين قدر مالي أكبر بكثير، وهو ما يعرف بالزكاة، حيث يدفع المسلمون المقتدرون ما قيمته ٢،٥٪ من أموالهم التي تندرج تحت قائمة الأموال المفروض عليها الزكاة سنوياً. وتلك الأموال لها مصارف شرعية لتصرف في الخير، فقال الله تعالى: </w:t>
      </w:r>
      <w:r w:rsidRPr="005D091A">
        <w:rPr>
          <w:rFonts w:ascii="Al Tarikh" w:hAnsi="Al Tarikh" w:cs="Al Tarikh" w:hint="cs"/>
          <w:sz w:val="28"/>
          <w:szCs w:val="28"/>
          <w:rtl/>
          <w:lang w:val="en-US"/>
        </w:rPr>
        <w:t xml:space="preserve">{ </w:t>
      </w:r>
      <w:r w:rsidRPr="005D091A">
        <w:rPr>
          <w:rFonts w:asciiTheme="majorHAnsi" w:hAnsiTheme="majorHAnsi" w:cstheme="majorHAnsi"/>
          <w:color w:val="FF0000"/>
          <w:sz w:val="26"/>
          <w:szCs w:val="26"/>
          <w:rtl/>
          <w:lang w:val="en-US"/>
        </w:rPr>
        <w:t>إِنَّمَا الصَّدَقَاتُ لِلْفُقَرَاءِ وَالْمَسَاكِينِ وَالْعَامِلِينَ عَلَيْهَا وَالْمُؤَلَّفَةِ قُلُوبُهُمْ وَفِي الرِّقَابِ وَالْغَارِمِينَ وَفِي سَبِيلِ اللَّهِ وَابْنِ السَّبِيلِ ۖ فَرِيضَةً مِّنَ اللَّهِ ۗ وَاللَّهُ عَلِيمٌ حَكِيمٌ</w:t>
      </w:r>
      <w:r w:rsidRPr="005D091A">
        <w:rPr>
          <w:rFonts w:asciiTheme="majorHAnsi" w:hAnsiTheme="majorHAnsi" w:cstheme="majorHAnsi" w:hint="cs"/>
          <w:color w:val="FF0000"/>
          <w:sz w:val="26"/>
          <w:szCs w:val="26"/>
          <w:rtl/>
          <w:lang w:val="en-US"/>
        </w:rPr>
        <w:t xml:space="preserve"> </w:t>
      </w:r>
      <w:r w:rsidRPr="005D091A">
        <w:rPr>
          <w:rFonts w:ascii="Al Tarikh" w:hAnsi="Al Tarikh" w:cs="Al Tarikh" w:hint="cs"/>
          <w:sz w:val="28"/>
          <w:szCs w:val="28"/>
          <w:rtl/>
          <w:lang w:val="en-US"/>
        </w:rPr>
        <w:t>}</w:t>
      </w:r>
      <w:r>
        <w:rPr>
          <w:rStyle w:val="FootnoteReference"/>
          <w:rFonts w:ascii="Al Tarikh" w:hAnsi="Al Tarikh" w:cs="Al Tarikh"/>
          <w:sz w:val="28"/>
          <w:szCs w:val="28"/>
          <w:rtl/>
          <w:lang w:val="en-US"/>
        </w:rPr>
        <w:footnoteReference w:id="225"/>
      </w:r>
      <w:r w:rsidRPr="005D091A">
        <w:rPr>
          <w:rFonts w:ascii="Al Tarikh" w:hAnsi="Al Tarikh" w:cs="Al Tarikh" w:hint="cs"/>
          <w:sz w:val="28"/>
          <w:szCs w:val="28"/>
          <w:rtl/>
          <w:lang w:val="en-US"/>
        </w:rPr>
        <w:t>.</w:t>
      </w:r>
    </w:p>
    <w:p w14:paraId="45D734A3" w14:textId="5C2520C3" w:rsidR="005D091A" w:rsidRDefault="005D091A" w:rsidP="005D091A">
      <w:pPr>
        <w:bidi/>
        <w:spacing w:after="120"/>
        <w:jc w:val="both"/>
        <w:rPr>
          <w:rFonts w:ascii="Al Tarikh" w:hAnsi="Al Tarikh" w:cs="Al Tarikh"/>
          <w:sz w:val="28"/>
          <w:szCs w:val="28"/>
          <w:rtl/>
          <w:lang w:val="en-US"/>
        </w:rPr>
      </w:pPr>
      <w:r>
        <w:rPr>
          <w:rFonts w:ascii="Al Tarikh" w:hAnsi="Al Tarikh" w:cs="Al Tarikh" w:hint="cs"/>
          <w:sz w:val="28"/>
          <w:szCs w:val="28"/>
          <w:rtl/>
          <w:lang w:val="en-US"/>
        </w:rPr>
        <w:t>ورغم هذا العدل والكرم الذي أعطاه الإسلام للمواطنين المسيحيين واليهود</w:t>
      </w:r>
      <w:r w:rsidR="0063342D">
        <w:rPr>
          <w:rFonts w:ascii="Al Tarikh" w:hAnsi="Al Tarikh" w:cs="Al Tarikh" w:hint="cs"/>
          <w:sz w:val="28"/>
          <w:szCs w:val="28"/>
          <w:rtl/>
          <w:lang w:val="en-US"/>
        </w:rPr>
        <w:t>،</w:t>
      </w:r>
      <w:r>
        <w:rPr>
          <w:rFonts w:ascii="Al Tarikh" w:hAnsi="Al Tarikh" w:cs="Al Tarikh" w:hint="cs"/>
          <w:sz w:val="28"/>
          <w:szCs w:val="28"/>
          <w:rtl/>
          <w:lang w:val="en-US"/>
        </w:rPr>
        <w:t xml:space="preserve"> المقيمين في البلاد الإسلامية، إلا أننا نرى أتباع مذهب السفسطائية قد قلبوا الحقائق واتهموا الإسلام بممارسة التمييز على المسيحيين من خلال فرض الجزية عليهم! ألم يروا أن الإسلام </w:t>
      </w:r>
      <w:r w:rsidR="0063342D">
        <w:rPr>
          <w:rFonts w:ascii="Al Tarikh" w:hAnsi="Al Tarikh" w:cs="Al Tarikh" w:hint="cs"/>
          <w:sz w:val="28"/>
          <w:szCs w:val="28"/>
          <w:rtl/>
          <w:lang w:val="en-US"/>
        </w:rPr>
        <w:t xml:space="preserve">قد </w:t>
      </w:r>
      <w:r>
        <w:rPr>
          <w:rFonts w:ascii="Al Tarikh" w:hAnsi="Al Tarikh" w:cs="Al Tarikh" w:hint="cs"/>
          <w:sz w:val="28"/>
          <w:szCs w:val="28"/>
          <w:rtl/>
          <w:lang w:val="en-US"/>
        </w:rPr>
        <w:t>فرض على المسلمين مبلغ سنوي أكبر بكثير مما فرض على المسيحيين؟ ألا هذا يدل على مدى الكرم الذي أظهره الإسلام للمسيحيين؟</w:t>
      </w:r>
    </w:p>
    <w:p w14:paraId="68DB6A41" w14:textId="58F29E61" w:rsidR="005D091A" w:rsidRDefault="005D091A" w:rsidP="005D091A">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بل وقد حرم الإسلام على المسلمين التعرض للمسيحيين بما يضايقهم، وحرم الاعتداء عليهم أو على أموالهم أو على كنائسهم وأماكن عبادتهم، </w:t>
      </w:r>
      <w:r w:rsidR="002D5CEB">
        <w:rPr>
          <w:rFonts w:ascii="Al Tarikh" w:hAnsi="Al Tarikh" w:cs="Al Tarikh" w:hint="cs"/>
          <w:sz w:val="28"/>
          <w:szCs w:val="28"/>
          <w:rtl/>
          <w:lang w:val="en-US"/>
        </w:rPr>
        <w:t xml:space="preserve">بل </w:t>
      </w:r>
      <w:r w:rsidR="0063342D">
        <w:rPr>
          <w:rFonts w:ascii="Al Tarikh" w:hAnsi="Al Tarikh" w:cs="Al Tarikh" w:hint="cs"/>
          <w:sz w:val="28"/>
          <w:szCs w:val="28"/>
          <w:rtl/>
          <w:lang w:val="en-US"/>
        </w:rPr>
        <w:t>وحرم</w:t>
      </w:r>
      <w:r w:rsidR="002D5CEB">
        <w:rPr>
          <w:rFonts w:ascii="Al Tarikh" w:hAnsi="Al Tarikh" w:cs="Al Tarikh" w:hint="cs"/>
          <w:sz w:val="28"/>
          <w:szCs w:val="28"/>
          <w:rtl/>
          <w:lang w:val="en-US"/>
        </w:rPr>
        <w:t xml:space="preserve"> الإسلام ظلمهم</w:t>
      </w:r>
      <w:r w:rsidR="0063342D">
        <w:rPr>
          <w:rFonts w:ascii="Al Tarikh" w:hAnsi="Al Tarikh" w:cs="Al Tarikh" w:hint="cs"/>
          <w:sz w:val="28"/>
          <w:szCs w:val="28"/>
          <w:rtl/>
          <w:lang w:val="en-US"/>
        </w:rPr>
        <w:t xml:space="preserve"> بأي شكل من </w:t>
      </w:r>
      <w:r w:rsidR="0063342D">
        <w:rPr>
          <w:rFonts w:ascii="Al Tarikh" w:hAnsi="Al Tarikh" w:cs="Al Tarikh" w:hint="cs"/>
          <w:sz w:val="28"/>
          <w:szCs w:val="28"/>
          <w:rtl/>
          <w:lang w:val="en-US"/>
        </w:rPr>
        <w:lastRenderedPageBreak/>
        <w:t>الأشكال</w:t>
      </w:r>
      <w:r w:rsidR="002D5CEB">
        <w:rPr>
          <w:rFonts w:ascii="Al Tarikh" w:hAnsi="Al Tarikh" w:cs="Al Tarikh" w:hint="cs"/>
          <w:sz w:val="28"/>
          <w:szCs w:val="28"/>
          <w:rtl/>
          <w:lang w:val="en-US"/>
        </w:rPr>
        <w:t xml:space="preserve">، فقال رسول الله صلى الله عليه وسلم: </w:t>
      </w:r>
      <w:r w:rsidR="002D5CEB" w:rsidRPr="002D5CEB">
        <w:rPr>
          <w:rFonts w:ascii="Al Tarikh" w:hAnsi="Al Tarikh" w:cs="Al Tarikh" w:hint="cs"/>
          <w:color w:val="308A17"/>
          <w:sz w:val="28"/>
          <w:szCs w:val="28"/>
          <w:rtl/>
          <w:lang w:val="en-US"/>
        </w:rPr>
        <w:t>"</w:t>
      </w:r>
      <w:r w:rsidR="002D5CEB" w:rsidRPr="002D5CEB">
        <w:rPr>
          <w:color w:val="308A17"/>
          <w:rtl/>
        </w:rPr>
        <w:t xml:space="preserve"> </w:t>
      </w:r>
      <w:r w:rsidR="002D5CEB" w:rsidRPr="002D5CEB">
        <w:rPr>
          <w:rFonts w:ascii="Al Tarikh" w:hAnsi="Al Tarikh" w:cs="Al Tarikh"/>
          <w:color w:val="308A17"/>
          <w:sz w:val="28"/>
          <w:szCs w:val="28"/>
          <w:rtl/>
          <w:lang w:val="en-US"/>
        </w:rPr>
        <w:t>ألا مَن ظلمَ مُعاهدًا، أوِ انتقصَهُ، أو كلَّفَهُ فوقَ طاقتِهِ، أو أخذَ منهُ شيئًا بغَيرِ طيبِ نفسٍ، فأَنا حَجيجُهُ يومَ القيامةِ</w:t>
      </w:r>
      <w:r w:rsidR="002D5CEB" w:rsidRPr="002D5CEB">
        <w:rPr>
          <w:rFonts w:ascii="Al Tarikh" w:hAnsi="Al Tarikh" w:cs="Al Tarikh" w:hint="cs"/>
          <w:color w:val="308A17"/>
          <w:sz w:val="28"/>
          <w:szCs w:val="28"/>
          <w:rtl/>
          <w:lang w:val="en-US"/>
        </w:rPr>
        <w:t>. "</w:t>
      </w:r>
      <w:r w:rsidR="002D5CEB">
        <w:rPr>
          <w:rStyle w:val="FootnoteReference"/>
          <w:rFonts w:ascii="Al Tarikh" w:hAnsi="Al Tarikh" w:cs="Al Tarikh"/>
          <w:sz w:val="28"/>
          <w:szCs w:val="28"/>
          <w:rtl/>
          <w:lang w:val="en-US"/>
        </w:rPr>
        <w:footnoteReference w:id="226"/>
      </w:r>
      <w:r w:rsidR="002D5CEB">
        <w:rPr>
          <w:rFonts w:ascii="Al Tarikh" w:hAnsi="Al Tarikh" w:cs="Al Tarikh" w:hint="cs"/>
          <w:sz w:val="28"/>
          <w:szCs w:val="28"/>
          <w:rtl/>
          <w:lang w:val="en-US"/>
        </w:rPr>
        <w:t>.</w:t>
      </w:r>
    </w:p>
    <w:p w14:paraId="77DE66FC" w14:textId="77777777" w:rsidR="00CA0EC2" w:rsidRDefault="00CA0EC2" w:rsidP="00CA0EC2">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وكلمة معاهدا هنا معناها: </w:t>
      </w:r>
    </w:p>
    <w:p w14:paraId="59B8026A" w14:textId="7F62B47F" w:rsidR="00CA0EC2" w:rsidRDefault="00CA0EC2" w:rsidP="00CA0EC2">
      <w:pPr>
        <w:bidi/>
        <w:spacing w:after="120"/>
        <w:jc w:val="both"/>
        <w:rPr>
          <w:rFonts w:ascii="Al Tarikh" w:hAnsi="Al Tarikh" w:cs="Al Tarikh"/>
          <w:sz w:val="28"/>
          <w:szCs w:val="28"/>
          <w:rtl/>
          <w:lang w:val="en-US"/>
        </w:rPr>
      </w:pPr>
      <w:r>
        <w:rPr>
          <w:rFonts w:ascii="Al Tarikh" w:hAnsi="Al Tarikh" w:cs="Al Tarikh" w:hint="cs"/>
          <w:sz w:val="28"/>
          <w:szCs w:val="28"/>
          <w:rtl/>
          <w:lang w:val="en-US"/>
        </w:rPr>
        <w:t>١- الذمي من أهل الكتاب</w:t>
      </w:r>
      <w:r w:rsidR="006462AD">
        <w:rPr>
          <w:rFonts w:ascii="Al Tarikh" w:hAnsi="Al Tarikh" w:cs="Al Tarikh" w:hint="cs"/>
          <w:sz w:val="28"/>
          <w:szCs w:val="28"/>
          <w:rtl/>
          <w:lang w:val="en-US"/>
        </w:rPr>
        <w:t>:</w:t>
      </w:r>
      <w:r>
        <w:rPr>
          <w:rFonts w:ascii="Al Tarikh" w:hAnsi="Al Tarikh" w:cs="Al Tarikh" w:hint="cs"/>
          <w:sz w:val="28"/>
          <w:szCs w:val="28"/>
          <w:rtl/>
          <w:lang w:val="en-US"/>
        </w:rPr>
        <w:t xml:space="preserve"> وهو المسيحي أو اليهودي</w:t>
      </w:r>
      <w:r w:rsidR="0063342D">
        <w:rPr>
          <w:rFonts w:ascii="Al Tarikh" w:hAnsi="Al Tarikh" w:cs="Al Tarikh" w:hint="cs"/>
          <w:sz w:val="28"/>
          <w:szCs w:val="28"/>
          <w:rtl/>
          <w:lang w:val="en-US"/>
        </w:rPr>
        <w:t xml:space="preserve"> المقيم في البلد الإسلامي سواء أكان مواطناً من أهل البلد أو مهاجرا إليها من بلد آخر</w:t>
      </w:r>
      <w:r>
        <w:rPr>
          <w:rFonts w:ascii="Al Tarikh" w:hAnsi="Al Tarikh" w:cs="Al Tarikh" w:hint="cs"/>
          <w:sz w:val="28"/>
          <w:szCs w:val="28"/>
          <w:rtl/>
          <w:lang w:val="en-US"/>
        </w:rPr>
        <w:t xml:space="preserve">. وكلمة ذمي معناها </w:t>
      </w:r>
      <w:r w:rsidR="0063342D">
        <w:rPr>
          <w:rFonts w:ascii="Al Tarikh" w:hAnsi="Al Tarikh" w:cs="Al Tarikh" w:hint="cs"/>
          <w:sz w:val="28"/>
          <w:szCs w:val="28"/>
          <w:rtl/>
          <w:lang w:val="en-US"/>
        </w:rPr>
        <w:t xml:space="preserve">الذي </w:t>
      </w:r>
      <w:r w:rsidR="006462AD">
        <w:rPr>
          <w:rFonts w:ascii="Al Tarikh" w:hAnsi="Al Tarikh" w:cs="Al Tarikh" w:hint="cs"/>
          <w:sz w:val="28"/>
          <w:szCs w:val="28"/>
          <w:rtl/>
          <w:lang w:val="en-US"/>
        </w:rPr>
        <w:t xml:space="preserve">له عهد من </w:t>
      </w:r>
      <w:r w:rsidR="0063342D">
        <w:rPr>
          <w:rFonts w:ascii="Al Tarikh" w:hAnsi="Al Tarikh" w:cs="Al Tarikh" w:hint="cs"/>
          <w:sz w:val="28"/>
          <w:szCs w:val="28"/>
          <w:rtl/>
          <w:lang w:val="en-US"/>
        </w:rPr>
        <w:t xml:space="preserve">المسلمين </w:t>
      </w:r>
      <w:r w:rsidR="006462AD">
        <w:rPr>
          <w:rFonts w:ascii="Al Tarikh" w:hAnsi="Al Tarikh" w:cs="Al Tarikh" w:hint="cs"/>
          <w:sz w:val="28"/>
          <w:szCs w:val="28"/>
          <w:rtl/>
          <w:lang w:val="en-US"/>
        </w:rPr>
        <w:t xml:space="preserve">بأن يقيم في البلد الإسلامي </w:t>
      </w:r>
      <w:r w:rsidR="0063342D">
        <w:rPr>
          <w:rFonts w:ascii="Al Tarikh" w:hAnsi="Al Tarikh" w:cs="Al Tarikh" w:hint="cs"/>
          <w:sz w:val="28"/>
          <w:szCs w:val="28"/>
          <w:rtl/>
          <w:lang w:val="en-US"/>
        </w:rPr>
        <w:t>معصوماً</w:t>
      </w:r>
      <w:r w:rsidR="006462AD">
        <w:rPr>
          <w:rFonts w:ascii="Al Tarikh" w:hAnsi="Al Tarikh" w:cs="Al Tarikh" w:hint="cs"/>
          <w:sz w:val="28"/>
          <w:szCs w:val="28"/>
          <w:rtl/>
          <w:lang w:val="en-US"/>
        </w:rPr>
        <w:t xml:space="preserve"> في نفسه وفي ماله وفي عبادته، بل ووجب على المسلمين حمايته أيضاً، وعلى الذمي عهد وهو دفع الجزية سنوياً، وهي الدراهم المعدودة التي ذكرناها قبلاً.</w:t>
      </w:r>
    </w:p>
    <w:p w14:paraId="6E05E0AF" w14:textId="01B27A70" w:rsidR="00CA0EC2" w:rsidRDefault="00CA0EC2" w:rsidP="00CA0EC2">
      <w:pPr>
        <w:bidi/>
        <w:spacing w:after="120"/>
        <w:jc w:val="both"/>
        <w:rPr>
          <w:rFonts w:ascii="Al Tarikh" w:hAnsi="Al Tarikh" w:cs="Al Tarikh"/>
          <w:sz w:val="28"/>
          <w:szCs w:val="28"/>
          <w:rtl/>
          <w:lang w:val="en-US"/>
        </w:rPr>
      </w:pPr>
      <w:r>
        <w:rPr>
          <w:rFonts w:ascii="Al Tarikh" w:hAnsi="Al Tarikh" w:cs="Al Tarikh" w:hint="cs"/>
          <w:sz w:val="28"/>
          <w:szCs w:val="28"/>
          <w:rtl/>
          <w:lang w:val="en-US"/>
        </w:rPr>
        <w:t>٢- المستأمن</w:t>
      </w:r>
      <w:r w:rsidR="006462AD">
        <w:rPr>
          <w:rFonts w:ascii="Al Tarikh" w:hAnsi="Al Tarikh" w:cs="Al Tarikh" w:hint="cs"/>
          <w:sz w:val="28"/>
          <w:szCs w:val="28"/>
          <w:rtl/>
          <w:lang w:val="en-US"/>
        </w:rPr>
        <w:t>: وهو غير المسلم الذي أخذ عهد أمان</w:t>
      </w:r>
      <w:r>
        <w:rPr>
          <w:rFonts w:ascii="Al Tarikh" w:hAnsi="Al Tarikh" w:cs="Al Tarikh" w:hint="cs"/>
          <w:sz w:val="28"/>
          <w:szCs w:val="28"/>
          <w:rtl/>
          <w:lang w:val="en-US"/>
        </w:rPr>
        <w:t xml:space="preserve"> من المسلمين، </w:t>
      </w:r>
      <w:r w:rsidR="006462AD">
        <w:rPr>
          <w:rFonts w:ascii="Al Tarikh" w:hAnsi="Al Tarikh" w:cs="Al Tarikh" w:hint="cs"/>
          <w:sz w:val="28"/>
          <w:szCs w:val="28"/>
          <w:rtl/>
          <w:lang w:val="en-US"/>
        </w:rPr>
        <w:t>ف</w:t>
      </w:r>
      <w:r>
        <w:rPr>
          <w:rFonts w:ascii="Al Tarikh" w:hAnsi="Al Tarikh" w:cs="Al Tarikh" w:hint="cs"/>
          <w:sz w:val="28"/>
          <w:szCs w:val="28"/>
          <w:rtl/>
          <w:lang w:val="en-US"/>
        </w:rPr>
        <w:t>دخل بلاد المسلمين كزائر أو عابر.</w:t>
      </w:r>
    </w:p>
    <w:p w14:paraId="370FD129" w14:textId="657D9EDC" w:rsidR="003F1D26" w:rsidRDefault="003F1D26" w:rsidP="003F1D26">
      <w:pPr>
        <w:bidi/>
        <w:spacing w:after="120"/>
        <w:jc w:val="both"/>
        <w:rPr>
          <w:rFonts w:ascii="Al Tarikh" w:hAnsi="Al Tarikh" w:cs="Al Tarikh"/>
          <w:sz w:val="28"/>
          <w:szCs w:val="28"/>
          <w:rtl/>
          <w:lang w:val="en-US"/>
        </w:rPr>
      </w:pPr>
      <w:r>
        <w:rPr>
          <w:rFonts w:ascii="Al Tarikh" w:hAnsi="Al Tarikh" w:cs="Al Tarikh" w:hint="cs"/>
          <w:sz w:val="28"/>
          <w:szCs w:val="28"/>
          <w:rtl/>
          <w:lang w:val="en-US"/>
        </w:rPr>
        <w:t>ولكن حرية الاعتقاد التي كفلها الإسلام وعدم إجبار المسيحيين أو اليهود على اعتناق الإسلام هي حرية في هذه الدنيا، أما في الآخرة فعقوبة عدم اتباع دين الله الصحيح واتباع البدع والتحريفات هي الخلود في نار جهنم كما أخبرنا الله تعالى.</w:t>
      </w:r>
    </w:p>
    <w:p w14:paraId="1F445DD4" w14:textId="4471ED7D" w:rsidR="003F1D26" w:rsidRPr="003F1D26" w:rsidRDefault="003F1D26" w:rsidP="003F1D26">
      <w:pPr>
        <w:bidi/>
        <w:spacing w:after="120"/>
        <w:jc w:val="both"/>
        <w:rPr>
          <w:rFonts w:ascii="Al Tarikh" w:hAnsi="Al Tarikh" w:cs="Al Tarikh"/>
          <w:b/>
          <w:bCs/>
          <w:color w:val="C00000"/>
          <w:sz w:val="28"/>
          <w:szCs w:val="28"/>
          <w:rtl/>
          <w:lang w:val="en-US"/>
        </w:rPr>
      </w:pPr>
      <w:r w:rsidRPr="003F1D26">
        <w:rPr>
          <w:rFonts w:ascii="Al Tarikh" w:hAnsi="Al Tarikh" w:cs="Al Tarikh" w:hint="cs"/>
          <w:b/>
          <w:bCs/>
          <w:color w:val="C00000"/>
          <w:sz w:val="28"/>
          <w:szCs w:val="28"/>
          <w:rtl/>
          <w:lang w:val="en-US"/>
        </w:rPr>
        <w:t>عاقبة الشرك:</w:t>
      </w:r>
    </w:p>
    <w:p w14:paraId="61B0BFA1" w14:textId="0B1A75FE" w:rsidR="003F1D26" w:rsidRDefault="003F1D26" w:rsidP="003F1D26">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قال الله تعالى: </w:t>
      </w:r>
      <w:r w:rsidRPr="003F1D26">
        <w:rPr>
          <w:rFonts w:ascii="Al Tarikh" w:hAnsi="Al Tarikh" w:cs="Al Tarikh" w:hint="cs"/>
          <w:sz w:val="28"/>
          <w:szCs w:val="28"/>
          <w:rtl/>
          <w:lang w:val="en-US"/>
        </w:rPr>
        <w:t>{</w:t>
      </w:r>
      <w:r w:rsidRPr="003F1D26">
        <w:rPr>
          <w:rtl/>
        </w:rPr>
        <w:t xml:space="preserve"> </w:t>
      </w:r>
      <w:r w:rsidRPr="003F1D26">
        <w:rPr>
          <w:rFonts w:asciiTheme="majorHAnsi" w:hAnsiTheme="majorHAnsi" w:cstheme="majorHAnsi"/>
          <w:color w:val="FF0000"/>
          <w:sz w:val="26"/>
          <w:szCs w:val="26"/>
          <w:rtl/>
          <w:lang w:val="en-US"/>
        </w:rPr>
        <w:t xml:space="preserve">إِنَّ اللَّهَ لَا يَغْفِرُ أَن يُشْرَكَ بِهِ وَيَغْفِرُ مَا دُونَ </w:t>
      </w:r>
      <w:proofErr w:type="spellStart"/>
      <w:r w:rsidRPr="003F1D26">
        <w:rPr>
          <w:rFonts w:asciiTheme="majorHAnsi" w:hAnsiTheme="majorHAnsi" w:cstheme="majorHAnsi"/>
          <w:color w:val="FF0000"/>
          <w:sz w:val="26"/>
          <w:szCs w:val="26"/>
          <w:rtl/>
          <w:lang w:val="en-US"/>
        </w:rPr>
        <w:t>ذَٰلِكَ</w:t>
      </w:r>
      <w:proofErr w:type="spellEnd"/>
      <w:r w:rsidRPr="003F1D26">
        <w:rPr>
          <w:rFonts w:asciiTheme="majorHAnsi" w:hAnsiTheme="majorHAnsi" w:cstheme="majorHAnsi"/>
          <w:color w:val="FF0000"/>
          <w:sz w:val="26"/>
          <w:szCs w:val="26"/>
          <w:rtl/>
          <w:lang w:val="en-US"/>
        </w:rPr>
        <w:t xml:space="preserve"> لِمَن يَشَاءُ ۚ وَمَن يُشْرِكْ بِاللَّهِ فَقَدِ </w:t>
      </w:r>
      <w:proofErr w:type="spellStart"/>
      <w:r w:rsidRPr="003F1D26">
        <w:rPr>
          <w:rFonts w:asciiTheme="majorHAnsi" w:hAnsiTheme="majorHAnsi" w:cstheme="majorHAnsi"/>
          <w:color w:val="FF0000"/>
          <w:sz w:val="26"/>
          <w:szCs w:val="26"/>
          <w:rtl/>
          <w:lang w:val="en-US"/>
        </w:rPr>
        <w:t>افْتَرَىٰ</w:t>
      </w:r>
      <w:proofErr w:type="spellEnd"/>
      <w:r w:rsidRPr="003F1D26">
        <w:rPr>
          <w:rFonts w:asciiTheme="majorHAnsi" w:hAnsiTheme="majorHAnsi" w:cstheme="majorHAnsi"/>
          <w:color w:val="FF0000"/>
          <w:sz w:val="26"/>
          <w:szCs w:val="26"/>
          <w:rtl/>
          <w:lang w:val="en-US"/>
        </w:rPr>
        <w:t xml:space="preserve"> إِثْمًا عَظِيمًا</w:t>
      </w:r>
      <w:r w:rsidRPr="003F1D26">
        <w:rPr>
          <w:rFonts w:ascii="Al Tarikh" w:hAnsi="Al Tarikh" w:cs="Al Tarikh" w:hint="cs"/>
          <w:sz w:val="28"/>
          <w:szCs w:val="28"/>
          <w:rtl/>
          <w:lang w:val="en-US"/>
        </w:rPr>
        <w:t xml:space="preserve"> }</w:t>
      </w:r>
      <w:r>
        <w:rPr>
          <w:rStyle w:val="FootnoteReference"/>
          <w:rFonts w:ascii="Al Tarikh" w:hAnsi="Al Tarikh" w:cs="Al Tarikh"/>
          <w:sz w:val="28"/>
          <w:szCs w:val="28"/>
          <w:rtl/>
          <w:lang w:val="en-US"/>
        </w:rPr>
        <w:footnoteReference w:id="227"/>
      </w:r>
      <w:r w:rsidRPr="003F1D26">
        <w:rPr>
          <w:rFonts w:ascii="Al Tarikh" w:hAnsi="Al Tarikh" w:cs="Al Tarikh" w:hint="cs"/>
          <w:sz w:val="28"/>
          <w:szCs w:val="28"/>
          <w:rtl/>
          <w:lang w:val="en-US"/>
        </w:rPr>
        <w:t>.</w:t>
      </w:r>
    </w:p>
    <w:p w14:paraId="112D55B0" w14:textId="0FCE55C9" w:rsidR="003F1D26" w:rsidRDefault="003F1D26" w:rsidP="003F1D26">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عن عبد الله بن مسعود رضي الله عنه أنه سأل رسول الله صلى الله عليه وسلم: </w:t>
      </w:r>
      <w:r w:rsidRPr="00AC0656">
        <w:rPr>
          <w:rFonts w:ascii="Al Tarikh" w:hAnsi="Al Tarikh" w:cs="Al Tarikh" w:hint="cs"/>
          <w:color w:val="308A17"/>
          <w:sz w:val="28"/>
          <w:szCs w:val="28"/>
          <w:rtl/>
          <w:lang w:val="en-US"/>
        </w:rPr>
        <w:t>"</w:t>
      </w:r>
      <w:r w:rsidRPr="00AC0656">
        <w:rPr>
          <w:color w:val="308A17"/>
          <w:rtl/>
        </w:rPr>
        <w:t xml:space="preserve"> </w:t>
      </w:r>
      <w:r w:rsidRPr="00AC0656">
        <w:rPr>
          <w:rFonts w:ascii="Al Tarikh" w:hAnsi="Al Tarikh" w:cs="Al Tarikh"/>
          <w:color w:val="308A17"/>
          <w:sz w:val="28"/>
          <w:szCs w:val="28"/>
          <w:rtl/>
          <w:lang w:val="en-US"/>
        </w:rPr>
        <w:t>يا رسولَ اللهِ أيُّ الإثمِ أعظمُ</w:t>
      </w:r>
      <w:r w:rsidRPr="00AC0656">
        <w:rPr>
          <w:rFonts w:ascii="Al Tarikh" w:hAnsi="Al Tarikh" w:cs="Al Tarikh" w:hint="cs"/>
          <w:color w:val="308A17"/>
          <w:sz w:val="28"/>
          <w:szCs w:val="28"/>
          <w:rtl/>
          <w:lang w:val="en-US"/>
        </w:rPr>
        <w:t>؟</w:t>
      </w:r>
      <w:r w:rsidRPr="00AC0656">
        <w:rPr>
          <w:rFonts w:ascii="Al Tarikh" w:hAnsi="Al Tarikh" w:cs="Al Tarikh"/>
          <w:color w:val="308A17"/>
          <w:sz w:val="28"/>
          <w:szCs w:val="28"/>
          <w:rtl/>
          <w:lang w:val="en-US"/>
        </w:rPr>
        <w:t xml:space="preserve"> قال : أن تجعلَ للهِ ندًّا وهو خلقَك</w:t>
      </w:r>
      <w:r w:rsidRPr="00AC0656">
        <w:rPr>
          <w:rFonts w:ascii="Al Tarikh" w:hAnsi="Al Tarikh" w:cs="Al Tarikh" w:hint="cs"/>
          <w:color w:val="308A17"/>
          <w:sz w:val="28"/>
          <w:szCs w:val="28"/>
          <w:rtl/>
          <w:lang w:val="en-US"/>
        </w:rPr>
        <w:t xml:space="preserve"> "</w:t>
      </w:r>
      <w:r w:rsidR="00AC0656">
        <w:rPr>
          <w:rStyle w:val="FootnoteReference"/>
          <w:rFonts w:ascii="Al Tarikh" w:hAnsi="Al Tarikh" w:cs="Al Tarikh"/>
          <w:sz w:val="28"/>
          <w:szCs w:val="28"/>
          <w:rtl/>
          <w:lang w:val="en-US"/>
        </w:rPr>
        <w:footnoteReference w:id="228"/>
      </w:r>
      <w:r>
        <w:rPr>
          <w:rFonts w:ascii="Al Tarikh" w:hAnsi="Al Tarikh" w:cs="Al Tarikh" w:hint="cs"/>
          <w:sz w:val="28"/>
          <w:szCs w:val="28"/>
          <w:rtl/>
          <w:lang w:val="en-US"/>
        </w:rPr>
        <w:t>.</w:t>
      </w:r>
    </w:p>
    <w:p w14:paraId="79BDC673" w14:textId="0653648C" w:rsidR="00AC0656" w:rsidRPr="00AC0656" w:rsidRDefault="00AC0656" w:rsidP="00AC0656">
      <w:pPr>
        <w:bidi/>
        <w:spacing w:after="120"/>
        <w:jc w:val="both"/>
        <w:rPr>
          <w:rFonts w:ascii="Al Tarikh" w:hAnsi="Al Tarikh" w:cs="Cambria"/>
          <w:sz w:val="28"/>
          <w:szCs w:val="28"/>
          <w:rtl/>
          <w:lang w:val="en-US"/>
        </w:rPr>
      </w:pPr>
      <w:r>
        <w:rPr>
          <w:rFonts w:ascii="Al Tarikh" w:hAnsi="Al Tarikh" w:cs="Al Tarikh" w:hint="cs"/>
          <w:sz w:val="28"/>
          <w:szCs w:val="28"/>
          <w:rtl/>
          <w:lang w:val="en-US"/>
        </w:rPr>
        <w:t xml:space="preserve">قال الله تعالى: </w:t>
      </w:r>
      <w:r w:rsidRPr="00AC0656">
        <w:rPr>
          <w:rFonts w:ascii="Al Tarikh" w:hAnsi="Al Tarikh" w:cs="Al Tarikh" w:hint="cs"/>
          <w:sz w:val="28"/>
          <w:szCs w:val="28"/>
          <w:rtl/>
          <w:lang w:val="en-US"/>
        </w:rPr>
        <w:t>{</w:t>
      </w:r>
      <w:r w:rsidRPr="00AC0656">
        <w:rPr>
          <w:rtl/>
        </w:rPr>
        <w:t xml:space="preserve"> </w:t>
      </w:r>
      <w:r w:rsidRPr="00AC0656">
        <w:rPr>
          <w:rFonts w:asciiTheme="majorHAnsi" w:hAnsiTheme="majorHAnsi" w:cstheme="majorHAnsi"/>
          <w:color w:val="FF0000"/>
          <w:sz w:val="26"/>
          <w:szCs w:val="26"/>
          <w:rtl/>
          <w:lang w:val="en-US"/>
        </w:rPr>
        <w:t xml:space="preserve">وَجَعَلَ لِلَّهِ أَندَادًا لِّيُضِلَّ عَن سَبِيلِهِ </w:t>
      </w:r>
      <w:r w:rsidRPr="00AC0656">
        <w:rPr>
          <w:rFonts w:asciiTheme="majorHAnsi" w:hAnsiTheme="majorHAnsi" w:cstheme="majorHAnsi" w:hint="cs"/>
          <w:color w:val="FF0000"/>
          <w:sz w:val="26"/>
          <w:szCs w:val="26"/>
          <w:rtl/>
          <w:lang w:val="en-US"/>
        </w:rPr>
        <w:t>ۚ</w:t>
      </w:r>
      <w:r w:rsidRPr="00AC0656">
        <w:rPr>
          <w:rFonts w:asciiTheme="majorHAnsi" w:hAnsiTheme="majorHAnsi" w:cstheme="majorHAnsi"/>
          <w:color w:val="FF0000"/>
          <w:sz w:val="26"/>
          <w:szCs w:val="26"/>
          <w:rtl/>
          <w:lang w:val="en-US"/>
        </w:rPr>
        <w:t xml:space="preserve"> قُلْ تَمَتَّعْ بِكُفْرِكَ قَلِيلًا </w:t>
      </w:r>
      <w:r w:rsidRPr="00AC0656">
        <w:rPr>
          <w:rFonts w:asciiTheme="majorHAnsi" w:hAnsiTheme="majorHAnsi" w:cstheme="majorHAnsi" w:hint="cs"/>
          <w:color w:val="FF0000"/>
          <w:sz w:val="26"/>
          <w:szCs w:val="26"/>
          <w:rtl/>
          <w:lang w:val="en-US"/>
        </w:rPr>
        <w:t>ۖ</w:t>
      </w:r>
      <w:r w:rsidRPr="00AC0656">
        <w:rPr>
          <w:rFonts w:asciiTheme="majorHAnsi" w:hAnsiTheme="majorHAnsi" w:cstheme="majorHAnsi"/>
          <w:color w:val="FF0000"/>
          <w:sz w:val="26"/>
          <w:szCs w:val="26"/>
          <w:rtl/>
          <w:lang w:val="en-US"/>
        </w:rPr>
        <w:t xml:space="preserve"> إِنَّكَ مِنْ أَصْحَابِ النَّارِ</w:t>
      </w:r>
      <w:r w:rsidRPr="00AC0656">
        <w:rPr>
          <w:rFonts w:asciiTheme="majorHAnsi" w:hAnsiTheme="majorHAnsi" w:cstheme="majorHAnsi" w:hint="cs"/>
          <w:color w:val="FF0000"/>
          <w:sz w:val="26"/>
          <w:szCs w:val="26"/>
          <w:rtl/>
          <w:lang w:val="en-US"/>
        </w:rPr>
        <w:t xml:space="preserve"> </w:t>
      </w:r>
      <w:r w:rsidRPr="00AC0656">
        <w:rPr>
          <w:rFonts w:ascii="Al Tarikh" w:hAnsi="Al Tarikh" w:cs="Al Tarikh" w:hint="cs"/>
          <w:sz w:val="28"/>
          <w:szCs w:val="28"/>
          <w:rtl/>
          <w:lang w:val="en-US"/>
        </w:rPr>
        <w:t>}</w:t>
      </w:r>
      <w:r>
        <w:rPr>
          <w:rStyle w:val="FootnoteReference"/>
          <w:rFonts w:ascii="Al Tarikh" w:hAnsi="Al Tarikh" w:cs="Al Tarikh"/>
          <w:sz w:val="28"/>
          <w:szCs w:val="28"/>
          <w:rtl/>
          <w:lang w:val="en-US"/>
        </w:rPr>
        <w:footnoteReference w:id="229"/>
      </w:r>
      <w:r w:rsidRPr="00AC0656">
        <w:rPr>
          <w:rFonts w:ascii="Al Tarikh" w:hAnsi="Al Tarikh" w:cs="Al Tarikh" w:hint="cs"/>
          <w:sz w:val="28"/>
          <w:szCs w:val="28"/>
          <w:rtl/>
          <w:lang w:val="en-US"/>
        </w:rPr>
        <w:t>.</w:t>
      </w:r>
    </w:p>
    <w:p w14:paraId="3F40B2CD" w14:textId="0EEC478E" w:rsidR="00AC0656" w:rsidRDefault="00AC0656" w:rsidP="00AC0656">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قال الله تعالى: </w:t>
      </w:r>
      <w:r w:rsidRPr="00AC0656">
        <w:rPr>
          <w:rFonts w:ascii="Al Tarikh" w:hAnsi="Al Tarikh" w:cs="Al Tarikh" w:hint="cs"/>
          <w:sz w:val="28"/>
          <w:szCs w:val="28"/>
          <w:rtl/>
          <w:lang w:val="en-US"/>
        </w:rPr>
        <w:t>{</w:t>
      </w:r>
      <w:r w:rsidRPr="00AC0656">
        <w:rPr>
          <w:rtl/>
        </w:rPr>
        <w:t xml:space="preserve"> </w:t>
      </w:r>
      <w:r w:rsidRPr="00AC0656">
        <w:rPr>
          <w:rFonts w:asciiTheme="majorHAnsi" w:hAnsiTheme="majorHAnsi" w:cstheme="majorHAnsi"/>
          <w:color w:val="FF0000"/>
          <w:sz w:val="26"/>
          <w:szCs w:val="26"/>
          <w:rtl/>
          <w:lang w:val="en-US"/>
        </w:rPr>
        <w:t xml:space="preserve">وَلَقَدْ خَلَقْنَا الْإِنسَانَ وَنَعْلَمُ مَا تُوَسْوِسُ بِهِ نَفْسُهُ </w:t>
      </w:r>
      <w:r w:rsidRPr="00AC0656">
        <w:rPr>
          <w:rFonts w:asciiTheme="majorHAnsi" w:hAnsiTheme="majorHAnsi" w:cstheme="majorHAnsi" w:hint="cs"/>
          <w:color w:val="FF0000"/>
          <w:sz w:val="26"/>
          <w:szCs w:val="26"/>
          <w:rtl/>
          <w:lang w:val="en-US"/>
        </w:rPr>
        <w:t>ۖ</w:t>
      </w:r>
      <w:r w:rsidRPr="00AC0656">
        <w:rPr>
          <w:rFonts w:asciiTheme="majorHAnsi" w:hAnsiTheme="majorHAnsi" w:cstheme="majorHAnsi"/>
          <w:color w:val="FF0000"/>
          <w:sz w:val="26"/>
          <w:szCs w:val="26"/>
          <w:rtl/>
          <w:lang w:val="en-US"/>
        </w:rPr>
        <w:t xml:space="preserve"> وَنَحْنُ أَقْرَبُ إِلَيْهِ مِنْ حَبْلِ الْوَرِيدِ (16) إِذْ يَتَلَقَّى الْمُتَلَقِّيَانِ عَنِ الْيَمِينِ وَعَنِ الشِّمَالِ قَعِيدٌ (17) مَّا يَلْفِظُ مِن قَوْلٍ إِلَّا لَدَيْهِ رَقِيبٌ عَتِيدٌ (18) وَجَاءَتْ سَكْرَةُ الْمَوْتِ بِالْحَقِّ </w:t>
      </w:r>
      <w:r w:rsidRPr="00AC0656">
        <w:rPr>
          <w:rFonts w:asciiTheme="majorHAnsi" w:hAnsiTheme="majorHAnsi" w:cstheme="majorHAnsi" w:hint="cs"/>
          <w:color w:val="FF0000"/>
          <w:sz w:val="26"/>
          <w:szCs w:val="26"/>
          <w:rtl/>
          <w:lang w:val="en-US"/>
        </w:rPr>
        <w:t>ۖ</w:t>
      </w:r>
      <w:r w:rsidRPr="00AC0656">
        <w:rPr>
          <w:rFonts w:asciiTheme="majorHAnsi" w:hAnsiTheme="majorHAnsi" w:cstheme="majorHAnsi"/>
          <w:color w:val="FF0000"/>
          <w:sz w:val="26"/>
          <w:szCs w:val="26"/>
          <w:rtl/>
          <w:lang w:val="en-US"/>
        </w:rPr>
        <w:t xml:space="preserve"> </w:t>
      </w:r>
      <w:proofErr w:type="spellStart"/>
      <w:r w:rsidRPr="00AC0656">
        <w:rPr>
          <w:rFonts w:asciiTheme="majorHAnsi" w:hAnsiTheme="majorHAnsi" w:cstheme="majorHAnsi"/>
          <w:color w:val="FF0000"/>
          <w:sz w:val="26"/>
          <w:szCs w:val="26"/>
          <w:rtl/>
          <w:lang w:val="en-US"/>
        </w:rPr>
        <w:t>ذَ</w:t>
      </w:r>
      <w:r w:rsidRPr="00AC0656">
        <w:rPr>
          <w:rFonts w:asciiTheme="majorHAnsi" w:hAnsiTheme="majorHAnsi" w:cstheme="majorHAnsi" w:hint="cs"/>
          <w:color w:val="FF0000"/>
          <w:sz w:val="26"/>
          <w:szCs w:val="26"/>
          <w:rtl/>
          <w:lang w:val="en-US"/>
        </w:rPr>
        <w:t>ٰ</w:t>
      </w:r>
      <w:r w:rsidRPr="00AC0656">
        <w:rPr>
          <w:rFonts w:asciiTheme="majorHAnsi" w:hAnsiTheme="majorHAnsi" w:cstheme="majorHAnsi"/>
          <w:color w:val="FF0000"/>
          <w:sz w:val="26"/>
          <w:szCs w:val="26"/>
          <w:rtl/>
          <w:lang w:val="en-US"/>
        </w:rPr>
        <w:t>لِكَ</w:t>
      </w:r>
      <w:proofErr w:type="spellEnd"/>
      <w:r w:rsidRPr="00AC0656">
        <w:rPr>
          <w:rFonts w:asciiTheme="majorHAnsi" w:hAnsiTheme="majorHAnsi" w:cstheme="majorHAnsi"/>
          <w:color w:val="FF0000"/>
          <w:sz w:val="26"/>
          <w:szCs w:val="26"/>
          <w:rtl/>
          <w:lang w:val="en-US"/>
        </w:rPr>
        <w:t xml:space="preserve"> مَا كُنتَ مِنْهُ تَحِيدُ (19) وَنُفِخَ فِي الصُّورِ </w:t>
      </w:r>
      <w:r w:rsidRPr="00AC0656">
        <w:rPr>
          <w:rFonts w:asciiTheme="majorHAnsi" w:hAnsiTheme="majorHAnsi" w:cstheme="majorHAnsi" w:hint="cs"/>
          <w:color w:val="FF0000"/>
          <w:sz w:val="26"/>
          <w:szCs w:val="26"/>
          <w:rtl/>
          <w:lang w:val="en-US"/>
        </w:rPr>
        <w:t>ۚ</w:t>
      </w:r>
      <w:r w:rsidRPr="00AC0656">
        <w:rPr>
          <w:rFonts w:asciiTheme="majorHAnsi" w:hAnsiTheme="majorHAnsi" w:cstheme="majorHAnsi"/>
          <w:color w:val="FF0000"/>
          <w:sz w:val="26"/>
          <w:szCs w:val="26"/>
          <w:rtl/>
          <w:lang w:val="en-US"/>
        </w:rPr>
        <w:t xml:space="preserve"> </w:t>
      </w:r>
      <w:proofErr w:type="spellStart"/>
      <w:r w:rsidRPr="00AC0656">
        <w:rPr>
          <w:rFonts w:asciiTheme="majorHAnsi" w:hAnsiTheme="majorHAnsi" w:cstheme="majorHAnsi"/>
          <w:color w:val="FF0000"/>
          <w:sz w:val="26"/>
          <w:szCs w:val="26"/>
          <w:rtl/>
          <w:lang w:val="en-US"/>
        </w:rPr>
        <w:t>ذَ</w:t>
      </w:r>
      <w:r w:rsidRPr="00AC0656">
        <w:rPr>
          <w:rFonts w:asciiTheme="majorHAnsi" w:hAnsiTheme="majorHAnsi" w:cstheme="majorHAnsi" w:hint="cs"/>
          <w:color w:val="FF0000"/>
          <w:sz w:val="26"/>
          <w:szCs w:val="26"/>
          <w:rtl/>
          <w:lang w:val="en-US"/>
        </w:rPr>
        <w:t>ٰ</w:t>
      </w:r>
      <w:r w:rsidRPr="00AC0656">
        <w:rPr>
          <w:rFonts w:asciiTheme="majorHAnsi" w:hAnsiTheme="majorHAnsi" w:cstheme="majorHAnsi"/>
          <w:color w:val="FF0000"/>
          <w:sz w:val="26"/>
          <w:szCs w:val="26"/>
          <w:rtl/>
          <w:lang w:val="en-US"/>
        </w:rPr>
        <w:t>لِكَ</w:t>
      </w:r>
      <w:proofErr w:type="spellEnd"/>
      <w:r w:rsidRPr="00AC0656">
        <w:rPr>
          <w:rFonts w:asciiTheme="majorHAnsi" w:hAnsiTheme="majorHAnsi" w:cstheme="majorHAnsi"/>
          <w:color w:val="FF0000"/>
          <w:sz w:val="26"/>
          <w:szCs w:val="26"/>
          <w:rtl/>
          <w:lang w:val="en-US"/>
        </w:rPr>
        <w:t xml:space="preserve"> يَوْمُ الْوَعِيدِ (20) وَجَاءَتْ كُلُّ نَفْسٍ مَّعَهَا سَائِقٌ وَشَهِيدٌ (21) لَّقَدْ كُنتَ فِي غَفْلَةٍ مِّنْ </w:t>
      </w:r>
      <w:proofErr w:type="spellStart"/>
      <w:r w:rsidRPr="00AC0656">
        <w:rPr>
          <w:rFonts w:asciiTheme="majorHAnsi" w:hAnsiTheme="majorHAnsi" w:cstheme="majorHAnsi"/>
          <w:color w:val="FF0000"/>
          <w:sz w:val="26"/>
          <w:szCs w:val="26"/>
          <w:rtl/>
          <w:lang w:val="en-US"/>
        </w:rPr>
        <w:t>هَ</w:t>
      </w:r>
      <w:r w:rsidRPr="00AC0656">
        <w:rPr>
          <w:rFonts w:asciiTheme="majorHAnsi" w:hAnsiTheme="majorHAnsi" w:cstheme="majorHAnsi" w:hint="cs"/>
          <w:color w:val="FF0000"/>
          <w:sz w:val="26"/>
          <w:szCs w:val="26"/>
          <w:rtl/>
          <w:lang w:val="en-US"/>
        </w:rPr>
        <w:t>ٰ</w:t>
      </w:r>
      <w:r w:rsidRPr="00AC0656">
        <w:rPr>
          <w:rFonts w:asciiTheme="majorHAnsi" w:hAnsiTheme="majorHAnsi" w:cstheme="majorHAnsi"/>
          <w:color w:val="FF0000"/>
          <w:sz w:val="26"/>
          <w:szCs w:val="26"/>
          <w:rtl/>
          <w:lang w:val="en-US"/>
        </w:rPr>
        <w:t>ذَا</w:t>
      </w:r>
      <w:proofErr w:type="spellEnd"/>
      <w:r w:rsidRPr="00AC0656">
        <w:rPr>
          <w:rFonts w:asciiTheme="majorHAnsi" w:hAnsiTheme="majorHAnsi" w:cstheme="majorHAnsi"/>
          <w:color w:val="FF0000"/>
          <w:sz w:val="26"/>
          <w:szCs w:val="26"/>
          <w:rtl/>
          <w:lang w:val="en-US"/>
        </w:rPr>
        <w:t xml:space="preserve"> فَكَشَفْنَا عَنكَ غِطَاءَكَ فَبَصَرُكَ الْيَوْمَ حَدِيدٌ (22) </w:t>
      </w:r>
      <w:r w:rsidRPr="00AC0656">
        <w:rPr>
          <w:rFonts w:asciiTheme="majorHAnsi" w:hAnsiTheme="majorHAnsi" w:cstheme="majorHAnsi"/>
          <w:color w:val="FF0000"/>
          <w:sz w:val="26"/>
          <w:szCs w:val="26"/>
          <w:rtl/>
          <w:lang w:val="en-US"/>
        </w:rPr>
        <w:lastRenderedPageBreak/>
        <w:t xml:space="preserve">وَقَالَ قَرِينُهُ </w:t>
      </w:r>
      <w:proofErr w:type="spellStart"/>
      <w:r w:rsidRPr="00AC0656">
        <w:rPr>
          <w:rFonts w:asciiTheme="majorHAnsi" w:hAnsiTheme="majorHAnsi" w:cstheme="majorHAnsi"/>
          <w:color w:val="FF0000"/>
          <w:sz w:val="26"/>
          <w:szCs w:val="26"/>
          <w:rtl/>
          <w:lang w:val="en-US"/>
        </w:rPr>
        <w:t>هَ</w:t>
      </w:r>
      <w:r w:rsidRPr="00AC0656">
        <w:rPr>
          <w:rFonts w:asciiTheme="majorHAnsi" w:hAnsiTheme="majorHAnsi" w:cstheme="majorHAnsi" w:hint="cs"/>
          <w:color w:val="FF0000"/>
          <w:sz w:val="26"/>
          <w:szCs w:val="26"/>
          <w:rtl/>
          <w:lang w:val="en-US"/>
        </w:rPr>
        <w:t>ٰ</w:t>
      </w:r>
      <w:r w:rsidRPr="00AC0656">
        <w:rPr>
          <w:rFonts w:asciiTheme="majorHAnsi" w:hAnsiTheme="majorHAnsi" w:cstheme="majorHAnsi"/>
          <w:color w:val="FF0000"/>
          <w:sz w:val="26"/>
          <w:szCs w:val="26"/>
          <w:rtl/>
          <w:lang w:val="en-US"/>
        </w:rPr>
        <w:t>ذَا</w:t>
      </w:r>
      <w:proofErr w:type="spellEnd"/>
      <w:r w:rsidRPr="00AC0656">
        <w:rPr>
          <w:rFonts w:asciiTheme="majorHAnsi" w:hAnsiTheme="majorHAnsi" w:cstheme="majorHAnsi"/>
          <w:color w:val="FF0000"/>
          <w:sz w:val="26"/>
          <w:szCs w:val="26"/>
          <w:rtl/>
          <w:lang w:val="en-US"/>
        </w:rPr>
        <w:t xml:space="preserve"> مَا لَدَيَّ عَتِيدٌ (23) أَلْقِيَا فِي جَهَنَّمَ كُلَّ كَفَّارٍ عَنِيدٍ (24) مَّنَّاعٍ لِّلْخَيْرِ مُعْتَدٍ مُّرِيبٍ (25) الَّذِي جَعَلَ مَعَ اللَّهِ </w:t>
      </w:r>
      <w:proofErr w:type="spellStart"/>
      <w:r w:rsidRPr="00AC0656">
        <w:rPr>
          <w:rFonts w:asciiTheme="majorHAnsi" w:hAnsiTheme="majorHAnsi" w:cstheme="majorHAnsi"/>
          <w:color w:val="FF0000"/>
          <w:sz w:val="26"/>
          <w:szCs w:val="26"/>
          <w:rtl/>
          <w:lang w:val="en-US"/>
        </w:rPr>
        <w:t>إِلَ</w:t>
      </w:r>
      <w:r w:rsidRPr="00AC0656">
        <w:rPr>
          <w:rFonts w:asciiTheme="majorHAnsi" w:hAnsiTheme="majorHAnsi" w:cstheme="majorHAnsi" w:hint="cs"/>
          <w:color w:val="FF0000"/>
          <w:sz w:val="26"/>
          <w:szCs w:val="26"/>
          <w:rtl/>
          <w:lang w:val="en-US"/>
        </w:rPr>
        <w:t>ٰ</w:t>
      </w:r>
      <w:r w:rsidRPr="00AC0656">
        <w:rPr>
          <w:rFonts w:asciiTheme="majorHAnsi" w:hAnsiTheme="majorHAnsi" w:cstheme="majorHAnsi"/>
          <w:color w:val="FF0000"/>
          <w:sz w:val="26"/>
          <w:szCs w:val="26"/>
          <w:rtl/>
          <w:lang w:val="en-US"/>
        </w:rPr>
        <w:t>هًا</w:t>
      </w:r>
      <w:proofErr w:type="spellEnd"/>
      <w:r w:rsidRPr="00AC0656">
        <w:rPr>
          <w:rFonts w:asciiTheme="majorHAnsi" w:hAnsiTheme="majorHAnsi" w:cstheme="majorHAnsi"/>
          <w:color w:val="FF0000"/>
          <w:sz w:val="26"/>
          <w:szCs w:val="26"/>
          <w:rtl/>
          <w:lang w:val="en-US"/>
        </w:rPr>
        <w:t xml:space="preserve"> آخَرَ فَأَلْقِيَاهُ فِي الْعَذَابِ الشَّدِيدِ (26) </w:t>
      </w:r>
      <w:r w:rsidRPr="00AC0656">
        <w:rPr>
          <w:rFonts w:asciiTheme="majorHAnsi" w:hAnsiTheme="majorHAnsi" w:cstheme="majorHAnsi" w:hint="cs"/>
          <w:color w:val="FF0000"/>
          <w:sz w:val="26"/>
          <w:szCs w:val="26"/>
          <w:rtl/>
          <w:lang w:val="en-US"/>
        </w:rPr>
        <w:t>۞</w:t>
      </w:r>
      <w:r w:rsidRPr="00AC0656">
        <w:rPr>
          <w:rFonts w:asciiTheme="majorHAnsi" w:hAnsiTheme="majorHAnsi" w:cstheme="majorHAnsi"/>
          <w:color w:val="FF0000"/>
          <w:sz w:val="26"/>
          <w:szCs w:val="26"/>
          <w:rtl/>
          <w:lang w:val="en-US"/>
        </w:rPr>
        <w:t xml:space="preserve"> قَالَ قَرِينُهُ رَبَّنَا مَا أَطْغَيْتُهُ </w:t>
      </w:r>
      <w:proofErr w:type="spellStart"/>
      <w:r w:rsidRPr="00AC0656">
        <w:rPr>
          <w:rFonts w:asciiTheme="majorHAnsi" w:hAnsiTheme="majorHAnsi" w:cstheme="majorHAnsi"/>
          <w:color w:val="FF0000"/>
          <w:sz w:val="26"/>
          <w:szCs w:val="26"/>
          <w:rtl/>
          <w:lang w:val="en-US"/>
        </w:rPr>
        <w:t>وَلَ</w:t>
      </w:r>
      <w:r w:rsidRPr="00AC0656">
        <w:rPr>
          <w:rFonts w:asciiTheme="majorHAnsi" w:hAnsiTheme="majorHAnsi" w:cstheme="majorHAnsi" w:hint="cs"/>
          <w:color w:val="FF0000"/>
          <w:sz w:val="26"/>
          <w:szCs w:val="26"/>
          <w:rtl/>
          <w:lang w:val="en-US"/>
        </w:rPr>
        <w:t>ٰ</w:t>
      </w:r>
      <w:r w:rsidRPr="00AC0656">
        <w:rPr>
          <w:rFonts w:asciiTheme="majorHAnsi" w:hAnsiTheme="majorHAnsi" w:cstheme="majorHAnsi"/>
          <w:color w:val="FF0000"/>
          <w:sz w:val="26"/>
          <w:szCs w:val="26"/>
          <w:rtl/>
          <w:lang w:val="en-US"/>
        </w:rPr>
        <w:t>كِن</w:t>
      </w:r>
      <w:proofErr w:type="spellEnd"/>
      <w:r w:rsidRPr="00AC0656">
        <w:rPr>
          <w:rFonts w:asciiTheme="majorHAnsi" w:hAnsiTheme="majorHAnsi" w:cstheme="majorHAnsi"/>
          <w:color w:val="FF0000"/>
          <w:sz w:val="26"/>
          <w:szCs w:val="26"/>
          <w:rtl/>
          <w:lang w:val="en-US"/>
        </w:rPr>
        <w:t xml:space="preserve"> كَانَ فِي ضَلَالٍ بَعِيدٍ (27) قَالَ لَا تَخْتَصِمُوا لَدَيَّ وَقَدْ قَدَّمْتُ إِلَيْكُم بِالْوَعِيدِ (28) مَا يُبَدَّلُ الْقَوْلُ لَدَيَّ وَمَا أَنَا بِظَلَّامٍ لِّلْعَبِيدِ (29) يَوْمَ نَقُولُ لِجَهَنَّمَ هَلِ امْتَلَأْتِ وَتَقُولُ هَلْ مِن مَّزِيدٍ (30) وَأُزْلِفَتِ الْجَنَّةُ لِلْمُتَّقِينَ غَيْرَ بَعِيدٍ (31) </w:t>
      </w:r>
      <w:proofErr w:type="spellStart"/>
      <w:r w:rsidRPr="00AC0656">
        <w:rPr>
          <w:rFonts w:asciiTheme="majorHAnsi" w:hAnsiTheme="majorHAnsi" w:cstheme="majorHAnsi"/>
          <w:color w:val="FF0000"/>
          <w:sz w:val="26"/>
          <w:szCs w:val="26"/>
          <w:rtl/>
          <w:lang w:val="en-US"/>
        </w:rPr>
        <w:t>هَ</w:t>
      </w:r>
      <w:r w:rsidRPr="00AC0656">
        <w:rPr>
          <w:rFonts w:asciiTheme="majorHAnsi" w:hAnsiTheme="majorHAnsi" w:cstheme="majorHAnsi" w:hint="cs"/>
          <w:color w:val="FF0000"/>
          <w:sz w:val="26"/>
          <w:szCs w:val="26"/>
          <w:rtl/>
          <w:lang w:val="en-US"/>
        </w:rPr>
        <w:t>ٰ</w:t>
      </w:r>
      <w:r w:rsidRPr="00AC0656">
        <w:rPr>
          <w:rFonts w:asciiTheme="majorHAnsi" w:hAnsiTheme="majorHAnsi" w:cstheme="majorHAnsi"/>
          <w:color w:val="FF0000"/>
          <w:sz w:val="26"/>
          <w:szCs w:val="26"/>
          <w:rtl/>
          <w:lang w:val="en-US"/>
        </w:rPr>
        <w:t>ذَا</w:t>
      </w:r>
      <w:proofErr w:type="spellEnd"/>
      <w:r w:rsidRPr="00AC0656">
        <w:rPr>
          <w:rFonts w:asciiTheme="majorHAnsi" w:hAnsiTheme="majorHAnsi" w:cstheme="majorHAnsi"/>
          <w:color w:val="FF0000"/>
          <w:sz w:val="26"/>
          <w:szCs w:val="26"/>
          <w:rtl/>
          <w:lang w:val="en-US"/>
        </w:rPr>
        <w:t xml:space="preserve"> مَا تُوعَدُونَ لِكُلِّ أَوَّابٍ حَفِيظٍ (32) مَّنْ خَشِيَ </w:t>
      </w:r>
      <w:proofErr w:type="spellStart"/>
      <w:r w:rsidRPr="00AC0656">
        <w:rPr>
          <w:rFonts w:asciiTheme="majorHAnsi" w:hAnsiTheme="majorHAnsi" w:cstheme="majorHAnsi"/>
          <w:color w:val="FF0000"/>
          <w:sz w:val="26"/>
          <w:szCs w:val="26"/>
          <w:rtl/>
          <w:lang w:val="en-US"/>
        </w:rPr>
        <w:t>الرَّحْمَ</w:t>
      </w:r>
      <w:r w:rsidRPr="00AC0656">
        <w:rPr>
          <w:rFonts w:asciiTheme="majorHAnsi" w:hAnsiTheme="majorHAnsi" w:cstheme="majorHAnsi" w:hint="cs"/>
          <w:color w:val="FF0000"/>
          <w:sz w:val="26"/>
          <w:szCs w:val="26"/>
          <w:rtl/>
          <w:lang w:val="en-US"/>
        </w:rPr>
        <w:t>ٰ</w:t>
      </w:r>
      <w:r w:rsidRPr="00AC0656">
        <w:rPr>
          <w:rFonts w:asciiTheme="majorHAnsi" w:hAnsiTheme="majorHAnsi" w:cstheme="majorHAnsi"/>
          <w:color w:val="FF0000"/>
          <w:sz w:val="26"/>
          <w:szCs w:val="26"/>
          <w:rtl/>
          <w:lang w:val="en-US"/>
        </w:rPr>
        <w:t>نَ</w:t>
      </w:r>
      <w:proofErr w:type="spellEnd"/>
      <w:r w:rsidRPr="00AC0656">
        <w:rPr>
          <w:rFonts w:asciiTheme="majorHAnsi" w:hAnsiTheme="majorHAnsi" w:cstheme="majorHAnsi"/>
          <w:color w:val="FF0000"/>
          <w:sz w:val="26"/>
          <w:szCs w:val="26"/>
          <w:rtl/>
          <w:lang w:val="en-US"/>
        </w:rPr>
        <w:t xml:space="preserve"> بِالْغَيْبِ وَجَاءَ بِقَلْبٍ مُّنِيبٍ (33) ادْخُلُوهَا بِسَلَامٍ </w:t>
      </w:r>
      <w:r w:rsidRPr="00AC0656">
        <w:rPr>
          <w:rFonts w:asciiTheme="majorHAnsi" w:hAnsiTheme="majorHAnsi" w:cstheme="majorHAnsi" w:hint="cs"/>
          <w:color w:val="FF0000"/>
          <w:sz w:val="26"/>
          <w:szCs w:val="26"/>
          <w:rtl/>
          <w:lang w:val="en-US"/>
        </w:rPr>
        <w:t>ۖ</w:t>
      </w:r>
      <w:r w:rsidRPr="00AC0656">
        <w:rPr>
          <w:rFonts w:asciiTheme="majorHAnsi" w:hAnsiTheme="majorHAnsi" w:cstheme="majorHAnsi"/>
          <w:color w:val="FF0000"/>
          <w:sz w:val="26"/>
          <w:szCs w:val="26"/>
          <w:rtl/>
          <w:lang w:val="en-US"/>
        </w:rPr>
        <w:t xml:space="preserve"> </w:t>
      </w:r>
      <w:proofErr w:type="spellStart"/>
      <w:r w:rsidRPr="00AC0656">
        <w:rPr>
          <w:rFonts w:asciiTheme="majorHAnsi" w:hAnsiTheme="majorHAnsi" w:cstheme="majorHAnsi"/>
          <w:color w:val="FF0000"/>
          <w:sz w:val="26"/>
          <w:szCs w:val="26"/>
          <w:rtl/>
          <w:lang w:val="en-US"/>
        </w:rPr>
        <w:t>ذَ</w:t>
      </w:r>
      <w:r w:rsidRPr="00AC0656">
        <w:rPr>
          <w:rFonts w:asciiTheme="majorHAnsi" w:hAnsiTheme="majorHAnsi" w:cstheme="majorHAnsi" w:hint="cs"/>
          <w:color w:val="FF0000"/>
          <w:sz w:val="26"/>
          <w:szCs w:val="26"/>
          <w:rtl/>
          <w:lang w:val="en-US"/>
        </w:rPr>
        <w:t>ٰ</w:t>
      </w:r>
      <w:r w:rsidRPr="00AC0656">
        <w:rPr>
          <w:rFonts w:asciiTheme="majorHAnsi" w:hAnsiTheme="majorHAnsi" w:cstheme="majorHAnsi"/>
          <w:color w:val="FF0000"/>
          <w:sz w:val="26"/>
          <w:szCs w:val="26"/>
          <w:rtl/>
          <w:lang w:val="en-US"/>
        </w:rPr>
        <w:t>لِكَ</w:t>
      </w:r>
      <w:proofErr w:type="spellEnd"/>
      <w:r w:rsidRPr="00AC0656">
        <w:rPr>
          <w:rFonts w:asciiTheme="majorHAnsi" w:hAnsiTheme="majorHAnsi" w:cstheme="majorHAnsi"/>
          <w:color w:val="FF0000"/>
          <w:sz w:val="26"/>
          <w:szCs w:val="26"/>
          <w:rtl/>
          <w:lang w:val="en-US"/>
        </w:rPr>
        <w:t xml:space="preserve"> يَوْمُ الْخُلُودِ (34) لَهُم مَّا يَشَاءُونَ فِيهَا وَلَدَيْنَا مَزِيدٌ (35)</w:t>
      </w:r>
      <w:r w:rsidRPr="00AC0656">
        <w:rPr>
          <w:rFonts w:ascii="Al Tarikh" w:hAnsi="Al Tarikh" w:cs="Al Tarikh" w:hint="cs"/>
          <w:sz w:val="28"/>
          <w:szCs w:val="28"/>
          <w:rtl/>
          <w:lang w:val="en-US"/>
        </w:rPr>
        <w:t xml:space="preserve"> }.</w:t>
      </w:r>
    </w:p>
    <w:p w14:paraId="261BDD02" w14:textId="77777777" w:rsidR="00AC0656" w:rsidRDefault="00AC0656" w:rsidP="00AC0656">
      <w:pPr>
        <w:bidi/>
        <w:spacing w:after="120"/>
        <w:jc w:val="both"/>
        <w:rPr>
          <w:rFonts w:ascii="Al Tarikh" w:hAnsi="Al Tarikh" w:cs="Al Tarikh"/>
          <w:sz w:val="28"/>
          <w:szCs w:val="28"/>
          <w:rtl/>
          <w:lang w:val="en-US"/>
        </w:rPr>
      </w:pPr>
      <w:r w:rsidRPr="00AC0656">
        <w:rPr>
          <w:rFonts w:ascii="Al Tarikh" w:hAnsi="Al Tarikh" w:cs="Al Tarikh" w:hint="cs"/>
          <w:sz w:val="28"/>
          <w:szCs w:val="28"/>
          <w:rtl/>
          <w:lang w:val="en-US"/>
        </w:rPr>
        <w:t>قال الله تعالى: {</w:t>
      </w:r>
      <w:r w:rsidRPr="00AC0656">
        <w:rPr>
          <w:rtl/>
        </w:rPr>
        <w:t xml:space="preserve"> </w:t>
      </w:r>
      <w:r w:rsidRPr="00AC0656">
        <w:rPr>
          <w:rFonts w:asciiTheme="majorHAnsi" w:hAnsiTheme="majorHAnsi" w:cstheme="majorHAnsi"/>
          <w:color w:val="FF0000"/>
          <w:sz w:val="26"/>
          <w:szCs w:val="26"/>
          <w:rtl/>
          <w:lang w:val="en-US"/>
        </w:rPr>
        <w:t xml:space="preserve">أَنَّمَا </w:t>
      </w:r>
      <w:proofErr w:type="spellStart"/>
      <w:r w:rsidRPr="00AC0656">
        <w:rPr>
          <w:rFonts w:asciiTheme="majorHAnsi" w:hAnsiTheme="majorHAnsi" w:cstheme="majorHAnsi"/>
          <w:color w:val="FF0000"/>
          <w:sz w:val="26"/>
          <w:szCs w:val="26"/>
          <w:rtl/>
          <w:lang w:val="en-US"/>
        </w:rPr>
        <w:t>إِلَ</w:t>
      </w:r>
      <w:r w:rsidRPr="00AC0656">
        <w:rPr>
          <w:rFonts w:asciiTheme="majorHAnsi" w:hAnsiTheme="majorHAnsi" w:cstheme="majorHAnsi" w:hint="cs"/>
          <w:color w:val="FF0000"/>
          <w:sz w:val="26"/>
          <w:szCs w:val="26"/>
          <w:rtl/>
          <w:lang w:val="en-US"/>
        </w:rPr>
        <w:t>ٰ</w:t>
      </w:r>
      <w:r w:rsidRPr="00AC0656">
        <w:rPr>
          <w:rFonts w:asciiTheme="majorHAnsi" w:hAnsiTheme="majorHAnsi" w:cstheme="majorHAnsi"/>
          <w:color w:val="FF0000"/>
          <w:sz w:val="26"/>
          <w:szCs w:val="26"/>
          <w:rtl/>
          <w:lang w:val="en-US"/>
        </w:rPr>
        <w:t>هُكُمْ</w:t>
      </w:r>
      <w:proofErr w:type="spellEnd"/>
      <w:r w:rsidRPr="00AC0656">
        <w:rPr>
          <w:rFonts w:asciiTheme="majorHAnsi" w:hAnsiTheme="majorHAnsi" w:cstheme="majorHAnsi"/>
          <w:color w:val="FF0000"/>
          <w:sz w:val="26"/>
          <w:szCs w:val="26"/>
          <w:rtl/>
          <w:lang w:val="en-US"/>
        </w:rPr>
        <w:t xml:space="preserve"> </w:t>
      </w:r>
      <w:proofErr w:type="spellStart"/>
      <w:r w:rsidRPr="00AC0656">
        <w:rPr>
          <w:rFonts w:asciiTheme="majorHAnsi" w:hAnsiTheme="majorHAnsi" w:cstheme="majorHAnsi"/>
          <w:color w:val="FF0000"/>
          <w:sz w:val="26"/>
          <w:szCs w:val="26"/>
          <w:rtl/>
          <w:lang w:val="en-US"/>
        </w:rPr>
        <w:t>إِلَ</w:t>
      </w:r>
      <w:r w:rsidRPr="00AC0656">
        <w:rPr>
          <w:rFonts w:asciiTheme="majorHAnsi" w:hAnsiTheme="majorHAnsi" w:cstheme="majorHAnsi" w:hint="cs"/>
          <w:color w:val="FF0000"/>
          <w:sz w:val="26"/>
          <w:szCs w:val="26"/>
          <w:rtl/>
          <w:lang w:val="en-US"/>
        </w:rPr>
        <w:t>ٰ</w:t>
      </w:r>
      <w:r w:rsidRPr="00AC0656">
        <w:rPr>
          <w:rFonts w:asciiTheme="majorHAnsi" w:hAnsiTheme="majorHAnsi" w:cstheme="majorHAnsi"/>
          <w:color w:val="FF0000"/>
          <w:sz w:val="26"/>
          <w:szCs w:val="26"/>
          <w:rtl/>
          <w:lang w:val="en-US"/>
        </w:rPr>
        <w:t>هٌ</w:t>
      </w:r>
      <w:proofErr w:type="spellEnd"/>
      <w:r w:rsidRPr="00AC0656">
        <w:rPr>
          <w:rFonts w:asciiTheme="majorHAnsi" w:hAnsiTheme="majorHAnsi" w:cstheme="majorHAnsi"/>
          <w:color w:val="FF0000"/>
          <w:sz w:val="26"/>
          <w:szCs w:val="26"/>
          <w:rtl/>
          <w:lang w:val="en-US"/>
        </w:rPr>
        <w:t xml:space="preserve"> وَاحِدٌ </w:t>
      </w:r>
      <w:r w:rsidRPr="00AC0656">
        <w:rPr>
          <w:rFonts w:asciiTheme="majorHAnsi" w:hAnsiTheme="majorHAnsi" w:cstheme="majorHAnsi" w:hint="cs"/>
          <w:color w:val="FF0000"/>
          <w:sz w:val="26"/>
          <w:szCs w:val="26"/>
          <w:rtl/>
          <w:lang w:val="en-US"/>
        </w:rPr>
        <w:t>ۖ</w:t>
      </w:r>
      <w:r w:rsidRPr="00AC0656">
        <w:rPr>
          <w:rFonts w:asciiTheme="majorHAnsi" w:hAnsiTheme="majorHAnsi" w:cstheme="majorHAnsi"/>
          <w:color w:val="FF0000"/>
          <w:sz w:val="26"/>
          <w:szCs w:val="26"/>
          <w:rtl/>
          <w:lang w:val="en-US"/>
        </w:rPr>
        <w:t xml:space="preserve"> فَمَن كَانَ يَرْجُو لِقَاءَ رَبِّهِ فَلْيَعْمَلْ عَمَلًا صَالِحًا وَلَا يُشْرِكْ بِعِبَادَةِ رَبِّهِ أَحَدًا</w:t>
      </w:r>
      <w:r w:rsidRPr="00AC0656">
        <w:rPr>
          <w:rFonts w:ascii="Al Tarikh" w:hAnsi="Al Tarikh" w:cs="Al Tarikh"/>
          <w:sz w:val="28"/>
          <w:szCs w:val="28"/>
          <w:rtl/>
          <w:lang w:val="en-US"/>
        </w:rPr>
        <w:t xml:space="preserve"> </w:t>
      </w:r>
      <w:r w:rsidRPr="00AC0656">
        <w:rPr>
          <w:rFonts w:ascii="Al Tarikh" w:hAnsi="Al Tarikh" w:cs="Al Tarikh" w:hint="cs"/>
          <w:sz w:val="28"/>
          <w:szCs w:val="28"/>
          <w:rtl/>
          <w:lang w:val="en-US"/>
        </w:rPr>
        <w:t>}</w:t>
      </w:r>
      <w:r>
        <w:rPr>
          <w:rStyle w:val="FootnoteReference"/>
          <w:rFonts w:ascii="Al Tarikh" w:hAnsi="Al Tarikh" w:cs="Al Tarikh"/>
          <w:sz w:val="28"/>
          <w:szCs w:val="28"/>
          <w:rtl/>
          <w:lang w:val="en-US"/>
        </w:rPr>
        <w:footnoteReference w:id="230"/>
      </w:r>
      <w:r w:rsidRPr="00AC0656">
        <w:rPr>
          <w:rFonts w:ascii="Al Tarikh" w:hAnsi="Al Tarikh" w:cs="Al Tarikh" w:hint="cs"/>
          <w:sz w:val="28"/>
          <w:szCs w:val="28"/>
          <w:rtl/>
          <w:lang w:val="en-US"/>
        </w:rPr>
        <w:t>.</w:t>
      </w:r>
    </w:p>
    <w:p w14:paraId="1981DD84" w14:textId="77777777" w:rsidR="00AC0656" w:rsidRPr="00AC0656" w:rsidRDefault="00AC0656" w:rsidP="00AC0656">
      <w:pPr>
        <w:bidi/>
        <w:spacing w:after="120"/>
        <w:jc w:val="both"/>
        <w:rPr>
          <w:rFonts w:ascii="Al Tarikh" w:hAnsi="Al Tarikh" w:cs="Al Tarikh"/>
          <w:sz w:val="28"/>
          <w:szCs w:val="28"/>
          <w:lang w:val="en-US"/>
        </w:rPr>
      </w:pPr>
    </w:p>
    <w:p w14:paraId="4A6DC9CB" w14:textId="77777777" w:rsidR="005D091A" w:rsidRPr="005D091A" w:rsidRDefault="005D091A">
      <w:pPr>
        <w:rPr>
          <w:rFonts w:ascii="Al Tarikh" w:hAnsi="Al Tarikh" w:cs="Al Tarikh"/>
          <w:sz w:val="28"/>
          <w:szCs w:val="28"/>
          <w:rtl/>
          <w:lang w:val="en-US"/>
        </w:rPr>
      </w:pPr>
      <w:r w:rsidRPr="005D091A">
        <w:rPr>
          <w:rFonts w:ascii="Al Tarikh" w:hAnsi="Al Tarikh" w:cs="Al Tarikh"/>
          <w:sz w:val="28"/>
          <w:szCs w:val="28"/>
          <w:rtl/>
          <w:lang w:val="en-US"/>
        </w:rPr>
        <w:br w:type="page"/>
      </w:r>
    </w:p>
    <w:p w14:paraId="32FBCC34" w14:textId="40957CCB" w:rsidR="00AC0656" w:rsidRPr="00AC0656" w:rsidRDefault="005D091A" w:rsidP="00AC0656">
      <w:pPr>
        <w:bidi/>
        <w:spacing w:after="120"/>
        <w:jc w:val="center"/>
        <w:rPr>
          <w:rFonts w:ascii="Al Tarikh" w:hAnsi="Al Tarikh" w:cs="Al Tarikh"/>
          <w:b/>
          <w:bCs/>
          <w:sz w:val="36"/>
          <w:szCs w:val="36"/>
          <w:rtl/>
          <w:lang w:val="en-US"/>
        </w:rPr>
      </w:pPr>
      <w:r w:rsidRPr="00AC0656">
        <w:rPr>
          <w:rFonts w:ascii="Al Tarikh" w:hAnsi="Al Tarikh" w:cs="Al Tarikh" w:hint="cs"/>
          <w:b/>
          <w:bCs/>
          <w:sz w:val="36"/>
          <w:szCs w:val="36"/>
          <w:rtl/>
          <w:lang w:val="en-US"/>
        </w:rPr>
        <w:lastRenderedPageBreak/>
        <w:t xml:space="preserve">الفصل الثالث </w:t>
      </w:r>
    </w:p>
    <w:p w14:paraId="4D2461A5" w14:textId="51E741E5" w:rsidR="005D091A" w:rsidRPr="00AC0656" w:rsidRDefault="005D091A" w:rsidP="00AC0656">
      <w:pPr>
        <w:bidi/>
        <w:spacing w:after="120"/>
        <w:jc w:val="center"/>
        <w:rPr>
          <w:rFonts w:ascii="Al Tarikh" w:hAnsi="Al Tarikh" w:cs="Al Tarikh"/>
          <w:b/>
          <w:bCs/>
          <w:color w:val="C00000"/>
          <w:sz w:val="36"/>
          <w:szCs w:val="36"/>
          <w:rtl/>
          <w:lang w:val="en-US"/>
        </w:rPr>
      </w:pPr>
      <w:r w:rsidRPr="00AC0656">
        <w:rPr>
          <w:rFonts w:ascii="Al Tarikh" w:hAnsi="Al Tarikh" w:cs="Al Tarikh" w:hint="cs"/>
          <w:b/>
          <w:bCs/>
          <w:color w:val="C00000"/>
          <w:sz w:val="36"/>
          <w:szCs w:val="36"/>
          <w:rtl/>
          <w:lang w:val="en-US"/>
        </w:rPr>
        <w:t>تأليه مريم و</w:t>
      </w:r>
      <w:r w:rsidR="00AC0656">
        <w:rPr>
          <w:rFonts w:ascii="Al Tarikh" w:hAnsi="Al Tarikh" w:cs="Al Tarikh" w:hint="cs"/>
          <w:b/>
          <w:bCs/>
          <w:color w:val="C00000"/>
          <w:sz w:val="36"/>
          <w:szCs w:val="36"/>
          <w:rtl/>
          <w:lang w:val="en-US"/>
        </w:rPr>
        <w:t>التماثيل و</w:t>
      </w:r>
      <w:r w:rsidRPr="00AC0656">
        <w:rPr>
          <w:rFonts w:ascii="Al Tarikh" w:hAnsi="Al Tarikh" w:cs="Al Tarikh" w:hint="cs"/>
          <w:b/>
          <w:bCs/>
          <w:color w:val="C00000"/>
          <w:sz w:val="36"/>
          <w:szCs w:val="36"/>
          <w:rtl/>
          <w:lang w:val="en-US"/>
        </w:rPr>
        <w:t>القديسين</w:t>
      </w:r>
    </w:p>
    <w:p w14:paraId="01A61016" w14:textId="7D215EDF" w:rsidR="00D6683B" w:rsidRPr="00D6683B" w:rsidRDefault="00D6683B" w:rsidP="00AC0656">
      <w:pPr>
        <w:bidi/>
        <w:spacing w:after="120"/>
        <w:jc w:val="both"/>
        <w:rPr>
          <w:rFonts w:ascii="Al Tarikh" w:hAnsi="Al Tarikh" w:cs="Al Tarikh"/>
          <w:b/>
          <w:bCs/>
          <w:color w:val="C00000"/>
          <w:sz w:val="28"/>
          <w:szCs w:val="28"/>
          <w:rtl/>
          <w:lang w:val="en-US"/>
        </w:rPr>
      </w:pPr>
      <w:r w:rsidRPr="00D6683B">
        <w:rPr>
          <w:rFonts w:ascii="Al Tarikh" w:hAnsi="Al Tarikh" w:cs="Al Tarikh" w:hint="cs"/>
          <w:b/>
          <w:bCs/>
          <w:color w:val="C00000"/>
          <w:sz w:val="28"/>
          <w:szCs w:val="28"/>
          <w:rtl/>
          <w:lang w:val="en-US"/>
        </w:rPr>
        <w:t>نقطة الخلاف:</w:t>
      </w:r>
    </w:p>
    <w:p w14:paraId="1FD19FD4" w14:textId="3254C575" w:rsidR="00AC0656" w:rsidRDefault="00D6683B" w:rsidP="00D6683B">
      <w:pPr>
        <w:bidi/>
        <w:spacing w:after="120"/>
        <w:jc w:val="both"/>
        <w:rPr>
          <w:rFonts w:ascii="Al Tarikh" w:hAnsi="Al Tarikh" w:cs="Al Tarikh"/>
          <w:sz w:val="28"/>
          <w:szCs w:val="28"/>
          <w:rtl/>
          <w:lang w:val="en-US"/>
        </w:rPr>
      </w:pPr>
      <w:r>
        <w:rPr>
          <w:rFonts w:ascii="Al Tarikh" w:hAnsi="Al Tarikh" w:cs="Al Tarikh" w:hint="cs"/>
          <w:sz w:val="28"/>
          <w:szCs w:val="28"/>
          <w:rtl/>
          <w:lang w:val="en-US"/>
        </w:rPr>
        <w:t>كثيرا ما يقول المسلمون للمسيحيين أنهم يعبدون مريم والتماثيل والصلبان والقديسين، ولكن يردوا عليهم المسيحيون قائلين بأنهم لا يؤمنوا بألوهية مريم أو القديسين أو التماثيل أو الصلبان.</w:t>
      </w:r>
    </w:p>
    <w:p w14:paraId="60EE6E00" w14:textId="40A76211" w:rsidR="00D6683B" w:rsidRPr="00D6683B" w:rsidRDefault="00D6683B" w:rsidP="00D6683B">
      <w:pPr>
        <w:bidi/>
        <w:spacing w:after="120"/>
        <w:jc w:val="both"/>
        <w:rPr>
          <w:rFonts w:ascii="Al Tarikh" w:hAnsi="Al Tarikh" w:cs="Al Tarikh"/>
          <w:b/>
          <w:bCs/>
          <w:color w:val="C00000"/>
          <w:sz w:val="28"/>
          <w:szCs w:val="28"/>
          <w:rtl/>
          <w:lang w:val="en-US"/>
        </w:rPr>
      </w:pPr>
      <w:r w:rsidRPr="00D6683B">
        <w:rPr>
          <w:rFonts w:ascii="Al Tarikh" w:hAnsi="Al Tarikh" w:cs="Al Tarikh" w:hint="cs"/>
          <w:b/>
          <w:bCs/>
          <w:color w:val="C00000"/>
          <w:sz w:val="28"/>
          <w:szCs w:val="28"/>
          <w:rtl/>
          <w:lang w:val="en-US"/>
        </w:rPr>
        <w:t>مفهوم الإله</w:t>
      </w:r>
      <w:r w:rsidR="003F3FA8">
        <w:rPr>
          <w:rFonts w:ascii="Al Tarikh" w:hAnsi="Al Tarikh" w:cs="Al Tarikh" w:hint="cs"/>
          <w:b/>
          <w:bCs/>
          <w:color w:val="C00000"/>
          <w:sz w:val="28"/>
          <w:szCs w:val="28"/>
          <w:rtl/>
          <w:lang w:val="en-US"/>
        </w:rPr>
        <w:t>ية</w:t>
      </w:r>
      <w:r w:rsidRPr="00D6683B">
        <w:rPr>
          <w:rFonts w:ascii="Al Tarikh" w:hAnsi="Al Tarikh" w:cs="Al Tarikh" w:hint="cs"/>
          <w:b/>
          <w:bCs/>
          <w:color w:val="C00000"/>
          <w:sz w:val="28"/>
          <w:szCs w:val="28"/>
          <w:rtl/>
          <w:lang w:val="en-US"/>
        </w:rPr>
        <w:t xml:space="preserve"> في الإسلام:</w:t>
      </w:r>
    </w:p>
    <w:p w14:paraId="50266585" w14:textId="625440D5" w:rsidR="00D6683B" w:rsidRDefault="00D6683B" w:rsidP="00D6683B">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معنى شهادة التوحيد "لا إله إلا الله" في الإسلام، هو أنه لا يوجد معبود حق إلا الله، قال تعالى: </w:t>
      </w:r>
      <w:r w:rsidRPr="00D6683B">
        <w:rPr>
          <w:rFonts w:ascii="Al Tarikh" w:hAnsi="Al Tarikh" w:cs="Al Tarikh" w:hint="cs"/>
          <w:sz w:val="28"/>
          <w:szCs w:val="28"/>
          <w:rtl/>
          <w:lang w:val="en-US"/>
        </w:rPr>
        <w:t>{</w:t>
      </w:r>
      <w:r w:rsidRPr="00D6683B">
        <w:rPr>
          <w:rtl/>
        </w:rPr>
        <w:t xml:space="preserve"> </w:t>
      </w:r>
      <w:proofErr w:type="spellStart"/>
      <w:r w:rsidRPr="00D6683B">
        <w:rPr>
          <w:rFonts w:asciiTheme="majorHAnsi" w:hAnsiTheme="majorHAnsi" w:cstheme="majorHAnsi"/>
          <w:color w:val="FF0000"/>
          <w:sz w:val="26"/>
          <w:szCs w:val="26"/>
          <w:rtl/>
          <w:lang w:val="en-US"/>
        </w:rPr>
        <w:t>ذَ</w:t>
      </w:r>
      <w:r w:rsidRPr="00D6683B">
        <w:rPr>
          <w:rFonts w:asciiTheme="majorHAnsi" w:hAnsiTheme="majorHAnsi" w:cstheme="majorHAnsi" w:hint="cs"/>
          <w:color w:val="FF0000"/>
          <w:sz w:val="26"/>
          <w:szCs w:val="26"/>
          <w:rtl/>
          <w:lang w:val="en-US"/>
        </w:rPr>
        <w:t>ٰ</w:t>
      </w:r>
      <w:r w:rsidRPr="00D6683B">
        <w:rPr>
          <w:rFonts w:asciiTheme="majorHAnsi" w:hAnsiTheme="majorHAnsi" w:cstheme="majorHAnsi"/>
          <w:color w:val="FF0000"/>
          <w:sz w:val="26"/>
          <w:szCs w:val="26"/>
          <w:rtl/>
          <w:lang w:val="en-US"/>
        </w:rPr>
        <w:t>لِكَ</w:t>
      </w:r>
      <w:proofErr w:type="spellEnd"/>
      <w:r w:rsidRPr="00D6683B">
        <w:rPr>
          <w:rFonts w:asciiTheme="majorHAnsi" w:hAnsiTheme="majorHAnsi" w:cstheme="majorHAnsi"/>
          <w:color w:val="FF0000"/>
          <w:sz w:val="26"/>
          <w:szCs w:val="26"/>
          <w:rtl/>
          <w:lang w:val="en-US"/>
        </w:rPr>
        <w:t xml:space="preserve"> بِأَنَّ اللَّهَ هُوَ الْحَقُّ وَأَنَّ مَا يَدْعُونَ مِن دُونِهِ هُوَ الْبَاطِلُ وَأَنَّ اللَّهَ هُوَ الْعَلِيُّ الْكَبِيرُ</w:t>
      </w:r>
      <w:r w:rsidRPr="00D6683B">
        <w:rPr>
          <w:rFonts w:ascii="Al Tarikh" w:hAnsi="Al Tarikh" w:cs="Al Tarikh" w:hint="cs"/>
          <w:sz w:val="28"/>
          <w:szCs w:val="28"/>
          <w:rtl/>
          <w:lang w:val="en-US"/>
        </w:rPr>
        <w:t xml:space="preserve"> }</w:t>
      </w:r>
      <w:r>
        <w:rPr>
          <w:rStyle w:val="FootnoteReference"/>
          <w:rFonts w:ascii="Al Tarikh" w:hAnsi="Al Tarikh" w:cs="Al Tarikh"/>
          <w:sz w:val="28"/>
          <w:szCs w:val="28"/>
          <w:rtl/>
          <w:lang w:val="en-US"/>
        </w:rPr>
        <w:footnoteReference w:id="231"/>
      </w:r>
      <w:r>
        <w:rPr>
          <w:rFonts w:ascii="Al Tarikh" w:hAnsi="Al Tarikh" w:cs="Al Tarikh" w:hint="cs"/>
          <w:sz w:val="28"/>
          <w:szCs w:val="28"/>
          <w:rtl/>
          <w:lang w:val="en-US"/>
        </w:rPr>
        <w:t xml:space="preserve">، وهكذا فإن كل ما عبد من دون الله فهو باطل، وإذا صرف أي نوع من العبادة أو الدعاء لغير الله فهذا هو الشرك بالله </w:t>
      </w:r>
      <w:r>
        <w:rPr>
          <w:rFonts w:hint="cs"/>
          <w:sz w:val="28"/>
          <w:szCs w:val="28"/>
          <w:rtl/>
          <w:lang w:val="en-US"/>
        </w:rPr>
        <w:t>-</w:t>
      </w:r>
      <w:proofErr w:type="spellStart"/>
      <w:r>
        <w:rPr>
          <w:rFonts w:ascii="Al Tarikh" w:hAnsi="Al Tarikh" w:cs="Al Tarikh" w:hint="cs"/>
          <w:sz w:val="28"/>
          <w:szCs w:val="28"/>
          <w:rtl/>
          <w:lang w:val="en-US"/>
        </w:rPr>
        <w:t>أعاذنا</w:t>
      </w:r>
      <w:proofErr w:type="spellEnd"/>
      <w:r>
        <w:rPr>
          <w:rFonts w:ascii="Al Tarikh" w:hAnsi="Al Tarikh" w:cs="Al Tarikh" w:hint="cs"/>
          <w:sz w:val="28"/>
          <w:szCs w:val="28"/>
          <w:rtl/>
          <w:lang w:val="en-US"/>
        </w:rPr>
        <w:t xml:space="preserve"> الله وإياكم منه-، وعلى هذا يجب إخلاص العبادة والدعاء لله وحده.</w:t>
      </w:r>
    </w:p>
    <w:p w14:paraId="6737A8D2" w14:textId="3DFC6FC4" w:rsidR="00D6683B" w:rsidRDefault="00D6683B" w:rsidP="00D6683B">
      <w:pPr>
        <w:bidi/>
        <w:spacing w:after="120"/>
        <w:jc w:val="both"/>
        <w:rPr>
          <w:rFonts w:ascii="Al Tarikh" w:hAnsi="Al Tarikh" w:cs="Al Tarikh"/>
          <w:sz w:val="28"/>
          <w:szCs w:val="28"/>
          <w:rtl/>
          <w:lang w:val="en-US"/>
        </w:rPr>
      </w:pPr>
      <w:r>
        <w:rPr>
          <w:rFonts w:ascii="Al Tarikh" w:hAnsi="Al Tarikh" w:cs="Al Tarikh" w:hint="cs"/>
          <w:sz w:val="28"/>
          <w:szCs w:val="28"/>
          <w:rtl/>
          <w:lang w:val="en-US"/>
        </w:rPr>
        <w:t>فإن صرف البشر أي نوع من العبادة أو الدعاء لرجل أو صنم أو صليب أو قديس، فهو بذلك يعلن أنه له حظ في الألوهية، وجعله شريكاً لله في العبادة والدعاء والالتجاء. حتى وإن لم يقل صراحة أنه إله أو أنه هو الله، فمجرد صرف العبادة أو الدعاء له كافي لإعلان أن له حظ في الألوهية.</w:t>
      </w:r>
    </w:p>
    <w:p w14:paraId="156E5BBF" w14:textId="7D9216BC" w:rsidR="003F3FA8" w:rsidRDefault="00D6683B" w:rsidP="003F3FA8">
      <w:pPr>
        <w:bidi/>
        <w:spacing w:after="120"/>
        <w:jc w:val="both"/>
        <w:rPr>
          <w:rFonts w:ascii="Al Tarikh" w:hAnsi="Al Tarikh" w:cs="Al Tarikh"/>
          <w:sz w:val="28"/>
          <w:szCs w:val="28"/>
          <w:rtl/>
          <w:lang w:val="en-US"/>
        </w:rPr>
      </w:pPr>
      <w:r>
        <w:rPr>
          <w:rFonts w:ascii="Al Tarikh" w:hAnsi="Al Tarikh" w:cs="Al Tarikh" w:hint="cs"/>
          <w:sz w:val="28"/>
          <w:szCs w:val="28"/>
          <w:rtl/>
          <w:lang w:val="en-US"/>
        </w:rPr>
        <w:t>والان لننظر في مسألة تأليه مريم عليها السلام في المسيحية</w:t>
      </w:r>
      <w:r w:rsidR="003F3FA8">
        <w:rPr>
          <w:rFonts w:ascii="Al Tarikh" w:hAnsi="Al Tarikh" w:cs="Al Tarikh" w:hint="cs"/>
          <w:sz w:val="28"/>
          <w:szCs w:val="28"/>
          <w:rtl/>
          <w:lang w:val="en-US"/>
        </w:rPr>
        <w:t>، فإن أغلب المسيحيين حين تحل بهم نازلة، فإن أول من يلجؤون إليه ويدعون أن يكشف كربتهم هي مريم، فيعلنون بذلك أن لها حظ في الألوهية وأنها تستطيع كشف الكرب التي لا يستطيع أن يكشفها إلا الله عز وجل، وهذا هو مفهوم اتخاذ مريم إلهاً.</w:t>
      </w:r>
    </w:p>
    <w:p w14:paraId="4FCC9F07" w14:textId="77777777" w:rsidR="003F3FA8" w:rsidRDefault="003F3FA8" w:rsidP="003F3FA8">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نفس الأمر في الدعاء للقديسين والسجود أمام الأيقونات (الصور) والصلبان والتماثيل. </w:t>
      </w:r>
    </w:p>
    <w:p w14:paraId="687F16CA" w14:textId="77FDA6E8" w:rsidR="003F3FA8" w:rsidRDefault="003F3FA8" w:rsidP="003F3FA8">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يقول الرسول صلى الله عليه وسلم: </w:t>
      </w:r>
      <w:r w:rsidRPr="003F3FA8">
        <w:rPr>
          <w:rFonts w:ascii="Al Tarikh" w:hAnsi="Al Tarikh" w:cs="Al Tarikh" w:hint="cs"/>
          <w:color w:val="308A17"/>
          <w:sz w:val="28"/>
          <w:szCs w:val="28"/>
          <w:rtl/>
          <w:lang w:val="en-US"/>
        </w:rPr>
        <w:t>"</w:t>
      </w:r>
      <w:r w:rsidRPr="003F3FA8">
        <w:rPr>
          <w:color w:val="308A17"/>
          <w:rtl/>
        </w:rPr>
        <w:t xml:space="preserve"> </w:t>
      </w:r>
      <w:r w:rsidRPr="003F3FA8">
        <w:rPr>
          <w:rFonts w:ascii="Al Tarikh" w:hAnsi="Al Tarikh" w:cs="Al Tarikh"/>
          <w:color w:val="308A17"/>
          <w:sz w:val="28"/>
          <w:szCs w:val="28"/>
          <w:rtl/>
          <w:lang w:val="en-US"/>
        </w:rPr>
        <w:t>لَعَنَ اللَّهُ اليَهُودَ والنَّصَارَى، اتَّخَذُوا قُبُورَ أنْبِيَائِهِمْ مَسَاجِدَ.</w:t>
      </w:r>
      <w:r w:rsidRPr="003F3FA8">
        <w:rPr>
          <w:rFonts w:ascii="Al Tarikh" w:hAnsi="Al Tarikh" w:cs="Al Tarikh" w:hint="cs"/>
          <w:color w:val="308A17"/>
          <w:sz w:val="28"/>
          <w:szCs w:val="28"/>
          <w:rtl/>
          <w:lang w:val="en-US"/>
        </w:rPr>
        <w:t xml:space="preserve"> "</w:t>
      </w:r>
      <w:r>
        <w:rPr>
          <w:rStyle w:val="FootnoteReference"/>
          <w:rFonts w:ascii="Al Tarikh" w:hAnsi="Al Tarikh" w:cs="Al Tarikh"/>
          <w:sz w:val="28"/>
          <w:szCs w:val="28"/>
          <w:rtl/>
          <w:lang w:val="en-US"/>
        </w:rPr>
        <w:footnoteReference w:id="232"/>
      </w:r>
      <w:r>
        <w:rPr>
          <w:rFonts w:ascii="Al Tarikh" w:hAnsi="Al Tarikh" w:cs="Al Tarikh" w:hint="cs"/>
          <w:sz w:val="28"/>
          <w:szCs w:val="28"/>
          <w:rtl/>
          <w:lang w:val="en-US"/>
        </w:rPr>
        <w:t>.</w:t>
      </w:r>
    </w:p>
    <w:p w14:paraId="58F90A8A" w14:textId="0FB5B89F" w:rsidR="003F3FA8" w:rsidRDefault="003F3FA8" w:rsidP="003F3FA8">
      <w:pPr>
        <w:bidi/>
        <w:spacing w:after="120"/>
        <w:jc w:val="both"/>
        <w:rPr>
          <w:rFonts w:ascii="Al Tarikh" w:hAnsi="Al Tarikh" w:cs="Al Tarikh"/>
          <w:sz w:val="28"/>
          <w:szCs w:val="28"/>
          <w:rtl/>
          <w:lang w:val="en-US"/>
        </w:rPr>
      </w:pPr>
      <w:r>
        <w:rPr>
          <w:rFonts w:ascii="Al Tarikh" w:hAnsi="Al Tarikh" w:cs="Al Tarikh" w:hint="cs"/>
          <w:sz w:val="28"/>
          <w:szCs w:val="28"/>
          <w:rtl/>
          <w:lang w:val="en-US"/>
        </w:rPr>
        <w:t>وقد رو</w:t>
      </w:r>
      <w:r w:rsidR="00B558EC">
        <w:rPr>
          <w:rFonts w:ascii="Al Tarikh" w:hAnsi="Al Tarikh" w:cs="Al Tarikh" w:hint="cs"/>
          <w:sz w:val="28"/>
          <w:szCs w:val="28"/>
          <w:rtl/>
          <w:lang w:val="en-US"/>
        </w:rPr>
        <w:t>ى</w:t>
      </w:r>
      <w:r>
        <w:rPr>
          <w:rFonts w:ascii="Al Tarikh" w:hAnsi="Al Tarikh" w:cs="Al Tarikh" w:hint="cs"/>
          <w:sz w:val="28"/>
          <w:szCs w:val="28"/>
          <w:rtl/>
          <w:lang w:val="en-US"/>
        </w:rPr>
        <w:t xml:space="preserve"> عدي بن حاتم الطائي أنه</w:t>
      </w:r>
      <w:r w:rsidR="00B558EC">
        <w:rPr>
          <w:rFonts w:ascii="Al Tarikh" w:hAnsi="Al Tarikh" w:cs="Al Tarikh" w:hint="cs"/>
          <w:sz w:val="28"/>
          <w:szCs w:val="28"/>
          <w:rtl/>
          <w:lang w:val="en-US"/>
        </w:rPr>
        <w:t xml:space="preserve"> عندما جاء وهو نصراني للنبي صلى الله عليه وسلم لكي يسلم</w:t>
      </w:r>
      <w:r>
        <w:rPr>
          <w:rFonts w:ascii="Al Tarikh" w:hAnsi="Al Tarikh" w:cs="Al Tarikh" w:hint="cs"/>
          <w:sz w:val="28"/>
          <w:szCs w:val="28"/>
          <w:rtl/>
          <w:lang w:val="en-US"/>
        </w:rPr>
        <w:t xml:space="preserve">: </w:t>
      </w:r>
      <w:r w:rsidRPr="001E4F74">
        <w:rPr>
          <w:rFonts w:ascii="Al Tarikh" w:hAnsi="Al Tarikh" w:cs="Al Tarikh" w:hint="cs"/>
          <w:color w:val="308A17"/>
          <w:sz w:val="28"/>
          <w:szCs w:val="28"/>
          <w:rtl/>
          <w:lang w:val="en-US"/>
        </w:rPr>
        <w:t>"</w:t>
      </w:r>
      <w:r w:rsidRPr="001E4F74">
        <w:rPr>
          <w:color w:val="308A17"/>
          <w:rtl/>
        </w:rPr>
        <w:t xml:space="preserve"> </w:t>
      </w:r>
      <w:r w:rsidR="00B558EC" w:rsidRPr="00B558EC">
        <w:rPr>
          <w:rFonts w:ascii="Al Tarikh" w:hAnsi="Al Tarikh" w:cs="Al Tarikh"/>
          <w:color w:val="308A17"/>
          <w:sz w:val="28"/>
          <w:szCs w:val="28"/>
          <w:rtl/>
          <w:lang w:val="en-US"/>
        </w:rPr>
        <w:t>أتيتُ النبيَّ صلَّى اللهُ عليهِ وسلَّمَ وفي عُنقي صليبٌ من ذهبٍ</w:t>
      </w:r>
      <w:r w:rsidR="00B558EC">
        <w:rPr>
          <w:rFonts w:ascii="Al Tarikh" w:hAnsi="Al Tarikh" w:cs="Al Tarikh" w:hint="cs"/>
          <w:color w:val="308A17"/>
          <w:sz w:val="28"/>
          <w:szCs w:val="28"/>
          <w:rtl/>
          <w:lang w:val="en-US"/>
        </w:rPr>
        <w:t>،</w:t>
      </w:r>
      <w:r w:rsidR="00B558EC" w:rsidRPr="00B558EC">
        <w:rPr>
          <w:rFonts w:ascii="Al Tarikh" w:hAnsi="Al Tarikh" w:cs="Al Tarikh"/>
          <w:color w:val="308A17"/>
          <w:sz w:val="28"/>
          <w:szCs w:val="28"/>
          <w:rtl/>
          <w:lang w:val="en-US"/>
        </w:rPr>
        <w:t xml:space="preserve"> فقال</w:t>
      </w:r>
      <w:r w:rsidR="00B558EC">
        <w:rPr>
          <w:rFonts w:ascii="Al Tarikh" w:hAnsi="Al Tarikh" w:cs="Al Tarikh" w:hint="cs"/>
          <w:color w:val="308A17"/>
          <w:sz w:val="28"/>
          <w:szCs w:val="28"/>
          <w:rtl/>
          <w:lang w:val="en-US"/>
        </w:rPr>
        <w:t>:</w:t>
      </w:r>
      <w:r w:rsidR="00B558EC" w:rsidRPr="00B558EC">
        <w:rPr>
          <w:rFonts w:ascii="Al Tarikh" w:hAnsi="Al Tarikh" w:cs="Al Tarikh"/>
          <w:color w:val="308A17"/>
          <w:sz w:val="28"/>
          <w:szCs w:val="28"/>
          <w:rtl/>
          <w:lang w:val="en-US"/>
        </w:rPr>
        <w:t xml:space="preserve"> </w:t>
      </w:r>
      <w:r w:rsidR="00B558EC">
        <w:rPr>
          <w:rFonts w:ascii="Al Tarikh" w:hAnsi="Al Tarikh" w:cs="Al Tarikh" w:hint="cs"/>
          <w:color w:val="308A17"/>
          <w:sz w:val="28"/>
          <w:szCs w:val="28"/>
          <w:rtl/>
          <w:lang w:val="en-US"/>
        </w:rPr>
        <w:t>"</w:t>
      </w:r>
      <w:r w:rsidR="00B558EC" w:rsidRPr="00B558EC">
        <w:rPr>
          <w:rFonts w:ascii="Al Tarikh" w:hAnsi="Al Tarikh" w:cs="Al Tarikh"/>
          <w:color w:val="308A17"/>
          <w:sz w:val="28"/>
          <w:szCs w:val="28"/>
          <w:rtl/>
          <w:lang w:val="en-US"/>
        </w:rPr>
        <w:t>يا عديُّ اطرَح هذا الوثنَ</w:t>
      </w:r>
      <w:r w:rsidR="00B558EC">
        <w:rPr>
          <w:rFonts w:ascii="Al Tarikh" w:hAnsi="Al Tarikh" w:cs="Al Tarikh" w:hint="cs"/>
          <w:color w:val="308A17"/>
          <w:sz w:val="28"/>
          <w:szCs w:val="28"/>
          <w:rtl/>
          <w:lang w:val="en-US"/>
        </w:rPr>
        <w:t>"،</w:t>
      </w:r>
      <w:r w:rsidR="00B558EC" w:rsidRPr="00B558EC">
        <w:rPr>
          <w:rFonts w:ascii="Al Tarikh" w:hAnsi="Al Tarikh" w:cs="Al Tarikh"/>
          <w:color w:val="308A17"/>
          <w:sz w:val="28"/>
          <w:szCs w:val="28"/>
          <w:rtl/>
          <w:lang w:val="en-US"/>
        </w:rPr>
        <w:t xml:space="preserve"> وسمعتُه يقرأ في سورة براءةَ</w:t>
      </w:r>
      <w:r w:rsidR="00B558EC">
        <w:rPr>
          <w:rFonts w:ascii="Al Tarikh" w:hAnsi="Al Tarikh" w:cs="Al Tarikh" w:hint="cs"/>
          <w:color w:val="308A17"/>
          <w:sz w:val="28"/>
          <w:szCs w:val="28"/>
          <w:rtl/>
          <w:lang w:val="en-US"/>
        </w:rPr>
        <w:t>:</w:t>
      </w:r>
      <w:r w:rsidR="00B558EC" w:rsidRPr="00B558EC">
        <w:rPr>
          <w:rFonts w:ascii="Al Tarikh" w:hAnsi="Al Tarikh" w:cs="Al Tarikh"/>
          <w:color w:val="308A17"/>
          <w:sz w:val="28"/>
          <w:szCs w:val="28"/>
          <w:rtl/>
          <w:lang w:val="en-US"/>
        </w:rPr>
        <w:t xml:space="preserve"> { اتَّخَذُوا أَحْبَارَهُمْ وَرُهْبَانَهُمْ أَرْبَابًا مِنْ دُونِ اللهِ }</w:t>
      </w:r>
      <w:r w:rsidR="00B558EC">
        <w:rPr>
          <w:rFonts w:ascii="Al Tarikh" w:hAnsi="Al Tarikh" w:cs="Al Tarikh" w:hint="cs"/>
          <w:color w:val="308A17"/>
          <w:sz w:val="28"/>
          <w:szCs w:val="28"/>
          <w:rtl/>
          <w:lang w:val="en-US"/>
        </w:rPr>
        <w:t>،</w:t>
      </w:r>
      <w:r w:rsidR="00B558EC" w:rsidRPr="00B558EC">
        <w:rPr>
          <w:rFonts w:ascii="Al Tarikh" w:hAnsi="Al Tarikh" w:cs="Al Tarikh"/>
          <w:color w:val="308A17"/>
          <w:sz w:val="28"/>
          <w:szCs w:val="28"/>
          <w:rtl/>
          <w:lang w:val="en-US"/>
        </w:rPr>
        <w:t xml:space="preserve"> </w:t>
      </w:r>
      <w:r w:rsidR="00B558EC" w:rsidRPr="00B558EC">
        <w:rPr>
          <w:rFonts w:ascii="Al Tarikh" w:hAnsi="Al Tarikh" w:cs="Al Tarikh"/>
          <w:color w:val="308A17"/>
          <w:sz w:val="28"/>
          <w:szCs w:val="28"/>
          <w:rtl/>
          <w:lang w:val="en-US"/>
        </w:rPr>
        <w:lastRenderedPageBreak/>
        <w:t>فقلتُ</w:t>
      </w:r>
      <w:r w:rsidR="00B558EC">
        <w:rPr>
          <w:rFonts w:ascii="Al Tarikh" w:hAnsi="Al Tarikh" w:cs="Al Tarikh" w:hint="cs"/>
          <w:color w:val="308A17"/>
          <w:sz w:val="28"/>
          <w:szCs w:val="28"/>
          <w:rtl/>
          <w:lang w:val="en-US"/>
        </w:rPr>
        <w:t>:</w:t>
      </w:r>
      <w:r w:rsidR="00B558EC" w:rsidRPr="00B558EC">
        <w:rPr>
          <w:rFonts w:ascii="Al Tarikh" w:hAnsi="Al Tarikh" w:cs="Al Tarikh"/>
          <w:color w:val="308A17"/>
          <w:sz w:val="28"/>
          <w:szCs w:val="28"/>
          <w:rtl/>
          <w:lang w:val="en-US"/>
        </w:rPr>
        <w:t xml:space="preserve"> </w:t>
      </w:r>
      <w:r w:rsidR="00B558EC">
        <w:rPr>
          <w:rFonts w:ascii="Al Tarikh" w:hAnsi="Al Tarikh" w:cs="Al Tarikh" w:hint="cs"/>
          <w:color w:val="308A17"/>
          <w:sz w:val="28"/>
          <w:szCs w:val="28"/>
          <w:rtl/>
          <w:lang w:val="en-US"/>
        </w:rPr>
        <w:t>"</w:t>
      </w:r>
      <w:r w:rsidR="00B558EC" w:rsidRPr="00B558EC">
        <w:rPr>
          <w:rFonts w:ascii="Al Tarikh" w:hAnsi="Al Tarikh" w:cs="Al Tarikh"/>
          <w:color w:val="308A17"/>
          <w:sz w:val="28"/>
          <w:szCs w:val="28"/>
          <w:rtl/>
          <w:lang w:val="en-US"/>
        </w:rPr>
        <w:t>إنا لسنا نعبدُهم</w:t>
      </w:r>
      <w:r w:rsidR="00B558EC">
        <w:rPr>
          <w:rFonts w:ascii="Al Tarikh" w:hAnsi="Al Tarikh" w:cs="Al Tarikh" w:hint="cs"/>
          <w:color w:val="308A17"/>
          <w:sz w:val="28"/>
          <w:szCs w:val="28"/>
          <w:rtl/>
          <w:lang w:val="en-US"/>
        </w:rPr>
        <w:t>"،</w:t>
      </w:r>
      <w:r w:rsidR="00B558EC" w:rsidRPr="00B558EC">
        <w:rPr>
          <w:rFonts w:ascii="Al Tarikh" w:hAnsi="Al Tarikh" w:cs="Al Tarikh"/>
          <w:color w:val="308A17"/>
          <w:sz w:val="28"/>
          <w:szCs w:val="28"/>
          <w:rtl/>
          <w:lang w:val="en-US"/>
        </w:rPr>
        <w:t xml:space="preserve"> قال</w:t>
      </w:r>
      <w:r w:rsidR="00B558EC">
        <w:rPr>
          <w:rFonts w:ascii="Al Tarikh" w:hAnsi="Al Tarikh" w:cs="Al Tarikh" w:hint="cs"/>
          <w:color w:val="308A17"/>
          <w:sz w:val="28"/>
          <w:szCs w:val="28"/>
          <w:rtl/>
          <w:lang w:val="en-US"/>
        </w:rPr>
        <w:t>:</w:t>
      </w:r>
      <w:r w:rsidR="00B558EC" w:rsidRPr="00B558EC">
        <w:rPr>
          <w:rFonts w:ascii="Al Tarikh" w:hAnsi="Al Tarikh" w:cs="Al Tarikh"/>
          <w:color w:val="308A17"/>
          <w:sz w:val="28"/>
          <w:szCs w:val="28"/>
          <w:rtl/>
          <w:lang w:val="en-US"/>
        </w:rPr>
        <w:t xml:space="preserve"> </w:t>
      </w:r>
      <w:r w:rsidR="00B558EC">
        <w:rPr>
          <w:rFonts w:ascii="Al Tarikh" w:hAnsi="Al Tarikh" w:cs="Al Tarikh" w:hint="cs"/>
          <w:color w:val="308A17"/>
          <w:sz w:val="28"/>
          <w:szCs w:val="28"/>
          <w:rtl/>
          <w:lang w:val="en-US"/>
        </w:rPr>
        <w:t>"</w:t>
      </w:r>
      <w:r w:rsidR="00B558EC" w:rsidRPr="00B558EC">
        <w:rPr>
          <w:rFonts w:ascii="Al Tarikh" w:hAnsi="Al Tarikh" w:cs="Al Tarikh"/>
          <w:color w:val="308A17"/>
          <w:sz w:val="28"/>
          <w:szCs w:val="28"/>
          <w:rtl/>
          <w:lang w:val="en-US"/>
        </w:rPr>
        <w:t>أما إنهم لم يكونوا يعبدونهم</w:t>
      </w:r>
      <w:r w:rsidR="00B558EC">
        <w:rPr>
          <w:rFonts w:ascii="Al Tarikh" w:hAnsi="Al Tarikh" w:cs="Al Tarikh" w:hint="cs"/>
          <w:color w:val="308A17"/>
          <w:sz w:val="28"/>
          <w:szCs w:val="28"/>
          <w:rtl/>
          <w:lang w:val="en-US"/>
        </w:rPr>
        <w:t>،</w:t>
      </w:r>
      <w:r w:rsidR="00B558EC" w:rsidRPr="00B558EC">
        <w:rPr>
          <w:rFonts w:ascii="Al Tarikh" w:hAnsi="Al Tarikh" w:cs="Al Tarikh"/>
          <w:color w:val="308A17"/>
          <w:sz w:val="28"/>
          <w:szCs w:val="28"/>
          <w:rtl/>
          <w:lang w:val="en-US"/>
        </w:rPr>
        <w:t xml:space="preserve"> ولكنهم كانوا إذا أحلُّوا لهم شيئًا استحلُّوهُ وإذا حرَّموا عليهم شيئًا حرَّموهُ</w:t>
      </w:r>
      <w:r w:rsidR="00B558EC">
        <w:rPr>
          <w:rFonts w:ascii="Al Tarikh" w:hAnsi="Al Tarikh" w:cs="Al Tarikh" w:hint="cs"/>
          <w:color w:val="308A17"/>
          <w:sz w:val="28"/>
          <w:szCs w:val="28"/>
          <w:rtl/>
          <w:lang w:val="en-US"/>
        </w:rPr>
        <w:t>،</w:t>
      </w:r>
      <w:r w:rsidR="00B558EC" w:rsidRPr="00B558EC">
        <w:rPr>
          <w:rFonts w:ascii="Al Tarikh" w:hAnsi="Al Tarikh" w:cs="Al Tarikh"/>
          <w:color w:val="308A17"/>
          <w:sz w:val="28"/>
          <w:szCs w:val="28"/>
          <w:rtl/>
          <w:lang w:val="en-US"/>
        </w:rPr>
        <w:t xml:space="preserve"> فتلك عبادتُهم</w:t>
      </w:r>
      <w:r w:rsidR="00B558EC">
        <w:rPr>
          <w:rFonts w:ascii="Al Tarikh" w:hAnsi="Al Tarikh" w:cs="Al Tarikh" w:hint="cs"/>
          <w:color w:val="308A17"/>
          <w:sz w:val="28"/>
          <w:szCs w:val="28"/>
          <w:rtl/>
          <w:lang w:val="en-US"/>
        </w:rPr>
        <w:t>"</w:t>
      </w:r>
      <w:r w:rsidRPr="001E4F74">
        <w:rPr>
          <w:rFonts w:ascii="Al Tarikh" w:hAnsi="Al Tarikh" w:cs="Al Tarikh" w:hint="cs"/>
          <w:color w:val="308A17"/>
          <w:sz w:val="28"/>
          <w:szCs w:val="28"/>
          <w:rtl/>
          <w:lang w:val="en-US"/>
        </w:rPr>
        <w:t>. "</w:t>
      </w:r>
      <w:r w:rsidR="001E4F74">
        <w:rPr>
          <w:rStyle w:val="FootnoteReference"/>
          <w:rFonts w:ascii="Al Tarikh" w:hAnsi="Al Tarikh" w:cs="Al Tarikh"/>
          <w:sz w:val="28"/>
          <w:szCs w:val="28"/>
          <w:rtl/>
          <w:lang w:val="en-US"/>
        </w:rPr>
        <w:footnoteReference w:id="233"/>
      </w:r>
      <w:r>
        <w:rPr>
          <w:rFonts w:ascii="Al Tarikh" w:hAnsi="Al Tarikh" w:cs="Al Tarikh" w:hint="cs"/>
          <w:sz w:val="28"/>
          <w:szCs w:val="28"/>
          <w:rtl/>
          <w:lang w:val="en-US"/>
        </w:rPr>
        <w:t>.</w:t>
      </w:r>
    </w:p>
    <w:p w14:paraId="42FEDF00" w14:textId="35F3BF3F" w:rsidR="00B558EC" w:rsidRDefault="00B558EC" w:rsidP="00D6683B">
      <w:pPr>
        <w:bidi/>
        <w:spacing w:after="120"/>
        <w:jc w:val="both"/>
        <w:rPr>
          <w:rFonts w:ascii="Al Tarikh" w:hAnsi="Al Tarikh" w:cs="Al Tarikh"/>
          <w:sz w:val="28"/>
          <w:szCs w:val="28"/>
          <w:rtl/>
          <w:lang w:val="en-US"/>
        </w:rPr>
      </w:pPr>
      <w:r>
        <w:rPr>
          <w:rFonts w:ascii="Al Tarikh" w:hAnsi="Al Tarikh" w:cs="Al Tarikh" w:hint="cs"/>
          <w:sz w:val="28"/>
          <w:szCs w:val="28"/>
          <w:rtl/>
          <w:lang w:val="en-US"/>
        </w:rPr>
        <w:t>وهكذا فإن النبي صلى الله عليه وسلم في الحديث السابق قد ذكر أن الصليب هو وثن، أي الصنم الذي يعبد، وذكر أن المسيحيين قد عبدوا أحبارهم ورهبانهم.</w:t>
      </w:r>
    </w:p>
    <w:p w14:paraId="2AB8173D" w14:textId="5C23E2EE" w:rsidR="005D091A" w:rsidRDefault="00B558EC" w:rsidP="00B558E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سفر التثنية الإصحاح ٥ العدد ٦: </w:t>
      </w:r>
      <w:r w:rsidRPr="00B558EC">
        <w:rPr>
          <w:rFonts w:ascii="Al Tarikh" w:hAnsi="Al Tarikh" w:cs="Al Tarikh" w:hint="cs"/>
          <w:color w:val="2C17A4"/>
          <w:sz w:val="28"/>
          <w:szCs w:val="28"/>
          <w:rtl/>
          <w:lang w:val="en-US"/>
        </w:rPr>
        <w:t>"</w:t>
      </w:r>
      <w:r w:rsidRPr="00B558EC">
        <w:rPr>
          <w:rFonts w:ascii="Al Tarikh" w:hAnsi="Al Tarikh" w:cs="Al Tarikh"/>
          <w:color w:val="2C17A4"/>
          <w:sz w:val="28"/>
          <w:szCs w:val="28"/>
          <w:rtl/>
          <w:lang w:val="en-US"/>
        </w:rPr>
        <w:t xml:space="preserve"> </w:t>
      </w:r>
      <w:r w:rsidRPr="00B558EC">
        <w:rPr>
          <w:rFonts w:ascii="Al Tarikh" w:hAnsi="Al Tarikh" w:cs="Al Tarikh" w:hint="cs"/>
          <w:color w:val="2C17A4"/>
          <w:sz w:val="28"/>
          <w:szCs w:val="28"/>
          <w:vertAlign w:val="superscript"/>
          <w:rtl/>
          <w:lang w:val="en-US"/>
        </w:rPr>
        <w:t>٦</w:t>
      </w:r>
      <w:r w:rsidRPr="00B558EC">
        <w:rPr>
          <w:rFonts w:ascii="Al Tarikh" w:hAnsi="Al Tarikh" w:cs="Al Tarikh"/>
          <w:color w:val="2C17A4"/>
          <w:sz w:val="28"/>
          <w:szCs w:val="28"/>
          <w:rtl/>
          <w:lang w:val="en-US"/>
        </w:rPr>
        <w:t xml:space="preserve"> أَنَا هُوَ الرَّبُّ إِلَهُكَ الَّذِي حَرَّرَكَ مِنْ سِجْنِ الْعُبُودِيَّةِ فِي دِيَارِ مِصْرَ. </w:t>
      </w:r>
      <w:r w:rsidRPr="00B558EC">
        <w:rPr>
          <w:rFonts w:ascii="Al Tarikh" w:hAnsi="Al Tarikh" w:cs="Al Tarikh" w:hint="cs"/>
          <w:color w:val="2C17A4"/>
          <w:sz w:val="28"/>
          <w:szCs w:val="28"/>
          <w:vertAlign w:val="superscript"/>
          <w:rtl/>
          <w:lang w:val="en-US"/>
        </w:rPr>
        <w:t>٧</w:t>
      </w:r>
      <w:r w:rsidRPr="00B558EC">
        <w:rPr>
          <w:rFonts w:ascii="Al Tarikh" w:hAnsi="Al Tarikh" w:cs="Al Tarikh"/>
          <w:color w:val="2C17A4"/>
          <w:sz w:val="28"/>
          <w:szCs w:val="28"/>
          <w:rtl/>
          <w:lang w:val="en-US"/>
        </w:rPr>
        <w:t xml:space="preserve"> لَا يَكُنْ لَكَ آلِهَةٌ أُخْرَى أَمَامِي. </w:t>
      </w:r>
      <w:r w:rsidRPr="00B558EC">
        <w:rPr>
          <w:rFonts w:ascii="Al Tarikh" w:hAnsi="Al Tarikh" w:cs="Al Tarikh" w:hint="cs"/>
          <w:color w:val="2C17A4"/>
          <w:sz w:val="28"/>
          <w:szCs w:val="28"/>
          <w:vertAlign w:val="superscript"/>
          <w:rtl/>
          <w:lang w:val="en-US"/>
        </w:rPr>
        <w:t>٨</w:t>
      </w:r>
      <w:r w:rsidRPr="00B558EC">
        <w:rPr>
          <w:rFonts w:ascii="Al Tarikh" w:hAnsi="Al Tarikh" w:cs="Al Tarikh"/>
          <w:color w:val="2C17A4"/>
          <w:sz w:val="28"/>
          <w:szCs w:val="28"/>
          <w:rtl/>
          <w:lang w:val="en-US"/>
        </w:rPr>
        <w:t xml:space="preserve"> لَا تَنْحَتْ لَكَ تِمْثَالاً، وَلا صُورَةً مَا مِمَّا فِي السَّمَاءِ وَمَا فِي الأَرْضِ وَمَا فِي الْمَاءِ تَحْتَ الأَرْضِ. </w:t>
      </w:r>
      <w:r w:rsidRPr="00B558EC">
        <w:rPr>
          <w:rFonts w:ascii="Al Tarikh" w:hAnsi="Al Tarikh" w:cs="Al Tarikh" w:hint="cs"/>
          <w:color w:val="2C17A4"/>
          <w:sz w:val="28"/>
          <w:szCs w:val="28"/>
          <w:vertAlign w:val="superscript"/>
          <w:rtl/>
          <w:lang w:val="en-US"/>
        </w:rPr>
        <w:t>٩</w:t>
      </w:r>
      <w:r w:rsidRPr="00B558EC">
        <w:rPr>
          <w:rFonts w:ascii="Al Tarikh" w:hAnsi="Al Tarikh" w:cs="Al Tarikh"/>
          <w:color w:val="2C17A4"/>
          <w:sz w:val="28"/>
          <w:szCs w:val="28"/>
          <w:rtl/>
          <w:lang w:val="en-US"/>
        </w:rPr>
        <w:t xml:space="preserve"> لَا تَسْجُدْ لَهَا وَلا تَعْبُدْهَا، لأَنِّي أَنَا الرَّبُّ إِلَهُكَ إِلَهٌ غَيُورٌ</w:t>
      </w:r>
      <w:r w:rsidRPr="00B558EC">
        <w:rPr>
          <w:rFonts w:ascii="Al Tarikh" w:hAnsi="Al Tarikh" w:cs="Al Tarikh" w:hint="cs"/>
          <w:color w:val="2C17A4"/>
          <w:sz w:val="28"/>
          <w:szCs w:val="28"/>
          <w:rtl/>
          <w:lang w:val="en-US"/>
        </w:rPr>
        <w:t>. "</w:t>
      </w:r>
      <w:r>
        <w:rPr>
          <w:rFonts w:ascii="Al Tarikh" w:hAnsi="Al Tarikh" w:cs="Al Tarikh" w:hint="cs"/>
          <w:sz w:val="28"/>
          <w:szCs w:val="28"/>
          <w:rtl/>
          <w:lang w:val="en-US"/>
        </w:rPr>
        <w:t>.</w:t>
      </w:r>
    </w:p>
    <w:p w14:paraId="67C5A378" w14:textId="77777777" w:rsidR="00B558EC" w:rsidRDefault="00B558EC" w:rsidP="00B558EC">
      <w:pPr>
        <w:bidi/>
        <w:spacing w:after="120"/>
        <w:jc w:val="both"/>
        <w:rPr>
          <w:rFonts w:ascii="Al Tarikh" w:hAnsi="Al Tarikh" w:cs="Al Tarikh"/>
          <w:sz w:val="28"/>
          <w:szCs w:val="28"/>
          <w:rtl/>
          <w:lang w:val="en-US"/>
        </w:rPr>
      </w:pPr>
    </w:p>
    <w:p w14:paraId="1345142E" w14:textId="77777777" w:rsidR="00B558EC" w:rsidRPr="00B558EC" w:rsidRDefault="00B558EC" w:rsidP="00B558EC">
      <w:pPr>
        <w:spacing w:after="120"/>
        <w:jc w:val="both"/>
        <w:rPr>
          <w:rFonts w:ascii="Al Tarikh" w:hAnsi="Al Tarikh" w:cs="Al Tarikh"/>
          <w:sz w:val="28"/>
          <w:szCs w:val="28"/>
          <w:lang w:val="el-GR"/>
        </w:rPr>
      </w:pPr>
    </w:p>
    <w:p w14:paraId="43D92B38" w14:textId="77777777" w:rsidR="005D091A" w:rsidRDefault="005D091A">
      <w:pPr>
        <w:rPr>
          <w:rFonts w:ascii="Al Tarikh" w:hAnsi="Al Tarikh" w:cs="Al Tarikh"/>
          <w:b/>
          <w:bCs/>
          <w:sz w:val="36"/>
          <w:szCs w:val="36"/>
          <w:rtl/>
          <w:lang w:val="en-US"/>
        </w:rPr>
      </w:pPr>
      <w:r>
        <w:rPr>
          <w:rFonts w:ascii="Al Tarikh" w:hAnsi="Al Tarikh" w:cs="Al Tarikh"/>
          <w:b/>
          <w:bCs/>
          <w:sz w:val="36"/>
          <w:szCs w:val="36"/>
          <w:rtl/>
          <w:lang w:val="en-US"/>
        </w:rPr>
        <w:br w:type="page"/>
      </w:r>
    </w:p>
    <w:p w14:paraId="111657AD" w14:textId="57ADDBE1" w:rsidR="00A3272C" w:rsidRPr="00C25CAA" w:rsidRDefault="00A3272C" w:rsidP="00A3272C">
      <w:pPr>
        <w:bidi/>
        <w:spacing w:after="120"/>
        <w:jc w:val="center"/>
        <w:rPr>
          <w:rFonts w:ascii="Al Tarikh" w:hAnsi="Al Tarikh" w:cs="Al Tarikh"/>
          <w:b/>
          <w:bCs/>
          <w:sz w:val="36"/>
          <w:szCs w:val="36"/>
          <w:rtl/>
          <w:lang w:val="en-US"/>
        </w:rPr>
      </w:pPr>
      <w:r>
        <w:rPr>
          <w:rFonts w:ascii="Al Tarikh" w:hAnsi="Al Tarikh" w:cs="Al Tarikh" w:hint="cs"/>
          <w:b/>
          <w:bCs/>
          <w:sz w:val="36"/>
          <w:szCs w:val="36"/>
          <w:rtl/>
          <w:lang w:val="en-US"/>
        </w:rPr>
        <w:lastRenderedPageBreak/>
        <w:t>الباب الثامن</w:t>
      </w:r>
    </w:p>
    <w:p w14:paraId="212E3ED9" w14:textId="77777777" w:rsidR="00A3272C" w:rsidRPr="00C25CAA" w:rsidRDefault="00A3272C" w:rsidP="00A3272C">
      <w:pPr>
        <w:bidi/>
        <w:spacing w:after="120"/>
        <w:jc w:val="center"/>
        <w:rPr>
          <w:rFonts w:ascii="Al Tarikh" w:hAnsi="Al Tarikh" w:cs="Al Tarikh"/>
          <w:b/>
          <w:bCs/>
          <w:color w:val="C00000"/>
          <w:sz w:val="36"/>
          <w:szCs w:val="36"/>
          <w:rtl/>
          <w:lang w:val="en-US"/>
        </w:rPr>
      </w:pPr>
      <w:r>
        <w:rPr>
          <w:rFonts w:ascii="Al Tarikh" w:hAnsi="Al Tarikh" w:cs="Al Tarikh" w:hint="cs"/>
          <w:b/>
          <w:bCs/>
          <w:color w:val="C00000"/>
          <w:sz w:val="36"/>
          <w:szCs w:val="36"/>
          <w:rtl/>
          <w:lang w:val="en-US"/>
        </w:rPr>
        <w:t xml:space="preserve">قصص </w:t>
      </w:r>
      <w:r w:rsidRPr="00C25CAA">
        <w:rPr>
          <w:rFonts w:ascii="Al Tarikh" w:hAnsi="Al Tarikh" w:cs="Al Tarikh" w:hint="cs"/>
          <w:b/>
          <w:bCs/>
          <w:color w:val="C00000"/>
          <w:sz w:val="36"/>
          <w:szCs w:val="36"/>
          <w:rtl/>
          <w:lang w:val="en-US"/>
        </w:rPr>
        <w:t>القساوسة الذين أسلموا</w:t>
      </w:r>
    </w:p>
    <w:p w14:paraId="062DCAC0" w14:textId="77777777" w:rsidR="00A3272C" w:rsidRDefault="00A3272C" w:rsidP="00A3272C">
      <w:pPr>
        <w:bidi/>
        <w:spacing w:after="120"/>
        <w:jc w:val="both"/>
        <w:rPr>
          <w:rFonts w:ascii="Al Tarikh" w:hAnsi="Al Tarikh" w:cs="Al Tarikh"/>
          <w:sz w:val="28"/>
          <w:szCs w:val="28"/>
          <w:rtl/>
          <w:lang w:val="en-US"/>
        </w:rPr>
      </w:pPr>
    </w:p>
    <w:p w14:paraId="25C7D8E8" w14:textId="77777777" w:rsidR="00A3272C"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الفصل الأول: </w:t>
      </w:r>
      <w:r w:rsidRPr="00D04FFA">
        <w:rPr>
          <w:rFonts w:ascii="Al Tarikh" w:hAnsi="Al Tarikh" w:cs="Al Tarikh" w:hint="cs"/>
          <w:sz w:val="28"/>
          <w:szCs w:val="28"/>
          <w:rtl/>
          <w:lang w:val="en-US" w:bidi="ar-EG"/>
        </w:rPr>
        <w:t xml:space="preserve">قصة إسلام القس النرويجي </w:t>
      </w:r>
      <w:r w:rsidRPr="00D04FFA">
        <w:rPr>
          <w:rFonts w:ascii="Al Tarikh" w:hAnsi="Al Tarikh" w:cs="Al Tarikh"/>
          <w:sz w:val="28"/>
          <w:szCs w:val="28"/>
          <w:rtl/>
          <w:lang w:val="en-US"/>
        </w:rPr>
        <w:t xml:space="preserve">ليف </w:t>
      </w:r>
      <w:proofErr w:type="spellStart"/>
      <w:r w:rsidRPr="00D04FFA">
        <w:rPr>
          <w:rFonts w:ascii="Al Tarikh" w:hAnsi="Al Tarikh" w:cs="Al Tarikh"/>
          <w:sz w:val="28"/>
          <w:szCs w:val="28"/>
          <w:rtl/>
          <w:lang w:val="en-US"/>
        </w:rPr>
        <w:t>سكجيتن</w:t>
      </w:r>
      <w:proofErr w:type="spellEnd"/>
      <w:r w:rsidRPr="00D04FFA">
        <w:rPr>
          <w:rFonts w:ascii="Al Tarikh" w:hAnsi="Al Tarikh" w:cs="Al Tarikh" w:hint="cs"/>
          <w:sz w:val="28"/>
          <w:szCs w:val="28"/>
          <w:rtl/>
          <w:lang w:val="en-US"/>
        </w:rPr>
        <w:t xml:space="preserve"> (أحمد </w:t>
      </w:r>
      <w:proofErr w:type="spellStart"/>
      <w:r w:rsidRPr="00D04FFA">
        <w:rPr>
          <w:rFonts w:ascii="Al Tarikh" w:hAnsi="Al Tarikh" w:cs="Al Tarikh" w:hint="cs"/>
          <w:sz w:val="28"/>
          <w:szCs w:val="28"/>
          <w:rtl/>
          <w:lang w:val="en-US"/>
        </w:rPr>
        <w:t>سكجيتن</w:t>
      </w:r>
      <w:proofErr w:type="spellEnd"/>
      <w:r w:rsidRPr="00D04FFA">
        <w:rPr>
          <w:rFonts w:ascii="Al Tarikh" w:hAnsi="Al Tarikh" w:cs="Al Tarikh" w:hint="cs"/>
          <w:sz w:val="28"/>
          <w:szCs w:val="28"/>
          <w:rtl/>
          <w:lang w:val="en-US"/>
        </w:rPr>
        <w:t>)</w:t>
      </w:r>
    </w:p>
    <w:p w14:paraId="3877EBBC" w14:textId="005011F1" w:rsidR="00605DAC" w:rsidRDefault="00A3272C" w:rsidP="00A3272C">
      <w:pPr>
        <w:bidi/>
        <w:spacing w:after="120"/>
        <w:jc w:val="both"/>
        <w:rPr>
          <w:rFonts w:ascii="Al Tarikh" w:hAnsi="Al Tarikh" w:cs="Al Tarikh"/>
          <w:sz w:val="28"/>
          <w:szCs w:val="28"/>
          <w:rtl/>
          <w:lang w:val="en-US"/>
        </w:rPr>
      </w:pPr>
      <w:r w:rsidRPr="00D04FFA">
        <w:rPr>
          <w:rFonts w:ascii="Al Tarikh" w:hAnsi="Al Tarikh" w:cs="Al Tarikh" w:hint="cs"/>
          <w:sz w:val="28"/>
          <w:szCs w:val="28"/>
          <w:rtl/>
          <w:lang w:val="en-US"/>
        </w:rPr>
        <w:t xml:space="preserve">الفصل الثاني: </w:t>
      </w:r>
      <w:r w:rsidR="00605DAC">
        <w:rPr>
          <w:rFonts w:ascii="Al Tarikh" w:hAnsi="Al Tarikh" w:cs="Al Tarikh" w:hint="cs"/>
          <w:sz w:val="28"/>
          <w:szCs w:val="28"/>
          <w:rtl/>
          <w:lang w:val="en-US"/>
        </w:rPr>
        <w:t xml:space="preserve">قصة إسلام القس المصري د. </w:t>
      </w:r>
      <w:proofErr w:type="spellStart"/>
      <w:r w:rsidR="00605DAC">
        <w:rPr>
          <w:rFonts w:ascii="Al Tarikh" w:hAnsi="Al Tarikh" w:cs="Al Tarikh" w:hint="cs"/>
          <w:sz w:val="28"/>
          <w:szCs w:val="28"/>
          <w:rtl/>
          <w:lang w:val="en-US"/>
        </w:rPr>
        <w:t>بيشوي</w:t>
      </w:r>
      <w:proofErr w:type="spellEnd"/>
      <w:r w:rsidR="00605DAC">
        <w:rPr>
          <w:rFonts w:ascii="Al Tarikh" w:hAnsi="Al Tarikh" w:cs="Al Tarikh" w:hint="cs"/>
          <w:sz w:val="28"/>
          <w:szCs w:val="28"/>
          <w:rtl/>
          <w:lang w:val="en-US"/>
        </w:rPr>
        <w:t xml:space="preserve"> ملك داود سليمان (د. مؤمن إبراهيم داود سليمان)</w:t>
      </w:r>
    </w:p>
    <w:p w14:paraId="7ED8F5BF" w14:textId="0BDF2764" w:rsidR="00A3272C" w:rsidRDefault="00605DAC" w:rsidP="00605DAC">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الفصل الثالث: </w:t>
      </w:r>
      <w:r w:rsidR="00A3272C">
        <w:rPr>
          <w:rFonts w:ascii="Al Tarikh" w:hAnsi="Al Tarikh" w:cs="Al Tarikh" w:hint="cs"/>
          <w:sz w:val="28"/>
          <w:szCs w:val="28"/>
          <w:rtl/>
          <w:lang w:val="en-US"/>
        </w:rPr>
        <w:t xml:space="preserve">قصة إسلام القس الأمريكي جوزيف إدوارد </w:t>
      </w:r>
      <w:proofErr w:type="spellStart"/>
      <w:r w:rsidR="00A3272C">
        <w:rPr>
          <w:rFonts w:ascii="Al Tarikh" w:hAnsi="Al Tarikh" w:cs="Al Tarikh" w:hint="cs"/>
          <w:sz w:val="28"/>
          <w:szCs w:val="28"/>
          <w:rtl/>
          <w:lang w:val="en-US"/>
        </w:rPr>
        <w:t>إستس</w:t>
      </w:r>
      <w:proofErr w:type="spellEnd"/>
      <w:r w:rsidR="00A3272C">
        <w:rPr>
          <w:rFonts w:ascii="Al Tarikh" w:hAnsi="Al Tarikh" w:cs="Al Tarikh" w:hint="cs"/>
          <w:sz w:val="28"/>
          <w:szCs w:val="28"/>
          <w:rtl/>
          <w:lang w:val="en-US"/>
        </w:rPr>
        <w:t xml:space="preserve"> (يوسف </w:t>
      </w:r>
      <w:proofErr w:type="spellStart"/>
      <w:r w:rsidR="00A3272C">
        <w:rPr>
          <w:rFonts w:ascii="Al Tarikh" w:hAnsi="Al Tarikh" w:cs="Al Tarikh" w:hint="cs"/>
          <w:sz w:val="28"/>
          <w:szCs w:val="28"/>
          <w:rtl/>
          <w:lang w:val="en-US"/>
        </w:rPr>
        <w:t>إستس</w:t>
      </w:r>
      <w:proofErr w:type="spellEnd"/>
      <w:r w:rsidR="00A3272C">
        <w:rPr>
          <w:rFonts w:ascii="Al Tarikh" w:hAnsi="Al Tarikh" w:cs="Al Tarikh" w:hint="cs"/>
          <w:sz w:val="28"/>
          <w:szCs w:val="28"/>
          <w:rtl/>
          <w:lang w:val="en-US"/>
        </w:rPr>
        <w:t>)</w:t>
      </w:r>
    </w:p>
    <w:p w14:paraId="6458ACCD" w14:textId="77777777" w:rsidR="00A3272C" w:rsidRPr="00D04FFA" w:rsidRDefault="00A3272C" w:rsidP="00A3272C">
      <w:pPr>
        <w:bidi/>
        <w:spacing w:after="120"/>
        <w:jc w:val="both"/>
        <w:rPr>
          <w:rFonts w:ascii="Al Tarikh" w:hAnsi="Al Tarikh" w:cs="Al Tarikh"/>
          <w:sz w:val="28"/>
          <w:szCs w:val="28"/>
          <w:rtl/>
          <w:lang w:val="en-US"/>
        </w:rPr>
      </w:pPr>
    </w:p>
    <w:p w14:paraId="38EA1D99" w14:textId="77777777" w:rsidR="00A3272C" w:rsidRDefault="00A3272C" w:rsidP="00A3272C">
      <w:pPr>
        <w:rPr>
          <w:rFonts w:ascii="Al Tarikh" w:hAnsi="Al Tarikh" w:cs="Al Tarikh"/>
          <w:b/>
          <w:bCs/>
          <w:sz w:val="32"/>
          <w:szCs w:val="32"/>
          <w:rtl/>
          <w:lang w:val="en-US" w:bidi="ar-EG"/>
        </w:rPr>
      </w:pPr>
      <w:r>
        <w:rPr>
          <w:rFonts w:ascii="Al Tarikh" w:hAnsi="Al Tarikh" w:cs="Al Tarikh"/>
          <w:b/>
          <w:bCs/>
          <w:sz w:val="32"/>
          <w:szCs w:val="32"/>
          <w:rtl/>
          <w:lang w:val="en-US" w:bidi="ar-EG"/>
        </w:rPr>
        <w:br w:type="page"/>
      </w:r>
    </w:p>
    <w:p w14:paraId="087E4A5B" w14:textId="77777777" w:rsidR="00A3272C" w:rsidRPr="00216CF3" w:rsidRDefault="00A3272C" w:rsidP="00A3272C">
      <w:pPr>
        <w:bidi/>
        <w:jc w:val="center"/>
        <w:rPr>
          <w:rFonts w:ascii="Al Tarikh" w:hAnsi="Al Tarikh" w:cs="Al Tarikh"/>
          <w:sz w:val="28"/>
          <w:szCs w:val="28"/>
          <w:rtl/>
          <w:lang w:val="en-US"/>
        </w:rPr>
      </w:pPr>
      <w:r w:rsidRPr="000B6271">
        <w:rPr>
          <w:rFonts w:ascii="Al Tarikh" w:hAnsi="Al Tarikh" w:cs="Al Tarikh" w:hint="cs"/>
          <w:b/>
          <w:bCs/>
          <w:sz w:val="32"/>
          <w:szCs w:val="32"/>
          <w:rtl/>
          <w:lang w:val="en-US" w:bidi="ar-EG"/>
        </w:rPr>
        <w:lastRenderedPageBreak/>
        <w:t xml:space="preserve">الفصل </w:t>
      </w:r>
      <w:r>
        <w:rPr>
          <w:rFonts w:ascii="Al Tarikh" w:hAnsi="Al Tarikh" w:cs="Al Tarikh" w:hint="cs"/>
          <w:b/>
          <w:bCs/>
          <w:sz w:val="32"/>
          <w:szCs w:val="32"/>
          <w:rtl/>
          <w:lang w:val="en-US" w:bidi="ar-EG"/>
        </w:rPr>
        <w:t>الأول</w:t>
      </w:r>
    </w:p>
    <w:p w14:paraId="6FF73B61" w14:textId="77777777" w:rsidR="00A3272C" w:rsidRPr="00D04FFA" w:rsidRDefault="00A3272C" w:rsidP="00A3272C">
      <w:pPr>
        <w:bidi/>
        <w:spacing w:after="120"/>
        <w:jc w:val="center"/>
        <w:rPr>
          <w:rFonts w:ascii="Al Tarikh" w:hAnsi="Al Tarikh" w:cs="Al Tarikh"/>
          <w:b/>
          <w:bCs/>
          <w:color w:val="C00000"/>
          <w:sz w:val="32"/>
          <w:szCs w:val="32"/>
          <w:rtl/>
        </w:rPr>
      </w:pPr>
      <w:r w:rsidRPr="000B6271">
        <w:rPr>
          <w:rFonts w:ascii="Al Tarikh" w:hAnsi="Al Tarikh" w:cs="Al Tarikh" w:hint="cs"/>
          <w:b/>
          <w:bCs/>
          <w:color w:val="C00000"/>
          <w:sz w:val="32"/>
          <w:szCs w:val="32"/>
          <w:rtl/>
          <w:lang w:val="en-US" w:bidi="ar-EG"/>
        </w:rPr>
        <w:t xml:space="preserve">قصة إسلام القس </w:t>
      </w:r>
      <w:r>
        <w:rPr>
          <w:rFonts w:ascii="Al Tarikh" w:hAnsi="Al Tarikh" w:cs="Al Tarikh" w:hint="cs"/>
          <w:b/>
          <w:bCs/>
          <w:color w:val="C00000"/>
          <w:sz w:val="32"/>
          <w:szCs w:val="32"/>
          <w:rtl/>
          <w:lang w:val="en-US" w:bidi="ar-EG"/>
        </w:rPr>
        <w:t>النرويجي</w:t>
      </w:r>
      <w:r w:rsidRPr="000B6271">
        <w:rPr>
          <w:rFonts w:ascii="Al Tarikh" w:hAnsi="Al Tarikh" w:cs="Al Tarikh" w:hint="cs"/>
          <w:b/>
          <w:bCs/>
          <w:color w:val="C00000"/>
          <w:sz w:val="32"/>
          <w:szCs w:val="32"/>
          <w:rtl/>
          <w:lang w:val="en-US" w:bidi="ar-EG"/>
        </w:rPr>
        <w:t xml:space="preserve"> </w:t>
      </w:r>
      <w:r w:rsidRPr="00D04FFA">
        <w:rPr>
          <w:rFonts w:ascii="Al Tarikh" w:hAnsi="Al Tarikh" w:cs="Al Tarikh"/>
          <w:b/>
          <w:bCs/>
          <w:color w:val="C00000"/>
          <w:sz w:val="32"/>
          <w:szCs w:val="32"/>
          <w:rtl/>
          <w:lang w:val="en-US"/>
        </w:rPr>
        <w:t xml:space="preserve">ليف </w:t>
      </w:r>
      <w:proofErr w:type="spellStart"/>
      <w:r w:rsidRPr="00D04FFA">
        <w:rPr>
          <w:rFonts w:ascii="Al Tarikh" w:hAnsi="Al Tarikh" w:cs="Al Tarikh"/>
          <w:b/>
          <w:bCs/>
          <w:color w:val="C00000"/>
          <w:sz w:val="32"/>
          <w:szCs w:val="32"/>
          <w:rtl/>
          <w:lang w:val="en-US"/>
        </w:rPr>
        <w:t>سكجيتن</w:t>
      </w:r>
      <w:proofErr w:type="spellEnd"/>
      <w:r>
        <w:rPr>
          <w:rFonts w:ascii="Al Tarikh" w:hAnsi="Al Tarikh" w:cs="Al Tarikh" w:hint="cs"/>
          <w:b/>
          <w:bCs/>
          <w:color w:val="C00000"/>
          <w:sz w:val="32"/>
          <w:szCs w:val="32"/>
          <w:rtl/>
        </w:rPr>
        <w:t xml:space="preserve"> (أحمد </w:t>
      </w:r>
      <w:proofErr w:type="spellStart"/>
      <w:r>
        <w:rPr>
          <w:rFonts w:ascii="Al Tarikh" w:hAnsi="Al Tarikh" w:cs="Al Tarikh" w:hint="cs"/>
          <w:b/>
          <w:bCs/>
          <w:color w:val="C00000"/>
          <w:sz w:val="32"/>
          <w:szCs w:val="32"/>
          <w:rtl/>
        </w:rPr>
        <w:t>سكجيتن</w:t>
      </w:r>
      <w:proofErr w:type="spellEnd"/>
      <w:r>
        <w:rPr>
          <w:rFonts w:ascii="Al Tarikh" w:hAnsi="Al Tarikh" w:cs="Al Tarikh" w:hint="cs"/>
          <w:b/>
          <w:bCs/>
          <w:color w:val="C00000"/>
          <w:sz w:val="32"/>
          <w:szCs w:val="32"/>
          <w:rtl/>
        </w:rPr>
        <w:t>)</w:t>
      </w:r>
    </w:p>
    <w:p w14:paraId="7AADEC86" w14:textId="77777777" w:rsidR="00A3272C" w:rsidRDefault="00A3272C" w:rsidP="00A3272C">
      <w:pPr>
        <w:bidi/>
        <w:spacing w:after="120"/>
        <w:jc w:val="both"/>
        <w:rPr>
          <w:rFonts w:ascii="Al Tarikh" w:hAnsi="Al Tarikh" w:cs="Al Tarikh"/>
          <w:sz w:val="28"/>
          <w:szCs w:val="28"/>
          <w:rtl/>
          <w:lang w:val="en-GB"/>
        </w:rPr>
      </w:pPr>
      <w:r>
        <w:rPr>
          <w:rFonts w:ascii="Al Tarikh" w:hAnsi="Al Tarikh" w:cs="Al Tarikh"/>
          <w:noProof/>
          <w:sz w:val="28"/>
          <w:szCs w:val="28"/>
          <w:rtl/>
          <w:lang w:val="ar-SA"/>
        </w:rPr>
        <w:drawing>
          <wp:anchor distT="0" distB="0" distL="114300" distR="114300" simplePos="0" relativeHeight="251666432" behindDoc="0" locked="0" layoutInCell="1" allowOverlap="1" wp14:anchorId="1AA63E82" wp14:editId="76B8CF39">
            <wp:simplePos x="0" y="0"/>
            <wp:positionH relativeFrom="column">
              <wp:posOffset>996004</wp:posOffset>
            </wp:positionH>
            <wp:positionV relativeFrom="paragraph">
              <wp:posOffset>46355</wp:posOffset>
            </wp:positionV>
            <wp:extent cx="951865" cy="1304290"/>
            <wp:effectExtent l="63500" t="63500" r="64135" b="67310"/>
            <wp:wrapSquare wrapText="bothSides"/>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51865" cy="1304290"/>
                    </a:xfrm>
                    <a:prstGeom prst="rect">
                      <a:avLst/>
                    </a:prstGeom>
                    <a:effectLst>
                      <a:glow rad="63500">
                        <a:schemeClr val="accent2">
                          <a:satMod val="175000"/>
                          <a:alpha val="40000"/>
                        </a:schemeClr>
                      </a:glow>
                    </a:effectLst>
                  </pic:spPr>
                </pic:pic>
              </a:graphicData>
            </a:graphic>
            <wp14:sizeRelH relativeFrom="page">
              <wp14:pctWidth>0</wp14:pctWidth>
            </wp14:sizeRelH>
            <wp14:sizeRelV relativeFrom="page">
              <wp14:pctHeight>0</wp14:pctHeight>
            </wp14:sizeRelV>
          </wp:anchor>
        </w:drawing>
      </w:r>
      <w:r>
        <w:rPr>
          <w:rFonts w:ascii="Al Tarikh" w:hAnsi="Al Tarikh" w:cs="Al Tarikh"/>
          <w:noProof/>
          <w:sz w:val="28"/>
          <w:szCs w:val="28"/>
          <w:rtl/>
          <w:lang w:val="ar-SA"/>
        </w:rPr>
        <w:drawing>
          <wp:anchor distT="0" distB="0" distL="114300" distR="114300" simplePos="0" relativeHeight="251664384" behindDoc="0" locked="0" layoutInCell="1" allowOverlap="1" wp14:anchorId="2AF2C148" wp14:editId="3DEDBF7F">
            <wp:simplePos x="0" y="0"/>
            <wp:positionH relativeFrom="column">
              <wp:posOffset>-17145</wp:posOffset>
            </wp:positionH>
            <wp:positionV relativeFrom="paragraph">
              <wp:posOffset>40964</wp:posOffset>
            </wp:positionV>
            <wp:extent cx="913765" cy="1304290"/>
            <wp:effectExtent l="63500" t="63500" r="64135" b="67310"/>
            <wp:wrapSquare wrapText="bothSides"/>
            <wp:docPr id="8" name="Picture 8" descr="A person holding a cro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holding a cross&#10;&#10;Description automatically generated with low confidence"/>
                    <pic:cNvPicPr/>
                  </pic:nvPicPr>
                  <pic:blipFill rotWithShape="1">
                    <a:blip r:embed="rId31" cstate="print">
                      <a:extLst>
                        <a:ext uri="{28A0092B-C50C-407E-A947-70E740481C1C}">
                          <a14:useLocalDpi xmlns:a14="http://schemas.microsoft.com/office/drawing/2010/main" val="0"/>
                        </a:ext>
                      </a:extLst>
                    </a:blip>
                    <a:srcRect l="9301" t="21671" r="5592"/>
                    <a:stretch/>
                  </pic:blipFill>
                  <pic:spPr bwMode="auto">
                    <a:xfrm>
                      <a:off x="0" y="0"/>
                      <a:ext cx="913765" cy="1304290"/>
                    </a:xfrm>
                    <a:prstGeom prst="rect">
                      <a:avLst/>
                    </a:prstGeom>
                    <a:ln>
                      <a:noFill/>
                    </a:ln>
                    <a:effectLst>
                      <a:glow rad="63500">
                        <a:srgbClr val="ED7D31">
                          <a:satMod val="175000"/>
                          <a:alpha val="40000"/>
                        </a:srgb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l Tarikh" w:hAnsi="Al Tarikh" w:cs="Al Tarikh" w:hint="cs"/>
          <w:sz w:val="28"/>
          <w:szCs w:val="28"/>
          <w:rtl/>
          <w:lang w:val="en-GB"/>
        </w:rPr>
        <w:t>أذاعت القناة التليفزيونية السويدية (</w:t>
      </w:r>
      <w:r w:rsidRPr="001435EE">
        <w:rPr>
          <w:rFonts w:ascii="Cambria" w:hAnsi="Cambria" w:cs="Al Tarikh"/>
          <w:sz w:val="26"/>
          <w:szCs w:val="26"/>
          <w:lang w:val="en-US"/>
        </w:rPr>
        <w:t>SVT</w:t>
      </w:r>
      <w:r>
        <w:rPr>
          <w:rFonts w:ascii="Al Tarikh" w:hAnsi="Al Tarikh" w:cs="Al Tarikh" w:hint="cs"/>
          <w:sz w:val="28"/>
          <w:szCs w:val="28"/>
          <w:rtl/>
          <w:lang w:val="en-GB"/>
        </w:rPr>
        <w:t>) فيلماً وثائقياً من إنتاجها عن قسيس نرويجي اسمه "</w:t>
      </w:r>
      <w:r w:rsidRPr="00990081">
        <w:rPr>
          <w:rFonts w:ascii="Al Tarikh" w:hAnsi="Al Tarikh" w:cs="Al Tarikh"/>
          <w:sz w:val="28"/>
          <w:szCs w:val="28"/>
          <w:rtl/>
          <w:lang w:val="en-GB"/>
        </w:rPr>
        <w:t xml:space="preserve">ليف </w:t>
      </w:r>
      <w:proofErr w:type="spellStart"/>
      <w:r w:rsidRPr="00990081">
        <w:rPr>
          <w:rFonts w:ascii="Al Tarikh" w:hAnsi="Al Tarikh" w:cs="Al Tarikh"/>
          <w:sz w:val="28"/>
          <w:szCs w:val="28"/>
          <w:rtl/>
          <w:lang w:val="en-GB"/>
        </w:rPr>
        <w:t>سكجيتن</w:t>
      </w:r>
      <w:proofErr w:type="spellEnd"/>
      <w:r>
        <w:rPr>
          <w:rFonts w:ascii="Al Tarikh" w:hAnsi="Al Tarikh" w:cs="Al Tarikh" w:hint="cs"/>
          <w:sz w:val="28"/>
          <w:szCs w:val="28"/>
          <w:rtl/>
          <w:lang w:val="en-GB"/>
        </w:rPr>
        <w:t>" ويبلغ من العمر ٧٥ عاما، والذي قد اعتنق دين الإسلام. اسم الفيلم هو (</w:t>
      </w:r>
      <w:proofErr w:type="spellStart"/>
      <w:r w:rsidRPr="00C27D1A">
        <w:rPr>
          <w:rFonts w:asciiTheme="majorBidi" w:hAnsiTheme="majorBidi" w:cstheme="majorBidi"/>
          <w:sz w:val="26"/>
          <w:szCs w:val="26"/>
          <w:lang w:val="en-GB"/>
        </w:rPr>
        <w:t>Bekännelsen</w:t>
      </w:r>
      <w:proofErr w:type="spellEnd"/>
      <w:r>
        <w:rPr>
          <w:rFonts w:ascii="Al Tarikh" w:hAnsi="Al Tarikh" w:cs="Al Tarikh" w:hint="cs"/>
          <w:sz w:val="28"/>
          <w:szCs w:val="28"/>
          <w:rtl/>
          <w:lang w:val="en-GB"/>
        </w:rPr>
        <w:t>) أي "الاعتراف".</w:t>
      </w:r>
    </w:p>
    <w:p w14:paraId="7D57CD48" w14:textId="77777777" w:rsidR="00A3272C" w:rsidRPr="00C27D1A" w:rsidRDefault="00A3272C" w:rsidP="00A3272C">
      <w:pPr>
        <w:bidi/>
        <w:spacing w:after="120"/>
        <w:jc w:val="both"/>
        <w:rPr>
          <w:rFonts w:ascii="Al Tarikh" w:hAnsi="Al Tarikh" w:cs="Al Tarikh"/>
          <w:sz w:val="28"/>
          <w:szCs w:val="28"/>
          <w:rtl/>
          <w:lang w:val="en-US"/>
        </w:rPr>
      </w:pPr>
      <w:r>
        <w:rPr>
          <w:rFonts w:ascii="Al Tarikh" w:hAnsi="Al Tarikh" w:cs="Al Tarikh" w:hint="cs"/>
          <w:sz w:val="28"/>
          <w:szCs w:val="28"/>
          <w:rtl/>
          <w:lang w:val="en-GB"/>
        </w:rPr>
        <w:t xml:space="preserve">عمل ليف </w:t>
      </w:r>
      <w:proofErr w:type="spellStart"/>
      <w:r w:rsidRPr="00990081">
        <w:rPr>
          <w:rFonts w:ascii="Al Tarikh" w:hAnsi="Al Tarikh" w:cs="Al Tarikh"/>
          <w:sz w:val="28"/>
          <w:szCs w:val="28"/>
          <w:rtl/>
          <w:lang w:val="en-GB"/>
        </w:rPr>
        <w:t>سكجيتن</w:t>
      </w:r>
      <w:proofErr w:type="spellEnd"/>
      <w:r>
        <w:rPr>
          <w:rFonts w:ascii="Al Tarikh" w:hAnsi="Al Tarikh" w:cs="Al Tarikh" w:hint="cs"/>
          <w:sz w:val="28"/>
          <w:szCs w:val="28"/>
          <w:rtl/>
          <w:lang w:val="en-GB"/>
        </w:rPr>
        <w:t xml:space="preserve"> لمدة ٣٠ عاماً في كنيسة سويدية بمقاطعة </w:t>
      </w:r>
      <w:proofErr w:type="spellStart"/>
      <w:r>
        <w:rPr>
          <w:rFonts w:ascii="Al Tarikh" w:hAnsi="Al Tarikh" w:cs="Al Tarikh" w:hint="cs"/>
          <w:sz w:val="28"/>
          <w:szCs w:val="28"/>
          <w:rtl/>
          <w:lang w:val="en-GB"/>
        </w:rPr>
        <w:t>سمولاند</w:t>
      </w:r>
      <w:proofErr w:type="spellEnd"/>
      <w:r>
        <w:rPr>
          <w:rFonts w:ascii="Al Tarikh" w:hAnsi="Al Tarikh" w:cs="Al Tarikh" w:hint="cs"/>
          <w:sz w:val="28"/>
          <w:szCs w:val="28"/>
          <w:rtl/>
          <w:lang w:val="en-US"/>
        </w:rPr>
        <w:t xml:space="preserve"> أبرشية "</w:t>
      </w:r>
      <w:r w:rsidRPr="00990081">
        <w:rPr>
          <w:rFonts w:asciiTheme="majorBidi" w:hAnsiTheme="majorBidi" w:cstheme="majorBidi"/>
          <w:sz w:val="26"/>
          <w:szCs w:val="26"/>
          <w:lang w:val="en-GB"/>
        </w:rPr>
        <w:t>Växjö</w:t>
      </w:r>
      <w:r>
        <w:rPr>
          <w:rFonts w:ascii="Al Tarikh" w:hAnsi="Al Tarikh" w:cs="Al Tarikh" w:hint="cs"/>
          <w:sz w:val="28"/>
          <w:szCs w:val="28"/>
          <w:rtl/>
          <w:lang w:val="en-US"/>
        </w:rPr>
        <w:t>"</w:t>
      </w:r>
      <w:r>
        <w:rPr>
          <w:rFonts w:ascii="Al Tarikh" w:hAnsi="Al Tarikh" w:cs="Al Tarikh" w:hint="cs"/>
          <w:sz w:val="28"/>
          <w:szCs w:val="28"/>
          <w:rtl/>
          <w:lang w:val="en-GB"/>
        </w:rPr>
        <w:t xml:space="preserve">، </w:t>
      </w:r>
      <w:r w:rsidRPr="000B6271">
        <w:rPr>
          <w:rFonts w:ascii="Al Tarikh" w:hAnsi="Al Tarikh" w:cs="Al Tarikh"/>
          <w:sz w:val="28"/>
          <w:szCs w:val="28"/>
          <w:rtl/>
          <w:lang w:val="en-GB"/>
        </w:rPr>
        <w:t xml:space="preserve"> </w:t>
      </w:r>
      <w:r>
        <w:rPr>
          <w:rFonts w:ascii="Al Tarikh" w:hAnsi="Al Tarikh" w:cs="Al Tarikh" w:hint="cs"/>
          <w:sz w:val="28"/>
          <w:szCs w:val="28"/>
          <w:rtl/>
          <w:lang w:val="en-GB"/>
        </w:rPr>
        <w:t>و</w:t>
      </w:r>
      <w:r w:rsidRPr="000B6271">
        <w:rPr>
          <w:rFonts w:ascii="Al Tarikh" w:hAnsi="Al Tarikh" w:cs="Al Tarikh"/>
          <w:sz w:val="28"/>
          <w:szCs w:val="28"/>
          <w:rtl/>
          <w:lang w:val="en-GB"/>
        </w:rPr>
        <w:t xml:space="preserve">عمل </w:t>
      </w:r>
      <w:r>
        <w:rPr>
          <w:rFonts w:ascii="Al Tarikh" w:hAnsi="Al Tarikh" w:cs="Al Tarikh" w:hint="cs"/>
          <w:sz w:val="28"/>
          <w:szCs w:val="28"/>
          <w:rtl/>
          <w:lang w:val="en-GB"/>
        </w:rPr>
        <w:t>أيضاً في مجال العمل التطوعي و</w:t>
      </w:r>
      <w:r w:rsidRPr="000B6271">
        <w:rPr>
          <w:rFonts w:ascii="Al Tarikh" w:hAnsi="Al Tarikh" w:cs="Al Tarikh"/>
          <w:sz w:val="28"/>
          <w:szCs w:val="28"/>
          <w:rtl/>
          <w:lang w:val="en-GB"/>
        </w:rPr>
        <w:t xml:space="preserve">في قضايا اللاجئين </w:t>
      </w:r>
      <w:r>
        <w:rPr>
          <w:rFonts w:ascii="Al Tarikh" w:hAnsi="Al Tarikh" w:cs="Al Tarikh" w:hint="cs"/>
          <w:sz w:val="28"/>
          <w:szCs w:val="28"/>
          <w:rtl/>
          <w:lang w:val="en-GB"/>
        </w:rPr>
        <w:t xml:space="preserve">وكان </w:t>
      </w:r>
      <w:r w:rsidRPr="000B6271">
        <w:rPr>
          <w:rFonts w:ascii="Al Tarikh" w:hAnsi="Al Tarikh" w:cs="Al Tarikh"/>
          <w:sz w:val="28"/>
          <w:szCs w:val="28"/>
          <w:rtl/>
          <w:lang w:val="en-GB"/>
        </w:rPr>
        <w:t>على اتصال دائم باللاجئين</w:t>
      </w:r>
      <w:r>
        <w:rPr>
          <w:rFonts w:ascii="Al Tarikh" w:hAnsi="Al Tarikh" w:cs="Al Tarikh" w:hint="cs"/>
          <w:sz w:val="28"/>
          <w:szCs w:val="28"/>
          <w:rtl/>
        </w:rPr>
        <w:t>.</w:t>
      </w:r>
    </w:p>
    <w:p w14:paraId="2C6B460F" w14:textId="77777777" w:rsidR="00A3272C" w:rsidRDefault="00A3272C" w:rsidP="00A3272C">
      <w:pPr>
        <w:bidi/>
        <w:spacing w:after="120"/>
        <w:jc w:val="both"/>
        <w:rPr>
          <w:rFonts w:ascii="Al Tarikh" w:hAnsi="Al Tarikh" w:cs="Al Tarikh"/>
          <w:sz w:val="28"/>
          <w:szCs w:val="28"/>
          <w:rtl/>
          <w:lang w:val="en-GB"/>
        </w:rPr>
      </w:pPr>
      <w:r>
        <w:rPr>
          <w:rFonts w:ascii="Al Tarikh" w:hAnsi="Al Tarikh" w:cs="Al Tarikh" w:hint="cs"/>
          <w:sz w:val="28"/>
          <w:szCs w:val="28"/>
          <w:rtl/>
        </w:rPr>
        <w:t xml:space="preserve">في عام ٢٠١٥ اتصل به </w:t>
      </w:r>
      <w:r w:rsidRPr="000B6271">
        <w:rPr>
          <w:rFonts w:ascii="Al Tarikh" w:hAnsi="Al Tarikh" w:cs="Al Tarikh"/>
          <w:sz w:val="28"/>
          <w:szCs w:val="28"/>
          <w:rtl/>
          <w:lang w:val="en-GB"/>
        </w:rPr>
        <w:t xml:space="preserve">أحد المدرسين </w:t>
      </w:r>
      <w:r>
        <w:rPr>
          <w:rFonts w:ascii="Al Tarikh" w:hAnsi="Al Tarikh" w:cs="Al Tarikh" w:hint="cs"/>
          <w:sz w:val="28"/>
          <w:szCs w:val="28"/>
          <w:rtl/>
          <w:lang w:val="en-GB"/>
        </w:rPr>
        <w:t>و</w:t>
      </w:r>
      <w:r w:rsidRPr="000B6271">
        <w:rPr>
          <w:rFonts w:ascii="Al Tarikh" w:hAnsi="Al Tarikh" w:cs="Al Tarikh"/>
          <w:sz w:val="28"/>
          <w:szCs w:val="28"/>
          <w:rtl/>
          <w:lang w:val="en-GB"/>
        </w:rPr>
        <w:t>الذي كان يدرس اللغة السويدية لغير الناطقين بها</w:t>
      </w:r>
      <w:r>
        <w:rPr>
          <w:rFonts w:ascii="Al Tarikh" w:hAnsi="Al Tarikh" w:cs="Al Tarikh" w:hint="cs"/>
          <w:sz w:val="28"/>
          <w:szCs w:val="28"/>
          <w:rtl/>
          <w:lang w:val="en-GB"/>
        </w:rPr>
        <w:t>،</w:t>
      </w:r>
      <w:r w:rsidRPr="000B6271">
        <w:rPr>
          <w:rFonts w:ascii="Al Tarikh" w:hAnsi="Al Tarikh" w:cs="Al Tarikh"/>
          <w:sz w:val="28"/>
          <w:szCs w:val="28"/>
          <w:rtl/>
          <w:lang w:val="en-GB"/>
        </w:rPr>
        <w:t xml:space="preserve"> وأخبر</w:t>
      </w:r>
      <w:r>
        <w:rPr>
          <w:rFonts w:ascii="Al Tarikh" w:hAnsi="Al Tarikh" w:cs="Al Tarikh" w:hint="cs"/>
          <w:sz w:val="28"/>
          <w:szCs w:val="28"/>
          <w:rtl/>
          <w:lang w:val="en-GB"/>
        </w:rPr>
        <w:t>ه</w:t>
      </w:r>
      <w:r w:rsidRPr="000B6271">
        <w:rPr>
          <w:rFonts w:ascii="Al Tarikh" w:hAnsi="Al Tarikh" w:cs="Al Tarikh"/>
          <w:sz w:val="28"/>
          <w:szCs w:val="28"/>
          <w:rtl/>
          <w:lang w:val="en-GB"/>
        </w:rPr>
        <w:t xml:space="preserve"> بأن لديهم </w:t>
      </w:r>
      <w:r>
        <w:rPr>
          <w:rFonts w:ascii="Al Tarikh" w:hAnsi="Al Tarikh" w:cs="Al Tarikh" w:hint="cs"/>
          <w:sz w:val="28"/>
          <w:szCs w:val="28"/>
          <w:rtl/>
          <w:lang w:val="en-GB"/>
        </w:rPr>
        <w:t xml:space="preserve">شخص مغربي </w:t>
      </w:r>
      <w:r w:rsidRPr="000B6271">
        <w:rPr>
          <w:rFonts w:ascii="Al Tarikh" w:hAnsi="Al Tarikh" w:cs="Al Tarikh"/>
          <w:sz w:val="28"/>
          <w:szCs w:val="28"/>
          <w:rtl/>
          <w:lang w:val="en-GB"/>
        </w:rPr>
        <w:t xml:space="preserve">طالب </w:t>
      </w:r>
      <w:r>
        <w:rPr>
          <w:rFonts w:ascii="Al Tarikh" w:hAnsi="Al Tarikh" w:cs="Al Tarikh" w:hint="cs"/>
          <w:sz w:val="28"/>
          <w:szCs w:val="28"/>
          <w:rtl/>
          <w:lang w:val="en-GB"/>
        </w:rPr>
        <w:t>للجوء</w:t>
      </w:r>
      <w:r w:rsidRPr="000B6271">
        <w:rPr>
          <w:rFonts w:ascii="Al Tarikh" w:hAnsi="Al Tarikh" w:cs="Al Tarikh"/>
          <w:sz w:val="28"/>
          <w:szCs w:val="28"/>
          <w:rtl/>
          <w:lang w:val="en-GB"/>
        </w:rPr>
        <w:t xml:space="preserve"> </w:t>
      </w:r>
      <w:r>
        <w:rPr>
          <w:rFonts w:ascii="Al Tarikh" w:hAnsi="Al Tarikh" w:cs="Al Tarikh" w:hint="cs"/>
          <w:sz w:val="28"/>
          <w:szCs w:val="28"/>
          <w:rtl/>
          <w:lang w:val="en-GB"/>
        </w:rPr>
        <w:t>و</w:t>
      </w:r>
      <w:r w:rsidRPr="000B6271">
        <w:rPr>
          <w:rFonts w:ascii="Al Tarikh" w:hAnsi="Al Tarikh" w:cs="Al Tarikh"/>
          <w:sz w:val="28"/>
          <w:szCs w:val="28"/>
          <w:rtl/>
          <w:lang w:val="en-GB"/>
        </w:rPr>
        <w:t>لا يحب العيش في سكن اللاجئين</w:t>
      </w:r>
      <w:r>
        <w:rPr>
          <w:rFonts w:ascii="Al Tarikh" w:hAnsi="Al Tarikh" w:cs="Al Tarikh" w:hint="cs"/>
          <w:sz w:val="28"/>
          <w:szCs w:val="28"/>
          <w:rtl/>
          <w:lang w:val="en-GB"/>
        </w:rPr>
        <w:t>،</w:t>
      </w:r>
      <w:r w:rsidRPr="000B6271">
        <w:rPr>
          <w:rFonts w:ascii="Al Tarikh" w:hAnsi="Al Tarikh" w:cs="Al Tarikh"/>
          <w:sz w:val="28"/>
          <w:szCs w:val="28"/>
          <w:rtl/>
          <w:lang w:val="en-GB"/>
        </w:rPr>
        <w:t xml:space="preserve"> وسأل</w:t>
      </w:r>
      <w:r>
        <w:rPr>
          <w:rFonts w:ascii="Al Tarikh" w:hAnsi="Al Tarikh" w:cs="Al Tarikh" w:hint="cs"/>
          <w:sz w:val="28"/>
          <w:szCs w:val="28"/>
          <w:rtl/>
          <w:lang w:val="en-GB"/>
        </w:rPr>
        <w:t>ه</w:t>
      </w:r>
      <w:r w:rsidRPr="000B6271">
        <w:rPr>
          <w:rFonts w:ascii="Al Tarikh" w:hAnsi="Al Tarikh" w:cs="Al Tarikh"/>
          <w:sz w:val="28"/>
          <w:szCs w:val="28"/>
          <w:rtl/>
          <w:lang w:val="en-GB"/>
        </w:rPr>
        <w:t xml:space="preserve"> إن ك</w:t>
      </w:r>
      <w:r>
        <w:rPr>
          <w:rFonts w:ascii="Al Tarikh" w:hAnsi="Al Tarikh" w:cs="Al Tarikh" w:hint="cs"/>
          <w:sz w:val="28"/>
          <w:szCs w:val="28"/>
          <w:rtl/>
          <w:lang w:val="en-GB"/>
        </w:rPr>
        <w:t>ان</w:t>
      </w:r>
      <w:r w:rsidRPr="000B6271">
        <w:rPr>
          <w:rFonts w:ascii="Al Tarikh" w:hAnsi="Al Tarikh" w:cs="Al Tarikh"/>
          <w:sz w:val="28"/>
          <w:szCs w:val="28"/>
          <w:rtl/>
          <w:lang w:val="en-GB"/>
        </w:rPr>
        <w:t xml:space="preserve"> </w:t>
      </w:r>
      <w:r>
        <w:rPr>
          <w:rFonts w:ascii="Al Tarikh" w:hAnsi="Al Tarikh" w:cs="Al Tarikh" w:hint="cs"/>
          <w:sz w:val="28"/>
          <w:szCs w:val="28"/>
          <w:rtl/>
          <w:lang w:val="en-GB"/>
        </w:rPr>
        <w:t>ي</w:t>
      </w:r>
      <w:r w:rsidRPr="000B6271">
        <w:rPr>
          <w:rFonts w:ascii="Al Tarikh" w:hAnsi="Al Tarikh" w:cs="Al Tarikh"/>
          <w:sz w:val="28"/>
          <w:szCs w:val="28"/>
          <w:rtl/>
          <w:lang w:val="en-GB"/>
        </w:rPr>
        <w:t>قبل بانتقال</w:t>
      </w:r>
      <w:r>
        <w:rPr>
          <w:rFonts w:ascii="Al Tarikh" w:hAnsi="Al Tarikh" w:cs="Al Tarikh" w:hint="cs"/>
          <w:sz w:val="28"/>
          <w:szCs w:val="28"/>
          <w:rtl/>
          <w:lang w:val="en-GB"/>
        </w:rPr>
        <w:t>ه</w:t>
      </w:r>
      <w:r w:rsidRPr="000B6271">
        <w:rPr>
          <w:rFonts w:ascii="Al Tarikh" w:hAnsi="Al Tarikh" w:cs="Al Tarikh"/>
          <w:sz w:val="28"/>
          <w:szCs w:val="28"/>
          <w:rtl/>
          <w:lang w:val="en-GB"/>
        </w:rPr>
        <w:t xml:space="preserve"> إلى منزل</w:t>
      </w:r>
      <w:r>
        <w:rPr>
          <w:rFonts w:ascii="Al Tarikh" w:hAnsi="Al Tarikh" w:cs="Al Tarikh" w:hint="cs"/>
          <w:sz w:val="28"/>
          <w:szCs w:val="28"/>
          <w:rtl/>
          <w:lang w:val="en-GB"/>
        </w:rPr>
        <w:t xml:space="preserve">ه، فالقس كان يعيش بمفرده. وهكذا انتقل </w:t>
      </w:r>
      <w:r w:rsidRPr="000B6271">
        <w:rPr>
          <w:rFonts w:ascii="Al Tarikh" w:hAnsi="Al Tarikh" w:cs="Al Tarikh"/>
          <w:sz w:val="28"/>
          <w:szCs w:val="28"/>
          <w:rtl/>
          <w:lang w:val="en-GB"/>
        </w:rPr>
        <w:t>إلى منزل</w:t>
      </w:r>
      <w:r>
        <w:rPr>
          <w:rFonts w:ascii="Al Tarikh" w:hAnsi="Al Tarikh" w:cs="Al Tarikh" w:hint="cs"/>
          <w:sz w:val="28"/>
          <w:szCs w:val="28"/>
          <w:rtl/>
          <w:lang w:val="en-GB"/>
        </w:rPr>
        <w:t>ه</w:t>
      </w:r>
      <w:r w:rsidRPr="000B6271">
        <w:rPr>
          <w:rFonts w:ascii="Al Tarikh" w:hAnsi="Al Tarikh" w:cs="Al Tarikh"/>
          <w:sz w:val="28"/>
          <w:szCs w:val="28"/>
          <w:rtl/>
          <w:lang w:val="en-GB"/>
        </w:rPr>
        <w:t xml:space="preserve"> </w:t>
      </w:r>
      <w:r>
        <w:rPr>
          <w:rFonts w:ascii="Al Tarikh" w:hAnsi="Al Tarikh" w:cs="Al Tarikh" w:hint="cs"/>
          <w:sz w:val="28"/>
          <w:szCs w:val="28"/>
          <w:rtl/>
          <w:lang w:val="en-GB"/>
        </w:rPr>
        <w:t>هذا الطالب،</w:t>
      </w:r>
      <w:r w:rsidRPr="000B6271">
        <w:rPr>
          <w:rFonts w:ascii="Al Tarikh" w:hAnsi="Al Tarikh" w:cs="Al Tarikh"/>
          <w:sz w:val="28"/>
          <w:szCs w:val="28"/>
          <w:rtl/>
          <w:lang w:val="en-GB"/>
        </w:rPr>
        <w:t xml:space="preserve"> و</w:t>
      </w:r>
      <w:r>
        <w:rPr>
          <w:rFonts w:ascii="Al Tarikh" w:hAnsi="Al Tarikh" w:cs="Al Tarikh" w:hint="cs"/>
          <w:sz w:val="28"/>
          <w:szCs w:val="28"/>
          <w:rtl/>
          <w:lang w:val="en-GB"/>
        </w:rPr>
        <w:t xml:space="preserve">الذي </w:t>
      </w:r>
      <w:r w:rsidRPr="000B6271">
        <w:rPr>
          <w:rFonts w:ascii="Al Tarikh" w:hAnsi="Al Tarikh" w:cs="Al Tarikh"/>
          <w:sz w:val="28"/>
          <w:szCs w:val="28"/>
          <w:rtl/>
          <w:lang w:val="en-GB"/>
        </w:rPr>
        <w:t xml:space="preserve">كان </w:t>
      </w:r>
      <w:r>
        <w:rPr>
          <w:rFonts w:ascii="Al Tarikh" w:hAnsi="Al Tarikh" w:cs="Al Tarikh" w:hint="cs"/>
          <w:sz w:val="28"/>
          <w:szCs w:val="28"/>
          <w:rtl/>
          <w:lang w:val="en-GB"/>
        </w:rPr>
        <w:t>اسمه عبد الله.</w:t>
      </w:r>
    </w:p>
    <w:p w14:paraId="2A6B6D84" w14:textId="77777777" w:rsidR="00A3272C" w:rsidRDefault="00A3272C" w:rsidP="00A3272C">
      <w:pPr>
        <w:bidi/>
        <w:spacing w:after="120"/>
        <w:jc w:val="both"/>
        <w:rPr>
          <w:rFonts w:ascii="Al Tarikh" w:hAnsi="Al Tarikh" w:cs="Al Tarikh"/>
          <w:sz w:val="28"/>
          <w:szCs w:val="28"/>
          <w:rtl/>
          <w:lang w:val="en-GB"/>
        </w:rPr>
      </w:pPr>
      <w:r>
        <w:rPr>
          <w:rFonts w:ascii="Al Tarikh" w:hAnsi="Al Tarikh" w:cs="Al Tarikh"/>
          <w:noProof/>
          <w:sz w:val="28"/>
          <w:szCs w:val="28"/>
          <w:rtl/>
          <w:lang w:val="ar-SA"/>
        </w:rPr>
        <w:drawing>
          <wp:anchor distT="0" distB="0" distL="114300" distR="114300" simplePos="0" relativeHeight="251668480" behindDoc="0" locked="0" layoutInCell="1" allowOverlap="1" wp14:anchorId="64D84AE5" wp14:editId="58BE1246">
            <wp:simplePos x="0" y="0"/>
            <wp:positionH relativeFrom="column">
              <wp:posOffset>1003935</wp:posOffset>
            </wp:positionH>
            <wp:positionV relativeFrom="paragraph">
              <wp:posOffset>28886</wp:posOffset>
            </wp:positionV>
            <wp:extent cx="944880" cy="1304290"/>
            <wp:effectExtent l="63500" t="63500" r="58420" b="67310"/>
            <wp:wrapSquare wrapText="bothSides"/>
            <wp:docPr id="13" name="Picture 13" descr="A person holding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holding a book&#10;&#10;Description automatically generated with low confidence"/>
                    <pic:cNvPicPr/>
                  </pic:nvPicPr>
                  <pic:blipFill rotWithShape="1">
                    <a:blip r:embed="rId32" cstate="print">
                      <a:extLst>
                        <a:ext uri="{28A0092B-C50C-407E-A947-70E740481C1C}">
                          <a14:useLocalDpi xmlns:a14="http://schemas.microsoft.com/office/drawing/2010/main" val="0"/>
                        </a:ext>
                      </a:extLst>
                    </a:blip>
                    <a:srcRect l="18850" t="5635" r="18682"/>
                    <a:stretch/>
                  </pic:blipFill>
                  <pic:spPr bwMode="auto">
                    <a:xfrm>
                      <a:off x="0" y="0"/>
                      <a:ext cx="944880" cy="1304290"/>
                    </a:xfrm>
                    <a:prstGeom prst="rect">
                      <a:avLst/>
                    </a:prstGeom>
                    <a:ln>
                      <a:noFill/>
                    </a:ln>
                    <a:effectLst>
                      <a:glow rad="63500">
                        <a:srgbClr val="ED7D31">
                          <a:satMod val="175000"/>
                          <a:alpha val="40000"/>
                        </a:srgb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l Tarikh" w:hAnsi="Al Tarikh" w:cs="Al Tarikh"/>
          <w:noProof/>
          <w:sz w:val="28"/>
          <w:szCs w:val="28"/>
          <w:rtl/>
          <w:lang w:val="ar-SA"/>
        </w:rPr>
        <w:drawing>
          <wp:anchor distT="0" distB="0" distL="114300" distR="114300" simplePos="0" relativeHeight="251665408" behindDoc="0" locked="0" layoutInCell="1" allowOverlap="1" wp14:anchorId="0ECFF487" wp14:editId="5AE4A480">
            <wp:simplePos x="0" y="0"/>
            <wp:positionH relativeFrom="column">
              <wp:posOffset>-17145</wp:posOffset>
            </wp:positionH>
            <wp:positionV relativeFrom="paragraph">
              <wp:posOffset>35236</wp:posOffset>
            </wp:positionV>
            <wp:extent cx="913765" cy="1304290"/>
            <wp:effectExtent l="63500" t="63500" r="64135" b="67310"/>
            <wp:wrapSquare wrapText="bothSides"/>
            <wp:docPr id="9" name="Picture 9" descr="A picture containing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person, indoo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3765" cy="1304290"/>
                    </a:xfrm>
                    <a:prstGeom prst="rect">
                      <a:avLst/>
                    </a:prstGeom>
                    <a:effectLst>
                      <a:glow rad="63500">
                        <a:schemeClr val="accent2">
                          <a:satMod val="175000"/>
                          <a:alpha val="40000"/>
                        </a:schemeClr>
                      </a:glow>
                    </a:effectLst>
                  </pic:spPr>
                </pic:pic>
              </a:graphicData>
            </a:graphic>
            <wp14:sizeRelH relativeFrom="page">
              <wp14:pctWidth>0</wp14:pctWidth>
            </wp14:sizeRelH>
            <wp14:sizeRelV relativeFrom="page">
              <wp14:pctHeight>0</wp14:pctHeight>
            </wp14:sizeRelV>
          </wp:anchor>
        </w:drawing>
      </w:r>
      <w:r>
        <w:rPr>
          <w:rFonts w:ascii="Al Tarikh" w:hAnsi="Al Tarikh" w:cs="Al Tarikh" w:hint="cs"/>
          <w:sz w:val="28"/>
          <w:szCs w:val="28"/>
          <w:rtl/>
          <w:lang w:val="en-GB"/>
        </w:rPr>
        <w:t xml:space="preserve">خلال إقامته معه، تعرض القس لإصابة جعلته طريح الفراش لفترة، فقام عبد الله برعاية هذا القس المسن خلال تلك الفترة الصعبة، فكان يعد له الطعام ويعتني بأمور المنزل. وخلال تلك الفترة قويت العلاقة بينهما فأصبحت مثل علاقة الوالد بولده. وكان عبد الله </w:t>
      </w:r>
      <w:r w:rsidRPr="000B6271">
        <w:rPr>
          <w:rFonts w:ascii="Al Tarikh" w:hAnsi="Al Tarikh" w:cs="Al Tarikh"/>
          <w:sz w:val="28"/>
          <w:szCs w:val="28"/>
          <w:rtl/>
          <w:lang w:val="en-GB"/>
        </w:rPr>
        <w:t>مسلما متدينا</w:t>
      </w:r>
      <w:r>
        <w:rPr>
          <w:rFonts w:ascii="Al Tarikh" w:hAnsi="Al Tarikh" w:cs="Al Tarikh" w:hint="cs"/>
          <w:sz w:val="28"/>
          <w:szCs w:val="28"/>
          <w:rtl/>
          <w:lang w:val="en-GB"/>
        </w:rPr>
        <w:t>، فكان يمارس عبادته الدينية، فكان</w:t>
      </w:r>
      <w:r w:rsidRPr="000B6271">
        <w:rPr>
          <w:rFonts w:ascii="Al Tarikh" w:hAnsi="Al Tarikh" w:cs="Al Tarikh"/>
          <w:sz w:val="28"/>
          <w:szCs w:val="28"/>
          <w:rtl/>
          <w:lang w:val="en-GB"/>
        </w:rPr>
        <w:t xml:space="preserve"> يصلّي خمس مرات في اليو</w:t>
      </w:r>
      <w:r>
        <w:rPr>
          <w:rFonts w:ascii="Al Tarikh" w:hAnsi="Al Tarikh" w:cs="Al Tarikh" w:hint="cs"/>
          <w:sz w:val="28"/>
          <w:szCs w:val="28"/>
          <w:rtl/>
          <w:lang w:val="en-GB"/>
        </w:rPr>
        <w:t>م، وكان يقرأ القرآن الكريم.</w:t>
      </w:r>
    </w:p>
    <w:p w14:paraId="7655200A" w14:textId="77777777" w:rsidR="00A3272C" w:rsidRDefault="00A3272C" w:rsidP="00A3272C">
      <w:pPr>
        <w:bidi/>
        <w:spacing w:after="120"/>
        <w:jc w:val="both"/>
        <w:rPr>
          <w:rFonts w:ascii="Al Tarikh" w:hAnsi="Al Tarikh" w:cs="Al Tarikh"/>
          <w:sz w:val="28"/>
          <w:szCs w:val="28"/>
          <w:rtl/>
          <w:lang w:val="en-GB"/>
        </w:rPr>
      </w:pPr>
      <w:r>
        <w:rPr>
          <w:rFonts w:ascii="Al Tarikh" w:hAnsi="Al Tarikh" w:cs="Al Tarikh" w:hint="cs"/>
          <w:sz w:val="28"/>
          <w:szCs w:val="28"/>
          <w:rtl/>
          <w:lang w:val="en-GB"/>
        </w:rPr>
        <w:t xml:space="preserve">وذات مرة جرى نقاش بينهما، فسأل عبد الله القس متعجباً، لماذا لا يراه يصلي أو يقرأ من الكتاب المقدس. فإجابه القس أنه يقوم بهذا في الكنيسة. فأخبره عبد الله أنه يصلي ويقرأ القرآن في كل مكان. فحركت تلك الكلمات الكثير من التساؤلات في ذهن القس، فبدأ القس </w:t>
      </w:r>
      <w:r w:rsidRPr="00990081">
        <w:rPr>
          <w:rFonts w:ascii="Al Tarikh" w:hAnsi="Al Tarikh" w:cs="Al Tarikh"/>
          <w:sz w:val="28"/>
          <w:szCs w:val="28"/>
          <w:rtl/>
          <w:lang w:val="en-GB"/>
        </w:rPr>
        <w:t xml:space="preserve">ليف </w:t>
      </w:r>
      <w:proofErr w:type="spellStart"/>
      <w:r w:rsidRPr="00990081">
        <w:rPr>
          <w:rFonts w:ascii="Al Tarikh" w:hAnsi="Al Tarikh" w:cs="Al Tarikh"/>
          <w:sz w:val="28"/>
          <w:szCs w:val="28"/>
          <w:rtl/>
          <w:lang w:val="en-GB"/>
        </w:rPr>
        <w:t>سكجيتن</w:t>
      </w:r>
      <w:proofErr w:type="spellEnd"/>
      <w:r>
        <w:rPr>
          <w:rFonts w:ascii="Al Tarikh" w:hAnsi="Al Tarikh" w:cs="Al Tarikh" w:hint="cs"/>
          <w:sz w:val="28"/>
          <w:szCs w:val="28"/>
          <w:rtl/>
          <w:lang w:val="en-GB"/>
        </w:rPr>
        <w:t xml:space="preserve"> يسأل نفسه "هل أنا مؤمناً حقاً بما أقوله للناس، أم أن هناك نفاقاً في إيماني؟".</w:t>
      </w:r>
    </w:p>
    <w:p w14:paraId="3ABB1D97" w14:textId="77777777" w:rsidR="00A3272C" w:rsidRDefault="00A3272C" w:rsidP="00A3272C">
      <w:pPr>
        <w:bidi/>
        <w:spacing w:after="120"/>
        <w:jc w:val="both"/>
        <w:rPr>
          <w:rFonts w:ascii="Al Tarikh" w:hAnsi="Al Tarikh" w:cs="Al Tarikh"/>
          <w:sz w:val="28"/>
          <w:szCs w:val="28"/>
          <w:rtl/>
          <w:lang w:val="en-GB"/>
        </w:rPr>
      </w:pPr>
      <w:r w:rsidRPr="004B456F">
        <w:rPr>
          <w:rFonts w:ascii="Al Tarikh" w:hAnsi="Al Tarikh" w:cs="Al Tarikh" w:hint="cs"/>
          <w:sz w:val="28"/>
          <w:szCs w:val="28"/>
          <w:rtl/>
          <w:lang w:val="en-GB"/>
        </w:rPr>
        <w:t xml:space="preserve">بدأ بعد </w:t>
      </w:r>
      <w:r>
        <w:rPr>
          <w:rFonts w:ascii="Al Tarikh" w:hAnsi="Al Tarikh" w:cs="Al Tarikh" w:hint="cs"/>
          <w:sz w:val="28"/>
          <w:szCs w:val="28"/>
          <w:rtl/>
          <w:lang w:val="en-GB"/>
        </w:rPr>
        <w:t>ذلك القس في رحلة بحثه عن الحقيقة والتعرف على الإسلام، فطلب من عبد الله أن يصحبه للمسجد الذي يصلي فيه. وقابل القس شيخ في المسجد اسمه عمر، فطرح القس على الشيخ عمر بعض التساؤلات، فأجابه عليها وأعطاه كتباً عن الإسلام.</w:t>
      </w:r>
    </w:p>
    <w:p w14:paraId="376AEA5F" w14:textId="77777777" w:rsidR="00A3272C" w:rsidRPr="000D66E8" w:rsidRDefault="00A3272C" w:rsidP="00A3272C">
      <w:pPr>
        <w:bidi/>
        <w:spacing w:after="120"/>
        <w:jc w:val="both"/>
        <w:rPr>
          <w:rFonts w:ascii="Al Tarikh" w:hAnsi="Al Tarikh" w:cs="Al Tarikh"/>
          <w:sz w:val="28"/>
          <w:szCs w:val="28"/>
          <w:rtl/>
          <w:lang w:val="el-GR"/>
        </w:rPr>
      </w:pPr>
      <w:r>
        <w:rPr>
          <w:rFonts w:ascii="Al Tarikh" w:hAnsi="Al Tarikh" w:cs="Al Tarikh" w:hint="cs"/>
          <w:sz w:val="28"/>
          <w:szCs w:val="28"/>
          <w:rtl/>
          <w:lang w:val="en-GB"/>
        </w:rPr>
        <w:lastRenderedPageBreak/>
        <w:t xml:space="preserve">شيئاً فشيئاً بدأ القس </w:t>
      </w:r>
      <w:r w:rsidRPr="00990081">
        <w:rPr>
          <w:rFonts w:ascii="Al Tarikh" w:hAnsi="Al Tarikh" w:cs="Al Tarikh"/>
          <w:sz w:val="28"/>
          <w:szCs w:val="28"/>
          <w:rtl/>
          <w:lang w:val="en-GB"/>
        </w:rPr>
        <w:t xml:space="preserve">ليف </w:t>
      </w:r>
      <w:proofErr w:type="spellStart"/>
      <w:r w:rsidRPr="00990081">
        <w:rPr>
          <w:rFonts w:ascii="Al Tarikh" w:hAnsi="Al Tarikh" w:cs="Al Tarikh"/>
          <w:sz w:val="28"/>
          <w:szCs w:val="28"/>
          <w:rtl/>
          <w:lang w:val="en-GB"/>
        </w:rPr>
        <w:t>سكجيتن</w:t>
      </w:r>
      <w:proofErr w:type="spellEnd"/>
      <w:r>
        <w:rPr>
          <w:rFonts w:ascii="Al Tarikh" w:hAnsi="Al Tarikh" w:cs="Al Tarikh" w:hint="cs"/>
          <w:sz w:val="28"/>
          <w:szCs w:val="28"/>
          <w:rtl/>
          <w:lang w:val="en-GB"/>
        </w:rPr>
        <w:t xml:space="preserve"> في التقرب أكثر من الإسلام، فقرر أن يصوم شهر رمضان عام ٢٠١٦.</w:t>
      </w:r>
    </w:p>
    <w:p w14:paraId="1BAE010D" w14:textId="77777777" w:rsidR="00A3272C" w:rsidRDefault="00A3272C" w:rsidP="00A3272C">
      <w:pPr>
        <w:bidi/>
        <w:spacing w:after="120"/>
        <w:jc w:val="both"/>
        <w:rPr>
          <w:rFonts w:ascii="Al Tarikh" w:hAnsi="Al Tarikh" w:cs="Al Tarikh"/>
          <w:sz w:val="28"/>
          <w:szCs w:val="28"/>
          <w:rtl/>
          <w:lang w:bidi="ar-EG"/>
        </w:rPr>
      </w:pPr>
      <w:r>
        <w:rPr>
          <w:rFonts w:ascii="Al Tarikh" w:hAnsi="Al Tarikh" w:cs="Al Tarikh"/>
          <w:noProof/>
          <w:sz w:val="28"/>
          <w:szCs w:val="28"/>
          <w:rtl/>
          <w:lang w:val="ar-SA"/>
        </w:rPr>
        <w:drawing>
          <wp:anchor distT="0" distB="0" distL="114300" distR="114300" simplePos="0" relativeHeight="251669504" behindDoc="0" locked="0" layoutInCell="1" allowOverlap="1" wp14:anchorId="1087AAF4" wp14:editId="3FB60E0F">
            <wp:simplePos x="0" y="0"/>
            <wp:positionH relativeFrom="column">
              <wp:posOffset>7620</wp:posOffset>
            </wp:positionH>
            <wp:positionV relativeFrom="paragraph">
              <wp:posOffset>42856</wp:posOffset>
            </wp:positionV>
            <wp:extent cx="944880" cy="1304290"/>
            <wp:effectExtent l="63500" t="63500" r="58420" b="67310"/>
            <wp:wrapSquare wrapText="bothSides"/>
            <wp:docPr id="10" name="Picture 10"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glasses&#10;&#10;Description automatically generated with medium confidence"/>
                    <pic:cNvPicPr/>
                  </pic:nvPicPr>
                  <pic:blipFill rotWithShape="1">
                    <a:blip r:embed="rId34" cstate="print">
                      <a:extLst>
                        <a:ext uri="{28A0092B-C50C-407E-A947-70E740481C1C}">
                          <a14:useLocalDpi xmlns:a14="http://schemas.microsoft.com/office/drawing/2010/main" val="0"/>
                        </a:ext>
                      </a:extLst>
                    </a:blip>
                    <a:srcRect l="12534"/>
                    <a:stretch/>
                  </pic:blipFill>
                  <pic:spPr bwMode="auto">
                    <a:xfrm>
                      <a:off x="0" y="0"/>
                      <a:ext cx="944880" cy="1304290"/>
                    </a:xfrm>
                    <a:prstGeom prst="rect">
                      <a:avLst/>
                    </a:prstGeom>
                    <a:ln>
                      <a:noFill/>
                    </a:ln>
                    <a:effectLst>
                      <a:glow rad="63500">
                        <a:srgbClr val="ED7D31">
                          <a:satMod val="175000"/>
                          <a:alpha val="40000"/>
                        </a:srgb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l Tarikh" w:hAnsi="Al Tarikh" w:cs="Al Tarikh" w:hint="cs"/>
          <w:sz w:val="28"/>
          <w:szCs w:val="28"/>
          <w:rtl/>
          <w:lang w:val="en-GB"/>
        </w:rPr>
        <w:t>وبعد أن وقر الإيمان في قلبه، قرر في عام ٢٠١٧ أن يعتنق الإسلام سراً ، فنطق الشهادة على يد الشيخ عمر</w:t>
      </w:r>
      <w:r w:rsidRPr="000B6271">
        <w:rPr>
          <w:rFonts w:ascii="Al Tarikh" w:hAnsi="Al Tarikh" w:cs="Al Tarikh"/>
          <w:sz w:val="28"/>
          <w:szCs w:val="28"/>
          <w:lang w:bidi="ar-EG"/>
        </w:rPr>
        <w:t>.</w:t>
      </w:r>
      <w:r>
        <w:rPr>
          <w:rFonts w:ascii="Al Tarikh" w:hAnsi="Al Tarikh" w:cs="Al Tarikh" w:hint="cs"/>
          <w:sz w:val="28"/>
          <w:szCs w:val="28"/>
          <w:rtl/>
          <w:lang w:bidi="ar-EG"/>
        </w:rPr>
        <w:t xml:space="preserve"> غادر بعدها </w:t>
      </w:r>
      <w:r w:rsidRPr="00990081">
        <w:rPr>
          <w:rFonts w:ascii="Al Tarikh" w:hAnsi="Al Tarikh" w:cs="Al Tarikh"/>
          <w:sz w:val="28"/>
          <w:szCs w:val="28"/>
          <w:rtl/>
          <w:lang w:val="en-GB"/>
        </w:rPr>
        <w:t xml:space="preserve">ليف </w:t>
      </w:r>
      <w:proofErr w:type="spellStart"/>
      <w:r w:rsidRPr="00990081">
        <w:rPr>
          <w:rFonts w:ascii="Al Tarikh" w:hAnsi="Al Tarikh" w:cs="Al Tarikh"/>
          <w:sz w:val="28"/>
          <w:szCs w:val="28"/>
          <w:rtl/>
          <w:lang w:val="en-GB"/>
        </w:rPr>
        <w:t>سكجيتن</w:t>
      </w:r>
      <w:proofErr w:type="spellEnd"/>
      <w:r>
        <w:rPr>
          <w:rFonts w:ascii="Al Tarikh" w:hAnsi="Al Tarikh" w:cs="Al Tarikh" w:hint="cs"/>
          <w:sz w:val="28"/>
          <w:szCs w:val="28"/>
          <w:rtl/>
          <w:lang w:bidi="ar-EG"/>
        </w:rPr>
        <w:t xml:space="preserve"> السويد، وغير اسمه ل "أحمد"، ثم اتصل بعد ذلك برفاقه من القساوسة في الكنيسة ليخبرهم أنه أصبح مسلماً، مما أصاب رفاقه بالصدمة.</w:t>
      </w:r>
      <w:r w:rsidRPr="00D04FFA">
        <w:rPr>
          <w:rFonts w:ascii="Al Tarikh" w:hAnsi="Al Tarikh" w:cs="Al Tarikh"/>
          <w:noProof/>
          <w:sz w:val="28"/>
          <w:szCs w:val="28"/>
          <w:rtl/>
          <w:lang w:val="ar-SA"/>
        </w:rPr>
        <w:t xml:space="preserve"> </w:t>
      </w:r>
    </w:p>
    <w:p w14:paraId="7D6B0E96" w14:textId="77777777" w:rsidR="00A3272C" w:rsidRDefault="00A3272C" w:rsidP="00A3272C">
      <w:pPr>
        <w:bidi/>
        <w:spacing w:after="120"/>
        <w:jc w:val="both"/>
        <w:rPr>
          <w:rFonts w:ascii="Al Tarikh" w:hAnsi="Al Tarikh" w:cs="Al Tarikh"/>
          <w:sz w:val="28"/>
          <w:szCs w:val="28"/>
          <w:rtl/>
          <w:lang w:bidi="ar-EG"/>
        </w:rPr>
      </w:pPr>
      <w:r>
        <w:rPr>
          <w:rFonts w:ascii="Al Tarikh" w:hAnsi="Al Tarikh" w:cs="Al Tarikh"/>
          <w:noProof/>
          <w:sz w:val="28"/>
          <w:szCs w:val="28"/>
          <w:rtl/>
          <w:lang w:val="ar-EG" w:bidi="ar-EG"/>
        </w:rPr>
        <w:drawing>
          <wp:anchor distT="0" distB="0" distL="114300" distR="114300" simplePos="0" relativeHeight="251667456" behindDoc="0" locked="0" layoutInCell="1" allowOverlap="1" wp14:anchorId="464630DD" wp14:editId="0DCD58D8">
            <wp:simplePos x="0" y="0"/>
            <wp:positionH relativeFrom="column">
              <wp:posOffset>-635</wp:posOffset>
            </wp:positionH>
            <wp:positionV relativeFrom="paragraph">
              <wp:posOffset>776281</wp:posOffset>
            </wp:positionV>
            <wp:extent cx="1960245" cy="1140460"/>
            <wp:effectExtent l="63500" t="63500" r="59055" b="66040"/>
            <wp:wrapSquare wrapText="bothSides"/>
            <wp:docPr id="12" name="Picture 12" descr="A couple of men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ouple of men posing for the camera&#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60245" cy="1140460"/>
                    </a:xfrm>
                    <a:prstGeom prst="rect">
                      <a:avLst/>
                    </a:prstGeom>
                    <a:effectLst>
                      <a:glow rad="63500">
                        <a:schemeClr val="accent2">
                          <a:satMod val="175000"/>
                          <a:alpha val="40000"/>
                        </a:schemeClr>
                      </a:glow>
                    </a:effectLst>
                  </pic:spPr>
                </pic:pic>
              </a:graphicData>
            </a:graphic>
            <wp14:sizeRelH relativeFrom="page">
              <wp14:pctWidth>0</wp14:pctWidth>
            </wp14:sizeRelH>
            <wp14:sizeRelV relativeFrom="page">
              <wp14:pctHeight>0</wp14:pctHeight>
            </wp14:sizeRelV>
          </wp:anchor>
        </w:drawing>
      </w:r>
      <w:r>
        <w:rPr>
          <w:rFonts w:ascii="Al Tarikh" w:hAnsi="Al Tarikh" w:cs="Al Tarikh" w:hint="cs"/>
          <w:sz w:val="28"/>
          <w:szCs w:val="28"/>
          <w:rtl/>
          <w:lang w:bidi="ar-EG"/>
        </w:rPr>
        <w:t>بعد علم الكنيسة بإسلامه أرسلت له مندوبة لتحاول أن تقنعه بالعودة لدين المسيحية، ودار حوار بينهما عن حقيقة الله وحول ألوهية المسيح، فأخبرها الشيخ أحمد أنه يؤمن بالمسيح، ولكن كنبي مرسل وليس الله، وأنه يؤمن بالله الواحد، رب المسيح ورب المخلوقات كلها.</w:t>
      </w:r>
    </w:p>
    <w:p w14:paraId="0F1B798C" w14:textId="77777777" w:rsidR="00A3272C" w:rsidRPr="000B6271" w:rsidRDefault="00A3272C" w:rsidP="00A3272C">
      <w:pPr>
        <w:bidi/>
        <w:spacing w:after="120"/>
        <w:jc w:val="both"/>
        <w:rPr>
          <w:rFonts w:ascii="Al Tarikh" w:hAnsi="Al Tarikh" w:cs="Al Tarikh"/>
          <w:sz w:val="28"/>
          <w:szCs w:val="28"/>
          <w:lang w:val="en-GB"/>
        </w:rPr>
      </w:pPr>
      <w:r>
        <w:rPr>
          <w:rFonts w:ascii="Al Tarikh" w:hAnsi="Al Tarikh" w:cs="Al Tarikh" w:hint="cs"/>
          <w:sz w:val="28"/>
          <w:szCs w:val="28"/>
          <w:rtl/>
          <w:lang w:bidi="ar-EG"/>
        </w:rPr>
        <w:t>بعد انتهاء الحوار، وعد الشيخ أحمد المندوبة أنه سيزورهم في الكنيسة في وقت لاحق، وهذا ما حدث بالفعل. فذهب الشيخ أحمد لزيارة رفقاءه القساوسة في الكنيسة، وظلت العلاقة بينهما علاقة صداقة واحترام متبادل، ثم قابل أحمد رئيس الكنيسة السويدية ليشرح له حقيقة إيمانه.</w:t>
      </w:r>
    </w:p>
    <w:p w14:paraId="2C129673" w14:textId="77777777" w:rsidR="00A3272C" w:rsidRPr="00216CF3" w:rsidRDefault="00A3272C" w:rsidP="00A3272C">
      <w:pPr>
        <w:rPr>
          <w:rFonts w:ascii="Al Tarikh" w:hAnsi="Al Tarikh" w:cs="Al Tarikh"/>
          <w:b/>
          <w:bCs/>
          <w:sz w:val="32"/>
          <w:szCs w:val="32"/>
          <w:rtl/>
          <w:lang w:val="en-GB"/>
        </w:rPr>
      </w:pPr>
    </w:p>
    <w:p w14:paraId="60228228" w14:textId="77777777" w:rsidR="00A3272C" w:rsidRDefault="00A3272C" w:rsidP="00A3272C">
      <w:pPr>
        <w:rPr>
          <w:rFonts w:ascii="Al Tarikh" w:hAnsi="Al Tarikh" w:cs="Al Tarikh"/>
          <w:b/>
          <w:bCs/>
          <w:sz w:val="32"/>
          <w:szCs w:val="32"/>
          <w:rtl/>
          <w:lang w:val="en-US"/>
        </w:rPr>
      </w:pPr>
      <w:r>
        <w:rPr>
          <w:rFonts w:ascii="Al Tarikh" w:hAnsi="Al Tarikh" w:cs="Al Tarikh"/>
          <w:b/>
          <w:bCs/>
          <w:sz w:val="32"/>
          <w:szCs w:val="32"/>
          <w:rtl/>
          <w:lang w:val="en-US"/>
        </w:rPr>
        <w:br w:type="page"/>
      </w:r>
    </w:p>
    <w:p w14:paraId="26E82434" w14:textId="7871ED66" w:rsidR="00A3272C" w:rsidRDefault="00A3272C" w:rsidP="00A3272C">
      <w:pPr>
        <w:bidi/>
        <w:spacing w:after="120"/>
        <w:jc w:val="center"/>
        <w:rPr>
          <w:rFonts w:ascii="Al Tarikh" w:hAnsi="Al Tarikh" w:cs="Al Tarikh"/>
          <w:b/>
          <w:bCs/>
          <w:sz w:val="32"/>
          <w:szCs w:val="32"/>
          <w:rtl/>
          <w:lang w:val="en-US"/>
        </w:rPr>
      </w:pPr>
      <w:r w:rsidRPr="008649B6">
        <w:rPr>
          <w:rFonts w:ascii="Al Tarikh" w:hAnsi="Al Tarikh" w:cs="Al Tarikh" w:hint="cs"/>
          <w:b/>
          <w:bCs/>
          <w:sz w:val="32"/>
          <w:szCs w:val="32"/>
          <w:rtl/>
          <w:lang w:val="en-US"/>
        </w:rPr>
        <w:lastRenderedPageBreak/>
        <w:t xml:space="preserve">الفصل </w:t>
      </w:r>
      <w:r>
        <w:rPr>
          <w:rFonts w:ascii="Al Tarikh" w:hAnsi="Al Tarikh" w:cs="Al Tarikh" w:hint="cs"/>
          <w:b/>
          <w:bCs/>
          <w:sz w:val="32"/>
          <w:szCs w:val="32"/>
          <w:rtl/>
          <w:lang w:val="en-US"/>
        </w:rPr>
        <w:t>الثاني</w:t>
      </w:r>
    </w:p>
    <w:p w14:paraId="55BB3219" w14:textId="2DBF535B" w:rsidR="00605DAC" w:rsidRDefault="00FC42C6" w:rsidP="00FC42C6">
      <w:pPr>
        <w:bidi/>
        <w:spacing w:after="120"/>
        <w:jc w:val="center"/>
        <w:rPr>
          <w:rFonts w:ascii="Al Tarikh" w:hAnsi="Al Tarikh" w:cs="Al Tarikh"/>
          <w:b/>
          <w:bCs/>
          <w:color w:val="C00000"/>
          <w:sz w:val="32"/>
          <w:szCs w:val="32"/>
          <w:rtl/>
          <w:lang w:val="en-US"/>
        </w:rPr>
      </w:pPr>
      <w:r>
        <w:rPr>
          <w:rFonts w:ascii="Al Tarikh" w:hAnsi="Al Tarikh" w:cs="Al Tarikh" w:hint="cs"/>
          <w:b/>
          <w:bCs/>
          <w:color w:val="C00000"/>
          <w:sz w:val="32"/>
          <w:szCs w:val="32"/>
          <w:rtl/>
          <w:lang w:val="en-US"/>
        </w:rPr>
        <w:t xml:space="preserve">قصة إسلام القس المصري د. </w:t>
      </w:r>
      <w:proofErr w:type="spellStart"/>
      <w:r>
        <w:rPr>
          <w:rFonts w:ascii="Al Tarikh" w:hAnsi="Al Tarikh" w:cs="Al Tarikh" w:hint="cs"/>
          <w:b/>
          <w:bCs/>
          <w:color w:val="C00000"/>
          <w:sz w:val="32"/>
          <w:szCs w:val="32"/>
          <w:rtl/>
          <w:lang w:val="en-US"/>
        </w:rPr>
        <w:t>بيشوي</w:t>
      </w:r>
      <w:proofErr w:type="spellEnd"/>
      <w:r>
        <w:rPr>
          <w:rFonts w:ascii="Al Tarikh" w:hAnsi="Al Tarikh" w:cs="Al Tarikh" w:hint="cs"/>
          <w:b/>
          <w:bCs/>
          <w:color w:val="C00000"/>
          <w:sz w:val="32"/>
          <w:szCs w:val="32"/>
          <w:rtl/>
          <w:lang w:val="en-US"/>
        </w:rPr>
        <w:t xml:space="preserve"> ملك </w:t>
      </w:r>
      <w:r w:rsidR="00605DAC">
        <w:rPr>
          <w:rFonts w:ascii="Al Tarikh" w:hAnsi="Al Tarikh" w:cs="Al Tarikh" w:hint="cs"/>
          <w:b/>
          <w:bCs/>
          <w:color w:val="C00000"/>
          <w:sz w:val="32"/>
          <w:szCs w:val="32"/>
          <w:rtl/>
          <w:lang w:val="en-US"/>
        </w:rPr>
        <w:t xml:space="preserve">داود سليمان </w:t>
      </w:r>
    </w:p>
    <w:p w14:paraId="2914FEEA" w14:textId="66EBB015" w:rsidR="00FC42C6" w:rsidRPr="00500B63" w:rsidRDefault="00FC42C6" w:rsidP="00605DAC">
      <w:pPr>
        <w:bidi/>
        <w:spacing w:after="120"/>
        <w:jc w:val="center"/>
        <w:rPr>
          <w:rFonts w:ascii="Al Tarikh" w:hAnsi="Al Tarikh" w:cs="Al Tarikh"/>
          <w:b/>
          <w:bCs/>
          <w:color w:val="C00000"/>
          <w:sz w:val="32"/>
          <w:szCs w:val="32"/>
          <w:rtl/>
          <w:lang w:val="en-US"/>
        </w:rPr>
      </w:pPr>
      <w:r>
        <w:rPr>
          <w:rFonts w:ascii="Al Tarikh" w:hAnsi="Al Tarikh" w:cs="Al Tarikh" w:hint="cs"/>
          <w:b/>
          <w:bCs/>
          <w:color w:val="C00000"/>
          <w:sz w:val="32"/>
          <w:szCs w:val="32"/>
          <w:rtl/>
          <w:lang w:val="en-US"/>
        </w:rPr>
        <w:t>(د. مؤمن إبراهيم</w:t>
      </w:r>
      <w:r w:rsidR="00605DAC">
        <w:rPr>
          <w:rFonts w:ascii="Al Tarikh" w:hAnsi="Al Tarikh" w:cs="Al Tarikh" w:hint="cs"/>
          <w:b/>
          <w:bCs/>
          <w:color w:val="C00000"/>
          <w:sz w:val="32"/>
          <w:szCs w:val="32"/>
          <w:rtl/>
          <w:lang w:val="en-US"/>
        </w:rPr>
        <w:t xml:space="preserve"> داود سليمان</w:t>
      </w:r>
      <w:r>
        <w:rPr>
          <w:rFonts w:ascii="Al Tarikh" w:hAnsi="Al Tarikh" w:cs="Al Tarikh" w:hint="cs"/>
          <w:b/>
          <w:bCs/>
          <w:color w:val="C00000"/>
          <w:sz w:val="32"/>
          <w:szCs w:val="32"/>
          <w:rtl/>
          <w:lang w:val="en-US"/>
        </w:rPr>
        <w:t>)</w:t>
      </w:r>
    </w:p>
    <w:p w14:paraId="45AD6BFF" w14:textId="7ACF06CE" w:rsidR="00FC42C6" w:rsidRPr="00605DAC" w:rsidRDefault="00B339F5" w:rsidP="00605DAC">
      <w:pPr>
        <w:bidi/>
        <w:spacing w:after="120"/>
        <w:jc w:val="both"/>
        <w:rPr>
          <w:rFonts w:ascii="Al Tarikh" w:hAnsi="Al Tarikh" w:cs="Al Tarikh"/>
          <w:b/>
          <w:bCs/>
          <w:sz w:val="28"/>
          <w:szCs w:val="28"/>
          <w:rtl/>
          <w:lang w:bidi="ar-EG"/>
        </w:rPr>
      </w:pPr>
      <w:r>
        <w:rPr>
          <w:rFonts w:ascii="Al Tarikh" w:hAnsi="Al Tarikh" w:cs="Al Tarikh"/>
          <w:b/>
          <w:bCs/>
          <w:noProof/>
          <w:sz w:val="28"/>
          <w:szCs w:val="28"/>
          <w:rtl/>
          <w:lang w:val="ar-EG" w:bidi="ar-EG"/>
        </w:rPr>
        <w:drawing>
          <wp:anchor distT="0" distB="0" distL="114300" distR="114300" simplePos="0" relativeHeight="251682816" behindDoc="0" locked="0" layoutInCell="1" allowOverlap="1" wp14:anchorId="5E4533FC" wp14:editId="76B99C9C">
            <wp:simplePos x="0" y="0"/>
            <wp:positionH relativeFrom="column">
              <wp:posOffset>-7620</wp:posOffset>
            </wp:positionH>
            <wp:positionV relativeFrom="paragraph">
              <wp:posOffset>19685</wp:posOffset>
            </wp:positionV>
            <wp:extent cx="1387475" cy="1101090"/>
            <wp:effectExtent l="0" t="0" r="0" b="3810"/>
            <wp:wrapSquare wrapText="bothSides"/>
            <wp:docPr id="1" name="Picture 1" descr="A picture containing text, person, person,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person, window&#10;&#10;Description automatically generated"/>
                    <pic:cNvPicPr/>
                  </pic:nvPicPr>
                  <pic:blipFill rotWithShape="1">
                    <a:blip r:embed="rId36">
                      <a:extLst>
                        <a:ext uri="{28A0092B-C50C-407E-A947-70E740481C1C}">
                          <a14:useLocalDpi xmlns:a14="http://schemas.microsoft.com/office/drawing/2010/main" val="0"/>
                        </a:ext>
                      </a:extLst>
                    </a:blip>
                    <a:srcRect l="9332" t="8154" r="9873" b="9477"/>
                    <a:stretch/>
                  </pic:blipFill>
                  <pic:spPr bwMode="auto">
                    <a:xfrm>
                      <a:off x="0" y="0"/>
                      <a:ext cx="1387475" cy="1101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5DAC" w:rsidRPr="00605DAC">
        <w:rPr>
          <w:rFonts w:ascii="Al Tarikh" w:hAnsi="Al Tarikh" w:cs="Al Tarikh" w:hint="cs"/>
          <w:b/>
          <w:bCs/>
          <w:sz w:val="28"/>
          <w:szCs w:val="28"/>
          <w:rtl/>
          <w:lang w:bidi="ar-EG"/>
        </w:rPr>
        <w:t>التعريف بالدكتور مؤمن إبراهيم</w:t>
      </w:r>
      <w:r w:rsidR="00BC6A2C">
        <w:rPr>
          <w:rFonts w:ascii="Al Tarikh" w:hAnsi="Al Tarikh" w:cs="Al Tarikh" w:hint="cs"/>
          <w:b/>
          <w:bCs/>
          <w:sz w:val="28"/>
          <w:szCs w:val="28"/>
          <w:rtl/>
          <w:lang w:bidi="ar-EG"/>
        </w:rPr>
        <w:t xml:space="preserve"> (القس بيشوي ملك سابقاً)</w:t>
      </w:r>
      <w:r w:rsidR="00605DAC" w:rsidRPr="00605DAC">
        <w:rPr>
          <w:rFonts w:ascii="Al Tarikh" w:hAnsi="Al Tarikh" w:cs="Al Tarikh" w:hint="cs"/>
          <w:b/>
          <w:bCs/>
          <w:sz w:val="28"/>
          <w:szCs w:val="28"/>
          <w:rtl/>
          <w:lang w:bidi="ar-EG"/>
        </w:rPr>
        <w:t>:</w:t>
      </w:r>
      <w:r>
        <w:rPr>
          <w:rFonts w:ascii="Al Tarikh" w:hAnsi="Al Tarikh" w:cs="Al Tarikh" w:hint="cs"/>
          <w:b/>
          <w:bCs/>
          <w:sz w:val="28"/>
          <w:szCs w:val="28"/>
          <w:rtl/>
          <w:lang w:bidi="ar-EG"/>
        </w:rPr>
        <w:t xml:space="preserve"> </w:t>
      </w:r>
    </w:p>
    <w:p w14:paraId="06A32225" w14:textId="49DD8B8F" w:rsidR="00605DAC" w:rsidRDefault="00B339F5" w:rsidP="00605DAC">
      <w:pPr>
        <w:bidi/>
        <w:spacing w:after="120"/>
        <w:jc w:val="both"/>
        <w:rPr>
          <w:rFonts w:ascii="Al Tarikh" w:hAnsi="Al Tarikh" w:cs="Al Tarikh"/>
          <w:sz w:val="28"/>
          <w:szCs w:val="28"/>
          <w:rtl/>
          <w:lang w:bidi="ar-EG"/>
        </w:rPr>
      </w:pPr>
      <w:r>
        <w:rPr>
          <w:rFonts w:ascii="Al Tarikh" w:hAnsi="Al Tarikh" w:cs="Al Tarikh"/>
          <w:b/>
          <w:bCs/>
          <w:noProof/>
          <w:sz w:val="28"/>
          <w:szCs w:val="28"/>
          <w:rtl/>
          <w:lang w:val="ar-EG" w:bidi="ar-EG"/>
        </w:rPr>
        <w:drawing>
          <wp:anchor distT="0" distB="0" distL="114300" distR="114300" simplePos="0" relativeHeight="251683840" behindDoc="0" locked="0" layoutInCell="1" allowOverlap="1" wp14:anchorId="7AFDEEAF" wp14:editId="314BDDA6">
            <wp:simplePos x="0" y="0"/>
            <wp:positionH relativeFrom="column">
              <wp:posOffset>-635</wp:posOffset>
            </wp:positionH>
            <wp:positionV relativeFrom="paragraph">
              <wp:posOffset>782955</wp:posOffset>
            </wp:positionV>
            <wp:extent cx="1393190" cy="1254760"/>
            <wp:effectExtent l="0" t="0" r="3810" b="2540"/>
            <wp:wrapSquare wrapText="bothSides"/>
            <wp:docPr id="5" name="Picture 5" descr="A person wearing a white robe and a white headd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earing a white robe and a white headdress&#10;&#10;Description automatically generated with low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93190" cy="1254760"/>
                    </a:xfrm>
                    <a:prstGeom prst="rect">
                      <a:avLst/>
                    </a:prstGeom>
                  </pic:spPr>
                </pic:pic>
              </a:graphicData>
            </a:graphic>
            <wp14:sizeRelH relativeFrom="page">
              <wp14:pctWidth>0</wp14:pctWidth>
            </wp14:sizeRelH>
            <wp14:sizeRelV relativeFrom="page">
              <wp14:pctHeight>0</wp14:pctHeight>
            </wp14:sizeRelV>
          </wp:anchor>
        </w:drawing>
      </w:r>
      <w:r w:rsidR="00605DAC">
        <w:rPr>
          <w:rFonts w:ascii="Al Tarikh" w:hAnsi="Al Tarikh" w:cs="Al Tarikh" w:hint="cs"/>
          <w:sz w:val="28"/>
          <w:szCs w:val="28"/>
          <w:rtl/>
          <w:lang w:bidi="ar-EG"/>
        </w:rPr>
        <w:t>حاصل على الدكتوراة في العلوم اللاهوتية من الكلية الأكلريكية، ومدرس سابق للطقوس الكنسية بالدير المحرق بمحافظة أسيوط، جمهورية مصر العربية، والموفد السابق للبابا شنودة إلى الكنيسة الأرثوذكسية، فلورنسا، إيطاليا.</w:t>
      </w:r>
    </w:p>
    <w:p w14:paraId="7E1F06BB" w14:textId="578FFCAE" w:rsidR="00BC6A2C" w:rsidRDefault="00BC6A2C" w:rsidP="00605DAC">
      <w:pPr>
        <w:bidi/>
        <w:spacing w:after="120"/>
        <w:jc w:val="both"/>
        <w:rPr>
          <w:rFonts w:ascii="Al Tarikh" w:hAnsi="Al Tarikh" w:cs="Al Tarikh"/>
          <w:b/>
          <w:bCs/>
          <w:sz w:val="28"/>
          <w:szCs w:val="28"/>
          <w:rtl/>
          <w:lang w:bidi="ar-EG"/>
        </w:rPr>
      </w:pPr>
      <w:r>
        <w:rPr>
          <w:rFonts w:ascii="Al Tarikh" w:hAnsi="Al Tarikh" w:cs="Al Tarikh" w:hint="cs"/>
          <w:b/>
          <w:bCs/>
          <w:sz w:val="28"/>
          <w:szCs w:val="28"/>
          <w:rtl/>
          <w:lang w:bidi="ar-EG"/>
        </w:rPr>
        <w:t>الخدمة كقس:</w:t>
      </w:r>
      <w:r w:rsidR="00B339F5">
        <w:rPr>
          <w:rFonts w:ascii="Al Tarikh" w:hAnsi="Al Tarikh" w:cs="Al Tarikh" w:hint="cs"/>
          <w:b/>
          <w:bCs/>
          <w:sz w:val="28"/>
          <w:szCs w:val="28"/>
          <w:rtl/>
          <w:lang w:bidi="ar-EG"/>
        </w:rPr>
        <w:t xml:space="preserve"> </w:t>
      </w:r>
    </w:p>
    <w:p w14:paraId="2DF45FED" w14:textId="548FFD4C" w:rsidR="00BC6A2C" w:rsidRDefault="00BC6A2C" w:rsidP="00605DAC">
      <w:pPr>
        <w:bidi/>
        <w:spacing w:after="120"/>
        <w:jc w:val="both"/>
        <w:rPr>
          <w:rFonts w:ascii="Al Tarikh" w:hAnsi="Al Tarikh" w:cs="Al Tarikh"/>
          <w:sz w:val="28"/>
          <w:szCs w:val="28"/>
          <w:rtl/>
          <w:lang w:bidi="ar-EG"/>
        </w:rPr>
      </w:pPr>
      <w:r>
        <w:rPr>
          <w:rFonts w:ascii="Al Tarikh" w:hAnsi="Al Tarikh" w:cs="Al Tarikh" w:hint="cs"/>
          <w:sz w:val="28"/>
          <w:szCs w:val="28"/>
          <w:rtl/>
          <w:lang w:bidi="ar-EG"/>
        </w:rPr>
        <w:t xml:space="preserve">في عام ١٩٨٥م كان للقس السابق دور كبير في تحويل كنيسة تاوضروس المشرقي والتابعة لمركز ديروط بمحافظة أسيوط، لدير تاوضروس المشرقي، مما زكاه عند البابا شنودة الذي بدوره قام باستدعائه للقاهرة لكي يقوم بالخدمة كاهناً رسمياً على كنيسة القديسة دميانة. </w:t>
      </w:r>
    </w:p>
    <w:p w14:paraId="2F304E91" w14:textId="71AA510D" w:rsidR="00BC6A2C" w:rsidRDefault="00BC6A2C" w:rsidP="00BC6A2C">
      <w:pPr>
        <w:bidi/>
        <w:spacing w:after="120"/>
        <w:jc w:val="both"/>
        <w:rPr>
          <w:rFonts w:ascii="Al Tarikh" w:hAnsi="Al Tarikh" w:cs="Al Tarikh"/>
          <w:sz w:val="28"/>
          <w:szCs w:val="28"/>
          <w:rtl/>
        </w:rPr>
      </w:pPr>
      <w:r>
        <w:rPr>
          <w:rFonts w:ascii="Al Tarikh" w:hAnsi="Al Tarikh" w:cs="Al Tarikh" w:hint="cs"/>
          <w:sz w:val="28"/>
          <w:szCs w:val="28"/>
          <w:rtl/>
          <w:lang w:bidi="ar-EG"/>
        </w:rPr>
        <w:t>ثم انتدبه البابا شنودة كموفد رسمي في كنيسة مار مينا، فلورنسا، إيطاليا، فكان له دور بارز مع الجالية المصرية الموجودة بإيطاليا.</w:t>
      </w:r>
    </w:p>
    <w:p w14:paraId="009DB11B" w14:textId="607D5B4A" w:rsidR="00BC6A2C" w:rsidRPr="00BC6A2C" w:rsidRDefault="00BC6A2C" w:rsidP="00BC6A2C">
      <w:pPr>
        <w:bidi/>
        <w:spacing w:after="120"/>
        <w:jc w:val="both"/>
        <w:rPr>
          <w:rFonts w:ascii="Al Tarikh" w:hAnsi="Al Tarikh" w:cs="Al Tarikh"/>
          <w:b/>
          <w:bCs/>
          <w:sz w:val="28"/>
          <w:szCs w:val="28"/>
          <w:rtl/>
          <w:lang w:bidi="ar-EG"/>
        </w:rPr>
      </w:pPr>
      <w:r w:rsidRPr="00605DAC">
        <w:rPr>
          <w:rFonts w:ascii="Al Tarikh" w:hAnsi="Al Tarikh" w:cs="Al Tarikh" w:hint="cs"/>
          <w:b/>
          <w:bCs/>
          <w:sz w:val="28"/>
          <w:szCs w:val="28"/>
          <w:rtl/>
          <w:lang w:bidi="ar-EG"/>
        </w:rPr>
        <w:t xml:space="preserve">رحلته </w:t>
      </w:r>
      <w:r>
        <w:rPr>
          <w:rFonts w:ascii="Al Tarikh" w:hAnsi="Al Tarikh" w:cs="Al Tarikh" w:hint="cs"/>
          <w:b/>
          <w:bCs/>
          <w:sz w:val="28"/>
          <w:szCs w:val="28"/>
          <w:rtl/>
          <w:lang w:bidi="ar-EG"/>
        </w:rPr>
        <w:t xml:space="preserve">من المسيحية </w:t>
      </w:r>
      <w:r w:rsidRPr="00605DAC">
        <w:rPr>
          <w:rFonts w:ascii="Al Tarikh" w:hAnsi="Al Tarikh" w:cs="Al Tarikh" w:hint="cs"/>
          <w:b/>
          <w:bCs/>
          <w:sz w:val="28"/>
          <w:szCs w:val="28"/>
          <w:rtl/>
          <w:lang w:bidi="ar-EG"/>
        </w:rPr>
        <w:t>إلى الإسلام:</w:t>
      </w:r>
    </w:p>
    <w:p w14:paraId="42357BD3" w14:textId="38E81772" w:rsidR="00605DAC" w:rsidRPr="0088551F" w:rsidRDefault="00BC6A2C" w:rsidP="0088551F">
      <w:pPr>
        <w:bidi/>
        <w:spacing w:after="120"/>
        <w:jc w:val="both"/>
        <w:rPr>
          <w:rFonts w:ascii="Al Tarikh" w:hAnsi="Al Tarikh" w:cs="Al Tarikh"/>
          <w:sz w:val="28"/>
          <w:szCs w:val="28"/>
          <w:rtl/>
          <w:lang w:val="en-US"/>
        </w:rPr>
      </w:pPr>
      <w:r>
        <w:rPr>
          <w:rFonts w:ascii="Al Tarikh" w:hAnsi="Al Tarikh" w:cs="Al Tarikh" w:hint="cs"/>
          <w:sz w:val="28"/>
          <w:szCs w:val="28"/>
          <w:rtl/>
          <w:lang w:bidi="ar-EG"/>
        </w:rPr>
        <w:t xml:space="preserve">في </w:t>
      </w:r>
      <w:r w:rsidR="00605DAC">
        <w:rPr>
          <w:rFonts w:ascii="Al Tarikh" w:hAnsi="Al Tarikh" w:cs="Al Tarikh" w:hint="cs"/>
          <w:sz w:val="28"/>
          <w:szCs w:val="28"/>
          <w:rtl/>
          <w:lang w:bidi="ar-EG"/>
        </w:rPr>
        <w:t>عام ١٩٩٥</w:t>
      </w:r>
      <w:r>
        <w:rPr>
          <w:rFonts w:ascii="Al Tarikh" w:hAnsi="Al Tarikh" w:cs="Al Tarikh" w:hint="cs"/>
          <w:sz w:val="28"/>
          <w:szCs w:val="28"/>
          <w:rtl/>
          <w:lang w:bidi="ar-EG"/>
        </w:rPr>
        <w:t>م</w:t>
      </w:r>
      <w:r w:rsidR="00605DAC">
        <w:rPr>
          <w:rFonts w:ascii="Al Tarikh" w:hAnsi="Al Tarikh" w:cs="Al Tarikh" w:hint="cs"/>
          <w:sz w:val="28"/>
          <w:szCs w:val="28"/>
          <w:rtl/>
          <w:lang w:bidi="ar-EG"/>
        </w:rPr>
        <w:t xml:space="preserve"> </w:t>
      </w:r>
      <w:r>
        <w:rPr>
          <w:rFonts w:ascii="Al Tarikh" w:hAnsi="Al Tarikh" w:cs="Al Tarikh" w:hint="cs"/>
          <w:sz w:val="28"/>
          <w:szCs w:val="28"/>
          <w:rtl/>
          <w:lang w:bidi="ar-EG"/>
        </w:rPr>
        <w:t xml:space="preserve">بدأ الدكتور مؤمن في التفكير في </w:t>
      </w:r>
      <w:r w:rsidR="0088551F">
        <w:rPr>
          <w:rFonts w:ascii="Al Tarikh" w:hAnsi="Al Tarikh" w:cs="Al Tarikh" w:hint="cs"/>
          <w:sz w:val="28"/>
          <w:szCs w:val="28"/>
          <w:rtl/>
          <w:lang w:bidi="ar-EG"/>
        </w:rPr>
        <w:t>قضايا</w:t>
      </w:r>
      <w:r>
        <w:rPr>
          <w:rFonts w:ascii="Al Tarikh" w:hAnsi="Al Tarikh" w:cs="Al Tarikh" w:hint="cs"/>
          <w:sz w:val="28"/>
          <w:szCs w:val="28"/>
          <w:rtl/>
          <w:lang w:bidi="ar-EG"/>
        </w:rPr>
        <w:t xml:space="preserve"> عقائدية هامة</w:t>
      </w:r>
      <w:r w:rsidR="0088551F">
        <w:rPr>
          <w:rFonts w:ascii="Al Tarikh" w:hAnsi="Al Tarikh" w:cs="Al Tarikh" w:hint="cs"/>
          <w:sz w:val="28"/>
          <w:szCs w:val="28"/>
          <w:rtl/>
          <w:lang w:bidi="ar-EG"/>
        </w:rPr>
        <w:t>، هي لب العقيدة المسيحية</w:t>
      </w:r>
      <w:r w:rsidR="0088551F">
        <w:rPr>
          <w:rFonts w:ascii="Al Tarikh" w:hAnsi="Al Tarikh" w:cs="Al Tarikh" w:hint="cs"/>
          <w:sz w:val="28"/>
          <w:szCs w:val="28"/>
          <w:rtl/>
          <w:lang w:val="en-US" w:bidi="ar-EG"/>
        </w:rPr>
        <w:t xml:space="preserve">، </w:t>
      </w:r>
      <w:r w:rsidR="0088551F">
        <w:rPr>
          <w:rFonts w:ascii="Al Tarikh" w:hAnsi="Al Tarikh" w:cs="Al Tarikh" w:hint="cs"/>
          <w:sz w:val="28"/>
          <w:szCs w:val="28"/>
          <w:rtl/>
          <w:lang w:bidi="ar-EG"/>
        </w:rPr>
        <w:t>ف</w:t>
      </w:r>
      <w:r w:rsidR="00605DAC">
        <w:rPr>
          <w:rFonts w:ascii="Al Tarikh" w:hAnsi="Al Tarikh" w:cs="Al Tarikh" w:hint="cs"/>
          <w:sz w:val="28"/>
          <w:szCs w:val="28"/>
          <w:rtl/>
          <w:lang w:bidi="ar-EG"/>
        </w:rPr>
        <w:t xml:space="preserve">تناقش </w:t>
      </w:r>
      <w:r w:rsidR="0088551F">
        <w:rPr>
          <w:rFonts w:ascii="Al Tarikh" w:hAnsi="Al Tarikh" w:cs="Al Tarikh" w:hint="cs"/>
          <w:sz w:val="28"/>
          <w:szCs w:val="28"/>
          <w:rtl/>
          <w:lang w:bidi="ar-EG"/>
        </w:rPr>
        <w:t xml:space="preserve">على إثر هذا </w:t>
      </w:r>
      <w:r w:rsidR="00605DAC">
        <w:rPr>
          <w:rFonts w:ascii="Al Tarikh" w:hAnsi="Al Tarikh" w:cs="Al Tarikh" w:hint="cs"/>
          <w:sz w:val="28"/>
          <w:szCs w:val="28"/>
          <w:rtl/>
          <w:lang w:bidi="ar-EG"/>
        </w:rPr>
        <w:t>مع البابا شنودة في قضيتين من أهم القضايا في العقيدة المسيحية، وهما:</w:t>
      </w:r>
    </w:p>
    <w:p w14:paraId="71AC4616" w14:textId="1BA50599" w:rsidR="00605DAC" w:rsidRDefault="00605DAC" w:rsidP="00605DAC">
      <w:pPr>
        <w:bidi/>
        <w:spacing w:after="120"/>
        <w:jc w:val="both"/>
        <w:rPr>
          <w:rFonts w:ascii="Al Tarikh" w:hAnsi="Al Tarikh" w:cs="Al Tarikh"/>
          <w:sz w:val="28"/>
          <w:szCs w:val="28"/>
          <w:rtl/>
          <w:lang w:bidi="ar-EG"/>
        </w:rPr>
      </w:pPr>
      <w:r>
        <w:rPr>
          <w:rFonts w:ascii="Al Tarikh" w:hAnsi="Al Tarikh" w:cs="Al Tarikh" w:hint="cs"/>
          <w:sz w:val="28"/>
          <w:szCs w:val="28"/>
          <w:rtl/>
          <w:lang w:bidi="ar-EG"/>
        </w:rPr>
        <w:t xml:space="preserve">١- </w:t>
      </w:r>
      <w:r w:rsidR="0088551F">
        <w:rPr>
          <w:rFonts w:ascii="Al Tarikh" w:hAnsi="Al Tarikh" w:cs="Al Tarikh" w:hint="cs"/>
          <w:sz w:val="28"/>
          <w:szCs w:val="28"/>
          <w:rtl/>
          <w:lang w:bidi="ar-EG"/>
        </w:rPr>
        <w:t>قضية الجسد والدم</w:t>
      </w:r>
    </w:p>
    <w:p w14:paraId="27814040" w14:textId="24D479ED" w:rsidR="00605DAC" w:rsidRDefault="00605DAC" w:rsidP="00605DAC">
      <w:pPr>
        <w:bidi/>
        <w:spacing w:after="120"/>
        <w:jc w:val="both"/>
        <w:rPr>
          <w:rFonts w:ascii="Al Tarikh" w:hAnsi="Al Tarikh" w:cs="Al Tarikh"/>
          <w:sz w:val="28"/>
          <w:szCs w:val="28"/>
          <w:rtl/>
          <w:lang w:bidi="ar-EG"/>
        </w:rPr>
      </w:pPr>
      <w:r>
        <w:rPr>
          <w:rFonts w:ascii="Al Tarikh" w:hAnsi="Al Tarikh" w:cs="Al Tarikh" w:hint="cs"/>
          <w:sz w:val="28"/>
          <w:szCs w:val="28"/>
          <w:rtl/>
          <w:lang w:bidi="ar-EG"/>
        </w:rPr>
        <w:t xml:space="preserve">٢- </w:t>
      </w:r>
      <w:r w:rsidR="0088551F">
        <w:rPr>
          <w:rFonts w:ascii="Al Tarikh" w:hAnsi="Al Tarikh" w:cs="Al Tarikh" w:hint="cs"/>
          <w:sz w:val="28"/>
          <w:szCs w:val="28"/>
          <w:rtl/>
          <w:lang w:bidi="ar-EG"/>
        </w:rPr>
        <w:t>قضية التثليث</w:t>
      </w:r>
    </w:p>
    <w:p w14:paraId="13135A6A" w14:textId="3F6B9E26" w:rsidR="0088551F" w:rsidRDefault="0088551F" w:rsidP="0088551F">
      <w:pPr>
        <w:bidi/>
        <w:spacing w:after="120"/>
        <w:jc w:val="both"/>
        <w:rPr>
          <w:rFonts w:ascii="Al Tarikh" w:hAnsi="Al Tarikh" w:cs="Al Tarikh"/>
          <w:sz w:val="28"/>
          <w:szCs w:val="28"/>
          <w:rtl/>
          <w:lang w:bidi="ar-EG"/>
        </w:rPr>
      </w:pPr>
      <w:r>
        <w:rPr>
          <w:rFonts w:ascii="Al Tarikh" w:hAnsi="Al Tarikh" w:cs="Al Tarikh" w:hint="cs"/>
          <w:sz w:val="28"/>
          <w:szCs w:val="28"/>
          <w:rtl/>
          <w:lang w:bidi="ar-EG"/>
        </w:rPr>
        <w:t>بدأ الأمر بالتفكير في عقيدة "</w:t>
      </w:r>
      <w:r w:rsidRPr="0088551F">
        <w:rPr>
          <w:rFonts w:ascii="Al Tarikh" w:hAnsi="Al Tarikh" w:cs="Al Tarikh" w:hint="cs"/>
          <w:b/>
          <w:bCs/>
          <w:sz w:val="28"/>
          <w:szCs w:val="28"/>
          <w:rtl/>
          <w:lang w:bidi="ar-EG"/>
        </w:rPr>
        <w:t>الجسد والدم</w:t>
      </w:r>
      <w:r>
        <w:rPr>
          <w:rFonts w:ascii="Al Tarikh" w:hAnsi="Al Tarikh" w:cs="Al Tarikh" w:hint="cs"/>
          <w:sz w:val="28"/>
          <w:szCs w:val="28"/>
          <w:rtl/>
          <w:lang w:bidi="ar-EG"/>
        </w:rPr>
        <w:t>"، فكيف لخبز وخمر أن يتحولا لجسد ودم المسيح؟ فهل هذا الجسد هو جسد حقيقياً؟ وهل هذا الدم هو دم حقيقياً؟</w:t>
      </w:r>
    </w:p>
    <w:p w14:paraId="745B0492" w14:textId="77777777" w:rsidR="0088551F" w:rsidRPr="002810CE" w:rsidRDefault="0088551F" w:rsidP="0088551F">
      <w:pPr>
        <w:bidi/>
        <w:spacing w:after="120"/>
        <w:jc w:val="both"/>
        <w:rPr>
          <w:rFonts w:ascii="Al Tarikh" w:hAnsi="Al Tarikh" w:cs="Al Tarikh"/>
          <w:b/>
          <w:bCs/>
          <w:sz w:val="28"/>
          <w:szCs w:val="28"/>
          <w:rtl/>
          <w:lang w:bidi="ar-EG"/>
        </w:rPr>
      </w:pPr>
      <w:r w:rsidRPr="002810CE">
        <w:rPr>
          <w:rFonts w:ascii="Al Tarikh" w:hAnsi="Al Tarikh" w:cs="Al Tarikh" w:hint="cs"/>
          <w:b/>
          <w:bCs/>
          <w:sz w:val="28"/>
          <w:szCs w:val="28"/>
          <w:rtl/>
          <w:lang w:bidi="ar-EG"/>
        </w:rPr>
        <w:t xml:space="preserve">يقول الدكتور مؤمن: </w:t>
      </w:r>
    </w:p>
    <w:p w14:paraId="1E9EDC11" w14:textId="74AB8D5C" w:rsidR="0088551F" w:rsidRDefault="0088551F" w:rsidP="0088551F">
      <w:pPr>
        <w:bidi/>
        <w:spacing w:after="120"/>
        <w:jc w:val="both"/>
        <w:rPr>
          <w:rFonts w:ascii="Al Tarikh" w:hAnsi="Al Tarikh" w:cs="Al Tarikh"/>
          <w:sz w:val="28"/>
          <w:szCs w:val="28"/>
          <w:rtl/>
          <w:lang w:bidi="ar-EG"/>
        </w:rPr>
      </w:pPr>
      <w:r>
        <w:rPr>
          <w:rFonts w:ascii="Al Tarikh" w:hAnsi="Al Tarikh" w:cs="Al Tarikh" w:hint="cs"/>
          <w:sz w:val="28"/>
          <w:szCs w:val="28"/>
          <w:rtl/>
          <w:lang w:bidi="ar-EG"/>
        </w:rPr>
        <w:t>جاء هذا التفكير في رأسي رغم أن هذا الموضوع كان هو صميم عملي، بل وكنت قد أصدرت سابقاً فيديو خاص لشرح طقس القداس وكيفية تحويل الخبز والخمر لجسد ودم!</w:t>
      </w:r>
    </w:p>
    <w:p w14:paraId="2575D6B4" w14:textId="23EAB7C3" w:rsidR="0088551F" w:rsidRDefault="0088551F" w:rsidP="0088551F">
      <w:pPr>
        <w:bidi/>
        <w:spacing w:after="120"/>
        <w:jc w:val="both"/>
        <w:rPr>
          <w:rFonts w:ascii="Al Tarikh" w:hAnsi="Al Tarikh" w:cs="Al Tarikh"/>
          <w:sz w:val="28"/>
          <w:szCs w:val="28"/>
          <w:rtl/>
          <w:lang w:bidi="ar-EG"/>
        </w:rPr>
      </w:pPr>
      <w:r>
        <w:rPr>
          <w:rFonts w:ascii="Al Tarikh" w:hAnsi="Al Tarikh" w:cs="Al Tarikh" w:hint="cs"/>
          <w:sz w:val="28"/>
          <w:szCs w:val="28"/>
          <w:rtl/>
          <w:lang w:bidi="ar-EG"/>
        </w:rPr>
        <w:lastRenderedPageBreak/>
        <w:t>وذات مرة سألت البابا شنودة: "هل نحن نتناول من ذبائح المسيح؟ وكم عدد القداسات في مصر وخارج مصر في اليوم الواحد؟" فرد علي البابا شنودة قائلاً: "في حدود عشرين ألف قداس يومياً." فقلت له: "كل هذا ذبائح المسيح؟" فرد علي قائلاً: "نحن لا نتناول من ذبائح المسيح، وإنما نحن نتناول ذبيحة المسيح، فالذبيحة واحدة في كل القداس هنا في مصر وخارج مصر.".</w:t>
      </w:r>
    </w:p>
    <w:p w14:paraId="5EFE7509" w14:textId="46697D97" w:rsidR="00BC6A2C" w:rsidRDefault="0088551F" w:rsidP="00BC6A2C">
      <w:pPr>
        <w:bidi/>
        <w:spacing w:after="120"/>
        <w:jc w:val="both"/>
        <w:rPr>
          <w:rFonts w:ascii="Al Tarikh" w:hAnsi="Al Tarikh" w:cs="Al Tarikh"/>
          <w:sz w:val="28"/>
          <w:szCs w:val="28"/>
          <w:rtl/>
          <w:lang w:bidi="ar-EG"/>
        </w:rPr>
      </w:pPr>
      <w:r>
        <w:rPr>
          <w:rFonts w:ascii="Al Tarikh" w:hAnsi="Al Tarikh" w:cs="Al Tarikh" w:hint="cs"/>
          <w:sz w:val="28"/>
          <w:szCs w:val="28"/>
          <w:rtl/>
          <w:lang w:bidi="ar-EG"/>
        </w:rPr>
        <w:t>فزاد هذا من شكي، فكيف والوقت مختلف من قداس لقداس؟ ومن منطقة لمنطقة؟ بل والكهنة مختلفون، فكيف تكون ذبيحة واحدة في كل مكان؟!</w:t>
      </w:r>
    </w:p>
    <w:p w14:paraId="5803E6F3" w14:textId="6A07ADFA" w:rsidR="0088551F" w:rsidRDefault="0088551F" w:rsidP="0088551F">
      <w:pPr>
        <w:bidi/>
        <w:spacing w:after="120"/>
        <w:jc w:val="both"/>
        <w:rPr>
          <w:rFonts w:ascii="Al Tarikh" w:hAnsi="Al Tarikh" w:cs="Al Tarikh"/>
          <w:sz w:val="28"/>
          <w:szCs w:val="28"/>
          <w:rtl/>
          <w:lang w:bidi="ar-EG"/>
        </w:rPr>
      </w:pPr>
      <w:r>
        <w:rPr>
          <w:rFonts w:ascii="Al Tarikh" w:hAnsi="Al Tarikh" w:cs="Al Tarikh" w:hint="cs"/>
          <w:sz w:val="28"/>
          <w:szCs w:val="28"/>
          <w:rtl/>
          <w:lang w:bidi="ar-EG"/>
        </w:rPr>
        <w:t xml:space="preserve">وهذا ما دفعني أن أقطع الشك باليقين، فقمت بعمل في منتهى الجرأة، وهو أنني قد أخذت من هذا الخبز الذي قمت أنا بالصلاة عليه، ووضعته في منديل أبيض مطرز بالصلبان يستخدم للمتناولين في الكنيسة، ووضعت هذا المنديل في سيارتي، رغم خوفي الشديد لعلمي بخطورة هذا الأمر، </w:t>
      </w:r>
      <w:r w:rsidRPr="0088551F">
        <w:rPr>
          <w:rFonts w:ascii="Al Tarikh" w:hAnsi="Al Tarikh" w:cs="Al Tarikh" w:hint="cs"/>
          <w:b/>
          <w:bCs/>
          <w:sz w:val="28"/>
          <w:szCs w:val="28"/>
          <w:rtl/>
          <w:lang w:bidi="ar-EG"/>
        </w:rPr>
        <w:t>فهذا هو جسد المسيح الحقيقي</w:t>
      </w:r>
      <w:r>
        <w:rPr>
          <w:rFonts w:ascii="Al Tarikh" w:hAnsi="Al Tarikh" w:cs="Al Tarikh" w:hint="cs"/>
          <w:sz w:val="28"/>
          <w:szCs w:val="28"/>
          <w:rtl/>
          <w:lang w:bidi="ar-EG"/>
        </w:rPr>
        <w:t>!</w:t>
      </w:r>
    </w:p>
    <w:p w14:paraId="43AA4BE7" w14:textId="096DB598" w:rsidR="0088551F" w:rsidRDefault="0088551F" w:rsidP="0088551F">
      <w:pPr>
        <w:bidi/>
        <w:spacing w:after="120"/>
        <w:jc w:val="both"/>
        <w:rPr>
          <w:rFonts w:ascii="Al Tarikh" w:hAnsi="Al Tarikh" w:cs="Al Tarikh"/>
          <w:sz w:val="28"/>
          <w:szCs w:val="28"/>
          <w:rtl/>
          <w:lang w:bidi="ar-EG"/>
        </w:rPr>
      </w:pPr>
      <w:r>
        <w:rPr>
          <w:rFonts w:ascii="Al Tarikh" w:hAnsi="Al Tarikh" w:cs="Al Tarikh" w:hint="cs"/>
          <w:sz w:val="28"/>
          <w:szCs w:val="28"/>
          <w:rtl/>
          <w:lang w:bidi="ar-EG"/>
        </w:rPr>
        <w:t>وكان الخبز كل يوم يجف أكثر وتتغير خواصه أكثر وأكثر، وفي اليوم الثالث أصبح لون هذا الخبز هو الأسود الداكن، مثل أي خبز عادي يترك لثلاثة أيام، وفي النهاية قمت بإلقائه في سلة المهملات</w:t>
      </w:r>
      <w:r w:rsidR="00DF530E">
        <w:rPr>
          <w:rFonts w:ascii="Al Tarikh" w:hAnsi="Al Tarikh" w:cs="Al Tarikh" w:hint="cs"/>
          <w:sz w:val="28"/>
          <w:szCs w:val="28"/>
          <w:rtl/>
          <w:lang w:bidi="ar-EG"/>
        </w:rPr>
        <w:t>! وبعد ذلك لم أقتنع موضوع تحويل الخبز إلى جسد، والخمر إلى دم.</w:t>
      </w:r>
    </w:p>
    <w:p w14:paraId="50DC418A" w14:textId="55A5DDDA" w:rsidR="00DF530E" w:rsidRDefault="00DF530E" w:rsidP="00DF530E">
      <w:pPr>
        <w:bidi/>
        <w:spacing w:after="120"/>
        <w:jc w:val="both"/>
        <w:rPr>
          <w:rFonts w:ascii="Al Tarikh" w:hAnsi="Al Tarikh" w:cs="Al Tarikh"/>
          <w:sz w:val="28"/>
          <w:szCs w:val="28"/>
          <w:rtl/>
          <w:lang w:bidi="ar-EG"/>
        </w:rPr>
      </w:pPr>
      <w:r>
        <w:rPr>
          <w:rFonts w:ascii="Al Tarikh" w:hAnsi="Al Tarikh" w:cs="Al Tarikh" w:hint="cs"/>
          <w:sz w:val="28"/>
          <w:szCs w:val="28"/>
          <w:rtl/>
          <w:lang w:bidi="ar-EG"/>
        </w:rPr>
        <w:t>مكثت بعدها سبع سنوات في الكهنوت وأنا غير مقتنع بموضوع التحويل، وكنت أشعر في كل مرة أقوم فيها بمناولة الناس القربان أنني أضحك عليهم، بل ومشفق عليهم في أنهم يقومون باستعداد كامل للمناولة من هذا الجسد</w:t>
      </w:r>
      <w:r w:rsidR="00E75674">
        <w:rPr>
          <w:rFonts w:ascii="Al Tarikh" w:hAnsi="Al Tarikh" w:cs="Al Tarikh" w:hint="cs"/>
          <w:sz w:val="28"/>
          <w:szCs w:val="28"/>
          <w:rtl/>
          <w:lang w:bidi="ar-EG"/>
        </w:rPr>
        <w:t>، في حين أنه ليس بجسد، ويقومون باستعداد كامل لمناولة هذا الدم، في حين أنه ليس بدم! وكنت أشعر بالضيق عندا أناول الناس وأشعر أني أخطئ في حقهم، فعندما كنت أصلي بالقداس وأقول: "هذا الجسد لهذا الدم، وهذا الدم لهذا الجسد."، كان الذي يقول هذا إنما هو صوتي فقط دون الروح أو القلب أو الإيمان بما أقول أو بما أصلي!</w:t>
      </w:r>
    </w:p>
    <w:p w14:paraId="573CCBB6" w14:textId="67BCF16F" w:rsidR="00E75674" w:rsidRDefault="00E75674" w:rsidP="00E75674">
      <w:pPr>
        <w:bidi/>
        <w:spacing w:after="120"/>
        <w:jc w:val="both"/>
        <w:rPr>
          <w:rFonts w:ascii="Al Tarikh" w:hAnsi="Al Tarikh" w:cs="Al Tarikh"/>
          <w:sz w:val="28"/>
          <w:szCs w:val="28"/>
          <w:rtl/>
          <w:lang w:bidi="ar-EG"/>
        </w:rPr>
      </w:pPr>
      <w:r>
        <w:rPr>
          <w:rFonts w:ascii="Al Tarikh" w:hAnsi="Al Tarikh" w:cs="Al Tarikh" w:hint="cs"/>
          <w:sz w:val="28"/>
          <w:szCs w:val="28"/>
          <w:rtl/>
          <w:lang w:bidi="ar-EG"/>
        </w:rPr>
        <w:t>وهذه كانت بداية التفكير: إن كان هذا ليس بجسد، ولا هو بدم، مع أن هذا هو صلب العقيدة الأرثوذكسية، فهي قائمة أساساً على هذا الاعتقاد، ومن يبعد عن التناول من الجسد والدم يعتبر خارج الكنيسة، بل ويعتبر إلى النار!</w:t>
      </w:r>
    </w:p>
    <w:p w14:paraId="56871467" w14:textId="4DF8DA75" w:rsidR="00E75674" w:rsidRDefault="00E75674" w:rsidP="00E75674">
      <w:pPr>
        <w:bidi/>
        <w:spacing w:after="120"/>
        <w:jc w:val="both"/>
        <w:rPr>
          <w:rFonts w:ascii="Al Tarikh" w:hAnsi="Al Tarikh" w:cs="Al Tarikh"/>
          <w:sz w:val="28"/>
          <w:szCs w:val="28"/>
          <w:rtl/>
          <w:lang w:bidi="ar-EG"/>
        </w:rPr>
      </w:pPr>
      <w:r>
        <w:rPr>
          <w:rFonts w:ascii="Al Tarikh" w:hAnsi="Al Tarikh" w:cs="Al Tarikh" w:hint="cs"/>
          <w:sz w:val="28"/>
          <w:szCs w:val="28"/>
          <w:rtl/>
          <w:lang w:bidi="ar-EG"/>
        </w:rPr>
        <w:t>فبدأ عقلي يستنير نقطة، فإن كان هذا ليس بجسد، ولا هذا بدم المسيح، إذا ماذا يكون؟</w:t>
      </w:r>
    </w:p>
    <w:p w14:paraId="5EE1A307" w14:textId="189B5EA6" w:rsidR="0002223A" w:rsidRDefault="0002223A" w:rsidP="0002223A">
      <w:pPr>
        <w:bidi/>
        <w:spacing w:after="120"/>
        <w:jc w:val="both"/>
        <w:rPr>
          <w:rFonts w:ascii="Al Tarikh" w:hAnsi="Al Tarikh" w:cs="Al Tarikh"/>
          <w:sz w:val="28"/>
          <w:szCs w:val="28"/>
          <w:rtl/>
          <w:lang w:bidi="ar-EG"/>
        </w:rPr>
      </w:pPr>
      <w:r>
        <w:rPr>
          <w:rFonts w:ascii="Al Tarikh" w:hAnsi="Al Tarikh" w:cs="Al Tarikh" w:hint="cs"/>
          <w:sz w:val="28"/>
          <w:szCs w:val="28"/>
          <w:rtl/>
          <w:lang w:bidi="ar-EG"/>
        </w:rPr>
        <w:t>قلت لنفسي: "إذن هذا الذي بين يدي ليس هو الله، لأن المسيح هو الله"، ثم بدأ تفكيري يقودني إلى أن المسيح أساساً ليس هو الله.</w:t>
      </w:r>
    </w:p>
    <w:p w14:paraId="1B8ACEB0" w14:textId="30D7BE3A" w:rsidR="0002223A" w:rsidRDefault="0002223A" w:rsidP="0002223A">
      <w:pPr>
        <w:bidi/>
        <w:spacing w:after="120"/>
        <w:jc w:val="both"/>
        <w:rPr>
          <w:rFonts w:ascii="Al Tarikh" w:hAnsi="Al Tarikh" w:cs="Al Tarikh"/>
          <w:sz w:val="28"/>
          <w:szCs w:val="28"/>
          <w:rtl/>
          <w:lang w:bidi="ar-EG"/>
        </w:rPr>
      </w:pPr>
      <w:r>
        <w:rPr>
          <w:rFonts w:ascii="Al Tarikh" w:hAnsi="Al Tarikh" w:cs="Al Tarikh" w:hint="cs"/>
          <w:sz w:val="28"/>
          <w:szCs w:val="28"/>
          <w:rtl/>
          <w:lang w:bidi="ar-EG"/>
        </w:rPr>
        <w:t>ذهبت إلى الإنجيل نفسه وإلى كلام المسيح نفسه، وكأنني أسأل المسيح نفسه: "هل قلت عن نفسك أنك أنت الله؟ أم هذا هو تفسير المفكرين؟</w:t>
      </w:r>
    </w:p>
    <w:p w14:paraId="5FA9915B" w14:textId="41831E50" w:rsidR="0002223A" w:rsidRPr="0002223A" w:rsidRDefault="0002223A" w:rsidP="0002223A">
      <w:pPr>
        <w:bidi/>
        <w:spacing w:after="120"/>
        <w:jc w:val="both"/>
        <w:rPr>
          <w:rFonts w:ascii="Al Tarikh" w:hAnsi="Al Tarikh" w:cs="Al Tarikh"/>
          <w:b/>
          <w:bCs/>
          <w:sz w:val="28"/>
          <w:szCs w:val="28"/>
          <w:rtl/>
          <w:lang w:bidi="ar-EG"/>
        </w:rPr>
      </w:pPr>
      <w:r w:rsidRPr="0002223A">
        <w:rPr>
          <w:rFonts w:ascii="Al Tarikh" w:hAnsi="Al Tarikh" w:cs="Al Tarikh" w:hint="cs"/>
          <w:b/>
          <w:bCs/>
          <w:sz w:val="28"/>
          <w:szCs w:val="28"/>
          <w:rtl/>
          <w:lang w:bidi="ar-EG"/>
        </w:rPr>
        <w:t>الإنجيل يصل بك إلى القرآن:</w:t>
      </w:r>
    </w:p>
    <w:p w14:paraId="76EFD8DF" w14:textId="77777777" w:rsidR="00B339F5" w:rsidRDefault="002810CE" w:rsidP="002810CE">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قرأت الإنجيل مراراً فوجدت في سفر التثنية الإصحاح ٤ العدد ٣٥: </w:t>
      </w:r>
      <w:r w:rsidRPr="002810CE">
        <w:rPr>
          <w:rFonts w:ascii="Al Tarikh" w:hAnsi="Al Tarikh" w:cs="Al Tarikh" w:hint="cs"/>
          <w:color w:val="132AC9"/>
          <w:sz w:val="28"/>
          <w:szCs w:val="28"/>
          <w:rtl/>
          <w:lang w:val="en-US"/>
        </w:rPr>
        <w:t>"</w:t>
      </w:r>
      <w:r w:rsidRPr="002810CE">
        <w:rPr>
          <w:color w:val="132AC9"/>
          <w:rtl/>
        </w:rPr>
        <w:t xml:space="preserve"> </w:t>
      </w:r>
      <w:r w:rsidRPr="002810CE">
        <w:rPr>
          <w:rFonts w:ascii="Al Tarikh" w:hAnsi="Al Tarikh" w:cs="Al Tarikh" w:hint="cs"/>
          <w:color w:val="132AC9"/>
          <w:sz w:val="28"/>
          <w:szCs w:val="28"/>
          <w:vertAlign w:val="superscript"/>
          <w:rtl/>
          <w:lang w:val="en-US"/>
        </w:rPr>
        <w:t>٣٥</w:t>
      </w:r>
      <w:r w:rsidRPr="002810CE">
        <w:rPr>
          <w:rFonts w:ascii="Al Tarikh" w:hAnsi="Al Tarikh" w:cs="Al Tarikh"/>
          <w:color w:val="132AC9"/>
          <w:sz w:val="28"/>
          <w:szCs w:val="28"/>
          <w:rtl/>
          <w:lang w:val="en-US"/>
        </w:rPr>
        <w:t xml:space="preserve"> لَقَدِ اطَّلَعْتُمْ عَلَى هَذِهِ كُلِّهَا لِتَعْلَمُوا أَنَّ الرَّبَّ هُوَ الإِلَهُ، وَلَيْسَ آخَرَ سِوَاهُ.</w:t>
      </w:r>
      <w:r w:rsidRPr="002810CE">
        <w:rPr>
          <w:rFonts w:ascii="Al Tarikh" w:hAnsi="Al Tarikh" w:cs="Al Tarikh" w:hint="cs"/>
          <w:color w:val="132AC9"/>
          <w:sz w:val="28"/>
          <w:szCs w:val="28"/>
          <w:rtl/>
          <w:lang w:val="en-US"/>
        </w:rPr>
        <w:t xml:space="preserve"> "</w:t>
      </w:r>
      <w:r>
        <w:rPr>
          <w:rFonts w:ascii="Al Tarikh" w:hAnsi="Al Tarikh" w:cs="Al Tarikh" w:hint="cs"/>
          <w:sz w:val="28"/>
          <w:szCs w:val="28"/>
          <w:rtl/>
          <w:lang w:val="en-US"/>
        </w:rPr>
        <w:t xml:space="preserve">. </w:t>
      </w:r>
    </w:p>
    <w:p w14:paraId="7912E3F4" w14:textId="64BFF2A3" w:rsidR="00B339F5" w:rsidRDefault="002810CE" w:rsidP="00B339F5">
      <w:pPr>
        <w:bidi/>
        <w:spacing w:after="120"/>
        <w:jc w:val="both"/>
        <w:rPr>
          <w:rFonts w:ascii="Al Tarikh" w:hAnsi="Al Tarikh" w:cs="Al Tarikh"/>
          <w:sz w:val="28"/>
          <w:szCs w:val="28"/>
          <w:rtl/>
          <w:lang w:val="en-US"/>
        </w:rPr>
      </w:pPr>
      <w:r>
        <w:rPr>
          <w:rFonts w:ascii="Al Tarikh" w:hAnsi="Al Tarikh" w:cs="Al Tarikh" w:hint="cs"/>
          <w:sz w:val="28"/>
          <w:szCs w:val="28"/>
          <w:rtl/>
          <w:lang w:val="en-US"/>
        </w:rPr>
        <w:lastRenderedPageBreak/>
        <w:t xml:space="preserve">سفر التثنية الإصحاح ٤ العدد ٣٩: </w:t>
      </w:r>
      <w:r w:rsidRPr="002810CE">
        <w:rPr>
          <w:rFonts w:ascii="Al Tarikh" w:hAnsi="Al Tarikh" w:cs="Al Tarikh" w:hint="cs"/>
          <w:color w:val="132AC9"/>
          <w:sz w:val="28"/>
          <w:szCs w:val="28"/>
          <w:rtl/>
          <w:lang w:val="en-US"/>
        </w:rPr>
        <w:t>"</w:t>
      </w:r>
      <w:r w:rsidRPr="002810CE">
        <w:rPr>
          <w:color w:val="132AC9"/>
          <w:rtl/>
        </w:rPr>
        <w:t xml:space="preserve"> </w:t>
      </w:r>
      <w:r w:rsidRPr="002810CE">
        <w:rPr>
          <w:rFonts w:ascii="Al Tarikh" w:hAnsi="Al Tarikh" w:cs="Al Tarikh" w:hint="cs"/>
          <w:color w:val="132AC9"/>
          <w:sz w:val="28"/>
          <w:szCs w:val="28"/>
          <w:vertAlign w:val="superscript"/>
          <w:rtl/>
          <w:lang w:val="en-US"/>
        </w:rPr>
        <w:t>٣٩</w:t>
      </w:r>
      <w:r w:rsidRPr="002810CE">
        <w:rPr>
          <w:rFonts w:ascii="Al Tarikh" w:hAnsi="Al Tarikh" w:cs="Al Tarikh"/>
          <w:color w:val="132AC9"/>
          <w:sz w:val="28"/>
          <w:szCs w:val="28"/>
          <w:rtl/>
          <w:lang w:val="en-US"/>
        </w:rPr>
        <w:t xml:space="preserve"> فَاعْتَرِفُوا الْيَوْمَ وَرَدِّدُوا فِي قُلُوبِكُمْ قَائِلِينَ: إِنَّ الرَّبَّ هُوَ الإِلَهُ فِي السَّمَاءِ مِنْ فَوْقُ، وَعَلَى الأَرْضِ مِنْ تَحْتُ وَلَيْسَ إِلَهٌ سِوَاهُ.</w:t>
      </w:r>
      <w:r w:rsidRPr="002810CE">
        <w:rPr>
          <w:rFonts w:ascii="Al Tarikh" w:hAnsi="Al Tarikh" w:cs="Al Tarikh" w:hint="cs"/>
          <w:color w:val="132AC9"/>
          <w:sz w:val="28"/>
          <w:szCs w:val="28"/>
          <w:rtl/>
          <w:lang w:val="en-US"/>
        </w:rPr>
        <w:t xml:space="preserve"> "</w:t>
      </w:r>
      <w:r>
        <w:rPr>
          <w:rFonts w:ascii="Al Tarikh" w:hAnsi="Al Tarikh" w:cs="Al Tarikh" w:hint="cs"/>
          <w:sz w:val="28"/>
          <w:szCs w:val="28"/>
          <w:rtl/>
          <w:lang w:val="en-US"/>
        </w:rPr>
        <w:t xml:space="preserve">. </w:t>
      </w:r>
    </w:p>
    <w:p w14:paraId="60B61E69" w14:textId="77777777" w:rsidR="00B339F5" w:rsidRDefault="002810CE" w:rsidP="00B339F5">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سفر </w:t>
      </w:r>
      <w:proofErr w:type="spellStart"/>
      <w:r>
        <w:rPr>
          <w:rFonts w:ascii="Al Tarikh" w:hAnsi="Al Tarikh" w:cs="Al Tarikh" w:hint="cs"/>
          <w:sz w:val="28"/>
          <w:szCs w:val="28"/>
          <w:rtl/>
          <w:lang w:val="en-US"/>
        </w:rPr>
        <w:t>إشعياء</w:t>
      </w:r>
      <w:proofErr w:type="spellEnd"/>
      <w:r>
        <w:rPr>
          <w:rFonts w:ascii="Al Tarikh" w:hAnsi="Al Tarikh" w:cs="Al Tarikh" w:hint="cs"/>
          <w:sz w:val="28"/>
          <w:szCs w:val="28"/>
          <w:rtl/>
          <w:lang w:val="en-US"/>
        </w:rPr>
        <w:t xml:space="preserve"> الإصحاح ٤٥ العدد ٥: </w:t>
      </w:r>
      <w:r w:rsidRPr="002810CE">
        <w:rPr>
          <w:rFonts w:ascii="Al Tarikh" w:hAnsi="Al Tarikh" w:cs="Al Tarikh" w:hint="cs"/>
          <w:color w:val="132AC9"/>
          <w:sz w:val="28"/>
          <w:szCs w:val="28"/>
          <w:rtl/>
          <w:lang w:val="en-US"/>
        </w:rPr>
        <w:t>"</w:t>
      </w:r>
      <w:r w:rsidRPr="002810CE">
        <w:rPr>
          <w:color w:val="132AC9"/>
          <w:rtl/>
        </w:rPr>
        <w:t xml:space="preserve"> </w:t>
      </w:r>
      <w:r w:rsidRPr="002810CE">
        <w:rPr>
          <w:rFonts w:ascii="Al Tarikh" w:hAnsi="Al Tarikh" w:cs="Al Tarikh" w:hint="cs"/>
          <w:color w:val="132AC9"/>
          <w:sz w:val="28"/>
          <w:szCs w:val="28"/>
          <w:vertAlign w:val="superscript"/>
          <w:rtl/>
          <w:lang w:val="en-US"/>
        </w:rPr>
        <w:t>٥</w:t>
      </w:r>
      <w:r w:rsidRPr="002810CE">
        <w:rPr>
          <w:rFonts w:ascii="Al Tarikh" w:hAnsi="Al Tarikh" w:cs="Al Tarikh"/>
          <w:color w:val="132AC9"/>
          <w:sz w:val="28"/>
          <w:szCs w:val="28"/>
          <w:rtl/>
          <w:lang w:val="en-US"/>
        </w:rPr>
        <w:t xml:space="preserve"> أَنَا هُوَ الرَّبُّ وَلا إِلَهَ غَيْرِي. لَيْسَ هُنَاكَ آخَرُ، شَدَّدْتُكَ مَعَ أَنَّكَ لَمْ تَعْرِفْنِي. </w:t>
      </w:r>
      <w:r w:rsidRPr="002810CE">
        <w:rPr>
          <w:rFonts w:ascii="Al Tarikh" w:hAnsi="Al Tarikh" w:cs="Al Tarikh" w:hint="cs"/>
          <w:color w:val="132AC9"/>
          <w:sz w:val="28"/>
          <w:szCs w:val="28"/>
          <w:vertAlign w:val="superscript"/>
          <w:rtl/>
          <w:lang w:val="en-US"/>
        </w:rPr>
        <w:t>٦</w:t>
      </w:r>
      <w:r w:rsidRPr="002810CE">
        <w:rPr>
          <w:rFonts w:ascii="Al Tarikh" w:hAnsi="Al Tarikh" w:cs="Al Tarikh"/>
          <w:color w:val="132AC9"/>
          <w:sz w:val="28"/>
          <w:szCs w:val="28"/>
          <w:rtl/>
          <w:lang w:val="en-US"/>
        </w:rPr>
        <w:t xml:space="preserve"> حَتَّى يُدْرِكَ النَّاسُ مِنْ مَشْرِقِ الشَّمْسِ وَمِنْ مَغْرِبِهَا أَنِّي أَنَا هُوَ الرَّبُّ وَلَيْسَ هُنَاكَ آخَرُ. </w:t>
      </w:r>
      <w:r w:rsidRPr="002810CE">
        <w:rPr>
          <w:rFonts w:ascii="Al Tarikh" w:hAnsi="Al Tarikh" w:cs="Al Tarikh" w:hint="cs"/>
          <w:color w:val="132AC9"/>
          <w:sz w:val="28"/>
          <w:szCs w:val="28"/>
          <w:vertAlign w:val="superscript"/>
          <w:rtl/>
          <w:lang w:val="en-US"/>
        </w:rPr>
        <w:t>٧</w:t>
      </w:r>
      <w:r w:rsidRPr="002810CE">
        <w:rPr>
          <w:rFonts w:ascii="Al Tarikh" w:hAnsi="Al Tarikh" w:cs="Al Tarikh"/>
          <w:color w:val="132AC9"/>
          <w:sz w:val="28"/>
          <w:szCs w:val="28"/>
          <w:rtl/>
          <w:lang w:val="en-US"/>
        </w:rPr>
        <w:t xml:space="preserve"> أَنَا مُبْدِعُ النُّورِ وَخَالِقُ الظُّلْمَةِ، أَنَا صَانِعُ الْخَيْرِ وَخَالِقُ الضُّرِّ، أَنَا هُوَ الرَّبُّ فَاعِلُ كُلِّ هَذِهِ. </w:t>
      </w:r>
      <w:r w:rsidRPr="002810CE">
        <w:rPr>
          <w:rFonts w:ascii="Al Tarikh" w:hAnsi="Al Tarikh" w:cs="Al Tarikh" w:hint="cs"/>
          <w:color w:val="132AC9"/>
          <w:sz w:val="28"/>
          <w:szCs w:val="28"/>
          <w:vertAlign w:val="superscript"/>
          <w:rtl/>
          <w:lang w:val="en-US"/>
        </w:rPr>
        <w:t>٨</w:t>
      </w:r>
      <w:r w:rsidRPr="002810CE">
        <w:rPr>
          <w:rFonts w:ascii="Al Tarikh" w:hAnsi="Al Tarikh" w:cs="Al Tarikh"/>
          <w:color w:val="132AC9"/>
          <w:sz w:val="28"/>
          <w:szCs w:val="28"/>
          <w:rtl/>
          <w:lang w:val="en-US"/>
        </w:rPr>
        <w:t xml:space="preserve"> اهْطِلِي أَيَّتُهَا السَّمَاوَاتُ مِنْ فَوْقُ، وَأَمْطِرِي يَا غُيُومُ بِرّاً، لِتَنْفَتِحِ الأَرضُ حَتَّى يُثْمِرَ الْخَلاصُ، وَيَنْبُتَ الْبِرُّ. أَنَا خَلَقْتُهُ.</w:t>
      </w:r>
      <w:r w:rsidRPr="002810CE">
        <w:rPr>
          <w:rFonts w:ascii="Al Tarikh" w:hAnsi="Al Tarikh" w:cs="Al Tarikh" w:hint="cs"/>
          <w:color w:val="132AC9"/>
          <w:sz w:val="28"/>
          <w:szCs w:val="28"/>
          <w:rtl/>
          <w:lang w:val="en-US"/>
        </w:rPr>
        <w:t xml:space="preserve"> "</w:t>
      </w:r>
      <w:r>
        <w:rPr>
          <w:rFonts w:ascii="Al Tarikh" w:hAnsi="Al Tarikh" w:cs="Al Tarikh" w:hint="cs"/>
          <w:sz w:val="28"/>
          <w:szCs w:val="28"/>
          <w:rtl/>
          <w:lang w:val="en-US"/>
        </w:rPr>
        <w:t xml:space="preserve">. </w:t>
      </w:r>
    </w:p>
    <w:p w14:paraId="5E2EBC9A" w14:textId="32CC3FBE" w:rsidR="0002223A" w:rsidRDefault="002810CE" w:rsidP="00B339F5">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سفر </w:t>
      </w:r>
      <w:proofErr w:type="spellStart"/>
      <w:r>
        <w:rPr>
          <w:rFonts w:ascii="Al Tarikh" w:hAnsi="Al Tarikh" w:cs="Al Tarikh" w:hint="cs"/>
          <w:sz w:val="28"/>
          <w:szCs w:val="28"/>
          <w:rtl/>
          <w:lang w:val="en-US"/>
        </w:rPr>
        <w:t>إشعياء</w:t>
      </w:r>
      <w:proofErr w:type="spellEnd"/>
      <w:r>
        <w:rPr>
          <w:rFonts w:ascii="Al Tarikh" w:hAnsi="Al Tarikh" w:cs="Al Tarikh" w:hint="cs"/>
          <w:sz w:val="28"/>
          <w:szCs w:val="28"/>
          <w:rtl/>
          <w:lang w:val="en-US"/>
        </w:rPr>
        <w:t xml:space="preserve"> الإصحاح ٤٦ العدد ٨: </w:t>
      </w:r>
      <w:r w:rsidRPr="002810CE">
        <w:rPr>
          <w:rFonts w:ascii="Al Tarikh" w:hAnsi="Al Tarikh" w:cs="Al Tarikh" w:hint="cs"/>
          <w:color w:val="132AC9"/>
          <w:sz w:val="28"/>
          <w:szCs w:val="28"/>
          <w:rtl/>
          <w:lang w:val="en-US"/>
        </w:rPr>
        <w:t>"</w:t>
      </w:r>
      <w:r w:rsidRPr="002810CE">
        <w:rPr>
          <w:color w:val="132AC9"/>
          <w:rtl/>
        </w:rPr>
        <w:t xml:space="preserve"> </w:t>
      </w:r>
      <w:r w:rsidRPr="002810CE">
        <w:rPr>
          <w:rFonts w:ascii="Al Tarikh" w:hAnsi="Al Tarikh" w:cs="Al Tarikh" w:hint="cs"/>
          <w:color w:val="132AC9"/>
          <w:sz w:val="28"/>
          <w:szCs w:val="28"/>
          <w:vertAlign w:val="superscript"/>
          <w:rtl/>
          <w:lang w:val="en-US"/>
        </w:rPr>
        <w:t>٨</w:t>
      </w:r>
      <w:r w:rsidRPr="002810CE">
        <w:rPr>
          <w:rFonts w:ascii="Al Tarikh" w:hAnsi="Al Tarikh" w:cs="Al Tarikh"/>
          <w:color w:val="132AC9"/>
          <w:sz w:val="28"/>
          <w:szCs w:val="28"/>
          <w:rtl/>
          <w:lang w:val="en-US"/>
        </w:rPr>
        <w:t xml:space="preserve"> اذْكُرُوا هَذَا وَاتَّعِظُوا. </w:t>
      </w:r>
      <w:proofErr w:type="spellStart"/>
      <w:r w:rsidRPr="002810CE">
        <w:rPr>
          <w:rFonts w:ascii="Al Tarikh" w:hAnsi="Al Tarikh" w:cs="Al Tarikh"/>
          <w:color w:val="132AC9"/>
          <w:sz w:val="28"/>
          <w:szCs w:val="28"/>
          <w:rtl/>
          <w:lang w:val="en-US"/>
        </w:rPr>
        <w:t>انْقُشُوهُ</w:t>
      </w:r>
      <w:proofErr w:type="spellEnd"/>
      <w:r w:rsidRPr="002810CE">
        <w:rPr>
          <w:rFonts w:ascii="Al Tarikh" w:hAnsi="Al Tarikh" w:cs="Al Tarikh"/>
          <w:color w:val="132AC9"/>
          <w:sz w:val="28"/>
          <w:szCs w:val="28"/>
          <w:rtl/>
          <w:lang w:val="en-US"/>
        </w:rPr>
        <w:t xml:space="preserve"> فِي أَذْهَانِكُمْ يَا عُصَاةُ! </w:t>
      </w:r>
      <w:r w:rsidRPr="002810CE">
        <w:rPr>
          <w:rFonts w:ascii="Al Tarikh" w:hAnsi="Al Tarikh" w:cs="Al Tarikh" w:hint="cs"/>
          <w:color w:val="132AC9"/>
          <w:sz w:val="28"/>
          <w:szCs w:val="28"/>
          <w:vertAlign w:val="superscript"/>
          <w:rtl/>
          <w:lang w:val="en-US"/>
        </w:rPr>
        <w:t>٩</w:t>
      </w:r>
      <w:r w:rsidRPr="002810CE">
        <w:rPr>
          <w:rFonts w:ascii="Al Tarikh" w:hAnsi="Al Tarikh" w:cs="Al Tarikh"/>
          <w:color w:val="132AC9"/>
          <w:sz w:val="28"/>
          <w:szCs w:val="28"/>
          <w:rtl/>
          <w:lang w:val="en-US"/>
        </w:rPr>
        <w:t xml:space="preserve"> تَذَكَّرُوا الأُمُورَ الْغَابِرَةَ الْقَدِيمَةَ لأَنِّي أَنَا اللهُ وَلَيْسَ آخَرُ. </w:t>
      </w:r>
      <w:r w:rsidRPr="002810CE">
        <w:rPr>
          <w:rFonts w:ascii="Al Tarikh" w:hAnsi="Al Tarikh" w:cs="Al Tarikh" w:hint="cs"/>
          <w:color w:val="132AC9"/>
          <w:sz w:val="28"/>
          <w:szCs w:val="28"/>
          <w:rtl/>
          <w:lang w:val="en-US"/>
        </w:rPr>
        <w:t>"</w:t>
      </w:r>
      <w:r>
        <w:rPr>
          <w:rFonts w:ascii="Al Tarikh" w:hAnsi="Al Tarikh" w:cs="Al Tarikh" w:hint="cs"/>
          <w:sz w:val="28"/>
          <w:szCs w:val="28"/>
          <w:rtl/>
          <w:lang w:val="en-US"/>
        </w:rPr>
        <w:t>.</w:t>
      </w:r>
    </w:p>
    <w:p w14:paraId="7774889D" w14:textId="77777777" w:rsidR="00B339F5" w:rsidRDefault="002810CE" w:rsidP="002810CE">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ووجدت أيضا أن المسيح يعلن بصراحة أنه ليس الله، إنجيل يوحنا الإصحاح ٥ العدد ٢٦: </w:t>
      </w:r>
      <w:r w:rsidRPr="002810CE">
        <w:rPr>
          <w:rFonts w:ascii="Al Tarikh" w:hAnsi="Al Tarikh" w:cs="Al Tarikh" w:hint="cs"/>
          <w:color w:val="132AC9"/>
          <w:sz w:val="28"/>
          <w:szCs w:val="28"/>
          <w:rtl/>
          <w:lang w:val="en-US"/>
        </w:rPr>
        <w:t>"</w:t>
      </w:r>
      <w:r w:rsidRPr="002810CE">
        <w:rPr>
          <w:color w:val="132AC9"/>
          <w:rtl/>
        </w:rPr>
        <w:t xml:space="preserve"> </w:t>
      </w:r>
      <w:r w:rsidRPr="002810CE">
        <w:rPr>
          <w:rFonts w:ascii="Al Tarikh" w:hAnsi="Al Tarikh" w:cs="Al Tarikh" w:hint="cs"/>
          <w:color w:val="132AC9"/>
          <w:sz w:val="28"/>
          <w:szCs w:val="28"/>
          <w:vertAlign w:val="superscript"/>
          <w:rtl/>
          <w:lang w:val="en-US"/>
        </w:rPr>
        <w:t>٢٦</w:t>
      </w:r>
      <w:r w:rsidRPr="002810CE">
        <w:rPr>
          <w:rFonts w:ascii="Al Tarikh" w:hAnsi="Al Tarikh" w:cs="Al Tarikh"/>
          <w:color w:val="132AC9"/>
          <w:sz w:val="28"/>
          <w:szCs w:val="28"/>
          <w:rtl/>
          <w:lang w:val="en-US"/>
        </w:rPr>
        <w:t xml:space="preserve"> لأَنَّهُ كَمَا أَنَّ لِلآبِ حَيَاةً فِي ذَاتِهِ، فَقَدْ أَعْطَى الاِبْنَ أَيْضاً أَنْ تَكُونَ لَهُ حَيَاةٌ فِي ذَاتِهِ</w:t>
      </w:r>
      <w:r w:rsidRPr="002810CE">
        <w:rPr>
          <w:rFonts w:ascii="Al Tarikh" w:hAnsi="Al Tarikh" w:cs="Al Tarikh" w:hint="cs"/>
          <w:color w:val="132AC9"/>
          <w:sz w:val="28"/>
          <w:szCs w:val="28"/>
          <w:rtl/>
          <w:lang w:val="en-US"/>
        </w:rPr>
        <w:t>. "</w:t>
      </w:r>
      <w:r>
        <w:rPr>
          <w:rFonts w:ascii="Al Tarikh" w:hAnsi="Al Tarikh" w:cs="Al Tarikh" w:hint="cs"/>
          <w:color w:val="132AC9"/>
          <w:sz w:val="28"/>
          <w:szCs w:val="28"/>
          <w:rtl/>
          <w:lang w:val="en-US"/>
        </w:rPr>
        <w:t xml:space="preserve"> </w:t>
      </w:r>
      <w:r w:rsidRPr="002810CE">
        <w:rPr>
          <w:rFonts w:ascii="Al Tarikh" w:hAnsi="Al Tarikh" w:cs="Al Tarikh" w:hint="cs"/>
          <w:color w:val="000000" w:themeColor="text1"/>
          <w:sz w:val="28"/>
          <w:szCs w:val="28"/>
          <w:rtl/>
          <w:lang w:val="en-US"/>
        </w:rPr>
        <w:t>فذات مختلفة عن ذات، وحياة مختلفة عن حياة، فكيف يكون واحد؟</w:t>
      </w:r>
      <w:r>
        <w:rPr>
          <w:rFonts w:ascii="Al Tarikh" w:hAnsi="Al Tarikh" w:cs="Al Tarikh" w:hint="cs"/>
          <w:color w:val="000000" w:themeColor="text1"/>
          <w:sz w:val="28"/>
          <w:szCs w:val="28"/>
          <w:rtl/>
          <w:lang w:val="en-US"/>
        </w:rPr>
        <w:t xml:space="preserve"> وبالمناسبة أين الثلث الباقي؟</w:t>
      </w:r>
      <w:r>
        <w:rPr>
          <w:rFonts w:ascii="Al Tarikh" w:hAnsi="Al Tarikh" w:cs="Al Tarikh" w:hint="cs"/>
          <w:sz w:val="28"/>
          <w:szCs w:val="28"/>
          <w:rtl/>
          <w:lang w:val="en-US"/>
        </w:rPr>
        <w:t xml:space="preserve"> </w:t>
      </w:r>
    </w:p>
    <w:p w14:paraId="2C3AE0B4" w14:textId="77777777" w:rsidR="00B339F5" w:rsidRDefault="002810CE" w:rsidP="00B339F5">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إنجيل </w:t>
      </w:r>
      <w:proofErr w:type="spellStart"/>
      <w:r>
        <w:rPr>
          <w:rFonts w:ascii="Al Tarikh" w:hAnsi="Al Tarikh" w:cs="Al Tarikh" w:hint="cs"/>
          <w:sz w:val="28"/>
          <w:szCs w:val="28"/>
          <w:rtl/>
          <w:lang w:val="en-US"/>
        </w:rPr>
        <w:t>مرقس</w:t>
      </w:r>
      <w:proofErr w:type="spellEnd"/>
      <w:r>
        <w:rPr>
          <w:rFonts w:ascii="Al Tarikh" w:hAnsi="Al Tarikh" w:cs="Al Tarikh" w:hint="cs"/>
          <w:sz w:val="28"/>
          <w:szCs w:val="28"/>
          <w:rtl/>
          <w:lang w:val="en-US"/>
        </w:rPr>
        <w:t xml:space="preserve"> الإصحاح ١٣ العدد ٣٢: </w:t>
      </w:r>
      <w:r w:rsidRPr="005C1C14">
        <w:rPr>
          <w:rFonts w:ascii="Al Tarikh" w:hAnsi="Al Tarikh" w:cs="Al Tarikh" w:hint="cs"/>
          <w:color w:val="2C17A4"/>
          <w:sz w:val="28"/>
          <w:szCs w:val="28"/>
          <w:rtl/>
          <w:lang w:val="en-US"/>
        </w:rPr>
        <w:t xml:space="preserve">" </w:t>
      </w:r>
      <w:r w:rsidRPr="005C1C14">
        <w:rPr>
          <w:rFonts w:ascii="Al Tarikh" w:hAnsi="Al Tarikh" w:cs="Al Tarikh" w:hint="cs"/>
          <w:color w:val="2C17A4"/>
          <w:sz w:val="28"/>
          <w:szCs w:val="28"/>
          <w:vertAlign w:val="superscript"/>
          <w:rtl/>
          <w:lang w:val="en-US"/>
        </w:rPr>
        <w:t>٣٢</w:t>
      </w:r>
      <w:r w:rsidRPr="005C1C14">
        <w:rPr>
          <w:rFonts w:ascii="Al Tarikh" w:hAnsi="Al Tarikh" w:cs="Al Tarikh"/>
          <w:color w:val="2C17A4"/>
          <w:sz w:val="28"/>
          <w:szCs w:val="28"/>
          <w:rtl/>
          <w:lang w:val="en-US"/>
        </w:rPr>
        <w:t xml:space="preserve"> وَأَمَّا ذَلِكَ الْيَوْمُ وَتِلْكَ السَّاعَةُ فَلا يَعْرِفُهُمَا أَحَدٌ، لَا الْمَلائِكَةُ الَّذِينَ فِي السَّمَاءِ </w:t>
      </w:r>
      <w:r w:rsidRPr="002810CE">
        <w:rPr>
          <w:rFonts w:ascii="Al Tarikh" w:hAnsi="Al Tarikh" w:cs="Al Tarikh"/>
          <w:color w:val="2C17A4"/>
          <w:sz w:val="28"/>
          <w:szCs w:val="28"/>
          <w:rtl/>
          <w:lang w:val="en-US"/>
        </w:rPr>
        <w:t>وَلا الاِبْنُ، إِلّا الآبُ.</w:t>
      </w:r>
      <w:r w:rsidRPr="005C1C14">
        <w:rPr>
          <w:rFonts w:ascii="Al Tarikh" w:hAnsi="Al Tarikh" w:cs="Al Tarikh" w:hint="cs"/>
          <w:color w:val="2C17A4"/>
          <w:sz w:val="28"/>
          <w:szCs w:val="28"/>
          <w:rtl/>
          <w:lang w:val="en-US"/>
        </w:rPr>
        <w:t xml:space="preserve"> "</w:t>
      </w:r>
      <w:r>
        <w:rPr>
          <w:rFonts w:ascii="Al Tarikh" w:hAnsi="Al Tarikh" w:cs="Al Tarikh" w:hint="cs"/>
          <w:sz w:val="28"/>
          <w:szCs w:val="28"/>
          <w:rtl/>
          <w:lang w:val="en-US"/>
        </w:rPr>
        <w:t xml:space="preserve"> وهذا يبطل عقيدة التثليث، لأن المسيح خص علم القيامة بالله، ونفى عن نفسه العلم بهذا! </w:t>
      </w:r>
    </w:p>
    <w:p w14:paraId="331A5460" w14:textId="77777777" w:rsidR="00B339F5" w:rsidRDefault="002810CE" w:rsidP="00B339F5">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إنجيل متى الإصحاح ١٩ العدد ١٦: </w:t>
      </w:r>
      <w:r w:rsidRPr="005E0098">
        <w:rPr>
          <w:rFonts w:ascii="Al Tarikh" w:hAnsi="Al Tarikh" w:cs="Al Tarikh" w:hint="cs"/>
          <w:color w:val="2C17A4"/>
          <w:sz w:val="28"/>
          <w:szCs w:val="28"/>
          <w:rtl/>
          <w:lang w:val="en-US"/>
        </w:rPr>
        <w:t xml:space="preserve">" </w:t>
      </w:r>
      <w:r w:rsidRPr="005E0098">
        <w:rPr>
          <w:rFonts w:ascii="Al Tarikh" w:hAnsi="Al Tarikh" w:cs="Al Tarikh" w:hint="cs"/>
          <w:color w:val="2C17A4"/>
          <w:sz w:val="28"/>
          <w:szCs w:val="28"/>
          <w:vertAlign w:val="superscript"/>
          <w:rtl/>
          <w:lang w:val="en-US"/>
        </w:rPr>
        <w:t>١٦</w:t>
      </w:r>
      <w:r w:rsidRPr="005E0098">
        <w:rPr>
          <w:rFonts w:ascii="Al Tarikh" w:hAnsi="Al Tarikh" w:cs="Al Tarikh"/>
          <w:color w:val="2C17A4"/>
          <w:sz w:val="28"/>
          <w:szCs w:val="28"/>
          <w:rtl/>
          <w:lang w:val="en-US"/>
        </w:rPr>
        <w:t xml:space="preserve"> وَإذَا شَابٌّ يَتَقَدَّمُ إِلَيْهِ وَيَسْأَلُ: «أَيُّهَا الْمُعَلِّمُ الصَّالِحُ، أَيَّ صَلاحٍ أَعْمَلُ لأَحْصُلَ عَلَى الْحَيَاةِ الأَبَدِيَّةِ؟» </w:t>
      </w:r>
      <w:r w:rsidRPr="005E0098">
        <w:rPr>
          <w:rFonts w:ascii="Al Tarikh" w:hAnsi="Al Tarikh" w:cs="Al Tarikh" w:hint="cs"/>
          <w:color w:val="2C17A4"/>
          <w:sz w:val="28"/>
          <w:szCs w:val="28"/>
          <w:vertAlign w:val="superscript"/>
          <w:rtl/>
          <w:lang w:val="en-US"/>
        </w:rPr>
        <w:t>١٧</w:t>
      </w:r>
      <w:r w:rsidRPr="005E0098">
        <w:rPr>
          <w:rFonts w:ascii="Al Tarikh" w:hAnsi="Al Tarikh" w:cs="Al Tarikh"/>
          <w:color w:val="2C17A4"/>
          <w:sz w:val="28"/>
          <w:szCs w:val="28"/>
          <w:rtl/>
          <w:lang w:val="en-US"/>
        </w:rPr>
        <w:t xml:space="preserve"> فَأَجَابَهُ: «</w:t>
      </w:r>
      <w:r w:rsidRPr="002810CE">
        <w:rPr>
          <w:rFonts w:ascii="Al Tarikh" w:hAnsi="Al Tarikh" w:cs="Al Tarikh"/>
          <w:color w:val="2C17A4"/>
          <w:sz w:val="28"/>
          <w:szCs w:val="28"/>
          <w:rtl/>
          <w:lang w:val="en-US"/>
        </w:rPr>
        <w:t>لِمَاذَا تَدْعُونِي صَالِحًا</w:t>
      </w:r>
      <w:r w:rsidRPr="002810CE">
        <w:rPr>
          <w:rFonts w:ascii="Al Tarikh" w:hAnsi="Al Tarikh" w:cs="Al Tarikh" w:hint="cs"/>
          <w:color w:val="2C17A4"/>
          <w:sz w:val="28"/>
          <w:szCs w:val="28"/>
          <w:rtl/>
          <w:lang w:val="en-US"/>
        </w:rPr>
        <w:t>؟</w:t>
      </w:r>
      <w:r w:rsidRPr="005E0098">
        <w:rPr>
          <w:rFonts w:ascii="Al Tarikh" w:hAnsi="Al Tarikh" w:cs="Al Tarikh"/>
          <w:color w:val="2C17A4"/>
          <w:sz w:val="28"/>
          <w:szCs w:val="28"/>
          <w:rtl/>
          <w:lang w:val="en-US"/>
        </w:rPr>
        <w:t xml:space="preserve"> لَيْسَ أحَدٌ صَالِحًا إلاَّ وَاحِدٌ وَهُوَ اللهُ. وَلكِنْ، إِنْ أَرَدْتَ أَنْ تَدْخُلَ الْحَيَاةَ، فَاعْمَلْ بِالْوَصَايَا». </w:t>
      </w:r>
      <w:r w:rsidRPr="005E0098">
        <w:rPr>
          <w:rFonts w:ascii="Al Tarikh" w:hAnsi="Al Tarikh" w:cs="Al Tarikh" w:hint="cs"/>
          <w:color w:val="2C17A4"/>
          <w:sz w:val="28"/>
          <w:szCs w:val="28"/>
          <w:rtl/>
          <w:lang w:val="en-US"/>
        </w:rPr>
        <w:t>"</w:t>
      </w:r>
      <w:r>
        <w:rPr>
          <w:rFonts w:ascii="Al Tarikh" w:hAnsi="Al Tarikh" w:cs="Al Tarikh" w:hint="cs"/>
          <w:sz w:val="28"/>
          <w:szCs w:val="28"/>
          <w:rtl/>
          <w:lang w:val="en-US"/>
        </w:rPr>
        <w:t xml:space="preserve">. </w:t>
      </w:r>
    </w:p>
    <w:p w14:paraId="56F0B068" w14:textId="69CB30C1" w:rsidR="002810CE" w:rsidRPr="00E625A1" w:rsidRDefault="002810CE" w:rsidP="00B339F5">
      <w:pPr>
        <w:bidi/>
        <w:spacing w:after="120"/>
        <w:jc w:val="both"/>
        <w:rPr>
          <w:rFonts w:ascii="Al Tarikh" w:hAnsi="Al Tarikh" w:cs="Al Tarikh"/>
          <w:color w:val="2C17A4"/>
          <w:sz w:val="28"/>
          <w:szCs w:val="28"/>
          <w:rtl/>
          <w:lang w:val="en-US"/>
        </w:rPr>
      </w:pPr>
      <w:r w:rsidRPr="00E625A1">
        <w:rPr>
          <w:rFonts w:ascii="Al Tarikh" w:hAnsi="Al Tarikh" w:cs="Al Tarikh" w:hint="cs"/>
          <w:color w:val="000000" w:themeColor="text1"/>
          <w:sz w:val="28"/>
          <w:szCs w:val="28"/>
          <w:rtl/>
          <w:lang w:val="en-US"/>
        </w:rPr>
        <w:t xml:space="preserve">إنجيل يوحنا الإصحاح ١٤ العدد ٢٨: </w:t>
      </w:r>
      <w:r w:rsidRPr="00E625A1">
        <w:rPr>
          <w:rFonts w:ascii="Al Tarikh" w:hAnsi="Al Tarikh" w:cs="Al Tarikh" w:hint="cs"/>
          <w:color w:val="2C17A4"/>
          <w:sz w:val="28"/>
          <w:szCs w:val="28"/>
          <w:rtl/>
          <w:lang w:val="en-US"/>
        </w:rPr>
        <w:t xml:space="preserve">" </w:t>
      </w:r>
      <w:r w:rsidRPr="00E625A1">
        <w:rPr>
          <w:rFonts w:ascii="Al Tarikh" w:hAnsi="Al Tarikh" w:cs="Al Tarikh" w:hint="cs"/>
          <w:color w:val="2C17A4"/>
          <w:sz w:val="28"/>
          <w:szCs w:val="28"/>
          <w:vertAlign w:val="superscript"/>
          <w:rtl/>
          <w:lang w:val="en-US"/>
        </w:rPr>
        <w:t>٢٨</w:t>
      </w:r>
      <w:r w:rsidRPr="00E625A1">
        <w:rPr>
          <w:rFonts w:ascii="Al Tarikh" w:hAnsi="Al Tarikh" w:cs="Al Tarikh"/>
          <w:color w:val="2C17A4"/>
          <w:sz w:val="28"/>
          <w:szCs w:val="28"/>
          <w:rtl/>
          <w:lang w:val="en-US"/>
        </w:rPr>
        <w:t xml:space="preserve"> سَمِعْتُمْ أَنِّي قُلْتُ لَكُمْ: إِنِّي ذَاهِبٌ عَنْكُمْ ثُمَّ أَعُودُ إِلَيْكُمْ. فَلَوْ كُنْتُمْ تُحِبُّونَنِي، لَكُنْتُمْ تَبْتَهِجُونَ لأَنِّي ذَاهِبٌ إِلَى الآبِ، لأَنَّ </w:t>
      </w:r>
      <w:r w:rsidRPr="002810CE">
        <w:rPr>
          <w:rFonts w:ascii="Al Tarikh" w:hAnsi="Al Tarikh" w:cs="Al Tarikh"/>
          <w:color w:val="2C17A4"/>
          <w:sz w:val="28"/>
          <w:szCs w:val="28"/>
          <w:rtl/>
          <w:lang w:val="en-US"/>
        </w:rPr>
        <w:t>الآبَ أَعْظَمُ مِنِّي.</w:t>
      </w:r>
      <w:r w:rsidRPr="002810CE">
        <w:rPr>
          <w:rFonts w:ascii="Al Tarikh" w:hAnsi="Al Tarikh" w:cs="Al Tarikh" w:hint="cs"/>
          <w:color w:val="2C17A4"/>
          <w:sz w:val="28"/>
          <w:szCs w:val="28"/>
          <w:rtl/>
          <w:lang w:val="en-US"/>
        </w:rPr>
        <w:t>"</w:t>
      </w:r>
      <w:r w:rsidRPr="002810CE">
        <w:rPr>
          <w:rFonts w:ascii="Al Tarikh" w:hAnsi="Al Tarikh" w:cs="Al Tarikh" w:hint="cs"/>
          <w:color w:val="000000" w:themeColor="text1"/>
          <w:sz w:val="28"/>
          <w:szCs w:val="28"/>
          <w:rtl/>
          <w:lang w:val="en-US"/>
        </w:rPr>
        <w:t>.</w:t>
      </w:r>
    </w:p>
    <w:p w14:paraId="445AB035" w14:textId="77777777" w:rsidR="00B339F5" w:rsidRDefault="002810CE" w:rsidP="002810CE">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وقد تقول: "أنه في كل هذا كان يتكلم بصفة الناسوت أو بالنيابة عن البشرية!"، ولكني أقول لك: "هذا خطأ، لأن تفسير الكلام واضح وضوح الشمس. وإن كان بالنيابة عن البشرية، فهل في القيامة إنابة عن البشرية؟ هذا إن كانت قصة الصلب والقيامة من الأموات أصلاً حقيقية! </w:t>
      </w:r>
    </w:p>
    <w:p w14:paraId="39FA687D" w14:textId="21AEA773" w:rsidR="002810CE" w:rsidRPr="002810CE" w:rsidRDefault="002810CE" w:rsidP="00B339F5">
      <w:pPr>
        <w:bidi/>
        <w:spacing w:after="120"/>
        <w:jc w:val="both"/>
        <w:rPr>
          <w:rFonts w:ascii="Al Tarikh" w:hAnsi="Al Tarikh" w:cs="Al Tarikh"/>
          <w:color w:val="2C17A4"/>
          <w:sz w:val="28"/>
          <w:szCs w:val="28"/>
          <w:rtl/>
          <w:lang w:val="en-US"/>
        </w:rPr>
      </w:pPr>
      <w:r>
        <w:rPr>
          <w:rFonts w:ascii="Al Tarikh" w:hAnsi="Al Tarikh" w:cs="Al Tarikh" w:hint="cs"/>
          <w:sz w:val="28"/>
          <w:szCs w:val="28"/>
          <w:rtl/>
          <w:lang w:val="en-US"/>
        </w:rPr>
        <w:t>وما رأيك في قول المسيح لمريم بعد القيامة في ظهوره الأول في إنجيل يوحنا الإصحاح ٢٠ العدد ١٧:</w:t>
      </w:r>
      <w:r>
        <w:rPr>
          <w:rFonts w:ascii="Al Tarikh" w:hAnsi="Al Tarikh" w:cs="Al Tarikh" w:hint="cs"/>
          <w:color w:val="2C17A4"/>
          <w:sz w:val="28"/>
          <w:szCs w:val="28"/>
          <w:rtl/>
          <w:lang w:val="en-US"/>
        </w:rPr>
        <w:t xml:space="preserve"> </w:t>
      </w:r>
      <w:r w:rsidRPr="00E625A1">
        <w:rPr>
          <w:rFonts w:ascii="Al Tarikh" w:hAnsi="Al Tarikh" w:cs="Al Tarikh" w:hint="cs"/>
          <w:color w:val="2C17A4"/>
          <w:sz w:val="28"/>
          <w:szCs w:val="28"/>
          <w:rtl/>
          <w:lang w:val="en-US"/>
        </w:rPr>
        <w:t xml:space="preserve">" </w:t>
      </w:r>
      <w:r w:rsidRPr="005C1C14">
        <w:rPr>
          <w:rFonts w:ascii="Al Tarikh" w:hAnsi="Al Tarikh" w:cs="Al Tarikh" w:hint="cs"/>
          <w:color w:val="2C17A4"/>
          <w:sz w:val="28"/>
          <w:szCs w:val="28"/>
          <w:vertAlign w:val="superscript"/>
          <w:rtl/>
          <w:lang w:val="en-US"/>
        </w:rPr>
        <w:t>١٧</w:t>
      </w:r>
      <w:r w:rsidRPr="00E625A1">
        <w:rPr>
          <w:rFonts w:ascii="Al Tarikh" w:hAnsi="Al Tarikh" w:cs="Al Tarikh"/>
          <w:color w:val="2C17A4"/>
          <w:sz w:val="28"/>
          <w:szCs w:val="28"/>
          <w:rtl/>
          <w:lang w:val="en-US"/>
        </w:rPr>
        <w:t xml:space="preserve"> فَقَالَ لَهَا: «لا تُمْسِكِي بِي! فَإِنِّي لَمْ أَصْعَدْ بَعْدُ إِلَى الآبِ، بَلِ اذْهَبِي إِلَى إِخْوَتِي وَقُولِي لَهُمْ: إِنِّي سَأَصْعَدُ إِلَى أَبِي وَأَبِيكُمْ </w:t>
      </w:r>
      <w:r w:rsidRPr="005B55D1">
        <w:rPr>
          <w:rFonts w:ascii="Al Tarikh" w:hAnsi="Al Tarikh" w:cs="Al Tarikh"/>
          <w:b/>
          <w:bCs/>
          <w:color w:val="2C17A4"/>
          <w:sz w:val="28"/>
          <w:szCs w:val="28"/>
          <w:rtl/>
          <w:lang w:val="en-US"/>
        </w:rPr>
        <w:t>وَإِلَهِي وَإِلَهِكُمْ</w:t>
      </w:r>
      <w:r w:rsidRPr="00E625A1">
        <w:rPr>
          <w:rFonts w:ascii="Al Tarikh" w:hAnsi="Al Tarikh" w:cs="Al Tarikh"/>
          <w:color w:val="2C17A4"/>
          <w:sz w:val="28"/>
          <w:szCs w:val="28"/>
          <w:rtl/>
          <w:lang w:val="en-US"/>
        </w:rPr>
        <w:t>!»</w:t>
      </w:r>
      <w:r w:rsidRPr="00E625A1">
        <w:rPr>
          <w:rFonts w:ascii="Al Tarikh" w:hAnsi="Al Tarikh" w:cs="Al Tarikh" w:hint="cs"/>
          <w:color w:val="2C17A4"/>
          <w:sz w:val="28"/>
          <w:szCs w:val="28"/>
          <w:rtl/>
          <w:lang w:val="en-US"/>
        </w:rPr>
        <w:t xml:space="preserve"> "</w:t>
      </w:r>
      <w:r w:rsidRPr="00E625A1">
        <w:rPr>
          <w:rFonts w:ascii="Al Tarikh" w:hAnsi="Al Tarikh" w:cs="Al Tarikh" w:hint="cs"/>
          <w:color w:val="000000" w:themeColor="text1"/>
          <w:sz w:val="28"/>
          <w:szCs w:val="28"/>
          <w:rtl/>
          <w:lang w:val="en-US"/>
        </w:rPr>
        <w:t>.</w:t>
      </w:r>
      <w:r>
        <w:rPr>
          <w:rFonts w:ascii="Al Tarikh" w:hAnsi="Al Tarikh" w:cs="Al Tarikh" w:hint="cs"/>
          <w:sz w:val="28"/>
          <w:szCs w:val="28"/>
          <w:rtl/>
          <w:lang w:val="en-US"/>
        </w:rPr>
        <w:t>".</w:t>
      </w:r>
    </w:p>
    <w:p w14:paraId="6C06BF38" w14:textId="6B174FBE" w:rsidR="002810CE" w:rsidRPr="002810CE" w:rsidRDefault="002810CE" w:rsidP="00BC6A2C">
      <w:pPr>
        <w:bidi/>
        <w:spacing w:after="120"/>
        <w:jc w:val="both"/>
        <w:rPr>
          <w:rFonts w:ascii="Al Tarikh" w:hAnsi="Al Tarikh" w:cs="Al Tarikh"/>
          <w:b/>
          <w:bCs/>
          <w:sz w:val="28"/>
          <w:szCs w:val="28"/>
          <w:rtl/>
          <w:lang w:val="en-US"/>
        </w:rPr>
      </w:pPr>
      <w:r w:rsidRPr="002810CE">
        <w:rPr>
          <w:rFonts w:ascii="Al Tarikh" w:hAnsi="Al Tarikh" w:cs="Al Tarikh" w:hint="cs"/>
          <w:b/>
          <w:bCs/>
          <w:sz w:val="28"/>
          <w:szCs w:val="28"/>
          <w:rtl/>
          <w:lang w:val="en-US"/>
        </w:rPr>
        <w:t>القرار:</w:t>
      </w:r>
    </w:p>
    <w:p w14:paraId="2B18246C" w14:textId="569D4FAF" w:rsidR="002810CE" w:rsidRDefault="002810CE" w:rsidP="002810CE">
      <w:pPr>
        <w:bidi/>
        <w:spacing w:after="120"/>
        <w:jc w:val="both"/>
        <w:rPr>
          <w:rFonts w:ascii="Al Tarikh" w:hAnsi="Al Tarikh" w:cs="Al Tarikh"/>
          <w:sz w:val="28"/>
          <w:szCs w:val="28"/>
          <w:lang w:val="en-US"/>
        </w:rPr>
      </w:pPr>
      <w:r>
        <w:rPr>
          <w:rFonts w:ascii="Al Tarikh" w:hAnsi="Al Tarikh" w:cs="Al Tarikh" w:hint="cs"/>
          <w:sz w:val="28"/>
          <w:szCs w:val="28"/>
          <w:rtl/>
          <w:lang w:val="en-US"/>
        </w:rPr>
        <w:t xml:space="preserve">كل هذا جعلني أقرر أني لابد أن أترك هذا الدين، لابد أن أهجر كل شيء يجعلني أعبد غير الله! وقلت لنفسي: يا حسرة على كل صلاة صليتها لغير الله، وكل دعاء </w:t>
      </w:r>
      <w:proofErr w:type="spellStart"/>
      <w:r>
        <w:rPr>
          <w:rFonts w:ascii="Al Tarikh" w:hAnsi="Al Tarikh" w:cs="Al Tarikh" w:hint="cs"/>
          <w:sz w:val="28"/>
          <w:szCs w:val="28"/>
          <w:rtl/>
          <w:lang w:val="en-US"/>
        </w:rPr>
        <w:t>دعيته</w:t>
      </w:r>
      <w:proofErr w:type="spellEnd"/>
      <w:r>
        <w:rPr>
          <w:rFonts w:ascii="Al Tarikh" w:hAnsi="Al Tarikh" w:cs="Al Tarikh" w:hint="cs"/>
          <w:sz w:val="28"/>
          <w:szCs w:val="28"/>
          <w:rtl/>
          <w:lang w:val="en-US"/>
        </w:rPr>
        <w:t xml:space="preserve"> لغير الله، وكل صيام صمته لغير الله، فكل هذا لم يكن موجه لله، أربعين عاماً أعبد غير الله، أدعو غير الله، أصوم لغير الله! </w:t>
      </w:r>
    </w:p>
    <w:p w14:paraId="606736A3" w14:textId="50B9DE63" w:rsidR="00BC6A2C" w:rsidRDefault="002810CE" w:rsidP="002810CE">
      <w:pPr>
        <w:bidi/>
        <w:spacing w:after="120"/>
        <w:jc w:val="both"/>
        <w:rPr>
          <w:rFonts w:ascii="Al Tarikh" w:hAnsi="Al Tarikh" w:cs="Al Tarikh"/>
          <w:sz w:val="28"/>
          <w:szCs w:val="28"/>
          <w:rtl/>
          <w:lang w:val="en-US"/>
        </w:rPr>
      </w:pPr>
      <w:r>
        <w:rPr>
          <w:rFonts w:ascii="Al Tarikh" w:hAnsi="Al Tarikh" w:cs="Al Tarikh" w:hint="cs"/>
          <w:sz w:val="28"/>
          <w:szCs w:val="28"/>
          <w:rtl/>
          <w:lang w:val="en-US"/>
        </w:rPr>
        <w:lastRenderedPageBreak/>
        <w:t>ومثل حال البوذيين الذين يوجهون عبادتهم إلى بوذا، وعباد البقر الذين يوجهون عبادتهم إلى البقر، وعباد الشمس الذين يوجهون عبادتهم إلى الشمس، فأنت عزيزي القس لك إله هو المسيح، وليس الله، هو يسوع (عيسى) وليس الله، فأين الله الواحد في حياتك؟!</w:t>
      </w:r>
    </w:p>
    <w:p w14:paraId="0595622C" w14:textId="23C22321" w:rsidR="002810CE" w:rsidRDefault="002810CE" w:rsidP="002810CE">
      <w:pPr>
        <w:bidi/>
        <w:spacing w:after="120"/>
        <w:jc w:val="both"/>
        <w:rPr>
          <w:rFonts w:ascii="Al Tarikh" w:hAnsi="Al Tarikh" w:cs="Al Tarikh"/>
          <w:sz w:val="28"/>
          <w:szCs w:val="28"/>
          <w:rtl/>
          <w:lang w:val="en-US"/>
        </w:rPr>
      </w:pPr>
      <w:r>
        <w:rPr>
          <w:rFonts w:ascii="Al Tarikh" w:hAnsi="Al Tarikh" w:cs="Al Tarikh" w:hint="cs"/>
          <w:sz w:val="28"/>
          <w:szCs w:val="28"/>
          <w:rtl/>
          <w:lang w:val="en-US"/>
        </w:rPr>
        <w:t xml:space="preserve">عزيزي القس، أحياناً تقول: "إن الله والمسيح واحد"، ولكني أقول لك: "فكر في </w:t>
      </w:r>
      <w:r w:rsidRPr="002810CE">
        <w:rPr>
          <w:rFonts w:ascii="Al Tarikh" w:hAnsi="Al Tarikh" w:cs="Al Tarikh" w:hint="cs"/>
          <w:b/>
          <w:bCs/>
          <w:sz w:val="28"/>
          <w:szCs w:val="28"/>
          <w:rtl/>
          <w:lang w:val="en-US"/>
        </w:rPr>
        <w:t>حرف الواو</w:t>
      </w:r>
      <w:r>
        <w:rPr>
          <w:rFonts w:ascii="Al Tarikh" w:hAnsi="Al Tarikh" w:cs="Al Tarikh" w:hint="cs"/>
          <w:sz w:val="28"/>
          <w:szCs w:val="28"/>
          <w:rtl/>
          <w:lang w:val="en-US"/>
        </w:rPr>
        <w:t xml:space="preserve">، كيف الله </w:t>
      </w:r>
      <w:r w:rsidRPr="002810CE">
        <w:rPr>
          <w:rFonts w:ascii="Al Tarikh" w:hAnsi="Al Tarikh" w:cs="Al Tarikh" w:hint="cs"/>
          <w:b/>
          <w:bCs/>
          <w:sz w:val="28"/>
          <w:szCs w:val="28"/>
          <w:rtl/>
          <w:lang w:val="en-US"/>
        </w:rPr>
        <w:t>و</w:t>
      </w:r>
      <w:r>
        <w:rPr>
          <w:rFonts w:ascii="Al Tarikh" w:hAnsi="Al Tarikh" w:cs="Al Tarikh" w:hint="cs"/>
          <w:sz w:val="28"/>
          <w:szCs w:val="28"/>
          <w:rtl/>
          <w:lang w:val="en-US"/>
        </w:rPr>
        <w:t xml:space="preserve">المسيح، وكيف الآب </w:t>
      </w:r>
      <w:r w:rsidRPr="002810CE">
        <w:rPr>
          <w:rFonts w:ascii="Al Tarikh" w:hAnsi="Al Tarikh" w:cs="Al Tarikh" w:hint="cs"/>
          <w:b/>
          <w:bCs/>
          <w:sz w:val="28"/>
          <w:szCs w:val="28"/>
          <w:rtl/>
          <w:lang w:val="en-US"/>
        </w:rPr>
        <w:t>و</w:t>
      </w:r>
      <w:r>
        <w:rPr>
          <w:rFonts w:ascii="Al Tarikh" w:hAnsi="Al Tarikh" w:cs="Al Tarikh" w:hint="cs"/>
          <w:sz w:val="28"/>
          <w:szCs w:val="28"/>
          <w:rtl/>
          <w:lang w:val="en-US"/>
        </w:rPr>
        <w:t xml:space="preserve">الابن </w:t>
      </w:r>
      <w:r w:rsidRPr="002810CE">
        <w:rPr>
          <w:rFonts w:ascii="Al Tarikh" w:hAnsi="Al Tarikh" w:cs="Al Tarikh" w:hint="cs"/>
          <w:b/>
          <w:bCs/>
          <w:sz w:val="28"/>
          <w:szCs w:val="28"/>
          <w:rtl/>
          <w:lang w:val="en-US"/>
        </w:rPr>
        <w:t>و</w:t>
      </w:r>
      <w:r>
        <w:rPr>
          <w:rFonts w:ascii="Al Tarikh" w:hAnsi="Al Tarikh" w:cs="Al Tarikh" w:hint="cs"/>
          <w:sz w:val="28"/>
          <w:szCs w:val="28"/>
          <w:rtl/>
          <w:lang w:val="en-US"/>
        </w:rPr>
        <w:t>الروح القدس، لماذا حرف (</w:t>
      </w:r>
      <w:r w:rsidRPr="002810CE">
        <w:rPr>
          <w:rFonts w:ascii="Al Tarikh" w:hAnsi="Al Tarikh" w:cs="Al Tarikh" w:hint="cs"/>
          <w:b/>
          <w:bCs/>
          <w:sz w:val="28"/>
          <w:szCs w:val="28"/>
          <w:rtl/>
          <w:lang w:val="en-US"/>
        </w:rPr>
        <w:t>الواو</w:t>
      </w:r>
      <w:r>
        <w:rPr>
          <w:rFonts w:ascii="Al Tarikh" w:hAnsi="Al Tarikh" w:cs="Al Tarikh" w:hint="cs"/>
          <w:sz w:val="28"/>
          <w:szCs w:val="28"/>
          <w:rtl/>
          <w:lang w:val="en-US"/>
        </w:rPr>
        <w:t>) هذا؟!".</w:t>
      </w:r>
    </w:p>
    <w:p w14:paraId="54A534DB" w14:textId="331F91D3" w:rsidR="002810CE" w:rsidRDefault="002810CE" w:rsidP="002810CE">
      <w:pPr>
        <w:bidi/>
        <w:spacing w:after="120"/>
        <w:jc w:val="both"/>
        <w:rPr>
          <w:rFonts w:ascii="Al Tarikh" w:hAnsi="Al Tarikh" w:cs="Al Tarikh"/>
          <w:sz w:val="28"/>
          <w:szCs w:val="28"/>
          <w:rtl/>
          <w:lang w:val="en-US"/>
        </w:rPr>
      </w:pPr>
      <w:r>
        <w:rPr>
          <w:rFonts w:ascii="Al Tarikh" w:hAnsi="Al Tarikh" w:cs="Al Tarikh" w:hint="cs"/>
          <w:sz w:val="28"/>
          <w:szCs w:val="28"/>
          <w:rtl/>
          <w:lang w:val="en-US"/>
        </w:rPr>
        <w:t>فكر معي في البسملة في الإسلام (بسم الله الرحمن الرحيم) أين الواو فيها؟! فهي تقول إن الله هو الرحمن هو الرحيم، لا يوجد بين اسم واسم حرف الواو!</w:t>
      </w:r>
    </w:p>
    <w:p w14:paraId="5D2A2D35" w14:textId="356FEB9D" w:rsidR="00B339F5" w:rsidRPr="00B339F5" w:rsidRDefault="00B339F5" w:rsidP="00B339F5">
      <w:pPr>
        <w:bidi/>
        <w:spacing w:after="120"/>
        <w:jc w:val="both"/>
        <w:rPr>
          <w:rFonts w:ascii="Al Tarikh" w:hAnsi="Al Tarikh" w:cs="Al Tarikh"/>
          <w:b/>
          <w:bCs/>
          <w:sz w:val="28"/>
          <w:szCs w:val="28"/>
          <w:rtl/>
          <w:lang w:val="en-US"/>
        </w:rPr>
      </w:pPr>
      <w:r w:rsidRPr="00B339F5">
        <w:rPr>
          <w:rFonts w:ascii="Al Tarikh" w:hAnsi="Al Tarikh" w:cs="Al Tarikh" w:hint="cs"/>
          <w:b/>
          <w:bCs/>
          <w:sz w:val="28"/>
          <w:szCs w:val="28"/>
          <w:rtl/>
          <w:lang w:val="en-US"/>
        </w:rPr>
        <w:t>أسلمت شوقاً إلى التوحيد وعبادة إله قوي لا يموت ولا يصلب.</w:t>
      </w:r>
    </w:p>
    <w:p w14:paraId="7AB0936A" w14:textId="77777777" w:rsidR="002810CE" w:rsidRDefault="002810CE">
      <w:pPr>
        <w:rPr>
          <w:rFonts w:ascii="Al Tarikh" w:hAnsi="Al Tarikh" w:cs="Al Tarikh"/>
          <w:sz w:val="28"/>
          <w:szCs w:val="28"/>
          <w:rtl/>
          <w:lang w:val="en-US"/>
        </w:rPr>
      </w:pPr>
      <w:r>
        <w:rPr>
          <w:rFonts w:ascii="Al Tarikh" w:hAnsi="Al Tarikh" w:cs="Al Tarikh"/>
          <w:sz w:val="28"/>
          <w:szCs w:val="28"/>
          <w:rtl/>
          <w:lang w:val="en-US"/>
        </w:rPr>
        <w:br w:type="page"/>
      </w:r>
    </w:p>
    <w:p w14:paraId="6F17B587" w14:textId="60E98C19" w:rsidR="00FC42C6" w:rsidRPr="002810CE" w:rsidRDefault="00FC42C6" w:rsidP="002810CE">
      <w:pPr>
        <w:bidi/>
        <w:spacing w:after="120"/>
        <w:jc w:val="center"/>
        <w:rPr>
          <w:rFonts w:ascii="Al Tarikh" w:hAnsi="Al Tarikh" w:cs="Al Tarikh"/>
          <w:sz w:val="28"/>
          <w:szCs w:val="28"/>
          <w:rtl/>
          <w:lang w:val="en-US"/>
        </w:rPr>
      </w:pPr>
      <w:r>
        <w:rPr>
          <w:rFonts w:ascii="Al Tarikh" w:hAnsi="Al Tarikh" w:cs="Al Tarikh" w:hint="cs"/>
          <w:b/>
          <w:bCs/>
          <w:sz w:val="32"/>
          <w:szCs w:val="32"/>
          <w:rtl/>
          <w:lang w:val="en-US"/>
        </w:rPr>
        <w:lastRenderedPageBreak/>
        <w:t>الفصل الثالث</w:t>
      </w:r>
    </w:p>
    <w:p w14:paraId="32C1B968" w14:textId="0CACD321" w:rsidR="00A3272C" w:rsidRDefault="00A3272C" w:rsidP="00A3272C">
      <w:pPr>
        <w:bidi/>
        <w:spacing w:after="120"/>
        <w:jc w:val="center"/>
        <w:rPr>
          <w:rFonts w:ascii="Al Tarikh" w:hAnsi="Al Tarikh" w:cs="Al Tarikh"/>
          <w:b/>
          <w:bCs/>
          <w:color w:val="C00000"/>
          <w:sz w:val="32"/>
          <w:szCs w:val="32"/>
          <w:rtl/>
          <w:lang w:val="en-US"/>
        </w:rPr>
      </w:pPr>
      <w:r w:rsidRPr="00500B63">
        <w:rPr>
          <w:rFonts w:ascii="Al Tarikh" w:hAnsi="Al Tarikh" w:cs="Al Tarikh" w:hint="cs"/>
          <w:b/>
          <w:bCs/>
          <w:color w:val="C00000"/>
          <w:sz w:val="32"/>
          <w:szCs w:val="32"/>
          <w:rtl/>
          <w:lang w:val="en-US"/>
        </w:rPr>
        <w:t>قصة إسلام القس</w:t>
      </w:r>
      <w:r>
        <w:rPr>
          <w:rFonts w:ascii="Al Tarikh" w:hAnsi="Al Tarikh" w:cs="Al Tarikh" w:hint="cs"/>
          <w:b/>
          <w:bCs/>
          <w:color w:val="C00000"/>
          <w:sz w:val="32"/>
          <w:szCs w:val="32"/>
          <w:rtl/>
          <w:lang w:val="en-US"/>
        </w:rPr>
        <w:t xml:space="preserve"> الأمريكي</w:t>
      </w:r>
      <w:r w:rsidRPr="00500B63">
        <w:rPr>
          <w:rFonts w:ascii="Al Tarikh" w:hAnsi="Al Tarikh" w:cs="Al Tarikh" w:hint="cs"/>
          <w:b/>
          <w:bCs/>
          <w:color w:val="C00000"/>
          <w:sz w:val="32"/>
          <w:szCs w:val="32"/>
          <w:rtl/>
          <w:lang w:val="en-US"/>
        </w:rPr>
        <w:t xml:space="preserve"> جوزيف إدوارد </w:t>
      </w:r>
      <w:proofErr w:type="spellStart"/>
      <w:r w:rsidRPr="00500B63">
        <w:rPr>
          <w:rFonts w:ascii="Al Tarikh" w:hAnsi="Al Tarikh" w:cs="Al Tarikh" w:hint="cs"/>
          <w:b/>
          <w:bCs/>
          <w:color w:val="C00000"/>
          <w:sz w:val="32"/>
          <w:szCs w:val="32"/>
          <w:rtl/>
          <w:lang w:val="en-US"/>
        </w:rPr>
        <w:t>إستس</w:t>
      </w:r>
      <w:proofErr w:type="spellEnd"/>
      <w:r w:rsidRPr="00500B63">
        <w:rPr>
          <w:rFonts w:ascii="Al Tarikh" w:hAnsi="Al Tarikh" w:cs="Al Tarikh" w:hint="cs"/>
          <w:b/>
          <w:bCs/>
          <w:color w:val="C00000"/>
          <w:sz w:val="32"/>
          <w:szCs w:val="32"/>
          <w:rtl/>
          <w:lang w:val="en-US"/>
        </w:rPr>
        <w:t xml:space="preserve"> (يوسف </w:t>
      </w:r>
      <w:proofErr w:type="spellStart"/>
      <w:r w:rsidRPr="00500B63">
        <w:rPr>
          <w:rFonts w:ascii="Al Tarikh" w:hAnsi="Al Tarikh" w:cs="Al Tarikh" w:hint="cs"/>
          <w:b/>
          <w:bCs/>
          <w:color w:val="C00000"/>
          <w:sz w:val="32"/>
          <w:szCs w:val="32"/>
          <w:rtl/>
          <w:lang w:val="en-US"/>
        </w:rPr>
        <w:t>إستس</w:t>
      </w:r>
      <w:proofErr w:type="spellEnd"/>
      <w:r w:rsidRPr="00500B63">
        <w:rPr>
          <w:rFonts w:ascii="Al Tarikh" w:hAnsi="Al Tarikh" w:cs="Al Tarikh" w:hint="cs"/>
          <w:b/>
          <w:bCs/>
          <w:color w:val="C00000"/>
          <w:sz w:val="32"/>
          <w:szCs w:val="32"/>
          <w:rtl/>
          <w:lang w:val="en-US"/>
        </w:rPr>
        <w:t>)</w:t>
      </w:r>
    </w:p>
    <w:p w14:paraId="4CF28E71" w14:textId="77777777" w:rsidR="00A3272C" w:rsidRPr="0072240E" w:rsidRDefault="00A3272C" w:rsidP="00A3272C">
      <w:pPr>
        <w:bidi/>
        <w:spacing w:after="120"/>
        <w:jc w:val="both"/>
        <w:rPr>
          <w:rFonts w:ascii="Al Tarikh" w:hAnsi="Al Tarikh" w:cs="Al Tarikh"/>
          <w:b/>
          <w:bCs/>
          <w:color w:val="C00000"/>
          <w:sz w:val="28"/>
          <w:szCs w:val="28"/>
          <w:rtl/>
          <w:lang w:val="en-US" w:bidi="ar-EG"/>
        </w:rPr>
      </w:pPr>
      <w:r>
        <w:rPr>
          <w:rFonts w:ascii="Al Tarikh" w:hAnsi="Al Tarikh" w:cs="Al Tarikh"/>
          <w:b/>
          <w:bCs/>
          <w:noProof/>
          <w:color w:val="132AC9"/>
          <w:sz w:val="28"/>
          <w:szCs w:val="28"/>
          <w:rtl/>
          <w:lang w:val="ar-EG" w:bidi="ar-EG"/>
        </w:rPr>
        <w:drawing>
          <wp:anchor distT="0" distB="0" distL="114300" distR="114300" simplePos="0" relativeHeight="251660288" behindDoc="0" locked="0" layoutInCell="1" allowOverlap="1" wp14:anchorId="19D5FFAF" wp14:editId="41BE8C4E">
            <wp:simplePos x="0" y="0"/>
            <wp:positionH relativeFrom="column">
              <wp:posOffset>12700</wp:posOffset>
            </wp:positionH>
            <wp:positionV relativeFrom="paragraph">
              <wp:posOffset>107626</wp:posOffset>
            </wp:positionV>
            <wp:extent cx="1074420" cy="1114425"/>
            <wp:effectExtent l="76200" t="88900" r="132080" b="92075"/>
            <wp:wrapSquare wrapText="bothSides"/>
            <wp:docPr id="4" name="Picture 4" descr="A picture containing text, person, hair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 hairpie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74420" cy="1114425"/>
                    </a:xfrm>
                    <a:prstGeom prst="rect">
                      <a:avLst/>
                    </a:prstGeom>
                    <a:effectLst>
                      <a:glow rad="63500">
                        <a:schemeClr val="accent2">
                          <a:satMod val="175000"/>
                          <a:alpha val="40000"/>
                        </a:schemeClr>
                      </a:glow>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Al Tarikh" w:hAnsi="Al Tarikh" w:cs="Al Tarikh"/>
          <w:b/>
          <w:bCs/>
          <w:noProof/>
          <w:color w:val="C00000"/>
          <w:sz w:val="28"/>
          <w:szCs w:val="28"/>
          <w:rtl/>
          <w:lang w:val="ar-EG" w:bidi="ar-EG"/>
        </w:rPr>
        <w:drawing>
          <wp:anchor distT="0" distB="0" distL="114300" distR="114300" simplePos="0" relativeHeight="251661312" behindDoc="0" locked="0" layoutInCell="1" allowOverlap="1" wp14:anchorId="46195ADC" wp14:editId="55BF918C">
            <wp:simplePos x="0" y="0"/>
            <wp:positionH relativeFrom="column">
              <wp:posOffset>1223969</wp:posOffset>
            </wp:positionH>
            <wp:positionV relativeFrom="paragraph">
              <wp:posOffset>92075</wp:posOffset>
            </wp:positionV>
            <wp:extent cx="1334770" cy="1127760"/>
            <wp:effectExtent l="76200" t="88900" r="113030" b="91440"/>
            <wp:wrapSquare wrapText="bothSides"/>
            <wp:docPr id="6" name="Picture 6" descr="A person with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ith a beard&#10;&#10;Description automatically generated with low confidence"/>
                    <pic:cNvPicPr/>
                  </pic:nvPicPr>
                  <pic:blipFill rotWithShape="1">
                    <a:blip r:embed="rId39" cstate="print">
                      <a:extLst>
                        <a:ext uri="{28A0092B-C50C-407E-A947-70E740481C1C}">
                          <a14:useLocalDpi xmlns:a14="http://schemas.microsoft.com/office/drawing/2010/main" val="0"/>
                        </a:ext>
                      </a:extLst>
                    </a:blip>
                    <a:srcRect l="11920" r="-433"/>
                    <a:stretch/>
                  </pic:blipFill>
                  <pic:spPr bwMode="auto">
                    <a:xfrm>
                      <a:off x="0" y="0"/>
                      <a:ext cx="1334770" cy="1127760"/>
                    </a:xfrm>
                    <a:prstGeom prst="rect">
                      <a:avLst/>
                    </a:prstGeom>
                    <a:ln>
                      <a:noFill/>
                    </a:ln>
                    <a:effectLst>
                      <a:glow rad="63500">
                        <a:schemeClr val="accent2">
                          <a:satMod val="175000"/>
                          <a:alpha val="40000"/>
                        </a:schemeClr>
                      </a:glow>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l Tarikh" w:hAnsi="Al Tarikh" w:cs="Al Tarikh" w:hint="cs"/>
          <w:b/>
          <w:bCs/>
          <w:color w:val="C00000"/>
          <w:sz w:val="28"/>
          <w:szCs w:val="28"/>
          <w:rtl/>
          <w:lang w:val="en-US" w:bidi="ar-EG"/>
        </w:rPr>
        <w:t xml:space="preserve">يقول </w:t>
      </w:r>
      <w:r w:rsidRPr="0072240E">
        <w:rPr>
          <w:rFonts w:ascii="Al Tarikh" w:hAnsi="Al Tarikh" w:cs="Al Tarikh" w:hint="cs"/>
          <w:b/>
          <w:bCs/>
          <w:color w:val="C00000"/>
          <w:sz w:val="28"/>
          <w:szCs w:val="28"/>
          <w:rtl/>
          <w:lang w:val="en-US" w:bidi="ar-EG"/>
        </w:rPr>
        <w:t>يوسف استس القس الأمريكي السابق:</w:t>
      </w:r>
    </w:p>
    <w:p w14:paraId="104F5FB8" w14:textId="77777777" w:rsidR="00A3272C" w:rsidRPr="00534034" w:rsidRDefault="00A3272C" w:rsidP="00A3272C">
      <w:pPr>
        <w:bidi/>
        <w:spacing w:after="120"/>
        <w:jc w:val="both"/>
        <w:rPr>
          <w:rFonts w:ascii="Al Tarikh" w:hAnsi="Al Tarikh" w:cs="Al Tarikh"/>
          <w:b/>
          <w:bCs/>
          <w:color w:val="132AC9"/>
          <w:sz w:val="28"/>
          <w:szCs w:val="28"/>
          <w:rtl/>
          <w:lang w:val="en-US" w:bidi="ar-EG"/>
        </w:rPr>
      </w:pPr>
      <w:r w:rsidRPr="0072240E">
        <w:rPr>
          <w:rFonts w:ascii="Al Tarikh" w:hAnsi="Al Tarikh" w:cs="Al Tarikh"/>
          <w:b/>
          <w:bCs/>
          <w:color w:val="132AC9"/>
          <w:sz w:val="28"/>
          <w:szCs w:val="28"/>
          <w:rtl/>
          <w:lang w:val="en-US" w:bidi="ar-EG"/>
        </w:rPr>
        <w:t>بدايتي مع الإسلام:</w:t>
      </w:r>
    </w:p>
    <w:p w14:paraId="5017C114" w14:textId="77777777" w:rsidR="00A3272C" w:rsidRPr="0072240E" w:rsidRDefault="00A3272C" w:rsidP="00A3272C">
      <w:pPr>
        <w:bidi/>
        <w:spacing w:after="120"/>
        <w:jc w:val="both"/>
        <w:rPr>
          <w:rFonts w:ascii="Al Tarikh" w:hAnsi="Al Tarikh" w:cs="Al Tarikh"/>
          <w:sz w:val="28"/>
          <w:szCs w:val="28"/>
        </w:rPr>
      </w:pPr>
      <w:r w:rsidRPr="0072240E">
        <w:rPr>
          <w:rFonts w:ascii="Al Tarikh" w:hAnsi="Al Tarikh" w:cs="Al Tarikh"/>
          <w:sz w:val="28"/>
          <w:szCs w:val="28"/>
          <w:rtl/>
          <w:lang w:val="en-US" w:bidi="ar-EG"/>
        </w:rPr>
        <w:t xml:space="preserve">إسمي «يوسف» إستس بعد الإسلام وقد كان قبل الإسلام «جوزيف» إدوارد إستس، ولدت لعائلة نصرانية شديدة الالتزام بالنصرانية تعيش في الغرب الأوسط لأمريكا، أباؤنا وأجدادنا لم يبنوا الكنائس والمدارس فحسب، بل وهبوا أنفسهم لخدمة النصرانية،بدأت بالدراسة الكنسية أو اللاهوتية عندما اكتشفت أني لا أعلم كثيراً عن ديني النصراني، وبدأت أسأل أسئلة دون أن أجد أجوبة مناسبة لها، فدرست النصرانية حتى صرت قسيساً وداعياً من دعاة النصرانية وكذلك كان والدي، وكنا بالإضافة إلى ذلك نعمل بالتجارة في الأنظمة الموسيقية وبيعها للكنائس، وكنت أكره الإسلام والمسلمين حيث أن الصورة المشوهة التي وصلتني وارتسمت في ذهني عن المسلمين أنهم أناس وثنيون لا يؤمنون بالله ويعبدون صندوقاً أسوداً في الصحراء </w:t>
      </w:r>
      <w:r>
        <w:rPr>
          <w:rFonts w:ascii="Al Tarikh" w:hAnsi="Al Tarikh" w:cs="Al Tarikh" w:hint="cs"/>
          <w:sz w:val="28"/>
          <w:szCs w:val="28"/>
          <w:rtl/>
          <w:lang w:val="en-US" w:bidi="ar-EG"/>
        </w:rPr>
        <w:t xml:space="preserve">(يقصد الكعبة) </w:t>
      </w:r>
      <w:r w:rsidRPr="0072240E">
        <w:rPr>
          <w:rFonts w:ascii="Al Tarikh" w:hAnsi="Al Tarikh" w:cs="Al Tarikh"/>
          <w:sz w:val="28"/>
          <w:szCs w:val="28"/>
          <w:rtl/>
          <w:lang w:val="en-US" w:bidi="ar-EG"/>
        </w:rPr>
        <w:t>وأنهم همجيون وإرهابيون يقتلون من يخالف معتقدهم.</w:t>
      </w:r>
    </w:p>
    <w:p w14:paraId="3A56EEB0" w14:textId="77777777" w:rsidR="00A3272C" w:rsidRPr="0072240E" w:rsidRDefault="00A3272C" w:rsidP="00A3272C">
      <w:pPr>
        <w:bidi/>
        <w:spacing w:after="120"/>
        <w:jc w:val="both"/>
        <w:rPr>
          <w:rFonts w:ascii="Al Tarikh" w:hAnsi="Al Tarikh" w:cs="Al Tarikh"/>
          <w:sz w:val="28"/>
          <w:szCs w:val="28"/>
          <w:rtl/>
          <w:lang w:val="en-US"/>
        </w:rPr>
      </w:pPr>
      <w:r>
        <w:rPr>
          <w:rFonts w:ascii="Al Tarikh" w:hAnsi="Al Tarikh" w:cs="Al Tarikh"/>
          <w:b/>
          <w:bCs/>
          <w:noProof/>
          <w:color w:val="C00000"/>
          <w:sz w:val="28"/>
          <w:szCs w:val="28"/>
          <w:rtl/>
          <w:lang w:val="ar-EG" w:bidi="ar-EG"/>
        </w:rPr>
        <w:drawing>
          <wp:anchor distT="0" distB="0" distL="114300" distR="114300" simplePos="0" relativeHeight="251662336" behindDoc="0" locked="0" layoutInCell="1" allowOverlap="1" wp14:anchorId="313F89B8" wp14:editId="6D9313DC">
            <wp:simplePos x="0" y="0"/>
            <wp:positionH relativeFrom="column">
              <wp:posOffset>10795</wp:posOffset>
            </wp:positionH>
            <wp:positionV relativeFrom="paragraph">
              <wp:posOffset>40951</wp:posOffset>
            </wp:positionV>
            <wp:extent cx="1638300" cy="1231900"/>
            <wp:effectExtent l="63500" t="63500" r="63500" b="63500"/>
            <wp:wrapSquare wrapText="bothSides"/>
            <wp:docPr id="7" name="Picture 7" descr="A couple of men pos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uple of men posing for the camera&#10;&#10;Description automatically generated with low confidence"/>
                    <pic:cNvPicPr/>
                  </pic:nvPicPr>
                  <pic:blipFill>
                    <a:blip r:embed="rId40">
                      <a:extLst>
                        <a:ext uri="{28A0092B-C50C-407E-A947-70E740481C1C}">
                          <a14:useLocalDpi xmlns:a14="http://schemas.microsoft.com/office/drawing/2010/main" val="0"/>
                        </a:ext>
                      </a:extLst>
                    </a:blip>
                    <a:stretch>
                      <a:fillRect/>
                    </a:stretch>
                  </pic:blipFill>
                  <pic:spPr>
                    <a:xfrm>
                      <a:off x="0" y="0"/>
                      <a:ext cx="1638300" cy="1231900"/>
                    </a:xfrm>
                    <a:prstGeom prst="rect">
                      <a:avLst/>
                    </a:prstGeom>
                    <a:effectLst>
                      <a:glow rad="63500">
                        <a:schemeClr val="accent2">
                          <a:satMod val="175000"/>
                          <a:alpha val="40000"/>
                        </a:schemeClr>
                      </a:glow>
                    </a:effectLst>
                  </pic:spPr>
                </pic:pic>
              </a:graphicData>
            </a:graphic>
            <wp14:sizeRelH relativeFrom="page">
              <wp14:pctWidth>0</wp14:pctWidth>
            </wp14:sizeRelH>
            <wp14:sizeRelV relativeFrom="page">
              <wp14:pctHeight>0</wp14:pctHeight>
            </wp14:sizeRelV>
          </wp:anchor>
        </w:drawing>
      </w:r>
      <w:r w:rsidRPr="0072240E">
        <w:rPr>
          <w:rFonts w:ascii="Al Tarikh" w:hAnsi="Al Tarikh" w:cs="Al Tarikh"/>
          <w:sz w:val="28"/>
          <w:szCs w:val="28"/>
          <w:rtl/>
          <w:lang w:val="en-US" w:bidi="ar-EG"/>
        </w:rPr>
        <w:t xml:space="preserve">لم يتوقف بحثي في الديانة المسيحية على الاطلاق ودرست الهندوسية واليهودية والبوذية، وعلى مدى </w:t>
      </w:r>
      <w:r>
        <w:rPr>
          <w:rFonts w:ascii="Al Tarikh" w:hAnsi="Al Tarikh" w:cs="Al Tarikh" w:hint="cs"/>
          <w:sz w:val="28"/>
          <w:szCs w:val="28"/>
          <w:rtl/>
          <w:lang w:val="en-US" w:bidi="ar-EG"/>
        </w:rPr>
        <w:t>٣٠</w:t>
      </w:r>
      <w:r w:rsidRPr="0072240E">
        <w:rPr>
          <w:rFonts w:ascii="Al Tarikh" w:hAnsi="Al Tarikh" w:cs="Al Tarikh"/>
          <w:sz w:val="28"/>
          <w:szCs w:val="28"/>
          <w:rtl/>
          <w:lang w:val="en-US" w:bidi="ar-EG"/>
        </w:rPr>
        <w:t xml:space="preserve"> سنة لاحقة، عملت أنا وأبي معاً في مشاريع تجارية كثيرة، وكان لدينا برامج ترفيه وعروض كثيرة جذابة، وقد عزفنا البيانو والأورج في تكساس واوكلاهما وفلوريدا، وجمعت العديد من ملايين الدولارات في تلك السنوات، لكني لم أجد راحة البال التي لا يمكن تحقيقها إلا بمعرفة الحقيقة وايجاد الطريق الصحيح للخلاص.</w:t>
      </w:r>
    </w:p>
    <w:p w14:paraId="340FA849" w14:textId="77777777" w:rsidR="00A3272C" w:rsidRPr="00534034" w:rsidRDefault="00A3272C" w:rsidP="00A3272C">
      <w:pPr>
        <w:bidi/>
        <w:spacing w:after="120"/>
        <w:jc w:val="both"/>
        <w:rPr>
          <w:rFonts w:ascii="Al Tarikh" w:hAnsi="Al Tarikh" w:cs="Al Tarikh"/>
          <w:b/>
          <w:bCs/>
          <w:color w:val="132AC9"/>
          <w:sz w:val="28"/>
          <w:szCs w:val="28"/>
          <w:rtl/>
          <w:lang w:val="en-US" w:bidi="ar-EG"/>
        </w:rPr>
      </w:pPr>
      <w:r w:rsidRPr="0072240E">
        <w:rPr>
          <w:rFonts w:ascii="Al Tarikh" w:hAnsi="Al Tarikh" w:cs="Al Tarikh"/>
          <w:b/>
          <w:bCs/>
          <w:color w:val="132AC9"/>
          <w:sz w:val="28"/>
          <w:szCs w:val="28"/>
          <w:rtl/>
          <w:lang w:val="en-US" w:bidi="ar-EG"/>
        </w:rPr>
        <w:t>كنت أود تنصيره:</w:t>
      </w:r>
    </w:p>
    <w:p w14:paraId="57B7C3E5" w14:textId="77777777" w:rsidR="00A3272C"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t>قصتي مع الإسلام ليست قصة أحد أهداني مصحفاً أو كتباً إسلامية وقرأتها ودخلت الإسلام، بل كنت عدواً للإسلام فيما مضى، ولم أتوان عن نشر النصرانية، وعندما قابلت ذلك الشخص الذي دعاني للإسلام، فانني كنت حريصاً على إدخاله في النصرانية وليس العكس.</w:t>
      </w:r>
      <w:r w:rsidRPr="0072240E">
        <w:rPr>
          <w:rFonts w:ascii="Al Tarikh" w:hAnsi="Al Tarikh" w:cs="Al Tarikh"/>
          <w:sz w:val="28"/>
          <w:szCs w:val="28"/>
          <w:rtl/>
          <w:lang w:val="en-US" w:bidi="ar-EG"/>
        </w:rPr>
        <w:br/>
        <w:t xml:space="preserve">كان ذلك في عام </w:t>
      </w:r>
      <w:r>
        <w:rPr>
          <w:rFonts w:ascii="Al Tarikh" w:hAnsi="Al Tarikh" w:cs="Al Tarikh" w:hint="cs"/>
          <w:sz w:val="28"/>
          <w:szCs w:val="28"/>
          <w:rtl/>
          <w:lang w:val="en-US" w:bidi="ar-EG"/>
        </w:rPr>
        <w:t>١٩٩١</w:t>
      </w:r>
      <w:r w:rsidRPr="0072240E">
        <w:rPr>
          <w:rFonts w:ascii="Al Tarikh" w:hAnsi="Al Tarikh" w:cs="Al Tarikh"/>
          <w:sz w:val="28"/>
          <w:szCs w:val="28"/>
          <w:rtl/>
          <w:lang w:val="en-US" w:bidi="ar-EG"/>
        </w:rPr>
        <w:t xml:space="preserve">، عندما بدأ والدي عملاً تجارياً مع رجل من مصر وطلب مني أن أقابله، طرأت لي هذه الفكرة وتخيلت الأهرامات وأبو الهول ونهر النيل وكل ذلك،ففرحت </w:t>
      </w:r>
      <w:r w:rsidRPr="0072240E">
        <w:rPr>
          <w:rFonts w:ascii="Al Tarikh" w:hAnsi="Al Tarikh" w:cs="Al Tarikh"/>
          <w:sz w:val="28"/>
          <w:szCs w:val="28"/>
          <w:rtl/>
          <w:lang w:val="en-US" w:bidi="ar-EG"/>
        </w:rPr>
        <w:lastRenderedPageBreak/>
        <w:t>في نفسي وقلت : سوف نتوسع في تجارتنا وتصبح تجارة دولية تمتد إلى أرض ذلك الضخم أعني (أبا الهول)!</w:t>
      </w:r>
      <w:r>
        <w:rPr>
          <w:rFonts w:ascii="Al Tarikh" w:hAnsi="Al Tarikh" w:cs="Al Tarikh" w:hint="cs"/>
          <w:sz w:val="28"/>
          <w:szCs w:val="28"/>
          <w:rtl/>
          <w:lang w:val="en-US" w:bidi="ar-EG"/>
        </w:rPr>
        <w:t xml:space="preserve"> </w:t>
      </w:r>
    </w:p>
    <w:p w14:paraId="3FE31E0E" w14:textId="77777777" w:rsidR="00A3272C"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t>ثم قال لي والدي : لكنني أريد أن أخبرك أن هذا الرجل الذي سيأتينا مسلم وهو رجل أعمال.</w:t>
      </w:r>
      <w:r>
        <w:rPr>
          <w:rFonts w:ascii="Al Tarikh" w:hAnsi="Al Tarikh" w:cs="Al Tarikh" w:hint="cs"/>
          <w:sz w:val="28"/>
          <w:szCs w:val="28"/>
          <w:rtl/>
          <w:lang w:val="en-US" w:bidi="ar-EG"/>
        </w:rPr>
        <w:t xml:space="preserve"> </w:t>
      </w:r>
      <w:r w:rsidRPr="0072240E">
        <w:rPr>
          <w:rFonts w:ascii="Al Tarikh" w:hAnsi="Al Tarikh" w:cs="Al Tarikh"/>
          <w:sz w:val="28"/>
          <w:szCs w:val="28"/>
          <w:rtl/>
          <w:lang w:val="en-US" w:bidi="ar-EG"/>
        </w:rPr>
        <w:t>فقلت منزعجاً: مسلم! لا</w:t>
      </w:r>
      <w:r>
        <w:rPr>
          <w:rFonts w:ascii="Al Tarikh" w:hAnsi="Al Tarikh" w:cs="Al Tarikh" w:hint="cs"/>
          <w:sz w:val="28"/>
          <w:szCs w:val="28"/>
          <w:rtl/>
          <w:lang w:val="en-US" w:bidi="ar-EG"/>
        </w:rPr>
        <w:t xml:space="preserve">، </w:t>
      </w:r>
      <w:r w:rsidRPr="0072240E">
        <w:rPr>
          <w:rFonts w:ascii="Al Tarikh" w:hAnsi="Al Tarikh" w:cs="Al Tarikh"/>
          <w:sz w:val="28"/>
          <w:szCs w:val="28"/>
          <w:rtl/>
          <w:lang w:val="en-US" w:bidi="ar-EG"/>
        </w:rPr>
        <w:t>لن أتقابل معه.</w:t>
      </w:r>
      <w:r>
        <w:rPr>
          <w:rFonts w:ascii="Al Tarikh" w:hAnsi="Al Tarikh" w:cs="Al Tarikh" w:hint="cs"/>
          <w:sz w:val="28"/>
          <w:szCs w:val="28"/>
          <w:rtl/>
          <w:lang w:val="en-US" w:bidi="ar-EG"/>
        </w:rPr>
        <w:t xml:space="preserve"> </w:t>
      </w:r>
      <w:r w:rsidRPr="0072240E">
        <w:rPr>
          <w:rFonts w:ascii="Al Tarikh" w:hAnsi="Al Tarikh" w:cs="Al Tarikh"/>
          <w:sz w:val="28"/>
          <w:szCs w:val="28"/>
          <w:rtl/>
          <w:lang w:val="en-US" w:bidi="ar-EG"/>
        </w:rPr>
        <w:t>فقال والدي: لابد أن تقابله.</w:t>
      </w:r>
      <w:r>
        <w:rPr>
          <w:rFonts w:ascii="Al Tarikh" w:hAnsi="Al Tarikh" w:cs="Al Tarikh" w:hint="cs"/>
          <w:sz w:val="28"/>
          <w:szCs w:val="28"/>
          <w:rtl/>
          <w:lang w:val="en-US" w:bidi="ar-EG"/>
        </w:rPr>
        <w:t xml:space="preserve"> </w:t>
      </w:r>
      <w:r w:rsidRPr="0072240E">
        <w:rPr>
          <w:rFonts w:ascii="Al Tarikh" w:hAnsi="Al Tarikh" w:cs="Al Tarikh"/>
          <w:sz w:val="28"/>
          <w:szCs w:val="28"/>
          <w:rtl/>
          <w:lang w:val="en-US" w:bidi="ar-EG"/>
        </w:rPr>
        <w:t>فقلت: لا</w:t>
      </w:r>
      <w:r>
        <w:rPr>
          <w:rFonts w:ascii="Al Tarikh" w:hAnsi="Al Tarikh" w:cs="Al Tarikh" w:hint="cs"/>
          <w:sz w:val="28"/>
          <w:szCs w:val="28"/>
          <w:rtl/>
          <w:lang w:val="en-US" w:bidi="ar-EG"/>
        </w:rPr>
        <w:t>،</w:t>
      </w:r>
      <w:r w:rsidRPr="0072240E">
        <w:rPr>
          <w:rFonts w:ascii="Al Tarikh" w:hAnsi="Al Tarikh" w:cs="Al Tarikh"/>
          <w:sz w:val="28"/>
          <w:szCs w:val="28"/>
          <w:rtl/>
          <w:lang w:val="en-US" w:bidi="ar-EG"/>
        </w:rPr>
        <w:t xml:space="preserve"> أبداً.</w:t>
      </w:r>
      <w:r>
        <w:rPr>
          <w:rFonts w:ascii="Al Tarikh" w:hAnsi="Al Tarikh" w:cs="Al Tarikh" w:hint="cs"/>
          <w:sz w:val="28"/>
          <w:szCs w:val="28"/>
          <w:rtl/>
          <w:lang w:val="en-US" w:bidi="ar-EG"/>
        </w:rPr>
        <w:t xml:space="preserve"> </w:t>
      </w:r>
      <w:r w:rsidRPr="0072240E">
        <w:rPr>
          <w:rFonts w:ascii="Al Tarikh" w:hAnsi="Al Tarikh" w:cs="Al Tarikh"/>
          <w:sz w:val="28"/>
          <w:szCs w:val="28"/>
          <w:rtl/>
          <w:lang w:val="en-US" w:bidi="ar-EG"/>
        </w:rPr>
        <w:t>لم يكن من الممكن أن أصدق .. مسلم!</w:t>
      </w:r>
    </w:p>
    <w:p w14:paraId="0704CE37" w14:textId="77777777" w:rsidR="00A3272C"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t>ذكرت أبي بما سمعنا عن هؤلاء الناس المسلمين</w:t>
      </w:r>
      <w:r>
        <w:rPr>
          <w:rFonts w:ascii="Al Tarikh" w:hAnsi="Al Tarikh" w:cs="Al Tarikh" w:hint="cs"/>
          <w:sz w:val="28"/>
          <w:szCs w:val="28"/>
          <w:rtl/>
          <w:lang w:val="en-US" w:bidi="ar-EG"/>
        </w:rPr>
        <w:t xml:space="preserve">، </w:t>
      </w:r>
      <w:r w:rsidRPr="0072240E">
        <w:rPr>
          <w:rFonts w:ascii="Al Tarikh" w:hAnsi="Al Tarikh" w:cs="Al Tarikh"/>
          <w:sz w:val="28"/>
          <w:szCs w:val="28"/>
          <w:rtl/>
          <w:lang w:val="en-US" w:bidi="ar-EG"/>
        </w:rPr>
        <w:t>وانهم يعبدون صندوقاً أسود في صحراء مكة وهو الكعبة</w:t>
      </w:r>
      <w:r>
        <w:rPr>
          <w:rFonts w:ascii="Al Tarikh" w:hAnsi="Al Tarikh" w:cs="Al Tarikh" w:hint="cs"/>
          <w:sz w:val="28"/>
          <w:szCs w:val="28"/>
          <w:rtl/>
          <w:lang w:val="en-US" w:bidi="ar-EG"/>
        </w:rPr>
        <w:t>،</w:t>
      </w:r>
      <w:r w:rsidRPr="0072240E">
        <w:rPr>
          <w:rFonts w:ascii="Al Tarikh" w:hAnsi="Al Tarikh" w:cs="Al Tarikh"/>
          <w:sz w:val="28"/>
          <w:szCs w:val="28"/>
          <w:rtl/>
          <w:lang w:val="en-US" w:bidi="ar-EG"/>
        </w:rPr>
        <w:t xml:space="preserve"> لم أرد أن أقابل هذا الرجل المسلم، وأصر والدي على أن أقابله، وطمأنني أنه شخص لطيف جداً، لذا استسلمت ووافقت على لقائه.</w:t>
      </w:r>
    </w:p>
    <w:p w14:paraId="5E67C043" w14:textId="77777777" w:rsidR="00A3272C"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t xml:space="preserve">ومع ذلك لما حضر موعد اللقاء لبست قبعة عليها صليب ولبست عقداً فيه صليب وعلقت صليباً كبيراً في حزامي، وأمسكت بنسخة من الإنجيل في يدي وحضرت إلى طاولة اللقاء بهذه الصورة، ولكني عندما رأيته ارتبكت .. لا يمكن أن يكون ذلك المسلم المقصود - الذي نريد لقاءه، كنت أتوقعه رجلاً كبيراً يلبس عباءة ويعتمر عمامة كبيرة على رأسه وحواجبه معقودة، فلم يكن على رأسه أي شعر «أصلع» .. وبدأ مرحباً بنا وصافحنا، كل ذلك لم يعنِ لي شيئاً، </w:t>
      </w:r>
      <w:r>
        <w:rPr>
          <w:rFonts w:ascii="Al Tarikh" w:hAnsi="Al Tarikh" w:cs="Al Tarikh" w:hint="cs"/>
          <w:sz w:val="28"/>
          <w:szCs w:val="28"/>
          <w:rtl/>
          <w:lang w:val="en-US" w:bidi="ar-EG"/>
        </w:rPr>
        <w:t>فصورتهم في ذهني</w:t>
      </w:r>
      <w:r w:rsidRPr="0072240E">
        <w:rPr>
          <w:rFonts w:ascii="Al Tarikh" w:hAnsi="Al Tarikh" w:cs="Al Tarikh"/>
          <w:sz w:val="28"/>
          <w:szCs w:val="28"/>
          <w:rtl/>
          <w:lang w:val="en-US" w:bidi="ar-EG"/>
        </w:rPr>
        <w:t xml:space="preserve"> أنهم ارهابيون.</w:t>
      </w:r>
    </w:p>
    <w:p w14:paraId="4D47B197" w14:textId="77777777" w:rsidR="00A3272C"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t>تطرقنا في الحديث عن ديانته وتهجمت على الإسلام والمسلمين حسب الصورة المشوهة التي كانت لدي، وكان هو هادئاً جداً وامتص حماسي واندفاعي ب</w:t>
      </w:r>
      <w:r>
        <w:rPr>
          <w:rFonts w:ascii="Al Tarikh" w:hAnsi="Al Tarikh" w:cs="Al Tarikh" w:hint="cs"/>
          <w:sz w:val="28"/>
          <w:szCs w:val="28"/>
          <w:rtl/>
          <w:lang w:val="en-US" w:bidi="ar-EG"/>
        </w:rPr>
        <w:t>هدوء</w:t>
      </w:r>
      <w:r w:rsidRPr="0072240E">
        <w:rPr>
          <w:rFonts w:ascii="Al Tarikh" w:hAnsi="Al Tarikh" w:cs="Al Tarikh"/>
          <w:sz w:val="28"/>
          <w:szCs w:val="28"/>
          <w:rtl/>
          <w:lang w:val="en-US" w:bidi="ar-EG"/>
        </w:rPr>
        <w:t>.</w:t>
      </w:r>
      <w:r>
        <w:rPr>
          <w:rFonts w:ascii="Al Tarikh" w:hAnsi="Al Tarikh" w:cs="Al Tarikh" w:hint="cs"/>
          <w:sz w:val="28"/>
          <w:szCs w:val="28"/>
          <w:rtl/>
          <w:lang w:val="en-US" w:bidi="ar-EG"/>
        </w:rPr>
        <w:t xml:space="preserve"> </w:t>
      </w:r>
    </w:p>
    <w:p w14:paraId="5274D33C" w14:textId="77777777" w:rsidR="00A3272C"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t>ثم بادرت إلى سؤاله:</w:t>
      </w:r>
      <w:r>
        <w:rPr>
          <w:rFonts w:ascii="Al Tarikh" w:hAnsi="Al Tarikh" w:cs="Al Tarikh" w:hint="cs"/>
          <w:sz w:val="28"/>
          <w:szCs w:val="28"/>
          <w:rtl/>
          <w:lang w:val="en-US" w:bidi="ar-EG"/>
        </w:rPr>
        <w:t xml:space="preserve"> </w:t>
      </w:r>
      <w:r w:rsidRPr="0072240E">
        <w:rPr>
          <w:rFonts w:ascii="Al Tarikh" w:hAnsi="Al Tarikh" w:cs="Al Tarikh"/>
          <w:sz w:val="28"/>
          <w:szCs w:val="28"/>
          <w:rtl/>
          <w:lang w:val="en-US" w:bidi="ar-EG"/>
        </w:rPr>
        <w:t xml:space="preserve">هل تؤمن بالله؟ قال: أجل .. ثم قلت ماذا عن ابراهيم هل تؤمن به؟ وكيف حاول أن يضحي بابنه لله؟ قال: نعم .. قلت في نفسي: هذا جيد سيكون </w:t>
      </w:r>
      <w:r>
        <w:rPr>
          <w:rFonts w:ascii="Al Tarikh" w:hAnsi="Al Tarikh" w:cs="Al Tarikh" w:hint="cs"/>
          <w:sz w:val="28"/>
          <w:szCs w:val="28"/>
          <w:rtl/>
          <w:lang w:val="en-US" w:bidi="ar-EG"/>
        </w:rPr>
        <w:t>أمر جعله مسيحيا</w:t>
      </w:r>
      <w:r w:rsidRPr="0072240E">
        <w:rPr>
          <w:rFonts w:ascii="Al Tarikh" w:hAnsi="Al Tarikh" w:cs="Al Tarikh"/>
          <w:sz w:val="28"/>
          <w:szCs w:val="28"/>
          <w:rtl/>
          <w:lang w:val="en-US" w:bidi="ar-EG"/>
        </w:rPr>
        <w:t xml:space="preserve"> أسهل مما اعتقدت..</w:t>
      </w:r>
    </w:p>
    <w:p w14:paraId="66D8756B" w14:textId="77777777" w:rsidR="00A3272C"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t>ثم ذهبنا لتناول الشاي في محل صغير، والتحدث عن موضوعي المفضل: المعتقدات.</w:t>
      </w:r>
      <w:r>
        <w:rPr>
          <w:rFonts w:ascii="Al Tarikh" w:hAnsi="Al Tarikh" w:cs="Al Tarikh" w:hint="cs"/>
          <w:sz w:val="28"/>
          <w:szCs w:val="28"/>
          <w:rtl/>
          <w:lang w:val="en-US" w:bidi="ar-EG"/>
        </w:rPr>
        <w:t xml:space="preserve"> </w:t>
      </w:r>
      <w:r w:rsidRPr="0072240E">
        <w:rPr>
          <w:rFonts w:ascii="Al Tarikh" w:hAnsi="Al Tarikh" w:cs="Al Tarikh"/>
          <w:sz w:val="28"/>
          <w:szCs w:val="28"/>
          <w:rtl/>
          <w:lang w:val="en-US" w:bidi="ar-EG"/>
        </w:rPr>
        <w:t>بينما جلسنا في ذلك المقهى الصغير لساعات نتكلم وقد كان معظم الكلام لي، وقد وجدته لطيفاً جداً، وكان هادئا وخجولاً، استمع بانتباه لكل كلمة ولم يقاطعني أبداً.</w:t>
      </w:r>
    </w:p>
    <w:p w14:paraId="191D74CC" w14:textId="77777777" w:rsidR="00A3272C"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t>وفي يوم من الأيام كان محمد عبد الرحمن صديقنا هذا على وشك أن يترك المنزل الذي كان يتقاسمه مع صديق له، وكان يرغب أن يعيش في المسجد لبعض الوقت، حدثت أبي إن كان بالامكان أن ندعو محمدا للذهاب إلى بيتنا الكبير في البلدة ويبقى هناك معنا.. ثم دعاه والدي للإقامة عندنا في المنزل، وكان المنزل يحويني أنا وزوجتي ووالدي</w:t>
      </w:r>
      <w:r>
        <w:rPr>
          <w:rFonts w:ascii="Al Tarikh" w:hAnsi="Al Tarikh" w:cs="Al Tarikh" w:hint="cs"/>
          <w:sz w:val="28"/>
          <w:szCs w:val="28"/>
          <w:rtl/>
          <w:lang w:val="en-US" w:bidi="ar-EG"/>
        </w:rPr>
        <w:t>،</w:t>
      </w:r>
      <w:r w:rsidRPr="0072240E">
        <w:rPr>
          <w:rFonts w:ascii="Al Tarikh" w:hAnsi="Al Tarikh" w:cs="Al Tarikh"/>
          <w:sz w:val="28"/>
          <w:szCs w:val="28"/>
          <w:rtl/>
          <w:lang w:val="en-US" w:bidi="ar-EG"/>
        </w:rPr>
        <w:t xml:space="preserve"> ثم جاء هذا المصر</w:t>
      </w:r>
      <w:r>
        <w:rPr>
          <w:rFonts w:ascii="Al Tarikh" w:hAnsi="Al Tarikh" w:cs="Al Tarikh" w:hint="cs"/>
          <w:sz w:val="28"/>
          <w:szCs w:val="28"/>
          <w:rtl/>
          <w:lang w:val="en-US" w:bidi="ar-EG"/>
        </w:rPr>
        <w:t>ي</w:t>
      </w:r>
      <w:r w:rsidRPr="0072240E">
        <w:rPr>
          <w:rFonts w:ascii="Al Tarikh" w:hAnsi="Al Tarikh" w:cs="Al Tarikh"/>
          <w:sz w:val="28"/>
          <w:szCs w:val="28"/>
          <w:rtl/>
          <w:lang w:val="en-US" w:bidi="ar-EG"/>
        </w:rPr>
        <w:t xml:space="preserve"> واستضفنا كذلك قسيساً آخر لكنه يتبع المذهب الكاثوليكي </w:t>
      </w:r>
      <w:r w:rsidRPr="0072240E">
        <w:rPr>
          <w:rFonts w:ascii="Al Tarikh" w:hAnsi="Al Tarikh" w:cs="Al Tarikh"/>
          <w:sz w:val="28"/>
          <w:szCs w:val="28"/>
          <w:rtl/>
          <w:lang w:val="en-US" w:bidi="ar-EG"/>
        </w:rPr>
        <w:br/>
        <w:t xml:space="preserve">فصرنا نحن الخمسة .. أربعة من علماء ودعاة النصارى ومسلم مصري </w:t>
      </w:r>
      <w:r>
        <w:rPr>
          <w:rFonts w:ascii="Al Tarikh" w:hAnsi="Al Tarikh" w:cs="Al Tarikh" w:hint="cs"/>
          <w:sz w:val="28"/>
          <w:szCs w:val="28"/>
          <w:rtl/>
          <w:lang w:val="en-US" w:bidi="ar-EG"/>
        </w:rPr>
        <w:t>عادي</w:t>
      </w:r>
      <w:r w:rsidRPr="0072240E">
        <w:rPr>
          <w:rFonts w:ascii="Al Tarikh" w:hAnsi="Al Tarikh" w:cs="Al Tarikh"/>
          <w:sz w:val="28"/>
          <w:szCs w:val="28"/>
          <w:rtl/>
          <w:lang w:val="en-US" w:bidi="ar-EG"/>
        </w:rPr>
        <w:t xml:space="preserve"> .. أنا ووالدي من المذهب البروتستانتي النصراني والقسيس الآخر كاثوليكي المذهب وزوجتي كانت من مذهب متعصب له جانب من الصهيونية </w:t>
      </w:r>
      <w:r>
        <w:rPr>
          <w:rFonts w:ascii="Al Tarikh" w:hAnsi="Al Tarikh" w:cs="Al Tarikh" w:hint="cs"/>
          <w:sz w:val="28"/>
          <w:szCs w:val="28"/>
          <w:rtl/>
          <w:lang w:val="en-US" w:bidi="ar-EG"/>
        </w:rPr>
        <w:t>.</w:t>
      </w:r>
      <w:r w:rsidRPr="0072240E">
        <w:rPr>
          <w:rFonts w:ascii="Al Tarikh" w:hAnsi="Al Tarikh" w:cs="Al Tarikh"/>
          <w:sz w:val="28"/>
          <w:szCs w:val="28"/>
          <w:rtl/>
          <w:lang w:val="en-US" w:bidi="ar-EG"/>
        </w:rPr>
        <w:t xml:space="preserve"> وللمعلومية والدي قرأ الإنجيل منذ صغره وصار داعياً وقسيساً معترفا به في الكنيسة، والقسيس الكاثوليكي له خبرة </w:t>
      </w:r>
      <w:r>
        <w:rPr>
          <w:rFonts w:ascii="Al Tarikh" w:hAnsi="Al Tarikh" w:cs="Al Tarikh" w:hint="cs"/>
          <w:sz w:val="28"/>
          <w:szCs w:val="28"/>
          <w:rtl/>
          <w:lang w:val="en-US" w:bidi="ar-EG"/>
        </w:rPr>
        <w:t>١٢</w:t>
      </w:r>
      <w:r w:rsidRPr="0072240E">
        <w:rPr>
          <w:rFonts w:ascii="Al Tarikh" w:hAnsi="Al Tarikh" w:cs="Al Tarikh"/>
          <w:sz w:val="28"/>
          <w:szCs w:val="28"/>
          <w:rtl/>
          <w:lang w:val="en-US" w:bidi="ar-EG"/>
        </w:rPr>
        <w:t xml:space="preserve"> عاماً في دعوته في القارتين الأمريكيتين، وزوجتي كانت تتبع مذهب </w:t>
      </w:r>
      <w:r>
        <w:rPr>
          <w:rFonts w:ascii="Al Tarikh" w:hAnsi="Al Tarikh" w:cs="Al Tarikh" w:hint="cs"/>
          <w:sz w:val="28"/>
          <w:szCs w:val="28"/>
          <w:rtl/>
          <w:lang w:val="en-US" w:bidi="ar-EG"/>
        </w:rPr>
        <w:t>الإنجيليين</w:t>
      </w:r>
      <w:r w:rsidRPr="0072240E">
        <w:rPr>
          <w:rFonts w:ascii="Al Tarikh" w:hAnsi="Al Tarikh" w:cs="Al Tarikh"/>
          <w:sz w:val="28"/>
          <w:szCs w:val="28"/>
          <w:rtl/>
          <w:lang w:val="en-US" w:bidi="ar-EG"/>
        </w:rPr>
        <w:t xml:space="preserve"> الذي له ميول صهيونية، وأنا </w:t>
      </w:r>
      <w:r w:rsidRPr="0072240E">
        <w:rPr>
          <w:rFonts w:ascii="Al Tarikh" w:hAnsi="Al Tarikh" w:cs="Al Tarikh"/>
          <w:sz w:val="28"/>
          <w:szCs w:val="28"/>
          <w:rtl/>
          <w:lang w:val="en-US" w:bidi="ar-EG"/>
        </w:rPr>
        <w:lastRenderedPageBreak/>
        <w:t>نفسي درست الإنجيل والمذاهب النصرانية واخترت بعضاً منها أثناء حياتي وانتهيت من حصولي على شهادة الدكتوراة في العلوم اللاهوتية النصرانية.</w:t>
      </w:r>
    </w:p>
    <w:p w14:paraId="1A16714E" w14:textId="77777777" w:rsidR="00A3272C"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t>وهكذا انتقل للعيش معنا، وكان لدي الكثير من المنصرين في ولاية تكساس، وكنت أعرف أحدهم، كان مريضاً في المستشفى، وبعد أن تعافى دعوته للمكوث في منزلنا أيضاً، وأثناء الرحلة إلى البيت تحدثت مع هذا القسيس عن بعض المفاهيم والمعتقدات في الإسلام، وأدهشني عندما أخبرني أن القساوسة الكاثوليك يدرسون الإسلام، وينالون درجة الدكتوراه أحياناً ف هذا الموضوع.</w:t>
      </w:r>
    </w:p>
    <w:p w14:paraId="6A0583D7" w14:textId="77777777" w:rsidR="00A3272C" w:rsidRPr="0072240E"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t>بعد الاستقرار في المنزل بدأنا جميعاً نتجمع حول المائدة بعد العشاء كل ليلة لمناقشة الديانة، وكان بيد كل منا نسخة إنجيل تختلف عن الأخرى، وكان لدى زوجتي إنجيل «نسخة جيمي سواجارت للرجل المتدين الحديث»-والمضحك أن جيمي سوجارت هذا عندما ناظره الشيخ المسلم أحمد ديدات أمام الناس قال: إنا لست عالماً بالإنجيل!</w:t>
      </w:r>
      <w:r>
        <w:rPr>
          <w:rFonts w:ascii="Al Tarikh" w:hAnsi="Al Tarikh" w:cs="Al Tarikh" w:hint="cs"/>
          <w:sz w:val="28"/>
          <w:szCs w:val="28"/>
          <w:rtl/>
          <w:lang w:val="en-US" w:bidi="ar-EG"/>
        </w:rPr>
        <w:t xml:space="preserve"> </w:t>
      </w:r>
      <w:r w:rsidRPr="0072240E">
        <w:rPr>
          <w:rFonts w:ascii="Al Tarikh" w:hAnsi="Al Tarikh" w:cs="Al Tarikh"/>
          <w:sz w:val="28"/>
          <w:szCs w:val="28"/>
          <w:rtl/>
          <w:lang w:val="en-US" w:bidi="ar-EG"/>
        </w:rPr>
        <w:t xml:space="preserve">فكيف يكتب رجل إنجيلاً كاملاً بنفسه وهو ليس عالماً بالإنجيل ويدعي أنه من عند الله؟! وكان لدى القسيس بالطبع الكتاب المقدس الكاثوليكي كما كان عنده </w:t>
      </w:r>
      <w:r>
        <w:rPr>
          <w:rFonts w:ascii="Al Tarikh" w:hAnsi="Al Tarikh" w:cs="Al Tarikh" w:hint="cs"/>
          <w:sz w:val="28"/>
          <w:szCs w:val="28"/>
          <w:rtl/>
          <w:lang w:val="en-US" w:bidi="ar-EG"/>
        </w:rPr>
        <w:t>٧</w:t>
      </w:r>
      <w:r w:rsidRPr="0072240E">
        <w:rPr>
          <w:rFonts w:ascii="Al Tarikh" w:hAnsi="Al Tarikh" w:cs="Al Tarikh"/>
          <w:sz w:val="28"/>
          <w:szCs w:val="28"/>
          <w:rtl/>
          <w:lang w:val="en-US" w:bidi="ar-EG"/>
        </w:rPr>
        <w:t xml:space="preserve">  كتب أخرى من الإنجيل البروتستانتي. وقد كان مع والدي في تلك الفترة نسخة الملك جيمس وكانت معي </w:t>
      </w:r>
      <w:r>
        <w:rPr>
          <w:rFonts w:ascii="Al Tarikh" w:hAnsi="Al Tarikh" w:cs="Al Tarikh" w:hint="cs"/>
          <w:sz w:val="28"/>
          <w:szCs w:val="28"/>
          <w:rtl/>
          <w:lang w:val="en-US" w:bidi="ar-EG"/>
        </w:rPr>
        <w:t>ال</w:t>
      </w:r>
      <w:r w:rsidRPr="0072240E">
        <w:rPr>
          <w:rFonts w:ascii="Al Tarikh" w:hAnsi="Al Tarikh" w:cs="Al Tarikh"/>
          <w:sz w:val="28"/>
          <w:szCs w:val="28"/>
          <w:rtl/>
          <w:lang w:val="en-US" w:bidi="ar-EG"/>
        </w:rPr>
        <w:t xml:space="preserve">نسخة </w:t>
      </w:r>
      <w:r>
        <w:rPr>
          <w:rFonts w:ascii="Al Tarikh" w:hAnsi="Al Tarikh" w:cs="Al Tarikh" w:hint="cs"/>
          <w:sz w:val="28"/>
          <w:szCs w:val="28"/>
          <w:rtl/>
          <w:lang w:val="en-US"/>
        </w:rPr>
        <w:t xml:space="preserve">القياسية </w:t>
      </w:r>
      <w:r>
        <w:rPr>
          <w:rFonts w:ascii="Al Tarikh" w:hAnsi="Al Tarikh" w:cs="Al Tarikh" w:hint="cs"/>
          <w:sz w:val="28"/>
          <w:szCs w:val="28"/>
          <w:rtl/>
          <w:lang w:val="en-US" w:bidi="ar-EG"/>
        </w:rPr>
        <w:t>المنقحة (</w:t>
      </w:r>
      <w:r w:rsidRPr="00C16D4F">
        <w:rPr>
          <w:rFonts w:ascii="Cambria" w:hAnsi="Cambria" w:cs="Al Tarikh"/>
          <w:sz w:val="26"/>
          <w:szCs w:val="26"/>
          <w:lang w:val="en-US" w:bidi="ar-EG"/>
        </w:rPr>
        <w:t>RSV</w:t>
      </w:r>
      <w:r>
        <w:rPr>
          <w:rFonts w:ascii="Al Tarikh" w:hAnsi="Al Tarikh" w:cs="Al Tarikh" w:hint="cs"/>
          <w:sz w:val="28"/>
          <w:szCs w:val="28"/>
          <w:rtl/>
          <w:lang w:val="en-US" w:bidi="ar-EG"/>
        </w:rPr>
        <w:t xml:space="preserve">) </w:t>
      </w:r>
      <w:r w:rsidRPr="0072240E">
        <w:rPr>
          <w:rFonts w:ascii="Al Tarikh" w:hAnsi="Al Tarikh" w:cs="Al Tarikh"/>
          <w:sz w:val="28"/>
          <w:szCs w:val="28"/>
          <w:rtl/>
          <w:lang w:val="en-US" w:bidi="ar-EG"/>
        </w:rPr>
        <w:t>التي تقول: إن في نسخة الملك جيمس الكثير من الأغلاط والطوام الكبيرة! حيث أن النصارى لما رأوا كثرة الأخطاء في نسخة الملك جيمس اضطروا إلى كتابته من جديد وتصحيح ما رأوه من أغلاط كبيرة،  لذا قضينا معظم الوقت في تحديد النسخة الأكثر صحة من هذه الأناجيل المختلفة، وركزنا جهودنا لاقناع محمد ليصبح نصرانياً</w:t>
      </w:r>
      <w:r>
        <w:rPr>
          <w:rFonts w:ascii="Al Tarikh" w:hAnsi="Al Tarikh" w:cs="Al Tarikh" w:hint="cs"/>
          <w:sz w:val="28"/>
          <w:szCs w:val="28"/>
          <w:rtl/>
          <w:lang w:val="en-US" w:bidi="ar-EG"/>
        </w:rPr>
        <w:t xml:space="preserve">. </w:t>
      </w:r>
      <w:r w:rsidRPr="0072240E">
        <w:rPr>
          <w:rFonts w:ascii="Al Tarikh" w:hAnsi="Al Tarikh" w:cs="Al Tarikh"/>
          <w:sz w:val="28"/>
          <w:szCs w:val="28"/>
          <w:rtl/>
          <w:lang w:val="en-US" w:bidi="ar-EG"/>
        </w:rPr>
        <w:t xml:space="preserve">وكنا نحن النصارى في البيت يحمل كل منا نسخة مختلفة من الإنجيل ونتناقش عن الاختلافات في العقيدة النصرانية وفي الأناجيل المختلفة على مائدة مستديرة، والمسلم يجلس معنا ويتعجب من اختلاف أناجيلنا. من جانب آخر كان القسيس الكاثوليكي لديه ردة فعل من كنيسته واعتراضات وتناقضات مع عقيدته ومذهبه الكاثوليكي، فمع أنه كان يدعو لهذا الدين والمذهب مدة </w:t>
      </w:r>
      <w:r>
        <w:rPr>
          <w:rFonts w:ascii="Al Tarikh" w:hAnsi="Al Tarikh" w:cs="Al Tarikh" w:hint="cs"/>
          <w:sz w:val="28"/>
          <w:szCs w:val="28"/>
          <w:rtl/>
          <w:lang w:val="en-US" w:bidi="ar-EG"/>
        </w:rPr>
        <w:t>١٢</w:t>
      </w:r>
      <w:r w:rsidRPr="0072240E">
        <w:rPr>
          <w:rFonts w:ascii="Al Tarikh" w:hAnsi="Al Tarikh" w:cs="Al Tarikh"/>
          <w:sz w:val="28"/>
          <w:szCs w:val="28"/>
          <w:rtl/>
          <w:lang w:val="en-US" w:bidi="ar-EG"/>
        </w:rPr>
        <w:t xml:space="preserve"> سنة لكنه لم يكن يعتقد جازماً أنه </w:t>
      </w:r>
      <w:r>
        <w:rPr>
          <w:rFonts w:ascii="Al Tarikh" w:hAnsi="Al Tarikh" w:cs="Al Tarikh" w:hint="cs"/>
          <w:sz w:val="28"/>
          <w:szCs w:val="28"/>
          <w:rtl/>
          <w:lang w:val="en-US" w:bidi="ar-EG"/>
        </w:rPr>
        <w:t xml:space="preserve">على </w:t>
      </w:r>
      <w:r w:rsidRPr="0072240E">
        <w:rPr>
          <w:rFonts w:ascii="Al Tarikh" w:hAnsi="Al Tarikh" w:cs="Al Tarikh"/>
          <w:sz w:val="28"/>
          <w:szCs w:val="28"/>
          <w:rtl/>
          <w:lang w:val="en-US" w:bidi="ar-EG"/>
        </w:rPr>
        <w:t>عقيدة صحيحة و</w:t>
      </w:r>
      <w:r>
        <w:rPr>
          <w:rFonts w:ascii="Al Tarikh" w:hAnsi="Al Tarikh" w:cs="Al Tarikh" w:hint="cs"/>
          <w:sz w:val="28"/>
          <w:szCs w:val="28"/>
          <w:rtl/>
          <w:lang w:val="en-US" w:bidi="ar-EG"/>
        </w:rPr>
        <w:t xml:space="preserve">كان </w:t>
      </w:r>
      <w:r w:rsidRPr="0072240E">
        <w:rPr>
          <w:rFonts w:ascii="Al Tarikh" w:hAnsi="Al Tarikh" w:cs="Al Tarikh"/>
          <w:sz w:val="28"/>
          <w:szCs w:val="28"/>
          <w:rtl/>
          <w:lang w:val="en-US" w:bidi="ar-EG"/>
        </w:rPr>
        <w:t xml:space="preserve">يخالف </w:t>
      </w:r>
      <w:r>
        <w:rPr>
          <w:rFonts w:ascii="Al Tarikh" w:hAnsi="Al Tarikh" w:cs="Al Tarikh" w:hint="cs"/>
          <w:sz w:val="28"/>
          <w:szCs w:val="28"/>
          <w:rtl/>
          <w:lang w:val="en-US" w:bidi="ar-EG"/>
        </w:rPr>
        <w:t xml:space="preserve">كنيسته </w:t>
      </w:r>
      <w:r w:rsidRPr="0072240E">
        <w:rPr>
          <w:rFonts w:ascii="Al Tarikh" w:hAnsi="Al Tarikh" w:cs="Al Tarikh"/>
          <w:sz w:val="28"/>
          <w:szCs w:val="28"/>
          <w:rtl/>
          <w:lang w:val="en-US" w:bidi="ar-EG"/>
        </w:rPr>
        <w:t>في أمور العقيدة المهمة.</w:t>
      </w:r>
      <w:r>
        <w:rPr>
          <w:rFonts w:ascii="Al Tarikh" w:hAnsi="Al Tarikh" w:cs="Al Tarikh" w:hint="cs"/>
          <w:sz w:val="28"/>
          <w:szCs w:val="28"/>
          <w:rtl/>
          <w:lang w:val="en-US" w:bidi="ar-EG"/>
        </w:rPr>
        <w:t xml:space="preserve"> </w:t>
      </w:r>
      <w:r w:rsidRPr="0072240E">
        <w:rPr>
          <w:rFonts w:ascii="Al Tarikh" w:hAnsi="Al Tarikh" w:cs="Al Tarikh"/>
          <w:sz w:val="28"/>
          <w:szCs w:val="28"/>
          <w:rtl/>
          <w:lang w:val="en-US" w:bidi="ar-EG"/>
        </w:rPr>
        <w:t>ووالدي كان يعتقد أن هذا الإنجيل كتبه الناس وليس وحياً من عند الله، ولكنهم كتبوه وظنوه وحياً.</w:t>
      </w:r>
      <w:r w:rsidRPr="0072240E">
        <w:rPr>
          <w:rFonts w:ascii="Al Tarikh" w:hAnsi="Al Tarikh" w:cs="Al Tarikh"/>
          <w:sz w:val="28"/>
          <w:szCs w:val="28"/>
          <w:rtl/>
          <w:lang w:val="en-US" w:bidi="ar-EG"/>
        </w:rPr>
        <w:br/>
        <w:t>وزوجتي تعتقد أن في إنجيلها أخطاء كثيرة، لكنها كانت ترى أن الأصل فيه أنه من عند الرب!</w:t>
      </w:r>
    </w:p>
    <w:p w14:paraId="709FCC62" w14:textId="77777777" w:rsidR="00A3272C"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t>أما أنا فكانت هناك أمور في الإنجيل لم أصدقها لأني كنت أرى التناقضات الكثيرة فيه، فمن تلك الأمور أني كنت أسأل نفسي وغيري: كيف يكون الرب واحداً وثلاثة في نفس الوقت!</w:t>
      </w:r>
      <w:r>
        <w:rPr>
          <w:rFonts w:ascii="Al Tarikh" w:hAnsi="Al Tarikh" w:cs="Al Tarikh" w:hint="cs"/>
          <w:sz w:val="28"/>
          <w:szCs w:val="28"/>
          <w:rtl/>
          <w:lang w:val="en-US" w:bidi="ar-EG"/>
        </w:rPr>
        <w:t xml:space="preserve"> </w:t>
      </w:r>
      <w:r w:rsidRPr="0072240E">
        <w:rPr>
          <w:rFonts w:ascii="Al Tarikh" w:hAnsi="Al Tarikh" w:cs="Al Tarikh"/>
          <w:sz w:val="28"/>
          <w:szCs w:val="28"/>
          <w:rtl/>
          <w:lang w:val="en-US" w:bidi="ar-EG"/>
        </w:rPr>
        <w:t>وقد سألت القسس المشهورين عالمياً عن ذلك وأجابوني بأجوبة سخيفة جداً لا يمكن للعاقل أن يصدقها، وقلت لهم: كيف يمكنني أن أكون داعية للنصرانية وأعلّم الناس أن الرب شخص واحد وثلاثة أشخاص في نفس الوقت، وأنا غير مقتنع بذلك فكيف أقنع غيري به.</w:t>
      </w:r>
    </w:p>
    <w:p w14:paraId="3D70C06A" w14:textId="77777777" w:rsidR="00A3272C"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t xml:space="preserve">بعضهم قال لي: لا تبيّن هذا الأمر ولا توضحه، قل للناس: هذا أمر غامض ويجب الإيمان به، وبعضهم قال لي: يمكنك أن توضحه بأنه مثل التفاحة تحتوي على قشرة من الخارج ولب من الداخل وكذلك النوى في داخلها، فقلت لهم: لا يمكن أن يضرب هذا مثلاً للرب، </w:t>
      </w:r>
      <w:r w:rsidRPr="0072240E">
        <w:rPr>
          <w:rFonts w:ascii="Al Tarikh" w:hAnsi="Al Tarikh" w:cs="Al Tarikh"/>
          <w:sz w:val="28"/>
          <w:szCs w:val="28"/>
          <w:rtl/>
          <w:lang w:val="en-US" w:bidi="ar-EG"/>
        </w:rPr>
        <w:lastRenderedPageBreak/>
        <w:t>التفاحة فيها أكثر من حبة نوى فستتعدد الآلهة بذلك ويمكن أن يكون فيها دود فتتعدد الآلهة، وقد تكون نتنة وأنا لا أريد رباً نتناً.</w:t>
      </w:r>
    </w:p>
    <w:p w14:paraId="2992833E" w14:textId="77777777" w:rsidR="00A3272C"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t>وبعضهم قال</w:t>
      </w:r>
      <w:r>
        <w:rPr>
          <w:rFonts w:ascii="Al Tarikh" w:hAnsi="Al Tarikh" w:cs="Al Tarikh" w:hint="cs"/>
          <w:sz w:val="28"/>
          <w:szCs w:val="28"/>
          <w:rtl/>
          <w:lang w:val="en-US" w:bidi="ar-EG"/>
        </w:rPr>
        <w:t>:</w:t>
      </w:r>
      <w:r w:rsidRPr="0072240E">
        <w:rPr>
          <w:rFonts w:ascii="Al Tarikh" w:hAnsi="Al Tarikh" w:cs="Al Tarikh"/>
          <w:sz w:val="28"/>
          <w:szCs w:val="28"/>
          <w:rtl/>
          <w:lang w:val="en-US" w:bidi="ar-EG"/>
        </w:rPr>
        <w:t xml:space="preserve"> مثل البيضة فيها قشر وصفار وبياض، فقلت: لا يصح أن يكون هذا مثلاً للرب فالبيضة قد يكون فها أكثر من صفار فتتعدد الآلهة، وقد تكون نتنة، وأنا لا أريد أن أعبد رباً نتناً.</w:t>
      </w:r>
    </w:p>
    <w:p w14:paraId="74C1A81A" w14:textId="77777777" w:rsidR="00A3272C"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t>وبعضهم قال: مثل رجل وامرأة وابن لهما، فقلت له: قد تحمل المرأة وتتعدد الآلهة، وقد يحصل طلاق فتتفرق الآلهة وقد يموت أحدها، وأنا لا أريد رباً هكذا.</w:t>
      </w:r>
    </w:p>
    <w:p w14:paraId="445AF1B2" w14:textId="77777777" w:rsidR="00A3272C"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t>وأنا منذ أن كنت نصرانياً وقسيساً وداعية للنصرانية لم أستطع أن اقتنع بمسألة التثليث ولم أجد من يمكنه إقناع الإنسان العاقل بها.</w:t>
      </w:r>
    </w:p>
    <w:p w14:paraId="6FF70411" w14:textId="77777777" w:rsidR="00A3272C" w:rsidRPr="00C16D4F" w:rsidRDefault="00A3272C" w:rsidP="00A3272C">
      <w:pPr>
        <w:bidi/>
        <w:spacing w:after="120"/>
        <w:jc w:val="both"/>
        <w:rPr>
          <w:rFonts w:ascii="Al Tarikh" w:hAnsi="Al Tarikh" w:cs="Al Tarikh"/>
          <w:b/>
          <w:bCs/>
          <w:color w:val="132AC9"/>
          <w:sz w:val="28"/>
          <w:szCs w:val="28"/>
          <w:rtl/>
          <w:lang w:val="en-US" w:bidi="ar-EG"/>
        </w:rPr>
      </w:pPr>
      <w:r w:rsidRPr="0072240E">
        <w:rPr>
          <w:rFonts w:ascii="Al Tarikh" w:hAnsi="Al Tarikh" w:cs="Al Tarikh"/>
          <w:b/>
          <w:bCs/>
          <w:color w:val="132AC9"/>
          <w:sz w:val="28"/>
          <w:szCs w:val="28"/>
          <w:rtl/>
          <w:lang w:val="en-US" w:bidi="ar-EG"/>
        </w:rPr>
        <w:t>قرآناً واحداً، وعدة أناجيل:</w:t>
      </w:r>
    </w:p>
    <w:p w14:paraId="7263E82C" w14:textId="77777777" w:rsidR="00A3272C"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t>أتذكر أنني سألت محمداً فيما بعد: كم نسخة من القرآن ظهرت طوال السنوات 1400سنة الماضية؟</w:t>
      </w:r>
      <w:r>
        <w:rPr>
          <w:rFonts w:ascii="Al Tarikh" w:hAnsi="Al Tarikh" w:cs="Al Tarikh" w:hint="cs"/>
          <w:sz w:val="28"/>
          <w:szCs w:val="28"/>
          <w:rtl/>
          <w:lang w:val="en-US" w:bidi="ar-EG"/>
        </w:rPr>
        <w:t xml:space="preserve"> ف</w:t>
      </w:r>
      <w:r w:rsidRPr="0072240E">
        <w:rPr>
          <w:rFonts w:ascii="Al Tarikh" w:hAnsi="Al Tarikh" w:cs="Al Tarikh"/>
          <w:sz w:val="28"/>
          <w:szCs w:val="28"/>
          <w:rtl/>
          <w:lang w:val="en-US" w:bidi="ar-EG"/>
        </w:rPr>
        <w:t>أخبرني أنه ليس هناك الا مصحف واحد، وأنه لم يتغير أبداً، وأكد لي أن القرآن قد حفظ في صدور مئات الآلاف من الناس، ولو بحثت على مدى قرون لوجدت أن الملايين قد حفظوه تماماً وعلموه لمن بعدهم.</w:t>
      </w:r>
    </w:p>
    <w:p w14:paraId="7DCEE4AE" w14:textId="77777777" w:rsidR="00A3272C" w:rsidRPr="0072240E"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t>هذا لم يبد ممكناً بالنسبة لي .. كيف يمكن أن يحفظ هذا الكتاب المقدس ويسهل على الجميع قراءته ومعرفة معانيه؟</w:t>
      </w:r>
      <w:r>
        <w:rPr>
          <w:rFonts w:ascii="Al Tarikh" w:hAnsi="Al Tarikh" w:cs="Al Tarikh" w:hint="cs"/>
          <w:sz w:val="28"/>
          <w:szCs w:val="28"/>
          <w:rtl/>
          <w:lang w:val="en-US" w:bidi="ar-EG"/>
        </w:rPr>
        <w:t xml:space="preserve">! </w:t>
      </w:r>
      <w:r w:rsidRPr="0072240E">
        <w:rPr>
          <w:rFonts w:ascii="Al Tarikh" w:hAnsi="Al Tarikh" w:cs="Al Tarikh"/>
          <w:sz w:val="28"/>
          <w:szCs w:val="28"/>
          <w:rtl/>
          <w:lang w:val="en-US" w:bidi="ar-EG"/>
        </w:rPr>
        <w:t>كان بيننا حوار متجرد واتفقنا على أن ما نقتنع به سندين به ونعتنقه فيما بعد.</w:t>
      </w:r>
      <w:r>
        <w:rPr>
          <w:rFonts w:ascii="Al Tarikh" w:hAnsi="Al Tarikh" w:cs="Al Tarikh" w:hint="cs"/>
          <w:sz w:val="28"/>
          <w:szCs w:val="28"/>
          <w:rtl/>
          <w:lang w:val="en-US" w:bidi="ar-EG"/>
        </w:rPr>
        <w:t xml:space="preserve"> </w:t>
      </w:r>
      <w:r w:rsidRPr="0072240E">
        <w:rPr>
          <w:rFonts w:ascii="Al Tarikh" w:hAnsi="Al Tarikh" w:cs="Al Tarikh"/>
          <w:sz w:val="28"/>
          <w:szCs w:val="28"/>
          <w:rtl/>
          <w:lang w:val="en-US" w:bidi="ar-EG"/>
        </w:rPr>
        <w:t>هكذا بدأنا الحوار معه، ولعل ما أثار إعجابي أثناء الحوار أن محمداً لم يتعرض للتجريح أو التهجم على معتقداتنا أو انجيلنا وأشخاصنا وظل الجميع مرتاحين لحديثه.وعلى العموم .. لما كنا نجلس في بيتنا نحن النصارى الأربعة المتدينين مع المسلم المصري (محمد) ونناقش مسائل الاعتقاد حرصنا أن ندعو هذا المسلم إلى النصرانية بعدة طرق .. فكان جوابه محدداً بقوله : أنا مستعد أن أتبع دينكم إذا كان عندكم في دينكم شيء أفضل من الذي عندي في ديني.</w:t>
      </w:r>
      <w:r>
        <w:rPr>
          <w:rFonts w:ascii="Al Tarikh" w:hAnsi="Al Tarikh" w:cs="Al Tarikh" w:hint="cs"/>
          <w:sz w:val="28"/>
          <w:szCs w:val="28"/>
          <w:rtl/>
          <w:lang w:val="en-US" w:bidi="ar-EG"/>
        </w:rPr>
        <w:t xml:space="preserve"> </w:t>
      </w:r>
      <w:r w:rsidRPr="0072240E">
        <w:rPr>
          <w:rFonts w:ascii="Al Tarikh" w:hAnsi="Al Tarikh" w:cs="Al Tarikh"/>
          <w:sz w:val="28"/>
          <w:szCs w:val="28"/>
          <w:rtl/>
          <w:lang w:val="en-US" w:bidi="ar-EG"/>
        </w:rPr>
        <w:t>قلنا: بالطبع يوجد عندنا.</w:t>
      </w:r>
      <w:r>
        <w:rPr>
          <w:rFonts w:ascii="Al Tarikh" w:hAnsi="Al Tarikh" w:cs="Al Tarikh" w:hint="cs"/>
          <w:sz w:val="28"/>
          <w:szCs w:val="28"/>
          <w:rtl/>
          <w:lang w:val="en-US" w:bidi="ar-EG"/>
        </w:rPr>
        <w:t xml:space="preserve"> </w:t>
      </w:r>
      <w:r w:rsidRPr="0072240E">
        <w:rPr>
          <w:rFonts w:ascii="Al Tarikh" w:hAnsi="Al Tarikh" w:cs="Al Tarikh"/>
          <w:sz w:val="28"/>
          <w:szCs w:val="28"/>
          <w:rtl/>
          <w:lang w:val="en-US" w:bidi="ar-EG"/>
        </w:rPr>
        <w:t>فقال المسلم: أنا مستعد إذا أثبتم لي ذلك بالبرهان والدليل.</w:t>
      </w:r>
      <w:r>
        <w:rPr>
          <w:rFonts w:ascii="Al Tarikh" w:hAnsi="Al Tarikh" w:cs="Al Tarikh" w:hint="cs"/>
          <w:sz w:val="28"/>
          <w:szCs w:val="28"/>
          <w:rtl/>
          <w:lang w:val="en-US" w:bidi="ar-EG"/>
        </w:rPr>
        <w:t xml:space="preserve"> </w:t>
      </w:r>
      <w:r w:rsidRPr="0072240E">
        <w:rPr>
          <w:rFonts w:ascii="Al Tarikh" w:hAnsi="Al Tarikh" w:cs="Al Tarikh"/>
          <w:sz w:val="28"/>
          <w:szCs w:val="28"/>
          <w:rtl/>
          <w:lang w:val="en-US" w:bidi="ar-EG"/>
        </w:rPr>
        <w:t>فقلت له : الدين عندنا لم يرتبط بالبرهان والاستدلال والعقلانية .. إنه عندنا شيء مسلّم وهو مجرد اعتقاد محض! فكيف نثبته لك بالبرهان والدليل؟! .. فقال المسلم: لكن الإسلام دين عقيدة وبرهان ودليل وعقل ووحي من السماء.</w:t>
      </w:r>
      <w:r>
        <w:rPr>
          <w:rFonts w:ascii="Al Tarikh" w:hAnsi="Al Tarikh" w:cs="Al Tarikh" w:hint="cs"/>
          <w:sz w:val="28"/>
          <w:szCs w:val="28"/>
          <w:rtl/>
          <w:lang w:val="en-US" w:bidi="ar-EG"/>
        </w:rPr>
        <w:t xml:space="preserve"> </w:t>
      </w:r>
      <w:r w:rsidRPr="0072240E">
        <w:rPr>
          <w:rFonts w:ascii="Al Tarikh" w:hAnsi="Al Tarikh" w:cs="Al Tarikh"/>
          <w:sz w:val="28"/>
          <w:szCs w:val="28"/>
          <w:rtl/>
          <w:lang w:val="en-US" w:bidi="ar-EG"/>
        </w:rPr>
        <w:t>فقلت له : إذا كان عندكم الاعتماد على جانب البرهان والاستدلال فإني أحب أن أستفيد منك وأن أتعلم منك هذا وأعرفه.</w:t>
      </w:r>
      <w:r>
        <w:rPr>
          <w:rFonts w:ascii="Al Tarikh" w:hAnsi="Al Tarikh" w:cs="Al Tarikh" w:hint="cs"/>
          <w:sz w:val="28"/>
          <w:szCs w:val="28"/>
          <w:rtl/>
          <w:lang w:val="en-US" w:bidi="ar-EG"/>
        </w:rPr>
        <w:t xml:space="preserve"> </w:t>
      </w:r>
      <w:r w:rsidRPr="0072240E">
        <w:rPr>
          <w:rFonts w:ascii="Al Tarikh" w:hAnsi="Al Tarikh" w:cs="Al Tarikh"/>
          <w:sz w:val="28"/>
          <w:szCs w:val="28"/>
          <w:rtl/>
          <w:lang w:val="en-US" w:bidi="ar-EG"/>
        </w:rPr>
        <w:t>ثم لما تطرقنا لمسألة التثليث .. وكل منا قرأ ما في نسخته ولم نجد شيئاً واضحاً .. سألنا الأخ (محمد): ما هو اعتقادكم في الرب في الإسلام.</w:t>
      </w:r>
      <w:r>
        <w:rPr>
          <w:rFonts w:ascii="Al Tarikh" w:hAnsi="Al Tarikh" w:cs="Al Tarikh" w:hint="cs"/>
          <w:sz w:val="28"/>
          <w:szCs w:val="28"/>
          <w:rtl/>
          <w:lang w:val="en-US" w:bidi="ar-EG"/>
        </w:rPr>
        <w:t xml:space="preserve"> </w:t>
      </w:r>
      <w:r w:rsidRPr="0072240E">
        <w:rPr>
          <w:rFonts w:ascii="Al Tarikh" w:hAnsi="Al Tarikh" w:cs="Al Tarikh"/>
          <w:sz w:val="28"/>
          <w:szCs w:val="28"/>
          <w:rtl/>
          <w:lang w:val="en-US" w:bidi="ar-EG"/>
        </w:rPr>
        <w:t>فقال : ( قل هو الله أحد . الله الصمد . لم يلد ولم يولد . ولم يكن له كفواً أحد )، تلاها بالعربية ثم ترجم لنا معانيها .. وكأن صوته حين تلاها بالعربية دخل في قلبي حينها .. وكأن صوته لا زال يرن صداه في أذني ولاأزال أتذكره .. أما معناها فلا يوجد أوضح ولا أفضل ولا أقوى ولا أوجز ولا أشمل منه إطلاقاً.</w:t>
      </w:r>
      <w:r>
        <w:rPr>
          <w:rFonts w:ascii="Al Tarikh" w:hAnsi="Al Tarikh" w:cs="Al Tarikh" w:hint="cs"/>
          <w:sz w:val="28"/>
          <w:szCs w:val="28"/>
          <w:rtl/>
          <w:lang w:val="en-US" w:bidi="ar-EG"/>
        </w:rPr>
        <w:t xml:space="preserve"> </w:t>
      </w:r>
      <w:r w:rsidRPr="0072240E">
        <w:rPr>
          <w:rFonts w:ascii="Al Tarikh" w:hAnsi="Al Tarikh" w:cs="Al Tarikh"/>
          <w:sz w:val="28"/>
          <w:szCs w:val="28"/>
          <w:rtl/>
          <w:lang w:val="en-US" w:bidi="ar-EG"/>
        </w:rPr>
        <w:t>فكان هذا الأمر مثل المفاجأة القوية لنا .. مع ما كنا نعيش فيه من ضلالات وتناقضات في هذا الشأن وغيره.</w:t>
      </w:r>
    </w:p>
    <w:p w14:paraId="0527DB6E" w14:textId="77777777" w:rsidR="00A3272C"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lastRenderedPageBreak/>
        <w:t>ولما أردت دعوته للنصرانية قال لي بكل هدوء ورجاحة عقل إذا أثبت لي بأن النصرانية أحق من الإسلام سأتبعك إلى دينك الذي تدعو إليه، فقلت له متفقين، ثم بدأ محمد: أين الأدلة التي تثبت أفضلية دينكم وأحقيته، قلت: نحن لا نؤمن بالأدلة، ولكن بالإحساس والمشاعر، ونلتمس ديننا وما تحدثت عنه الاناجيل، قال محمد ليس كافياً أن يكون الإيمان بالإحساس والمشاع</w:t>
      </w:r>
      <w:r>
        <w:rPr>
          <w:rFonts w:ascii="Al Tarikh" w:hAnsi="Al Tarikh" w:cs="Al Tarikh" w:hint="cs"/>
          <w:sz w:val="28"/>
          <w:szCs w:val="28"/>
          <w:rtl/>
          <w:lang w:val="en-US" w:bidi="ar-EG"/>
        </w:rPr>
        <w:t>ر</w:t>
      </w:r>
      <w:r w:rsidRPr="0072240E">
        <w:rPr>
          <w:rFonts w:ascii="Al Tarikh" w:hAnsi="Al Tarikh" w:cs="Al Tarikh"/>
          <w:sz w:val="28"/>
          <w:szCs w:val="28"/>
          <w:rtl/>
          <w:lang w:val="en-US" w:bidi="ar-EG"/>
        </w:rPr>
        <w:t xml:space="preserve"> والاعتماد على علمنا، ولكن الإسلام فيه الدلائل والأحاسيس والمعجزات، التي تثبت ان الدين عند الله الإسلام</w:t>
      </w:r>
      <w:r>
        <w:rPr>
          <w:rFonts w:ascii="Al Tarikh" w:hAnsi="Al Tarikh" w:cs="Al Tarikh" w:hint="cs"/>
          <w:sz w:val="28"/>
          <w:szCs w:val="28"/>
          <w:rtl/>
          <w:lang w:val="en-US" w:bidi="ar-EG"/>
        </w:rPr>
        <w:t>.</w:t>
      </w:r>
      <w:r w:rsidRPr="0072240E">
        <w:rPr>
          <w:rFonts w:ascii="Al Tarikh" w:hAnsi="Al Tarikh" w:cs="Al Tarikh"/>
          <w:sz w:val="28"/>
          <w:szCs w:val="28"/>
          <w:rtl/>
          <w:lang w:val="en-US" w:bidi="ar-EG"/>
        </w:rPr>
        <w:t xml:space="preserve"> فطلب جوزيف هذه الدلائل من محمد والتي تثبت أحقية الدين الإسلامي، فقال محمد ان أول هذه الأدلة هو كتاب الله سبحانه وتعالى القرآن الكريم الذي لم يطرأ عليه تغيير أو تحريف منذ نزوله على سيدنا محمد صلى الله عليه وسلم قبل ما يقرب من </w:t>
      </w:r>
      <w:r>
        <w:rPr>
          <w:rFonts w:ascii="Al Tarikh" w:hAnsi="Al Tarikh" w:cs="Al Tarikh" w:hint="cs"/>
          <w:sz w:val="28"/>
          <w:szCs w:val="28"/>
          <w:rtl/>
          <w:lang w:val="en-US" w:bidi="ar-EG"/>
        </w:rPr>
        <w:t>١٤٠٠</w:t>
      </w:r>
      <w:r w:rsidRPr="0072240E">
        <w:rPr>
          <w:rFonts w:ascii="Al Tarikh" w:hAnsi="Al Tarikh" w:cs="Al Tarikh"/>
          <w:sz w:val="28"/>
          <w:szCs w:val="28"/>
          <w:rtl/>
          <w:lang w:val="en-US" w:bidi="ar-EG"/>
        </w:rPr>
        <w:t xml:space="preserve"> سنة، وهذا القرآن يحفظه كثير من الناس، إذ ما يقرب من </w:t>
      </w:r>
      <w:r>
        <w:rPr>
          <w:rFonts w:ascii="Al Tarikh" w:hAnsi="Al Tarikh" w:cs="Al Tarikh" w:hint="cs"/>
          <w:sz w:val="28"/>
          <w:szCs w:val="28"/>
          <w:rtl/>
          <w:lang w:val="en-US" w:bidi="ar-EG"/>
        </w:rPr>
        <w:t>١٢</w:t>
      </w:r>
      <w:r w:rsidRPr="0072240E">
        <w:rPr>
          <w:rFonts w:ascii="Al Tarikh" w:hAnsi="Al Tarikh" w:cs="Al Tarikh"/>
          <w:sz w:val="28"/>
          <w:szCs w:val="28"/>
          <w:rtl/>
          <w:lang w:val="en-US" w:bidi="ar-EG"/>
        </w:rPr>
        <w:t xml:space="preserve"> مليون مسلم يحفظون هذا الكتاب، ولا يوجد أي كتاب في العالم على وجه الأرض يحفظه الناس كما يحفظ المسلمون القرآن الكريم من أوله لآخره.</w:t>
      </w:r>
      <w:r>
        <w:rPr>
          <w:rFonts w:ascii="Al Tarikh" w:hAnsi="Al Tarikh" w:cs="Al Tarikh" w:hint="cs"/>
          <w:sz w:val="28"/>
          <w:szCs w:val="28"/>
          <w:rtl/>
          <w:lang w:val="en-US" w:bidi="ar-EG"/>
        </w:rPr>
        <w:t xml:space="preserve"> ( </w:t>
      </w:r>
      <w:r w:rsidRPr="0072240E">
        <w:rPr>
          <w:rFonts w:ascii="Al Tarikh" w:hAnsi="Al Tarikh" w:cs="Al Tarikh"/>
          <w:sz w:val="28"/>
          <w:szCs w:val="28"/>
          <w:rtl/>
          <w:lang w:val="en-US" w:bidi="ar-EG"/>
        </w:rPr>
        <w:t xml:space="preserve">إِنَّا نَحْنُ نَزَّلْنَا الذِّكْرَ وَإِنَّا لَهُ لَحَافِظُونَ </w:t>
      </w:r>
      <w:r>
        <w:rPr>
          <w:rFonts w:ascii="Al Tarikh" w:hAnsi="Al Tarikh" w:cs="Al Tarikh" w:hint="cs"/>
          <w:sz w:val="28"/>
          <w:szCs w:val="28"/>
          <w:rtl/>
          <w:lang w:val="en-US" w:bidi="ar-EG"/>
        </w:rPr>
        <w:t xml:space="preserve">) </w:t>
      </w:r>
      <w:r w:rsidRPr="0072240E">
        <w:rPr>
          <w:rFonts w:ascii="Al Tarikh" w:hAnsi="Al Tarikh" w:cs="Al Tarikh"/>
          <w:sz w:val="28"/>
          <w:szCs w:val="28"/>
          <w:rtl/>
          <w:lang w:val="en-US" w:bidi="ar-EG"/>
        </w:rPr>
        <w:t xml:space="preserve">(سورة الحجر الآية </w:t>
      </w:r>
      <w:r>
        <w:rPr>
          <w:rFonts w:ascii="Al Tarikh" w:hAnsi="Al Tarikh" w:cs="Al Tarikh" w:hint="cs"/>
          <w:sz w:val="28"/>
          <w:szCs w:val="28"/>
          <w:rtl/>
          <w:lang w:val="en-US" w:bidi="ar-EG"/>
        </w:rPr>
        <w:t>٩</w:t>
      </w:r>
      <w:r w:rsidRPr="0072240E">
        <w:rPr>
          <w:rFonts w:ascii="Al Tarikh" w:hAnsi="Al Tarikh" w:cs="Al Tarikh"/>
          <w:sz w:val="28"/>
          <w:szCs w:val="28"/>
          <w:rtl/>
          <w:lang w:val="en-US" w:bidi="ar-EG"/>
        </w:rPr>
        <w:t>)</w:t>
      </w:r>
      <w:r>
        <w:rPr>
          <w:rFonts w:ascii="Al Tarikh" w:hAnsi="Al Tarikh" w:cs="Al Tarikh" w:hint="cs"/>
          <w:sz w:val="28"/>
          <w:szCs w:val="28"/>
          <w:rtl/>
          <w:lang w:val="en-US" w:bidi="ar-EG"/>
        </w:rPr>
        <w:t xml:space="preserve">، </w:t>
      </w:r>
      <w:r w:rsidRPr="0072240E">
        <w:rPr>
          <w:rFonts w:ascii="Al Tarikh" w:hAnsi="Al Tarikh" w:cs="Al Tarikh"/>
          <w:sz w:val="28"/>
          <w:szCs w:val="28"/>
          <w:rtl/>
          <w:lang w:val="en-US" w:bidi="ar-EG"/>
        </w:rPr>
        <w:t>وهذا الدليل كافيا، لإثبات أن الدين عند الله الإسلام.</w:t>
      </w:r>
    </w:p>
    <w:p w14:paraId="6519B3F2" w14:textId="77777777" w:rsidR="00A3272C" w:rsidRPr="00F8793B" w:rsidRDefault="00A3272C" w:rsidP="00A3272C">
      <w:pPr>
        <w:bidi/>
        <w:spacing w:after="120"/>
        <w:jc w:val="both"/>
        <w:rPr>
          <w:rFonts w:ascii="Al Tarikh" w:hAnsi="Al Tarikh" w:cs="Al Tarikh"/>
          <w:b/>
          <w:bCs/>
          <w:color w:val="132AC9"/>
          <w:sz w:val="28"/>
          <w:szCs w:val="28"/>
          <w:rtl/>
          <w:lang w:val="en-US" w:bidi="ar-EG"/>
        </w:rPr>
      </w:pPr>
      <w:r w:rsidRPr="00F8793B">
        <w:rPr>
          <w:rFonts w:ascii="Al Tarikh" w:hAnsi="Al Tarikh" w:cs="Al Tarikh"/>
          <w:b/>
          <w:bCs/>
          <w:color w:val="132AC9"/>
          <w:sz w:val="28"/>
          <w:szCs w:val="28"/>
          <w:rtl/>
          <w:lang w:val="en-US" w:bidi="ar-EG"/>
        </w:rPr>
        <w:t>معجزات القرآن:</w:t>
      </w:r>
    </w:p>
    <w:p w14:paraId="26193278" w14:textId="77777777" w:rsidR="00A3272C"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t>من ذلك الحين بدأتُ البحث عن الأدلة الكافية، التي تثبت أن الإسلام هو الدين الصحيح، وذلك لمدة ثلاثة شهور بحثاً مستمراً. بعد هذه الفترة وجدت في الكتاب المقدس أن العقيدة الصحيحة التي ينتمي إليها سيدنا عيسى عليه السلام هي التوحيد وأنني لم اجد فيه أن الاله ثلاثة كما يدعون، ووجدت أن عيسى عبدالله ورسوله وليس إلها، مثله كمثل الأنبياء جميعا جاء يدعو إلى توحيد الله عز وجل، وأن الأديان السماوية لم تختلف حول ذات الله سبحانه وتعالى، وكلها تدعوا الى العقيدة الثابتة بأنه لا اله الا الله</w:t>
      </w:r>
      <w:r>
        <w:rPr>
          <w:rFonts w:ascii="Al Tarikh" w:hAnsi="Al Tarikh" w:cs="Al Tarikh" w:hint="cs"/>
          <w:sz w:val="28"/>
          <w:szCs w:val="28"/>
          <w:rtl/>
          <w:lang w:val="en-US" w:bidi="ar-EG"/>
        </w:rPr>
        <w:t>،</w:t>
      </w:r>
      <w:r w:rsidRPr="0072240E">
        <w:rPr>
          <w:rFonts w:ascii="Al Tarikh" w:hAnsi="Al Tarikh" w:cs="Al Tarikh"/>
          <w:sz w:val="28"/>
          <w:szCs w:val="28"/>
          <w:rtl/>
          <w:lang w:val="en-US" w:bidi="ar-EG"/>
        </w:rPr>
        <w:t xml:space="preserve"> بما فيها الدين المسيحي قبل أن يفترى عليه بهتانا، ولقد علمت ان الإسلام جاء ليختم الرسالات السماوية ويكملها ويخرج الناس من حياة الشرك الى التوحيد والإيمان بالله تعالى، وإن دخولي في الإسلام سوف يكون إكمالا لإيماني بأن الدين المسيحي كان يدعو إلى الإيمان بالله وحده، وأن عيسى هو عبدالله ورسوله، ومن لا يؤمن بذلك فهو ليس من المسلمين.</w:t>
      </w:r>
    </w:p>
    <w:p w14:paraId="2FB1DA1F" w14:textId="77777777" w:rsidR="00A3272C"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t>ثم وجدت ان الله سبحانه وتعالى تحدى الكفار بالقرآن الكريم أن يأتوا بمثله أو يأتون بثلاث آيات مثل سورة الكوثر فعجزوا عن ذلك</w:t>
      </w:r>
      <w:r>
        <w:rPr>
          <w:rFonts w:ascii="Al Tarikh" w:hAnsi="Al Tarikh" w:cs="Al Tarikh" w:hint="cs"/>
          <w:sz w:val="28"/>
          <w:szCs w:val="28"/>
          <w:rtl/>
          <w:lang w:val="en-US" w:bidi="ar-EG"/>
        </w:rPr>
        <w:t>، (</w:t>
      </w:r>
      <w:r w:rsidRPr="0072240E">
        <w:rPr>
          <w:rFonts w:ascii="Al Tarikh" w:hAnsi="Al Tarikh" w:cs="Al Tarikh"/>
          <w:sz w:val="28"/>
          <w:szCs w:val="28"/>
          <w:rtl/>
          <w:lang w:val="en-US" w:bidi="ar-EG"/>
        </w:rPr>
        <w:t>وَإِن كُنتُمْ فِي رَيْبٍ مِّمَّا نَزَّلْنَا عَلَى عَبْدِنَا فَأْتُواْ بِسُورَةٍ مِّن مِّثْلِهِ</w:t>
      </w:r>
      <w:r>
        <w:rPr>
          <w:rFonts w:ascii="Al Tarikh" w:hAnsi="Al Tarikh" w:cs="Al Tarikh" w:hint="cs"/>
          <w:sz w:val="28"/>
          <w:szCs w:val="28"/>
          <w:rtl/>
          <w:lang w:val="en-US" w:bidi="ar-EG"/>
        </w:rPr>
        <w:t xml:space="preserve">) </w:t>
      </w:r>
      <w:r w:rsidRPr="0072240E">
        <w:rPr>
          <w:rFonts w:ascii="Al Tarikh" w:hAnsi="Al Tarikh" w:cs="Al Tarikh"/>
          <w:sz w:val="28"/>
          <w:szCs w:val="28"/>
          <w:rtl/>
          <w:lang w:val="en-US" w:bidi="ar-EG"/>
        </w:rPr>
        <w:t>(سورة البقرة آية 23)</w:t>
      </w:r>
      <w:r>
        <w:rPr>
          <w:rFonts w:ascii="Al Tarikh" w:hAnsi="Al Tarikh" w:cs="Al Tarikh" w:hint="cs"/>
          <w:sz w:val="28"/>
          <w:szCs w:val="28"/>
          <w:rtl/>
          <w:lang w:val="en-US" w:bidi="ar-EG"/>
        </w:rPr>
        <w:t xml:space="preserve">. </w:t>
      </w:r>
      <w:r w:rsidRPr="0072240E">
        <w:rPr>
          <w:rFonts w:ascii="Al Tarikh" w:hAnsi="Al Tarikh" w:cs="Al Tarikh"/>
          <w:sz w:val="28"/>
          <w:szCs w:val="28"/>
          <w:rtl/>
          <w:lang w:val="en-US" w:bidi="ar-EG"/>
        </w:rPr>
        <w:t>أيضا من المعجزات التي رأيتها والتي تثبت ان الدين عند الله الإسلام التنبؤات المستقبلية التي تنبأ بها القرآن الكريم مثل:</w:t>
      </w:r>
      <w:r>
        <w:rPr>
          <w:rFonts w:ascii="Al Tarikh" w:hAnsi="Al Tarikh" w:cs="Al Tarikh" w:hint="cs"/>
          <w:sz w:val="28"/>
          <w:szCs w:val="28"/>
          <w:rtl/>
          <w:lang w:val="en-US" w:bidi="ar-EG"/>
        </w:rPr>
        <w:t xml:space="preserve"> (</w:t>
      </w:r>
      <w:r w:rsidRPr="0072240E">
        <w:rPr>
          <w:rFonts w:ascii="Al Tarikh" w:hAnsi="Al Tarikh" w:cs="Al Tarikh"/>
          <w:sz w:val="28"/>
          <w:szCs w:val="28"/>
          <w:rtl/>
          <w:lang w:val="en-US" w:bidi="ar-EG"/>
        </w:rPr>
        <w:t>الم {1} غُلِبَتِ الرُّومُ {2} فِي أَدْنَى الْأَرْضِ وَهُم مِّن بَعْدِ غَلَبِهِمْ سَيَغْلِبُونَ {3}</w:t>
      </w:r>
      <w:r>
        <w:rPr>
          <w:rFonts w:ascii="Al Tarikh" w:hAnsi="Al Tarikh" w:cs="Al Tarikh" w:hint="cs"/>
          <w:sz w:val="28"/>
          <w:szCs w:val="28"/>
          <w:rtl/>
          <w:lang w:val="en-US" w:bidi="ar-EG"/>
        </w:rPr>
        <w:t xml:space="preserve">) </w:t>
      </w:r>
      <w:r w:rsidRPr="0072240E">
        <w:rPr>
          <w:rFonts w:ascii="Al Tarikh" w:hAnsi="Al Tarikh" w:cs="Al Tarikh"/>
          <w:sz w:val="28"/>
          <w:szCs w:val="28"/>
          <w:rtl/>
          <w:lang w:val="en-US" w:bidi="ar-EG"/>
        </w:rPr>
        <w:t>(أول سورة الروم)</w:t>
      </w:r>
    </w:p>
    <w:p w14:paraId="55099766" w14:textId="77777777" w:rsidR="00A3272C"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t>وهذا ما تحقق بالفعل فيما بعد وأشياء أخرى ذكرت في القرآن الكريم مثل سورة الزلزلة تتحدث عن الزلزال، والتي قد تحدث في أي منطقة، وكذلك وصول الإنسان إلى الفضاء بالعلم، وهذا تفسير لمعنى الآية التي تقول:</w:t>
      </w:r>
      <w:r>
        <w:rPr>
          <w:rFonts w:ascii="Al Tarikh" w:hAnsi="Al Tarikh" w:cs="Al Tarikh" w:hint="cs"/>
          <w:sz w:val="28"/>
          <w:szCs w:val="28"/>
          <w:rtl/>
          <w:lang w:val="en-US" w:bidi="ar-EG"/>
        </w:rPr>
        <w:t xml:space="preserve"> (</w:t>
      </w:r>
      <w:r w:rsidRPr="0072240E">
        <w:rPr>
          <w:rFonts w:ascii="Al Tarikh" w:hAnsi="Al Tarikh" w:cs="Al Tarikh"/>
          <w:sz w:val="28"/>
          <w:szCs w:val="28"/>
          <w:rtl/>
          <w:lang w:val="en-US" w:bidi="ar-EG"/>
        </w:rPr>
        <w:t>يَا مَعْشَرَ الْجِنِّ وَالْإِنسِ إِنِ اسْتَطَعْتُمْ أَن تَنفُذُوا مِنْ أَقْطَارِ السَّمَاوَاتِ وَالْأَرْضِ فَانفُذُوا لَا تَنفُذُونَ إِلَّا بِسُلْطَانٍ</w:t>
      </w:r>
      <w:r>
        <w:rPr>
          <w:rFonts w:ascii="Al Tarikh" w:hAnsi="Al Tarikh" w:cs="Al Tarikh" w:hint="cs"/>
          <w:sz w:val="28"/>
          <w:szCs w:val="28"/>
          <w:rtl/>
          <w:lang w:val="en-US" w:bidi="ar-EG"/>
        </w:rPr>
        <w:t>)</w:t>
      </w:r>
      <w:r w:rsidRPr="0072240E">
        <w:rPr>
          <w:rFonts w:ascii="Al Tarikh" w:hAnsi="Al Tarikh" w:cs="Al Tarikh"/>
          <w:sz w:val="28"/>
          <w:szCs w:val="28"/>
          <w:rtl/>
          <w:lang w:val="en-US" w:bidi="ar-EG"/>
        </w:rPr>
        <w:t xml:space="preserve"> (سورة الرحمن الآية 33)</w:t>
      </w:r>
      <w:r>
        <w:rPr>
          <w:rFonts w:ascii="Al Tarikh" w:hAnsi="Al Tarikh" w:cs="Al Tarikh" w:hint="cs"/>
          <w:sz w:val="28"/>
          <w:szCs w:val="28"/>
          <w:rtl/>
          <w:lang w:val="en-US" w:bidi="ar-EG"/>
        </w:rPr>
        <w:t xml:space="preserve">، </w:t>
      </w:r>
      <w:r w:rsidRPr="0072240E">
        <w:rPr>
          <w:rFonts w:ascii="Al Tarikh" w:hAnsi="Al Tarikh" w:cs="Al Tarikh"/>
          <w:sz w:val="28"/>
          <w:szCs w:val="28"/>
          <w:rtl/>
          <w:lang w:val="en-US" w:bidi="ar-EG"/>
        </w:rPr>
        <w:t>وهذا السلطان هو العلم الذي خرق به الإنسان الفضاء فهذه رؤية صادقة للقرآن الكريم.</w:t>
      </w:r>
    </w:p>
    <w:p w14:paraId="6C021079" w14:textId="77777777" w:rsidR="00A3272C"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lastRenderedPageBreak/>
        <w:t xml:space="preserve">أيضا من المعجزات التي تركت أثراً في نفسي </w:t>
      </w:r>
      <w:r>
        <w:rPr>
          <w:rFonts w:ascii="Al Tarikh" w:hAnsi="Al Tarikh" w:cs="Al Tarikh" w:hint="cs"/>
          <w:sz w:val="28"/>
          <w:szCs w:val="28"/>
          <w:rtl/>
          <w:lang w:val="en-US" w:bidi="ar-EG"/>
        </w:rPr>
        <w:t xml:space="preserve">هي </w:t>
      </w:r>
      <w:r w:rsidRPr="0072240E">
        <w:rPr>
          <w:rFonts w:ascii="Al Tarikh" w:hAnsi="Al Tarikh" w:cs="Al Tarikh"/>
          <w:sz w:val="28"/>
          <w:szCs w:val="28"/>
          <w:rtl/>
          <w:lang w:val="en-US" w:bidi="ar-EG"/>
        </w:rPr>
        <w:t>العلقة، التي ذكرها الله في القرآن الكريم، والذي وضحها العالم الكندي «كوسمر» وقال، ان العلقة هي التي تتعلق برحم الأم، وذلك بعدما تتحول الحيوانات المنوية في الرحم إلى لون دموي معلق. وهذا بالفعل ما ذكره القرآن الكريم من قبل أن يكتشفه علماء الأجنة في العصر الحديث، وهذا بيان للكفار والملحدين.</w:t>
      </w:r>
    </w:p>
    <w:p w14:paraId="263EEBCB" w14:textId="77777777" w:rsidR="00A3272C"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t>وبعد كل هذا البحث الذي استمر ثلاثة شهور، قضاها معنا محمد تحت سقف واحد، بسبب ذلك اكتسب ود الكثيرين، وعندما كنت أراه يسجد لله ويضع جبهته على الأرض، أعلم أن ذلك الأمر غير عادي.</w:t>
      </w:r>
    </w:p>
    <w:p w14:paraId="56E88BB5" w14:textId="77777777" w:rsidR="00A3272C" w:rsidRPr="008D0705" w:rsidRDefault="00A3272C" w:rsidP="00A3272C">
      <w:pPr>
        <w:bidi/>
        <w:spacing w:after="120"/>
        <w:jc w:val="both"/>
        <w:rPr>
          <w:rFonts w:ascii="Al Tarikh" w:hAnsi="Al Tarikh" w:cs="Al Tarikh"/>
          <w:b/>
          <w:bCs/>
          <w:color w:val="132AC9"/>
          <w:sz w:val="28"/>
          <w:szCs w:val="28"/>
          <w:rtl/>
          <w:lang w:val="en-US" w:bidi="ar-EG"/>
        </w:rPr>
      </w:pPr>
      <w:r w:rsidRPr="008D0705">
        <w:rPr>
          <w:rFonts w:ascii="Al Tarikh" w:hAnsi="Al Tarikh" w:cs="Al Tarikh"/>
          <w:b/>
          <w:bCs/>
          <w:color w:val="132AC9"/>
          <w:sz w:val="28"/>
          <w:szCs w:val="28"/>
          <w:rtl/>
          <w:lang w:val="en-US" w:bidi="ar-EG"/>
        </w:rPr>
        <w:t>محمد كالملائكة:</w:t>
      </w:r>
    </w:p>
    <w:p w14:paraId="32448B1A" w14:textId="77777777" w:rsidR="00A3272C"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t>يوسف استس يتحدث عن صديقه ويقول: أن مثل هذا الرجل (محمد) ينقصه جناحان ويصبح كالملائكة يطير بهما، وبعد ما عرفت منه ما عرفت، وفي يوم من الأيام طلب صديقي القسيس من محمد هل من الإمكان أن نذهب معه إلى المسجد، لنعرف أكثر عن عبادة المسلمين وصلاتهم، فرأينا المصلين يأتون إلى المسجد يصلون ثم يغادرون .. قلت: غادروا؟ دون أي خطب أو غناء؟ قال: أجل.</w:t>
      </w:r>
    </w:p>
    <w:p w14:paraId="0A9930F3" w14:textId="77777777" w:rsidR="00A3272C"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t>مضت أيام وسأل القسيس محمداً، أن يرافقه إلى المسجد مرة ثانية، ولكنهم تأخروا هذه المرة حتى حل الظلام .. قلقنا بعض الشيء ماذا حدث لهم؟ أخيراً وصلوا، وعندما فتحت الباب .. عرفت محمدا على الفور .. قلت من هذا؟ شخص ما يلبس ثوباً أبيض وقلنسوة وينتظر دقيقة! كان هذا صاحبي القسيس! قلت له هل أصبحت مسلماً قال: نعم أصبحت من اليوم مسلماً! ذهلت .. كيف سبقني هذا إلى الإسلام .. ثم ذهبت إلى أعلى للتفكير في الأمور قليلاً، وبدأت أتحدث مع زوجتي عن الموضوع، فقالت لي: أظن أني لن أستمر بعلاقتي معك طويلاً.</w:t>
      </w:r>
      <w:r>
        <w:rPr>
          <w:rFonts w:ascii="Al Tarikh" w:hAnsi="Al Tarikh" w:cs="Al Tarikh" w:hint="cs"/>
          <w:sz w:val="28"/>
          <w:szCs w:val="28"/>
          <w:rtl/>
          <w:lang w:val="en-US" w:bidi="ar-EG"/>
        </w:rPr>
        <w:t xml:space="preserve"> </w:t>
      </w:r>
      <w:r w:rsidRPr="0072240E">
        <w:rPr>
          <w:rFonts w:ascii="Al Tarikh" w:hAnsi="Al Tarikh" w:cs="Al Tarikh"/>
          <w:sz w:val="28"/>
          <w:szCs w:val="28"/>
          <w:rtl/>
          <w:lang w:val="en-US" w:bidi="ar-EG"/>
        </w:rPr>
        <w:t>فقلت لها: لماذا؟ هل تظنين أني سأسلم؟</w:t>
      </w:r>
      <w:r>
        <w:rPr>
          <w:rFonts w:ascii="Al Tarikh" w:hAnsi="Al Tarikh" w:cs="Al Tarikh" w:hint="cs"/>
          <w:sz w:val="28"/>
          <w:szCs w:val="28"/>
          <w:rtl/>
          <w:lang w:val="en-US" w:bidi="ar-EG"/>
        </w:rPr>
        <w:t xml:space="preserve"> </w:t>
      </w:r>
      <w:r w:rsidRPr="0072240E">
        <w:rPr>
          <w:rFonts w:ascii="Al Tarikh" w:hAnsi="Al Tarikh" w:cs="Al Tarikh"/>
          <w:sz w:val="28"/>
          <w:szCs w:val="28"/>
          <w:rtl/>
          <w:lang w:val="en-US" w:bidi="ar-EG"/>
        </w:rPr>
        <w:t>قالت : لا . بل لأني أنا التي سوف تسلم!</w:t>
      </w:r>
      <w:r w:rsidRPr="0072240E">
        <w:rPr>
          <w:rFonts w:ascii="Al Tarikh" w:hAnsi="Al Tarikh" w:cs="Al Tarikh"/>
          <w:sz w:val="28"/>
          <w:szCs w:val="28"/>
          <w:rtl/>
          <w:lang w:val="en-US" w:bidi="ar-EG"/>
        </w:rPr>
        <w:br/>
        <w:t>فقلت لها: وأنا أيضاً في الحقيقة أريد أن أسلم.</w:t>
      </w:r>
    </w:p>
    <w:p w14:paraId="31F79F36" w14:textId="77777777" w:rsidR="00A3272C" w:rsidRDefault="00A3272C" w:rsidP="00A3272C">
      <w:pPr>
        <w:bidi/>
        <w:spacing w:after="120"/>
        <w:jc w:val="both"/>
        <w:rPr>
          <w:rFonts w:ascii="Al Tarikh" w:hAnsi="Al Tarikh" w:cs="Al Tarikh"/>
          <w:sz w:val="28"/>
          <w:szCs w:val="28"/>
          <w:rtl/>
          <w:lang w:val="en-US" w:bidi="ar-EG"/>
        </w:rPr>
      </w:pPr>
      <w:r>
        <w:rPr>
          <w:rFonts w:ascii="Al Tarikh" w:hAnsi="Al Tarikh" w:cs="Al Tarikh" w:hint="cs"/>
          <w:sz w:val="28"/>
          <w:szCs w:val="28"/>
          <w:rtl/>
          <w:lang w:val="en-US" w:bidi="ar-EG"/>
        </w:rPr>
        <w:t xml:space="preserve">بعد ذلك </w:t>
      </w:r>
      <w:r w:rsidRPr="0072240E">
        <w:rPr>
          <w:rFonts w:ascii="Al Tarikh" w:hAnsi="Al Tarikh" w:cs="Al Tarikh"/>
          <w:sz w:val="28"/>
          <w:szCs w:val="28"/>
          <w:rtl/>
          <w:lang w:val="en-US" w:bidi="ar-EG"/>
        </w:rPr>
        <w:t xml:space="preserve">خرجت </w:t>
      </w:r>
      <w:r>
        <w:rPr>
          <w:rFonts w:ascii="Al Tarikh" w:hAnsi="Al Tarikh" w:cs="Al Tarikh" w:hint="cs"/>
          <w:sz w:val="28"/>
          <w:szCs w:val="28"/>
          <w:rtl/>
          <w:lang w:val="en-US" w:bidi="ar-EG"/>
        </w:rPr>
        <w:t xml:space="preserve">أنا </w:t>
      </w:r>
      <w:r w:rsidRPr="0072240E">
        <w:rPr>
          <w:rFonts w:ascii="Al Tarikh" w:hAnsi="Al Tarikh" w:cs="Al Tarikh"/>
          <w:sz w:val="28"/>
          <w:szCs w:val="28"/>
          <w:rtl/>
          <w:lang w:val="en-US" w:bidi="ar-EG"/>
        </w:rPr>
        <w:t>من باب البيت وخررت على الأرض ساجداً وقلت: يا رب .. اهدني.</w:t>
      </w:r>
    </w:p>
    <w:p w14:paraId="03A3B8A8" w14:textId="77777777" w:rsidR="00A3272C"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t>ذهبت إلى أسفل، وأيقظت محمداً، وطلبت منه أن يأتي لمناقشة الأمر معي... مشينا وتكلمنا طوال تلك الليلة، وحان وقت صلاة الفجر.. عندها أيقنت أن الحقيقة قد جاءت أخيراً، وأصبحت الفرصة مهيئة أمامي</w:t>
      </w:r>
      <w:r>
        <w:rPr>
          <w:rFonts w:ascii="Al Tarikh" w:hAnsi="Al Tarikh" w:cs="Al Tarikh" w:hint="cs"/>
          <w:sz w:val="28"/>
          <w:szCs w:val="28"/>
          <w:rtl/>
          <w:lang w:val="en-US" w:bidi="ar-EG"/>
        </w:rPr>
        <w:t xml:space="preserve"> </w:t>
      </w:r>
      <w:r w:rsidRPr="0072240E">
        <w:rPr>
          <w:rFonts w:ascii="Al Tarikh" w:hAnsi="Al Tarikh" w:cs="Al Tarikh"/>
          <w:sz w:val="28"/>
          <w:szCs w:val="28"/>
          <w:rtl/>
          <w:lang w:val="en-US" w:bidi="ar-EG"/>
        </w:rPr>
        <w:t>.. أذن الفجر، ثم استلقيت على لوح خشبي ووضعت رأسي على الأرض، وسألت إلهي إن كان هناك أن يرشدني</w:t>
      </w:r>
      <w:r>
        <w:rPr>
          <w:rFonts w:ascii="Al Tarikh" w:hAnsi="Al Tarikh" w:cs="Al Tarikh" w:hint="cs"/>
          <w:sz w:val="28"/>
          <w:szCs w:val="28"/>
          <w:rtl/>
          <w:lang w:val="en-US" w:bidi="ar-EG"/>
        </w:rPr>
        <w:t xml:space="preserve"> </w:t>
      </w:r>
      <w:r w:rsidRPr="0072240E">
        <w:rPr>
          <w:rFonts w:ascii="Al Tarikh" w:hAnsi="Al Tarikh" w:cs="Al Tarikh"/>
          <w:sz w:val="28"/>
          <w:szCs w:val="28"/>
          <w:rtl/>
          <w:lang w:val="en-US" w:bidi="ar-EG"/>
        </w:rPr>
        <w:t>.. وبعد فترة رفعت رأسي إلى أعلى فلم ألحظ شيئاً ولم أر طيوراً أو ملائكة تنزل من السماء، ولم أسمع أصواتاً أو موسيقى، ولم أر أضواء.</w:t>
      </w:r>
    </w:p>
    <w:p w14:paraId="3AEFB6EF" w14:textId="77777777" w:rsidR="00A3272C"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t>أدركت أن الأمر الآن أصبح مواتياً والتوقيت مناسباً، لكي أتوقف عن خداع نفسي، وأنه ينبغي أن أصبح مستقيماً مسلماً. عرفت الآن ما يجب علي فعله.</w:t>
      </w:r>
    </w:p>
    <w:p w14:paraId="1949C79E" w14:textId="77777777" w:rsidR="00A3272C"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t>وفي الحادية عشرة صباحاً وقفت بين شاهدين: القسيس السابق والذي كان يعرف سابقاً بالآب «بيتر جاكوب» ومحمد عبدالرحمن، وأعلنت شهادتي، وبعد لحظات قليلة أعلنت زوجتي إسلامها بعد ما سمعت بإسلامي.</w:t>
      </w:r>
    </w:p>
    <w:p w14:paraId="3E7BB53E" w14:textId="77777777" w:rsidR="00A3272C"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lastRenderedPageBreak/>
        <w:t>كان أبي أكثر تحفظاً على الموضوع، وانتظر شهوراً قبل أن ينطق بالشهادتين.</w:t>
      </w:r>
    </w:p>
    <w:p w14:paraId="2AE4D1E2" w14:textId="77777777" w:rsidR="00A3272C"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t>أرى أن إسلامنا جميعاً كان بفضل الله ثم بالقدوة الحسنة في ذلك المسلم الذي كان حسن الدعوة وكان قبل ذلك حسن التعامل، وكما يقال عندنا: لا تقل لي</w:t>
      </w:r>
      <w:r>
        <w:rPr>
          <w:rFonts w:ascii="Al Tarikh" w:hAnsi="Al Tarikh" w:cs="Al Tarikh" w:hint="cs"/>
          <w:sz w:val="28"/>
          <w:szCs w:val="28"/>
          <w:rtl/>
          <w:lang w:val="en-US" w:bidi="ar-EG"/>
        </w:rPr>
        <w:t>،</w:t>
      </w:r>
      <w:r w:rsidRPr="0072240E">
        <w:rPr>
          <w:rFonts w:ascii="Al Tarikh" w:hAnsi="Al Tarikh" w:cs="Al Tarikh"/>
          <w:sz w:val="28"/>
          <w:szCs w:val="28"/>
          <w:rtl/>
          <w:lang w:val="en-US" w:bidi="ar-EG"/>
        </w:rPr>
        <w:t xml:space="preserve"> ولكن أرني.</w:t>
      </w:r>
    </w:p>
    <w:p w14:paraId="27549415" w14:textId="77777777" w:rsidR="00A3272C" w:rsidRPr="00387813" w:rsidRDefault="00A3272C" w:rsidP="00A3272C">
      <w:pPr>
        <w:bidi/>
        <w:spacing w:after="120"/>
        <w:jc w:val="both"/>
        <w:rPr>
          <w:rFonts w:ascii="Al Tarikh" w:hAnsi="Al Tarikh" w:cs="Al Tarikh"/>
          <w:b/>
          <w:bCs/>
          <w:color w:val="132AC9"/>
          <w:sz w:val="28"/>
          <w:szCs w:val="28"/>
          <w:rtl/>
          <w:lang w:val="en-US" w:bidi="ar-EG"/>
        </w:rPr>
      </w:pPr>
      <w:r w:rsidRPr="00387813">
        <w:rPr>
          <w:rFonts w:ascii="Al Tarikh" w:hAnsi="Al Tarikh" w:cs="Al Tarikh"/>
          <w:b/>
          <w:bCs/>
          <w:color w:val="132AC9"/>
          <w:sz w:val="28"/>
          <w:szCs w:val="28"/>
          <w:rtl/>
          <w:lang w:val="en-US" w:bidi="ar-EG"/>
        </w:rPr>
        <w:t>أسلمنا دفعة واحدة!!</w:t>
      </w:r>
    </w:p>
    <w:p w14:paraId="72C1C051" w14:textId="77777777" w:rsidR="00A3272C"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t>لقد دخلنا ثلاثة زعماء دينيين من ثلاث طوائف مختلفة، دخلنا الإسلام دفعة واحدة، وسلكنا طريقاً معاكساً جداً لما كنا نعتقد. ولم ينتهِ الأمر عند هذا الحد، بل في السنة نفسها دخل طالب معهد لاهوتي معمد من «تينسي» يدعى «جو» دخل في الإسلام بعد أن قرأ القرآن. ولم يتوقف الأمر عند هذا الحد، بل رأيت كثيراً من الأساقفة والقساوسة، وأرباب الديانات الأخرى يدخلون الإسلام ويتركون معتقداتهم السابقة.</w:t>
      </w:r>
    </w:p>
    <w:p w14:paraId="0DFBE9B3" w14:textId="77777777" w:rsidR="00A3272C"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t>أليس هذا أكبر دليل على صحة الإسلام، وكونه الدين الحق؟ بعد أن كان مجرد التفكير في دخولنا الإسلام، ليس أمراً مستبعداً فحسب، بل أمر لا يحتمل التصور بأي حال من الأحوال.</w:t>
      </w:r>
    </w:p>
    <w:p w14:paraId="14413EB0" w14:textId="77777777" w:rsidR="00A3272C"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t>كل هذه الدلائل السابقة أن الدين عند اللّه الإسلام، جعلتني أرجع إلى الطريق المستقيم، الذي فطرنا اللّه عليه منذ ولادتنا من بطون أمهاتنا، لأن الإنسان يولد على الفطرة «التوحيد» وأهله يهودانه أو ينصرانه، ولم يكن اسلامي فردياً، ولكنه يعد اسلام جماعي لي أنا وكل الأسرة من خلال مدة بسيطة قضاها مسلم مصري مع أسرتنا</w:t>
      </w:r>
      <w:r>
        <w:rPr>
          <w:rFonts w:ascii="Al Tarikh" w:hAnsi="Al Tarikh" w:cs="Al Tarikh" w:hint="cs"/>
          <w:sz w:val="28"/>
          <w:szCs w:val="28"/>
          <w:rtl/>
          <w:lang w:val="en-US" w:bidi="ar-EG"/>
        </w:rPr>
        <w:t>،</w:t>
      </w:r>
      <w:r w:rsidRPr="0072240E">
        <w:rPr>
          <w:rFonts w:ascii="Al Tarikh" w:hAnsi="Al Tarikh" w:cs="Al Tarikh"/>
          <w:sz w:val="28"/>
          <w:szCs w:val="28"/>
          <w:rtl/>
          <w:lang w:val="en-US" w:bidi="ar-EG"/>
        </w:rPr>
        <w:t xml:space="preserve"> وفي بيتنا اكتشفنا من وجوده وطريقة حياته ومعيشته ونظامه ومن خلال مناقشتنا له أموراً جديدة علينا لم نكن نعلمها عن المسلمين وليست عندنا كنصارى.</w:t>
      </w:r>
    </w:p>
    <w:p w14:paraId="260EA46E" w14:textId="77777777" w:rsidR="00A3272C"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t>أسلم والدي بعدما كان متمسكاً بالكنيسة، وكان يدعو الناس إليها</w:t>
      </w:r>
      <w:r>
        <w:rPr>
          <w:rFonts w:ascii="Al Tarikh" w:hAnsi="Al Tarikh" w:cs="Al Tarikh" w:hint="cs"/>
          <w:sz w:val="28"/>
          <w:szCs w:val="28"/>
          <w:rtl/>
          <w:lang w:val="en-US" w:bidi="ar-EG"/>
        </w:rPr>
        <w:t>.</w:t>
      </w:r>
      <w:r w:rsidRPr="0072240E">
        <w:rPr>
          <w:rFonts w:ascii="Al Tarikh" w:hAnsi="Al Tarikh" w:cs="Al Tarikh"/>
          <w:sz w:val="28"/>
          <w:szCs w:val="28"/>
          <w:rtl/>
          <w:lang w:val="en-US" w:bidi="ar-EG"/>
        </w:rPr>
        <w:t xml:space="preserve"> أسلمت زوجتي وأولادي، والحمد</w:t>
      </w:r>
      <w:r>
        <w:rPr>
          <w:rFonts w:ascii="Al Tarikh" w:hAnsi="Al Tarikh" w:cs="Al Tarikh" w:hint="cs"/>
          <w:sz w:val="28"/>
          <w:szCs w:val="28"/>
          <w:rtl/>
          <w:lang w:val="en-US" w:bidi="ar-EG"/>
        </w:rPr>
        <w:t xml:space="preserve"> </w:t>
      </w:r>
      <w:r w:rsidRPr="0072240E">
        <w:rPr>
          <w:rFonts w:ascii="Al Tarikh" w:hAnsi="Al Tarikh" w:cs="Al Tarikh"/>
          <w:sz w:val="28"/>
          <w:szCs w:val="28"/>
          <w:rtl/>
          <w:lang w:val="en-US" w:bidi="ar-EG"/>
        </w:rPr>
        <w:t xml:space="preserve">للّه الذي جعلنا مسلمين. </w:t>
      </w:r>
    </w:p>
    <w:p w14:paraId="1AC6D62C" w14:textId="77777777" w:rsidR="00A3272C"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t>الحمد لله الذي هدانا للإسلام وجعلنا من أمة محمد خير الأنام.</w:t>
      </w:r>
    </w:p>
    <w:p w14:paraId="59131107" w14:textId="77777777" w:rsidR="00A3272C" w:rsidRDefault="00A3272C" w:rsidP="00A3272C">
      <w:pPr>
        <w:bidi/>
        <w:spacing w:after="120"/>
        <w:jc w:val="both"/>
        <w:rPr>
          <w:rFonts w:ascii="Al Tarikh" w:hAnsi="Al Tarikh" w:cs="Al Tarikh"/>
          <w:sz w:val="28"/>
          <w:szCs w:val="28"/>
          <w:rtl/>
          <w:lang w:val="en-US" w:bidi="ar-EG"/>
        </w:rPr>
      </w:pPr>
      <w:r w:rsidRPr="0072240E">
        <w:rPr>
          <w:rFonts w:ascii="Al Tarikh" w:hAnsi="Al Tarikh" w:cs="Al Tarikh"/>
          <w:sz w:val="28"/>
          <w:szCs w:val="28"/>
          <w:rtl/>
          <w:lang w:val="en-US" w:bidi="ar-EG"/>
        </w:rPr>
        <w:t>تعلق قلبي بحب الإسلام وحب الوحدانية والإيمان باللّه تعالى، وأصبحت أغار على الدين الإسلامي أشد من غيرتي من ذي قبل على النصرانية، وبدأت رحلة الدعوة إلى الإسلام وتقديم الصورة النقية، التي عرفتها عن الدين الإسلامي، الذي هو دين السماحة والخلق، ودين العطف والرحمة</w:t>
      </w:r>
      <w:r>
        <w:rPr>
          <w:rFonts w:ascii="Al Tarikh" w:hAnsi="Al Tarikh" w:cs="Al Tarikh" w:hint="cs"/>
          <w:sz w:val="28"/>
          <w:szCs w:val="28"/>
          <w:rtl/>
          <w:lang w:val="en-US" w:bidi="ar-EG"/>
        </w:rPr>
        <w:t>.</w:t>
      </w:r>
    </w:p>
    <w:p w14:paraId="4B81187A" w14:textId="77777777" w:rsidR="00A3272C" w:rsidRPr="00C25CAA" w:rsidRDefault="00A3272C" w:rsidP="00A3272C">
      <w:pPr>
        <w:rPr>
          <w:rFonts w:ascii="Al Tarikh" w:hAnsi="Al Tarikh" w:cs="Al Tarikh"/>
          <w:sz w:val="28"/>
          <w:szCs w:val="28"/>
          <w:rtl/>
          <w:lang w:val="en-US" w:bidi="ar-EG"/>
        </w:rPr>
      </w:pPr>
      <w:r w:rsidRPr="00C25CAA">
        <w:rPr>
          <w:rFonts w:ascii="Al Tarikh" w:hAnsi="Al Tarikh" w:cs="Al Tarikh"/>
          <w:sz w:val="28"/>
          <w:szCs w:val="28"/>
          <w:rtl/>
          <w:lang w:val="en-US"/>
        </w:rPr>
        <w:br w:type="page"/>
      </w:r>
    </w:p>
    <w:p w14:paraId="3294DF7B" w14:textId="77777777" w:rsidR="00A3272C" w:rsidRDefault="00A3272C" w:rsidP="00A3272C">
      <w:pPr>
        <w:bidi/>
        <w:spacing w:after="120"/>
        <w:jc w:val="both"/>
        <w:rPr>
          <w:rFonts w:ascii="Al Tarikh" w:hAnsi="Al Tarikh" w:cs="Al Tarikh"/>
          <w:sz w:val="28"/>
          <w:szCs w:val="28"/>
          <w:rtl/>
          <w:lang w:val="en-US"/>
        </w:rPr>
      </w:pPr>
    </w:p>
    <w:p w14:paraId="144E3F63" w14:textId="77777777" w:rsidR="00A3272C" w:rsidRDefault="00A3272C" w:rsidP="00A3272C">
      <w:pPr>
        <w:bidi/>
        <w:spacing w:after="120"/>
        <w:jc w:val="both"/>
        <w:rPr>
          <w:rFonts w:ascii="Al Tarikh" w:hAnsi="Al Tarikh" w:cs="Cambria"/>
          <w:color w:val="FF0000"/>
          <w:sz w:val="28"/>
          <w:szCs w:val="28"/>
          <w:rtl/>
          <w:lang w:val="en-US"/>
        </w:rPr>
      </w:pPr>
    </w:p>
    <w:p w14:paraId="18E27A4E" w14:textId="77777777" w:rsidR="00A3272C" w:rsidRPr="00FD730C" w:rsidRDefault="00A3272C" w:rsidP="00A3272C">
      <w:pPr>
        <w:bidi/>
        <w:spacing w:after="120"/>
        <w:jc w:val="center"/>
        <w:rPr>
          <w:rFonts w:ascii="Al Tarikh" w:hAnsi="Al Tarikh" w:cs="Al Tarikh"/>
          <w:sz w:val="44"/>
          <w:szCs w:val="44"/>
          <w:rtl/>
          <w:lang w:val="en-US"/>
        </w:rPr>
      </w:pPr>
      <w:r w:rsidRPr="00FD730C">
        <w:rPr>
          <w:rFonts w:ascii="Al Tarikh" w:hAnsi="Al Tarikh" w:cs="Al Tarikh" w:hint="cs"/>
          <w:sz w:val="44"/>
          <w:szCs w:val="44"/>
          <w:rtl/>
          <w:lang w:val="en-US"/>
        </w:rPr>
        <w:t>تم بحمد الله وتوفيقه.،</w:t>
      </w:r>
    </w:p>
    <w:p w14:paraId="437AC4CC" w14:textId="77777777" w:rsidR="00A3272C" w:rsidRDefault="00A3272C" w:rsidP="00A3272C">
      <w:pPr>
        <w:bidi/>
        <w:spacing w:after="120"/>
        <w:jc w:val="both"/>
        <w:rPr>
          <w:rFonts w:ascii="Al Tarikh" w:hAnsi="Al Tarikh" w:cs="Cambria"/>
          <w:color w:val="FF0000"/>
          <w:sz w:val="28"/>
          <w:szCs w:val="28"/>
          <w:rtl/>
          <w:lang w:val="en-US"/>
        </w:rPr>
      </w:pPr>
    </w:p>
    <w:p w14:paraId="57DCA45E" w14:textId="77777777" w:rsidR="00A3272C" w:rsidRPr="00FD730C" w:rsidRDefault="00A3272C" w:rsidP="00A3272C">
      <w:pPr>
        <w:bidi/>
        <w:spacing w:after="120"/>
        <w:jc w:val="center"/>
        <w:rPr>
          <w:rFonts w:ascii="Al Tarikh" w:hAnsi="Al Tarikh" w:cs="Cambria"/>
          <w:color w:val="FF0000"/>
          <w:sz w:val="32"/>
          <w:szCs w:val="32"/>
          <w:rtl/>
          <w:lang w:val="en-US"/>
        </w:rPr>
      </w:pPr>
      <w:r w:rsidRPr="00FD730C">
        <w:rPr>
          <w:rFonts w:ascii="Al Tarikh" w:hAnsi="Al Tarikh" w:cs="Al Tarikh" w:hint="cs"/>
          <w:sz w:val="32"/>
          <w:szCs w:val="32"/>
          <w:rtl/>
          <w:lang w:val="en-US"/>
        </w:rPr>
        <w:t xml:space="preserve">قال الله تعالى: </w:t>
      </w:r>
      <w:r w:rsidRPr="00FD730C">
        <w:rPr>
          <w:rFonts w:ascii="Al Tarikh" w:hAnsi="Al Tarikh" w:cs="Cambria" w:hint="cs"/>
          <w:color w:val="FF0000"/>
          <w:sz w:val="32"/>
          <w:szCs w:val="32"/>
          <w:rtl/>
          <w:lang w:val="en-US"/>
        </w:rPr>
        <w:t xml:space="preserve">{ </w:t>
      </w:r>
      <w:r w:rsidRPr="00FD730C">
        <w:rPr>
          <w:rFonts w:asciiTheme="majorHAnsi" w:hAnsiTheme="majorHAnsi" w:cstheme="majorHAnsi"/>
          <w:color w:val="FF0000"/>
          <w:sz w:val="32"/>
          <w:szCs w:val="32"/>
          <w:rtl/>
          <w:lang w:val="en-US"/>
        </w:rPr>
        <w:t xml:space="preserve">وَلَتَجِدَنَّ أَقْرَبَهُم مَّوَدَّةً لِّلَّذِينَ آمَنُوا الَّذِينَ قَالُوا إِنَّا </w:t>
      </w:r>
      <w:proofErr w:type="spellStart"/>
      <w:r w:rsidRPr="00FD730C">
        <w:rPr>
          <w:rFonts w:asciiTheme="majorHAnsi" w:hAnsiTheme="majorHAnsi" w:cstheme="majorHAnsi"/>
          <w:color w:val="FF0000"/>
          <w:sz w:val="32"/>
          <w:szCs w:val="32"/>
          <w:rtl/>
          <w:lang w:val="en-US"/>
        </w:rPr>
        <w:t>نَصَارَىٰ</w:t>
      </w:r>
      <w:proofErr w:type="spellEnd"/>
      <w:r w:rsidRPr="00FD730C">
        <w:rPr>
          <w:rFonts w:asciiTheme="majorHAnsi" w:hAnsiTheme="majorHAnsi" w:cstheme="majorHAnsi"/>
          <w:color w:val="FF0000"/>
          <w:sz w:val="32"/>
          <w:szCs w:val="32"/>
          <w:rtl/>
          <w:lang w:val="en-US"/>
        </w:rPr>
        <w:t xml:space="preserve"> ۚ </w:t>
      </w:r>
      <w:proofErr w:type="spellStart"/>
      <w:r w:rsidRPr="00FD730C">
        <w:rPr>
          <w:rFonts w:asciiTheme="majorHAnsi" w:hAnsiTheme="majorHAnsi" w:cstheme="majorHAnsi"/>
          <w:color w:val="FF0000"/>
          <w:sz w:val="32"/>
          <w:szCs w:val="32"/>
          <w:rtl/>
          <w:lang w:val="en-US"/>
        </w:rPr>
        <w:t>ذَٰلِكَ</w:t>
      </w:r>
      <w:proofErr w:type="spellEnd"/>
      <w:r w:rsidRPr="00FD730C">
        <w:rPr>
          <w:rFonts w:asciiTheme="majorHAnsi" w:hAnsiTheme="majorHAnsi" w:cstheme="majorHAnsi"/>
          <w:color w:val="FF0000"/>
          <w:sz w:val="32"/>
          <w:szCs w:val="32"/>
          <w:rtl/>
          <w:lang w:val="en-US"/>
        </w:rPr>
        <w:t xml:space="preserve"> بِأَنَّ مِنْهُمْ قِسِّيسِينَ وَرُهْبَانًا وَأَنَّهُمْ لَا يَسْتَكْبِرُونَ (82) وَإِذَا سَمِعُوا مَا أُنزِلَ إِلَى الرَّسُولِ </w:t>
      </w:r>
      <w:proofErr w:type="spellStart"/>
      <w:r w:rsidRPr="00FD730C">
        <w:rPr>
          <w:rFonts w:asciiTheme="majorHAnsi" w:hAnsiTheme="majorHAnsi" w:cstheme="majorHAnsi"/>
          <w:color w:val="FF0000"/>
          <w:sz w:val="32"/>
          <w:szCs w:val="32"/>
          <w:rtl/>
          <w:lang w:val="en-US"/>
        </w:rPr>
        <w:t>تَرَىٰ</w:t>
      </w:r>
      <w:proofErr w:type="spellEnd"/>
      <w:r w:rsidRPr="00FD730C">
        <w:rPr>
          <w:rFonts w:asciiTheme="majorHAnsi" w:hAnsiTheme="majorHAnsi" w:cstheme="majorHAnsi"/>
          <w:color w:val="FF0000"/>
          <w:sz w:val="32"/>
          <w:szCs w:val="32"/>
          <w:rtl/>
          <w:lang w:val="en-US"/>
        </w:rPr>
        <w:t xml:space="preserve"> أَعْيُنَهُمْ تَفِيضُ مِنَ الدَّمْعِ مِمَّا عَرَفُوا مِنَ الْحَقِّ ۖ يَقُولُونَ رَبَّنَا آمَنَّا فَاكْتُبْنَا مَعَ الشَّاهِدِينَ (83)</w:t>
      </w:r>
      <w:r w:rsidRPr="00FD730C">
        <w:rPr>
          <w:rFonts w:ascii="Al Tarikh" w:hAnsi="Al Tarikh" w:cs="Al Tarikh" w:hint="cs"/>
          <w:color w:val="FF0000"/>
          <w:sz w:val="32"/>
          <w:szCs w:val="32"/>
          <w:rtl/>
          <w:lang w:val="en-US"/>
        </w:rPr>
        <w:t xml:space="preserve"> </w:t>
      </w:r>
      <w:r w:rsidRPr="00FD730C">
        <w:rPr>
          <w:rFonts w:ascii="Al Tarikh" w:hAnsi="Al Tarikh" w:cs="Cambria" w:hint="cs"/>
          <w:color w:val="FF0000"/>
          <w:sz w:val="32"/>
          <w:szCs w:val="32"/>
          <w:rtl/>
          <w:lang w:val="en-US"/>
        </w:rPr>
        <w:t>}</w:t>
      </w:r>
    </w:p>
    <w:p w14:paraId="469A9752" w14:textId="77777777" w:rsidR="00A3272C" w:rsidRDefault="00A3272C" w:rsidP="00A3272C">
      <w:pPr>
        <w:bidi/>
        <w:spacing w:after="120"/>
        <w:jc w:val="both"/>
        <w:rPr>
          <w:rFonts w:ascii="Al Tarikh" w:hAnsi="Al Tarikh" w:cs="Cambria"/>
          <w:sz w:val="28"/>
          <w:szCs w:val="28"/>
          <w:rtl/>
          <w:lang w:val="en-US"/>
        </w:rPr>
      </w:pPr>
    </w:p>
    <w:p w14:paraId="33ABF138" w14:textId="77777777" w:rsidR="00A3272C" w:rsidRPr="00FD730C" w:rsidRDefault="00A3272C" w:rsidP="00A3272C">
      <w:pPr>
        <w:bidi/>
        <w:spacing w:after="120"/>
        <w:jc w:val="center"/>
        <w:rPr>
          <w:rFonts w:ascii="Al Tarikh" w:hAnsi="Al Tarikh"/>
          <w:b/>
          <w:bCs/>
          <w:sz w:val="32"/>
          <w:szCs w:val="32"/>
          <w:rtl/>
          <w:lang w:val="en-US"/>
        </w:rPr>
      </w:pPr>
      <w:r w:rsidRPr="00FD730C">
        <w:rPr>
          <w:rFonts w:ascii="Al Tarikh" w:hAnsi="Al Tarikh" w:cs="Al Tarikh" w:hint="cs"/>
          <w:sz w:val="32"/>
          <w:szCs w:val="32"/>
          <w:rtl/>
          <w:lang w:val="en-US"/>
        </w:rPr>
        <w:t>قال الله تعالى عن مريم والمسيح عليهما السلام:</w:t>
      </w:r>
      <w:r w:rsidRPr="00FD730C">
        <w:rPr>
          <w:rFonts w:ascii="Al Tarikh" w:hAnsi="Al Tarikh" w:hint="cs"/>
          <w:b/>
          <w:bCs/>
          <w:sz w:val="32"/>
          <w:szCs w:val="32"/>
          <w:rtl/>
          <w:lang w:val="en-US"/>
        </w:rPr>
        <w:t xml:space="preserve"> </w:t>
      </w:r>
      <w:r w:rsidRPr="00FD730C">
        <w:rPr>
          <w:rFonts w:ascii="Al Tarikh" w:hAnsi="Al Tarikh" w:cs="Al Tarikh" w:hint="cs"/>
          <w:color w:val="FF0000"/>
          <w:sz w:val="32"/>
          <w:szCs w:val="32"/>
          <w:rtl/>
          <w:lang w:val="en-US"/>
        </w:rPr>
        <w:t>{</w:t>
      </w:r>
      <w:r w:rsidRPr="00FD730C">
        <w:rPr>
          <w:rFonts w:ascii="Al Tarikh" w:hAnsi="Al Tarikh" w:cs="Al Tarikh" w:hint="cs"/>
          <w:color w:val="FF0000"/>
          <w:sz w:val="32"/>
          <w:szCs w:val="32"/>
          <w:rtl/>
        </w:rPr>
        <w:t xml:space="preserve"> </w:t>
      </w:r>
      <w:r w:rsidRPr="00FD730C">
        <w:rPr>
          <w:rFonts w:asciiTheme="majorHAnsi" w:hAnsiTheme="majorHAnsi" w:cstheme="majorHAnsi"/>
          <w:color w:val="FF0000"/>
          <w:sz w:val="32"/>
          <w:szCs w:val="32"/>
          <w:rtl/>
          <w:lang w:val="en-US"/>
        </w:rPr>
        <w:t xml:space="preserve">فَأَشَارَتْ إِلَيْهِ ۖ قَالُوا كَيْفَ نُكَلِّمُ مَن كَانَ فِي الْمَهْدِ صَبِيًّا (29) قَالَ إِنِّي عَبْدُ اللَّهِ آتَانِيَ الْكِتَابَ وَجَعَلَنِي نَبِيًّا (30) وَجَعَلَنِي مُبَارَكًا أَيْنَ مَا كُنتُ وَأَوْصَانِي بِالصَّلَاةِ وَالزَّكَاةِ مَا دُمْتُ حَيًّا (31) وَبَرًّا بِوَالِدَتِي وَلَمْ يَجْعَلْنِي جَبَّارًا شَقِيًّا (32) وَالسَّلَامُ عَلَيَّ يَوْمَ وُلِدتُّ وَيَوْمَ أَمُوتُ وَيَوْمَ أُبْعَثُ حَيًّا (33) </w:t>
      </w:r>
      <w:proofErr w:type="spellStart"/>
      <w:r w:rsidRPr="00FD730C">
        <w:rPr>
          <w:rFonts w:asciiTheme="majorHAnsi" w:hAnsiTheme="majorHAnsi" w:cstheme="majorHAnsi"/>
          <w:color w:val="FF0000"/>
          <w:sz w:val="32"/>
          <w:szCs w:val="32"/>
          <w:rtl/>
          <w:lang w:val="en-US"/>
        </w:rPr>
        <w:t>ذَٰلِكَ</w:t>
      </w:r>
      <w:proofErr w:type="spellEnd"/>
      <w:r w:rsidRPr="00FD730C">
        <w:rPr>
          <w:rFonts w:asciiTheme="majorHAnsi" w:hAnsiTheme="majorHAnsi" w:cstheme="majorHAnsi"/>
          <w:color w:val="FF0000"/>
          <w:sz w:val="32"/>
          <w:szCs w:val="32"/>
          <w:rtl/>
          <w:lang w:val="en-US"/>
        </w:rPr>
        <w:t xml:space="preserve"> عِيسَى ابْنُ مَرْيَمَ ۚ قَوْلَ الْحَقِّ الَّذِي فِيهِ يَمْتَرُونَ (34) مَا كَانَ لِلَّهِ أَن يَتَّخِذَ مِن وَلَدٍ ۖ سُبْحَانَهُ ۚ إِذَا </w:t>
      </w:r>
      <w:proofErr w:type="spellStart"/>
      <w:r w:rsidRPr="00FD730C">
        <w:rPr>
          <w:rFonts w:asciiTheme="majorHAnsi" w:hAnsiTheme="majorHAnsi" w:cstheme="majorHAnsi"/>
          <w:color w:val="FF0000"/>
          <w:sz w:val="32"/>
          <w:szCs w:val="32"/>
          <w:rtl/>
          <w:lang w:val="en-US"/>
        </w:rPr>
        <w:t>قَضَىٰ</w:t>
      </w:r>
      <w:proofErr w:type="spellEnd"/>
      <w:r w:rsidRPr="00FD730C">
        <w:rPr>
          <w:rFonts w:asciiTheme="majorHAnsi" w:hAnsiTheme="majorHAnsi" w:cstheme="majorHAnsi"/>
          <w:color w:val="FF0000"/>
          <w:sz w:val="32"/>
          <w:szCs w:val="32"/>
          <w:rtl/>
          <w:lang w:val="en-US"/>
        </w:rPr>
        <w:t xml:space="preserve"> أَمْرًا فَإِنَّمَا يَقُولُ لَهُ كُن فَيَكُونُ (35) وَإِنَّ اللَّهَ رَبِّي وَرَبُّكُمْ فَاعْبُدُوهُ ۚ </w:t>
      </w:r>
      <w:proofErr w:type="spellStart"/>
      <w:r w:rsidRPr="00FD730C">
        <w:rPr>
          <w:rFonts w:asciiTheme="majorHAnsi" w:hAnsiTheme="majorHAnsi" w:cstheme="majorHAnsi"/>
          <w:color w:val="FF0000"/>
          <w:sz w:val="32"/>
          <w:szCs w:val="32"/>
          <w:rtl/>
          <w:lang w:val="en-US"/>
        </w:rPr>
        <w:t>هَٰذَا</w:t>
      </w:r>
      <w:proofErr w:type="spellEnd"/>
      <w:r w:rsidRPr="00FD730C">
        <w:rPr>
          <w:rFonts w:asciiTheme="majorHAnsi" w:hAnsiTheme="majorHAnsi" w:cstheme="majorHAnsi"/>
          <w:color w:val="FF0000"/>
          <w:sz w:val="32"/>
          <w:szCs w:val="32"/>
          <w:rtl/>
          <w:lang w:val="en-US"/>
        </w:rPr>
        <w:t xml:space="preserve"> صِرَاطٌ مُّسْتَقِيمٌ (36) فَاخْتَلَفَ الْأَحْزَابُ مِن بَيْنِهِمْ ۖ فَوَيْلٌ لِّلَّذِينَ كَفَرُوا مِن مَّشْهَدِ يَوْمٍ عَظِيمٍ (37) أَسْمِعْ بِهِمْ وَأَبْصِرْ يَوْمَ يَأْتُونَنَا ۖ </w:t>
      </w:r>
      <w:proofErr w:type="spellStart"/>
      <w:r w:rsidRPr="00FD730C">
        <w:rPr>
          <w:rFonts w:asciiTheme="majorHAnsi" w:hAnsiTheme="majorHAnsi" w:cstheme="majorHAnsi"/>
          <w:color w:val="FF0000"/>
          <w:sz w:val="32"/>
          <w:szCs w:val="32"/>
          <w:rtl/>
          <w:lang w:val="en-US"/>
        </w:rPr>
        <w:t>لَٰكِنِ</w:t>
      </w:r>
      <w:proofErr w:type="spellEnd"/>
      <w:r w:rsidRPr="00FD730C">
        <w:rPr>
          <w:rFonts w:asciiTheme="majorHAnsi" w:hAnsiTheme="majorHAnsi" w:cstheme="majorHAnsi"/>
          <w:color w:val="FF0000"/>
          <w:sz w:val="32"/>
          <w:szCs w:val="32"/>
          <w:rtl/>
          <w:lang w:val="en-US"/>
        </w:rPr>
        <w:t xml:space="preserve"> الظَّالِمُونَ الْيَوْمَ فِي ضَلَالٍ مُّبِينٍ (38) </w:t>
      </w:r>
      <w:r w:rsidRPr="00FD730C">
        <w:rPr>
          <w:rFonts w:ascii="Al Tarikh" w:hAnsi="Al Tarikh" w:cs="Al Tarikh" w:hint="cs"/>
          <w:color w:val="FF0000"/>
          <w:sz w:val="32"/>
          <w:szCs w:val="32"/>
          <w:rtl/>
          <w:lang w:val="en-US"/>
        </w:rPr>
        <w:t>}</w:t>
      </w:r>
    </w:p>
    <w:p w14:paraId="6651AF4F" w14:textId="77777777" w:rsidR="00A3272C" w:rsidRDefault="00A3272C" w:rsidP="00A3272C">
      <w:pPr>
        <w:bidi/>
        <w:spacing w:after="120"/>
        <w:jc w:val="both"/>
        <w:rPr>
          <w:rFonts w:ascii="Al Tarikh" w:hAnsi="Al Tarikh" w:cs="Cambria"/>
          <w:sz w:val="28"/>
          <w:szCs w:val="28"/>
          <w:rtl/>
          <w:lang w:val="en-US"/>
        </w:rPr>
      </w:pPr>
    </w:p>
    <w:p w14:paraId="66BF4BDA" w14:textId="77777777" w:rsidR="00A3272C" w:rsidRPr="00014CF2" w:rsidRDefault="00A3272C" w:rsidP="00A3272C">
      <w:pPr>
        <w:spacing w:after="120"/>
        <w:jc w:val="both"/>
        <w:rPr>
          <w:rFonts w:ascii="Al Tarikh" w:hAnsi="Al Tarikh" w:cs="Cambria"/>
          <w:sz w:val="28"/>
          <w:szCs w:val="28"/>
          <w:lang w:val="en-US"/>
        </w:rPr>
      </w:pPr>
    </w:p>
    <w:p w14:paraId="7D4D2AAC" w14:textId="77777777" w:rsidR="00A3272C" w:rsidRDefault="00A3272C"/>
    <w:sectPr w:rsidR="00A3272C" w:rsidSect="000D66E8">
      <w:pgSz w:w="8390" w:h="11906"/>
      <w:pgMar w:top="866" w:right="854" w:bottom="837" w:left="87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6BB824" w14:textId="77777777" w:rsidR="00D40017" w:rsidRDefault="00D40017" w:rsidP="00A3272C">
      <w:r>
        <w:separator/>
      </w:r>
    </w:p>
  </w:endnote>
  <w:endnote w:type="continuationSeparator" w:id="0">
    <w:p w14:paraId="6683A39B" w14:textId="77777777" w:rsidR="00D40017" w:rsidRDefault="00D40017" w:rsidP="00A32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l Tarikh">
    <w:altName w:val="Al Tarikh"/>
    <w:panose1 w:val="00000400000000000000"/>
    <w:charset w:val="B2"/>
    <w:family w:val="auto"/>
    <w:pitch w:val="variable"/>
    <w:sig w:usb0="00002003" w:usb1="00000000" w:usb2="00000000" w:usb3="00000000" w:csb0="00000041" w:csb1="00000000"/>
  </w:font>
  <w:font w:name="Cambria Math">
    <w:panose1 w:val="02040503050406030204"/>
    <w:charset w:val="00"/>
    <w:family w:val="roman"/>
    <w:pitch w:val="variable"/>
    <w:sig w:usb0="E00002FF" w:usb1="420024FF" w:usb2="00000000" w:usb3="00000000" w:csb0="0000019F" w:csb1="00000000"/>
  </w:font>
  <w:font w:name="Al Bayan Plain">
    <w:altName w:val="Al Bayan Plain"/>
    <w:panose1 w:val="00000000000000000000"/>
    <w:charset w:val="B2"/>
    <w:family w:val="auto"/>
    <w:pitch w:val="variable"/>
    <w:sig w:usb0="00002001" w:usb1="00000000" w:usb2="00000008" w:usb3="00000000" w:csb0="00000040" w:csb1="00000000"/>
  </w:font>
  <w:font w:name="Monotype Corsiva">
    <w:panose1 w:val="030101010102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C21F04" w14:textId="77777777" w:rsidR="00D40017" w:rsidRDefault="00D40017" w:rsidP="00A3272C">
      <w:r>
        <w:separator/>
      </w:r>
    </w:p>
  </w:footnote>
  <w:footnote w:type="continuationSeparator" w:id="0">
    <w:p w14:paraId="17123248" w14:textId="77777777" w:rsidR="00D40017" w:rsidRDefault="00D40017" w:rsidP="00A3272C">
      <w:r>
        <w:continuationSeparator/>
      </w:r>
    </w:p>
  </w:footnote>
  <w:footnote w:id="1">
    <w:p w14:paraId="3E6DCBB8" w14:textId="77777777" w:rsidR="00A3272C" w:rsidRDefault="00A3272C" w:rsidP="00A3272C">
      <w:pPr>
        <w:pStyle w:val="FootnoteText"/>
        <w:bidi/>
        <w:jc w:val="both"/>
        <w:rPr>
          <w:rtl/>
        </w:rPr>
      </w:pPr>
      <w:r>
        <w:rPr>
          <w:rStyle w:val="FootnoteReference"/>
          <w:rFonts w:eastAsiaTheme="majorEastAsia"/>
        </w:rPr>
        <w:footnoteRef/>
      </w:r>
      <w:r>
        <w:t xml:space="preserve"> </w:t>
      </w:r>
      <w:r>
        <w:rPr>
          <w:rFonts w:hint="cs"/>
          <w:rtl/>
        </w:rPr>
        <w:t>سورة الملك الآية ٢.</w:t>
      </w:r>
    </w:p>
  </w:footnote>
  <w:footnote w:id="2">
    <w:p w14:paraId="152D21CC" w14:textId="77777777" w:rsidR="00A3272C" w:rsidRDefault="00A3272C" w:rsidP="00A3272C">
      <w:pPr>
        <w:pStyle w:val="FootnoteText"/>
        <w:bidi/>
        <w:jc w:val="both"/>
        <w:rPr>
          <w:rtl/>
        </w:rPr>
      </w:pPr>
      <w:r>
        <w:rPr>
          <w:rStyle w:val="FootnoteReference"/>
          <w:rFonts w:eastAsiaTheme="majorEastAsia"/>
        </w:rPr>
        <w:footnoteRef/>
      </w:r>
      <w:r>
        <w:t xml:space="preserve"> </w:t>
      </w:r>
      <w:r>
        <w:rPr>
          <w:rFonts w:hint="cs"/>
          <w:rtl/>
        </w:rPr>
        <w:t xml:space="preserve"> </w:t>
      </w:r>
    </w:p>
  </w:footnote>
  <w:footnote w:id="3">
    <w:p w14:paraId="7F763B50"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الحجرات الآية ١٣</w:t>
      </w:r>
    </w:p>
  </w:footnote>
  <w:footnote w:id="4">
    <w:p w14:paraId="75CE72B5"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آل عمران الآية ٦٤</w:t>
      </w:r>
    </w:p>
  </w:footnote>
  <w:footnote w:id="5">
    <w:p w14:paraId="0C137355"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البقرة الآية ٣٤</w:t>
      </w:r>
    </w:p>
  </w:footnote>
  <w:footnote w:id="6">
    <w:p w14:paraId="613C34CE" w14:textId="77777777" w:rsidR="00A3272C" w:rsidRPr="002A76B9" w:rsidRDefault="00A3272C" w:rsidP="00A3272C">
      <w:pPr>
        <w:pStyle w:val="FootnoteText"/>
        <w:bidi/>
        <w:rPr>
          <w:rtl/>
        </w:rPr>
      </w:pPr>
      <w:r>
        <w:rPr>
          <w:rStyle w:val="FootnoteReference"/>
          <w:rFonts w:eastAsiaTheme="majorEastAsia"/>
        </w:rPr>
        <w:footnoteRef/>
      </w:r>
      <w:r>
        <w:t xml:space="preserve"> </w:t>
      </w:r>
      <w:r>
        <w:rPr>
          <w:rFonts w:hint="cs"/>
          <w:rtl/>
        </w:rPr>
        <w:t xml:space="preserve"> سورة ص الآية </w:t>
      </w:r>
      <w:r w:rsidRPr="002A76B9">
        <w:rPr>
          <w:rFonts w:cs="Arial"/>
          <w:rtl/>
        </w:rPr>
        <w:t>٧٥</w:t>
      </w:r>
      <w:r>
        <w:rPr>
          <w:rFonts w:cs="Arial" w:hint="cs"/>
          <w:rtl/>
        </w:rPr>
        <w:t>-</w:t>
      </w:r>
      <w:r w:rsidRPr="002A76B9">
        <w:rPr>
          <w:rFonts w:cs="Arial"/>
          <w:rtl/>
        </w:rPr>
        <w:t>٧٦</w:t>
      </w:r>
    </w:p>
  </w:footnote>
  <w:footnote w:id="7">
    <w:p w14:paraId="5DC2B420"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البقرة الآية ١٧٠</w:t>
      </w:r>
    </w:p>
  </w:footnote>
  <w:footnote w:id="8">
    <w:p w14:paraId="1185220B"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الإنجيل وفق رواية متى الإصحاح ١١ العدد ١٥</w:t>
      </w:r>
    </w:p>
  </w:footnote>
  <w:footnote w:id="9">
    <w:p w14:paraId="3B77C17C" w14:textId="77777777" w:rsidR="00A3272C" w:rsidRPr="00E74862" w:rsidRDefault="00A3272C" w:rsidP="00A3272C">
      <w:pPr>
        <w:pStyle w:val="FootnoteText"/>
        <w:bidi/>
        <w:rPr>
          <w:rtl/>
        </w:rPr>
      </w:pPr>
      <w:r>
        <w:rPr>
          <w:rStyle w:val="FootnoteReference"/>
          <w:rFonts w:eastAsiaTheme="majorEastAsia"/>
        </w:rPr>
        <w:footnoteRef/>
      </w:r>
      <w:r>
        <w:t xml:space="preserve"> </w:t>
      </w:r>
      <w:r>
        <w:rPr>
          <w:rFonts w:hint="cs"/>
          <w:rtl/>
        </w:rPr>
        <w:t>سورة الأعراف الآية ١٧٩</w:t>
      </w:r>
    </w:p>
  </w:footnote>
  <w:footnote w:id="10">
    <w:p w14:paraId="7C468271"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غافر الآية ٢٩</w:t>
      </w:r>
    </w:p>
  </w:footnote>
  <w:footnote w:id="11">
    <w:p w14:paraId="3807256F" w14:textId="77777777" w:rsidR="00A3272C" w:rsidRDefault="00A3272C" w:rsidP="00A3272C">
      <w:pPr>
        <w:pStyle w:val="FootnoteText"/>
        <w:bidi/>
        <w:jc w:val="both"/>
        <w:rPr>
          <w:rtl/>
        </w:rPr>
      </w:pPr>
      <w:r>
        <w:rPr>
          <w:rStyle w:val="FootnoteReference"/>
          <w:rFonts w:eastAsiaTheme="majorEastAsia"/>
        </w:rPr>
        <w:footnoteRef/>
      </w:r>
      <w:r>
        <w:t xml:space="preserve"> </w:t>
      </w:r>
      <w:r>
        <w:rPr>
          <w:rFonts w:hint="cs"/>
          <w:rtl/>
        </w:rPr>
        <w:t>سورة الفرقان الآية ٤٣</w:t>
      </w:r>
    </w:p>
  </w:footnote>
  <w:footnote w:id="12">
    <w:p w14:paraId="0533DAE2" w14:textId="77777777" w:rsidR="00A3272C" w:rsidRPr="00202041" w:rsidRDefault="00A3272C" w:rsidP="00A3272C">
      <w:pPr>
        <w:pStyle w:val="FootnoteText"/>
        <w:rPr>
          <w:rFonts w:asciiTheme="majorBidi" w:hAnsiTheme="majorBidi" w:cstheme="majorBidi"/>
          <w:lang w:val="en-US"/>
        </w:rPr>
      </w:pPr>
      <w:r w:rsidRPr="00202041">
        <w:rPr>
          <w:rStyle w:val="FootnoteReference"/>
          <w:rFonts w:asciiTheme="majorBidi" w:eastAsiaTheme="majorEastAsia" w:hAnsiTheme="majorBidi"/>
        </w:rPr>
        <w:footnoteRef/>
      </w:r>
      <w:r w:rsidRPr="00202041">
        <w:rPr>
          <w:rFonts w:asciiTheme="majorBidi" w:hAnsiTheme="majorBidi" w:cstheme="majorBidi"/>
        </w:rPr>
        <w:t xml:space="preserve"> </w:t>
      </w:r>
      <w:r w:rsidRPr="00202041">
        <w:rPr>
          <w:rFonts w:asciiTheme="majorBidi" w:hAnsiTheme="majorBidi" w:cstheme="majorBidi"/>
          <w:lang w:val="en-US"/>
        </w:rPr>
        <w:t>Sophistry.</w:t>
      </w:r>
    </w:p>
  </w:footnote>
  <w:footnote w:id="13">
    <w:p w14:paraId="3160D57D" w14:textId="77777777" w:rsidR="00A3272C" w:rsidRPr="00E45FD5" w:rsidRDefault="00A3272C" w:rsidP="00A3272C">
      <w:pPr>
        <w:pStyle w:val="FootnoteText"/>
        <w:rPr>
          <w:rFonts w:asciiTheme="majorBidi" w:hAnsiTheme="majorBidi" w:cstheme="majorBidi"/>
        </w:rPr>
      </w:pPr>
      <w:r w:rsidRPr="00E45FD5">
        <w:rPr>
          <w:rStyle w:val="FootnoteReference"/>
          <w:rFonts w:asciiTheme="majorBidi" w:eastAsiaTheme="majorEastAsia" w:hAnsiTheme="majorBidi"/>
        </w:rPr>
        <w:footnoteRef/>
      </w:r>
      <w:r w:rsidRPr="00E45FD5">
        <w:rPr>
          <w:rFonts w:asciiTheme="majorBidi" w:hAnsiTheme="majorBidi" w:cstheme="majorBidi"/>
        </w:rPr>
        <w:t xml:space="preserve"> </w:t>
      </w:r>
      <w:r w:rsidRPr="00E45FD5">
        <w:rPr>
          <w:rFonts w:asciiTheme="majorBidi" w:hAnsiTheme="majorBidi" w:cstheme="majorBidi"/>
          <w:lang w:val="el-GR"/>
        </w:rPr>
        <w:t>Πρωταγόρας</w:t>
      </w:r>
      <w:r w:rsidRPr="00253705">
        <w:rPr>
          <w:rFonts w:asciiTheme="majorBidi" w:hAnsiTheme="majorBidi" w:cstheme="majorBidi"/>
          <w:lang w:val="en-US"/>
        </w:rPr>
        <w:t xml:space="preserve"> - </w:t>
      </w:r>
      <w:r w:rsidRPr="00E45FD5">
        <w:rPr>
          <w:rFonts w:asciiTheme="majorBidi" w:hAnsiTheme="majorBidi" w:cstheme="majorBidi"/>
        </w:rPr>
        <w:t>Protagoras</w:t>
      </w:r>
      <w:r w:rsidRPr="00253705">
        <w:rPr>
          <w:rFonts w:asciiTheme="majorBidi" w:hAnsiTheme="majorBidi" w:cstheme="majorBidi"/>
          <w:lang w:val="en-US"/>
        </w:rPr>
        <w:t>.</w:t>
      </w:r>
    </w:p>
  </w:footnote>
  <w:footnote w:id="14">
    <w:p w14:paraId="6AEAD787" w14:textId="77777777" w:rsidR="00A3272C" w:rsidRPr="00202041" w:rsidRDefault="00A3272C" w:rsidP="00A3272C">
      <w:pPr>
        <w:pStyle w:val="FootnoteText"/>
        <w:jc w:val="both"/>
        <w:rPr>
          <w:rFonts w:asciiTheme="majorBidi" w:hAnsiTheme="majorBidi" w:cstheme="majorBidi"/>
          <w:lang w:val="en-US"/>
        </w:rPr>
      </w:pPr>
      <w:r w:rsidRPr="00202041">
        <w:rPr>
          <w:rStyle w:val="FootnoteReference"/>
          <w:rFonts w:asciiTheme="majorBidi" w:eastAsiaTheme="majorEastAsia" w:hAnsiTheme="majorBidi"/>
        </w:rPr>
        <w:footnoteRef/>
      </w:r>
      <w:r w:rsidRPr="00202041">
        <w:rPr>
          <w:rFonts w:asciiTheme="majorBidi" w:hAnsiTheme="majorBidi" w:cstheme="majorBidi"/>
        </w:rPr>
        <w:t xml:space="preserve"> </w:t>
      </w:r>
      <w:r w:rsidRPr="00202041">
        <w:rPr>
          <w:rFonts w:asciiTheme="majorBidi" w:hAnsiTheme="majorBidi" w:cstheme="majorBidi"/>
        </w:rPr>
        <w:t>the clever use of arguments that seem true but are really false, in order to deceive people.</w:t>
      </w:r>
    </w:p>
  </w:footnote>
  <w:footnote w:id="15">
    <w:p w14:paraId="4E5B3BF2" w14:textId="77777777" w:rsidR="00A3272C" w:rsidRPr="005C7AC8" w:rsidRDefault="00A3272C" w:rsidP="00A3272C">
      <w:pPr>
        <w:pStyle w:val="FootnoteText"/>
        <w:jc w:val="both"/>
        <w:rPr>
          <w:rFonts w:asciiTheme="majorBidi" w:hAnsiTheme="majorBidi" w:cstheme="majorBidi"/>
          <w:lang w:val="en-US"/>
        </w:rPr>
      </w:pPr>
      <w:r w:rsidRPr="005C7AC8">
        <w:rPr>
          <w:rStyle w:val="FootnoteReference"/>
          <w:rFonts w:asciiTheme="majorBidi" w:eastAsiaTheme="majorEastAsia" w:hAnsiTheme="majorBidi"/>
        </w:rPr>
        <w:footnoteRef/>
      </w:r>
      <w:r w:rsidRPr="005C7AC8">
        <w:rPr>
          <w:rFonts w:asciiTheme="majorBidi" w:hAnsiTheme="majorBidi" w:cstheme="majorBidi"/>
        </w:rPr>
        <w:t xml:space="preserve"> </w:t>
      </w:r>
      <w:r w:rsidRPr="005C7AC8">
        <w:rPr>
          <w:rFonts w:asciiTheme="majorBidi" w:hAnsiTheme="majorBidi" w:cstheme="majorBidi"/>
        </w:rPr>
        <w:t>Protagoras' paradox, The Paradox of the Court, counterdilemma of Euathlus.</w:t>
      </w:r>
    </w:p>
  </w:footnote>
  <w:footnote w:id="16">
    <w:p w14:paraId="1D178DF4" w14:textId="77777777" w:rsidR="00A3272C" w:rsidRPr="005C7AC8" w:rsidRDefault="00A3272C" w:rsidP="00A3272C">
      <w:pPr>
        <w:pStyle w:val="FootnoteText"/>
        <w:rPr>
          <w:rFonts w:asciiTheme="majorBidi" w:hAnsiTheme="majorBidi" w:cstheme="majorBidi"/>
          <w:lang w:val="en-US"/>
        </w:rPr>
      </w:pPr>
      <w:r w:rsidRPr="0056725B">
        <w:rPr>
          <w:rStyle w:val="FootnoteReference"/>
          <w:rFonts w:asciiTheme="majorBidi" w:eastAsiaTheme="majorEastAsia" w:hAnsiTheme="majorBidi"/>
        </w:rPr>
        <w:footnoteRef/>
      </w:r>
      <w:r w:rsidRPr="0056725B">
        <w:rPr>
          <w:rFonts w:asciiTheme="majorBidi" w:hAnsiTheme="majorBidi" w:cstheme="majorBidi"/>
        </w:rPr>
        <w:t xml:space="preserve"> </w:t>
      </w:r>
      <w:proofErr w:type="spellStart"/>
      <w:r w:rsidRPr="0056725B">
        <w:rPr>
          <w:rFonts w:asciiTheme="majorBidi" w:hAnsiTheme="majorBidi" w:cstheme="majorBidi"/>
          <w:lang w:val="el-GR"/>
        </w:rPr>
        <w:t>Εύαθλο</w:t>
      </w:r>
      <w:r>
        <w:rPr>
          <w:rFonts w:asciiTheme="majorBidi" w:hAnsiTheme="majorBidi" w:cstheme="majorBidi"/>
          <w:lang w:val="el-GR"/>
        </w:rPr>
        <w:t>ς</w:t>
      </w:r>
      <w:proofErr w:type="spellEnd"/>
      <w:r w:rsidRPr="005C7AC8">
        <w:rPr>
          <w:rFonts w:asciiTheme="majorBidi" w:hAnsiTheme="majorBidi" w:cstheme="majorBidi"/>
          <w:lang w:val="en-US"/>
        </w:rPr>
        <w:t>.</w:t>
      </w:r>
    </w:p>
  </w:footnote>
  <w:footnote w:id="17">
    <w:p w14:paraId="2BAD97B8"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صحيح مسلم</w:t>
      </w:r>
    </w:p>
  </w:footnote>
  <w:footnote w:id="18">
    <w:p w14:paraId="3DA22BA9" w14:textId="77777777" w:rsidR="00A3272C" w:rsidRPr="001D39BE" w:rsidRDefault="00A3272C" w:rsidP="00A3272C">
      <w:pPr>
        <w:pStyle w:val="FootnoteText"/>
        <w:bidi/>
        <w:rPr>
          <w:rtl/>
        </w:rPr>
      </w:pPr>
      <w:r>
        <w:rPr>
          <w:rStyle w:val="FootnoteReference"/>
          <w:rFonts w:eastAsiaTheme="majorEastAsia"/>
        </w:rPr>
        <w:footnoteRef/>
      </w:r>
      <w:r>
        <w:t xml:space="preserve"> </w:t>
      </w:r>
      <w:r>
        <w:rPr>
          <w:rFonts w:hint="cs"/>
          <w:rtl/>
        </w:rPr>
        <w:t>سورة السجدة من الآية ٧ إلى الآية ٩</w:t>
      </w:r>
    </w:p>
  </w:footnote>
  <w:footnote w:id="19">
    <w:p w14:paraId="1171C69E"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مريم من الآية ٦٥ إلى الآية ٦٧</w:t>
      </w:r>
    </w:p>
  </w:footnote>
  <w:footnote w:id="20">
    <w:p w14:paraId="54DD552B" w14:textId="092439A1" w:rsidR="00A3272C" w:rsidRDefault="00A3272C" w:rsidP="00A3272C">
      <w:pPr>
        <w:pStyle w:val="FootnoteText"/>
        <w:bidi/>
        <w:rPr>
          <w:rtl/>
        </w:rPr>
      </w:pPr>
      <w:r>
        <w:rPr>
          <w:rStyle w:val="FootnoteReference"/>
          <w:rFonts w:eastAsiaTheme="majorEastAsia"/>
        </w:rPr>
        <w:footnoteRef/>
      </w:r>
      <w:r>
        <w:t xml:space="preserve"> </w:t>
      </w:r>
      <w:r>
        <w:rPr>
          <w:rFonts w:hint="cs"/>
          <w:rtl/>
        </w:rPr>
        <w:t xml:space="preserve">سورة نوح الآية </w:t>
      </w:r>
      <w:r w:rsidR="00B558EC">
        <w:rPr>
          <w:rFonts w:hint="cs"/>
          <w:rtl/>
        </w:rPr>
        <w:t>٢٣</w:t>
      </w:r>
    </w:p>
  </w:footnote>
  <w:footnote w:id="21">
    <w:p w14:paraId="4A192E2F" w14:textId="77777777" w:rsidR="00A3272C" w:rsidRPr="003A4F5B" w:rsidRDefault="00A3272C" w:rsidP="00A3272C">
      <w:pPr>
        <w:pStyle w:val="FootnoteText"/>
        <w:bidi/>
        <w:rPr>
          <w:rtl/>
        </w:rPr>
      </w:pPr>
      <w:r>
        <w:rPr>
          <w:rStyle w:val="FootnoteReference"/>
          <w:rFonts w:eastAsiaTheme="majorEastAsia"/>
        </w:rPr>
        <w:footnoteRef/>
      </w:r>
      <w:r>
        <w:t xml:space="preserve"> </w:t>
      </w:r>
      <w:r w:rsidRPr="003A4F5B">
        <w:rPr>
          <w:rFonts w:cs="Arial" w:hint="cs"/>
          <w:rtl/>
        </w:rPr>
        <w:t>النُّصُبُ</w:t>
      </w:r>
      <w:r w:rsidRPr="003A4F5B">
        <w:rPr>
          <w:rFonts w:cs="Arial"/>
          <w:rtl/>
        </w:rPr>
        <w:t xml:space="preserve"> </w:t>
      </w:r>
      <w:r>
        <w:rPr>
          <w:rFonts w:cs="Arial" w:hint="cs"/>
          <w:rtl/>
        </w:rPr>
        <w:t xml:space="preserve">هو </w:t>
      </w:r>
      <w:r w:rsidRPr="003A4F5B">
        <w:rPr>
          <w:rFonts w:cs="Arial" w:hint="cs"/>
          <w:rtl/>
        </w:rPr>
        <w:t>ما</w:t>
      </w:r>
      <w:r w:rsidRPr="003A4F5B">
        <w:rPr>
          <w:rFonts w:cs="Arial"/>
          <w:rtl/>
        </w:rPr>
        <w:t xml:space="preserve"> </w:t>
      </w:r>
      <w:r w:rsidRPr="003A4F5B">
        <w:rPr>
          <w:rFonts w:cs="Arial" w:hint="cs"/>
          <w:rtl/>
        </w:rPr>
        <w:t>كان</w:t>
      </w:r>
      <w:r w:rsidRPr="003A4F5B">
        <w:rPr>
          <w:rFonts w:cs="Arial"/>
          <w:rtl/>
        </w:rPr>
        <w:t xml:space="preserve"> </w:t>
      </w:r>
      <w:r w:rsidRPr="003A4F5B">
        <w:rPr>
          <w:rFonts w:cs="Arial" w:hint="cs"/>
          <w:rtl/>
        </w:rPr>
        <w:t>مِنَ</w:t>
      </w:r>
      <w:r w:rsidRPr="003A4F5B">
        <w:rPr>
          <w:rFonts w:cs="Arial"/>
          <w:rtl/>
        </w:rPr>
        <w:t xml:space="preserve"> </w:t>
      </w:r>
      <w:r w:rsidRPr="003A4F5B">
        <w:rPr>
          <w:rFonts w:cs="Arial" w:hint="cs"/>
          <w:rtl/>
        </w:rPr>
        <w:t>الحجرِ</w:t>
      </w:r>
      <w:r w:rsidRPr="003A4F5B">
        <w:rPr>
          <w:rFonts w:cs="Arial"/>
          <w:rtl/>
        </w:rPr>
        <w:t xml:space="preserve"> </w:t>
      </w:r>
      <w:r w:rsidRPr="003A4F5B">
        <w:rPr>
          <w:rFonts w:cs="Arial" w:hint="cs"/>
          <w:rtl/>
        </w:rPr>
        <w:t>أو</w:t>
      </w:r>
      <w:r w:rsidRPr="003A4F5B">
        <w:rPr>
          <w:rFonts w:cs="Arial"/>
          <w:rtl/>
        </w:rPr>
        <w:t xml:space="preserve"> </w:t>
      </w:r>
      <w:r w:rsidRPr="003A4F5B">
        <w:rPr>
          <w:rFonts w:cs="Arial" w:hint="cs"/>
          <w:rtl/>
        </w:rPr>
        <w:t>غيرِه</w:t>
      </w:r>
      <w:r w:rsidRPr="003A4F5B">
        <w:rPr>
          <w:rFonts w:cs="Arial"/>
          <w:rtl/>
        </w:rPr>
        <w:t xml:space="preserve"> </w:t>
      </w:r>
      <w:r w:rsidRPr="003A4F5B">
        <w:rPr>
          <w:rFonts w:cs="Arial" w:hint="cs"/>
          <w:rtl/>
        </w:rPr>
        <w:t>وليس</w:t>
      </w:r>
      <w:r w:rsidRPr="003A4F5B">
        <w:rPr>
          <w:rFonts w:cs="Arial"/>
          <w:rtl/>
        </w:rPr>
        <w:t xml:space="preserve"> </w:t>
      </w:r>
      <w:r w:rsidRPr="003A4F5B">
        <w:rPr>
          <w:rFonts w:cs="Arial" w:hint="cs"/>
          <w:rtl/>
        </w:rPr>
        <w:t>له</w:t>
      </w:r>
      <w:r w:rsidRPr="003A4F5B">
        <w:rPr>
          <w:rFonts w:cs="Arial"/>
          <w:rtl/>
        </w:rPr>
        <w:t xml:space="preserve"> </w:t>
      </w:r>
      <w:r w:rsidRPr="003A4F5B">
        <w:rPr>
          <w:rFonts w:cs="Arial" w:hint="cs"/>
          <w:rtl/>
        </w:rPr>
        <w:t>صورةٌ</w:t>
      </w:r>
      <w:r>
        <w:rPr>
          <w:rFonts w:cs="Arial" w:hint="cs"/>
          <w:rtl/>
        </w:rPr>
        <w:t xml:space="preserve">، أما </w:t>
      </w:r>
      <w:r w:rsidRPr="003A4F5B">
        <w:rPr>
          <w:rFonts w:cs="Arial" w:hint="cs"/>
          <w:rtl/>
        </w:rPr>
        <w:t>الصَّنمُ</w:t>
      </w:r>
      <w:r w:rsidRPr="003A4F5B">
        <w:rPr>
          <w:rFonts w:cs="Arial"/>
          <w:rtl/>
        </w:rPr>
        <w:t xml:space="preserve"> </w:t>
      </w:r>
      <w:r>
        <w:rPr>
          <w:rFonts w:cs="Arial" w:hint="cs"/>
          <w:rtl/>
        </w:rPr>
        <w:t>ف</w:t>
      </w:r>
      <w:r w:rsidRPr="003A4F5B">
        <w:rPr>
          <w:rFonts w:cs="Arial" w:hint="cs"/>
          <w:rtl/>
        </w:rPr>
        <w:t>هو</w:t>
      </w:r>
      <w:r w:rsidRPr="003A4F5B">
        <w:rPr>
          <w:rFonts w:cs="Arial"/>
          <w:rtl/>
        </w:rPr>
        <w:t xml:space="preserve"> </w:t>
      </w:r>
      <w:r w:rsidRPr="003A4F5B">
        <w:rPr>
          <w:rFonts w:cs="Arial" w:hint="cs"/>
          <w:rtl/>
        </w:rPr>
        <w:t>ما</w:t>
      </w:r>
      <w:r w:rsidRPr="003A4F5B">
        <w:rPr>
          <w:rFonts w:cs="Arial"/>
          <w:rtl/>
        </w:rPr>
        <w:t xml:space="preserve"> </w:t>
      </w:r>
      <w:r w:rsidRPr="003A4F5B">
        <w:rPr>
          <w:rFonts w:cs="Arial" w:hint="cs"/>
          <w:rtl/>
        </w:rPr>
        <w:t>كان</w:t>
      </w:r>
      <w:r w:rsidRPr="003A4F5B">
        <w:rPr>
          <w:rFonts w:cs="Arial"/>
          <w:rtl/>
        </w:rPr>
        <w:t xml:space="preserve"> </w:t>
      </w:r>
      <w:r w:rsidRPr="003A4F5B">
        <w:rPr>
          <w:rFonts w:cs="Arial" w:hint="cs"/>
          <w:rtl/>
        </w:rPr>
        <w:t>له</w:t>
      </w:r>
      <w:r w:rsidRPr="003A4F5B">
        <w:rPr>
          <w:rFonts w:cs="Arial"/>
          <w:rtl/>
        </w:rPr>
        <w:t xml:space="preserve"> </w:t>
      </w:r>
      <w:r w:rsidRPr="003A4F5B">
        <w:rPr>
          <w:rFonts w:cs="Arial" w:hint="cs"/>
          <w:rtl/>
        </w:rPr>
        <w:t>صورةٌ</w:t>
      </w:r>
      <w:r w:rsidRPr="003A4F5B">
        <w:rPr>
          <w:rFonts w:cs="Arial"/>
          <w:rtl/>
        </w:rPr>
        <w:t>.</w:t>
      </w:r>
    </w:p>
  </w:footnote>
  <w:footnote w:id="22">
    <w:p w14:paraId="430D9991" w14:textId="77777777" w:rsidR="00A3272C" w:rsidRPr="003A4F5B" w:rsidRDefault="00A3272C" w:rsidP="00A3272C">
      <w:pPr>
        <w:pStyle w:val="FootnoteText"/>
        <w:bidi/>
        <w:rPr>
          <w:rtl/>
        </w:rPr>
      </w:pPr>
      <w:r>
        <w:rPr>
          <w:rStyle w:val="FootnoteReference"/>
          <w:rFonts w:eastAsiaTheme="majorEastAsia"/>
        </w:rPr>
        <w:footnoteRef/>
      </w:r>
      <w:r>
        <w:t xml:space="preserve"> </w:t>
      </w:r>
      <w:r w:rsidRPr="003A4F5B">
        <w:rPr>
          <w:rFonts w:cs="Arial" w:hint="cs"/>
          <w:rtl/>
        </w:rPr>
        <w:t>أي</w:t>
      </w:r>
      <w:r w:rsidRPr="003A4F5B">
        <w:rPr>
          <w:rFonts w:cs="Arial"/>
          <w:rtl/>
        </w:rPr>
        <w:t xml:space="preserve">: </w:t>
      </w:r>
      <w:r w:rsidRPr="003A4F5B">
        <w:rPr>
          <w:rFonts w:cs="Arial" w:hint="cs"/>
          <w:rtl/>
        </w:rPr>
        <w:t>زال</w:t>
      </w:r>
      <w:r w:rsidRPr="003A4F5B">
        <w:rPr>
          <w:rFonts w:cs="Arial"/>
          <w:rtl/>
        </w:rPr>
        <w:t xml:space="preserve"> </w:t>
      </w:r>
      <w:r w:rsidRPr="003A4F5B">
        <w:rPr>
          <w:rFonts w:cs="Arial" w:hint="cs"/>
          <w:rtl/>
        </w:rPr>
        <w:t>وارتفعَ،</w:t>
      </w:r>
      <w:r w:rsidRPr="003A4F5B">
        <w:rPr>
          <w:rFonts w:cs="Arial"/>
          <w:rtl/>
        </w:rPr>
        <w:t xml:space="preserve"> </w:t>
      </w:r>
      <w:r w:rsidRPr="003A4F5B">
        <w:rPr>
          <w:rFonts w:cs="Arial" w:hint="cs"/>
          <w:rtl/>
        </w:rPr>
        <w:t>فلم</w:t>
      </w:r>
      <w:r w:rsidRPr="003A4F5B">
        <w:rPr>
          <w:rFonts w:cs="Arial"/>
          <w:rtl/>
        </w:rPr>
        <w:t xml:space="preserve"> </w:t>
      </w:r>
      <w:r w:rsidRPr="003A4F5B">
        <w:rPr>
          <w:rFonts w:cs="Arial" w:hint="cs"/>
          <w:rtl/>
        </w:rPr>
        <w:t>يَعُدِ</w:t>
      </w:r>
      <w:r w:rsidRPr="003A4F5B">
        <w:rPr>
          <w:rFonts w:cs="Arial"/>
          <w:rtl/>
        </w:rPr>
        <w:t xml:space="preserve"> </w:t>
      </w:r>
      <w:r w:rsidRPr="003A4F5B">
        <w:rPr>
          <w:rFonts w:cs="Arial" w:hint="cs"/>
          <w:rtl/>
        </w:rPr>
        <w:t>النَّاسُ</w:t>
      </w:r>
      <w:r w:rsidRPr="003A4F5B">
        <w:rPr>
          <w:rFonts w:cs="Arial"/>
          <w:rtl/>
        </w:rPr>
        <w:t xml:space="preserve"> </w:t>
      </w:r>
      <w:r w:rsidRPr="003A4F5B">
        <w:rPr>
          <w:rFonts w:cs="Arial" w:hint="cs"/>
          <w:rtl/>
        </w:rPr>
        <w:t>يَعرفونَ</w:t>
      </w:r>
      <w:r w:rsidRPr="003A4F5B">
        <w:rPr>
          <w:rFonts w:cs="Arial"/>
          <w:rtl/>
        </w:rPr>
        <w:t xml:space="preserve"> </w:t>
      </w:r>
      <w:r w:rsidRPr="003A4F5B">
        <w:rPr>
          <w:rFonts w:cs="Arial" w:hint="cs"/>
          <w:rtl/>
        </w:rPr>
        <w:t>ما</w:t>
      </w:r>
      <w:r w:rsidRPr="003A4F5B">
        <w:rPr>
          <w:rFonts w:cs="Arial"/>
          <w:rtl/>
        </w:rPr>
        <w:t xml:space="preserve"> </w:t>
      </w:r>
      <w:r w:rsidRPr="003A4F5B">
        <w:rPr>
          <w:rFonts w:cs="Arial" w:hint="cs"/>
          <w:rtl/>
        </w:rPr>
        <w:t>أَصلُ</w:t>
      </w:r>
      <w:r w:rsidRPr="003A4F5B">
        <w:rPr>
          <w:rFonts w:cs="Arial"/>
          <w:rtl/>
        </w:rPr>
        <w:t xml:space="preserve"> </w:t>
      </w:r>
      <w:r w:rsidRPr="003A4F5B">
        <w:rPr>
          <w:rFonts w:cs="Arial" w:hint="cs"/>
          <w:rtl/>
        </w:rPr>
        <w:t>هذه</w:t>
      </w:r>
      <w:r w:rsidRPr="003A4F5B">
        <w:rPr>
          <w:rFonts w:cs="Arial"/>
          <w:rtl/>
        </w:rPr>
        <w:t xml:space="preserve"> </w:t>
      </w:r>
      <w:r w:rsidRPr="003A4F5B">
        <w:rPr>
          <w:rFonts w:cs="Arial" w:hint="cs"/>
          <w:rtl/>
        </w:rPr>
        <w:t>الأوثانِ</w:t>
      </w:r>
      <w:r w:rsidRPr="003A4F5B">
        <w:rPr>
          <w:rFonts w:cs="Arial"/>
          <w:rtl/>
        </w:rPr>
        <w:t>.</w:t>
      </w:r>
    </w:p>
  </w:footnote>
  <w:footnote w:id="23">
    <w:p w14:paraId="7BC91701"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صحيح البخاري</w:t>
      </w:r>
    </w:p>
  </w:footnote>
  <w:footnote w:id="24">
    <w:p w14:paraId="6C847E91"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السلسلة الصحيحة</w:t>
      </w:r>
    </w:p>
  </w:footnote>
  <w:footnote w:id="25">
    <w:p w14:paraId="31F86E99"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الطور الآيات ٣٥-٣٧</w:t>
      </w:r>
    </w:p>
  </w:footnote>
  <w:footnote w:id="26">
    <w:p w14:paraId="22B7A90B" w14:textId="77777777" w:rsidR="00A3272C" w:rsidRPr="006240D9" w:rsidRDefault="00A3272C" w:rsidP="00A3272C">
      <w:pPr>
        <w:pStyle w:val="FootnoteText"/>
        <w:bidi/>
        <w:rPr>
          <w:rtl/>
        </w:rPr>
      </w:pPr>
      <w:r>
        <w:rPr>
          <w:rStyle w:val="FootnoteReference"/>
          <w:rFonts w:eastAsiaTheme="majorEastAsia"/>
        </w:rPr>
        <w:footnoteRef/>
      </w:r>
      <w:r>
        <w:t xml:space="preserve"> </w:t>
      </w:r>
      <w:r>
        <w:rPr>
          <w:rFonts w:hint="cs"/>
          <w:rtl/>
        </w:rPr>
        <w:t>سورة المؤمنون الآية ٩١</w:t>
      </w:r>
    </w:p>
  </w:footnote>
  <w:footnote w:id="27">
    <w:p w14:paraId="7ADCCD14"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البقرة الآية ٢٥٨</w:t>
      </w:r>
    </w:p>
  </w:footnote>
  <w:footnote w:id="28">
    <w:p w14:paraId="03B4806A" w14:textId="77777777" w:rsidR="00A3272C" w:rsidRPr="00E9277C" w:rsidRDefault="00A3272C" w:rsidP="00A3272C">
      <w:pPr>
        <w:pStyle w:val="FootnoteText"/>
        <w:rPr>
          <w:rFonts w:asciiTheme="majorBidi" w:hAnsiTheme="majorBidi" w:cstheme="majorBidi"/>
          <w:lang w:val="en-US"/>
        </w:rPr>
      </w:pPr>
      <w:r w:rsidRPr="00D37166">
        <w:rPr>
          <w:rStyle w:val="FootnoteReference"/>
          <w:rFonts w:asciiTheme="majorBidi" w:eastAsiaTheme="majorEastAsia" w:hAnsiTheme="majorBidi"/>
        </w:rPr>
        <w:footnoteRef/>
      </w:r>
      <w:r w:rsidRPr="00D37166">
        <w:rPr>
          <w:rFonts w:asciiTheme="majorBidi" w:hAnsiTheme="majorBidi" w:cstheme="majorBidi"/>
        </w:rPr>
        <w:t xml:space="preserve"> </w:t>
      </w:r>
      <w:r w:rsidRPr="00D37166">
        <w:rPr>
          <w:rFonts w:asciiTheme="majorBidi" w:hAnsiTheme="majorBidi" w:cstheme="majorBidi"/>
          <w:lang w:val="el-GR"/>
        </w:rPr>
        <w:t>Χριστιανοί</w:t>
      </w:r>
      <w:r>
        <w:rPr>
          <w:rFonts w:asciiTheme="majorBidi" w:hAnsiTheme="majorBidi" w:cstheme="majorBidi"/>
          <w:lang w:val="en-US"/>
        </w:rPr>
        <w:t>, English “Christians”</w:t>
      </w:r>
      <w:r w:rsidRPr="00E9277C">
        <w:rPr>
          <w:rFonts w:asciiTheme="majorBidi" w:hAnsiTheme="majorBidi" w:cstheme="majorBidi"/>
          <w:lang w:val="en-US"/>
        </w:rPr>
        <w:t>.</w:t>
      </w:r>
    </w:p>
  </w:footnote>
  <w:footnote w:id="29">
    <w:p w14:paraId="3EAF17A2" w14:textId="77777777" w:rsidR="00A3272C" w:rsidRPr="00655D65" w:rsidRDefault="00A3272C" w:rsidP="00A3272C">
      <w:pPr>
        <w:pStyle w:val="FootnoteText"/>
        <w:rPr>
          <w:rFonts w:asciiTheme="majorBidi" w:hAnsiTheme="majorBidi" w:cstheme="majorBidi"/>
          <w:lang w:val="en-US"/>
        </w:rPr>
      </w:pPr>
      <w:r w:rsidRPr="00655D65">
        <w:rPr>
          <w:rStyle w:val="FootnoteReference"/>
          <w:rFonts w:asciiTheme="majorBidi" w:eastAsiaTheme="majorEastAsia" w:hAnsiTheme="majorBidi"/>
        </w:rPr>
        <w:footnoteRef/>
      </w:r>
      <w:r w:rsidRPr="00655D65">
        <w:rPr>
          <w:rFonts w:asciiTheme="majorBidi" w:hAnsiTheme="majorBidi" w:cstheme="majorBidi"/>
        </w:rPr>
        <w:t xml:space="preserve"> </w:t>
      </w:r>
      <w:r w:rsidRPr="00655D65">
        <w:rPr>
          <w:rFonts w:asciiTheme="majorBidi" w:hAnsiTheme="majorBidi" w:cstheme="majorBidi"/>
        </w:rPr>
        <w:t>Pompey the Great</w:t>
      </w:r>
      <w:r w:rsidRPr="00655D65">
        <w:rPr>
          <w:rFonts w:asciiTheme="majorBidi" w:hAnsiTheme="majorBidi" w:cstheme="majorBidi"/>
          <w:lang w:val="en-US"/>
        </w:rPr>
        <w:t>.</w:t>
      </w:r>
    </w:p>
  </w:footnote>
  <w:footnote w:id="30">
    <w:p w14:paraId="5E2A735F" w14:textId="77777777" w:rsidR="00A3272C" w:rsidRPr="00D37166" w:rsidRDefault="00A3272C" w:rsidP="00A3272C">
      <w:pPr>
        <w:pStyle w:val="FootnoteText"/>
        <w:rPr>
          <w:rFonts w:asciiTheme="majorBidi" w:hAnsiTheme="majorBidi" w:cstheme="majorBidi"/>
          <w:rtl/>
          <w:lang w:val="el-GR"/>
        </w:rPr>
      </w:pPr>
      <w:r w:rsidRPr="00D37166">
        <w:rPr>
          <w:rStyle w:val="FootnoteReference"/>
          <w:rFonts w:asciiTheme="majorBidi" w:eastAsiaTheme="majorEastAsia" w:hAnsiTheme="majorBidi"/>
        </w:rPr>
        <w:footnoteRef/>
      </w:r>
      <w:r w:rsidRPr="00D37166">
        <w:rPr>
          <w:rFonts w:asciiTheme="majorBidi" w:hAnsiTheme="majorBidi" w:cstheme="majorBidi"/>
        </w:rPr>
        <w:t xml:space="preserve"> </w:t>
      </w:r>
      <w:r w:rsidRPr="00D37166">
        <w:rPr>
          <w:rFonts w:asciiTheme="majorBidi" w:hAnsiTheme="majorBidi" w:cstheme="majorBidi"/>
        </w:rPr>
        <w:t>Πομπηιανοί</w:t>
      </w:r>
      <w:r>
        <w:rPr>
          <w:rFonts w:asciiTheme="majorBidi" w:hAnsiTheme="majorBidi" w:cstheme="majorBidi"/>
          <w:lang w:val="en-US"/>
        </w:rPr>
        <w:t>, English “</w:t>
      </w:r>
      <w:proofErr w:type="spellStart"/>
      <w:r w:rsidRPr="00D37166">
        <w:rPr>
          <w:rFonts w:asciiTheme="majorBidi" w:hAnsiTheme="majorBidi" w:cstheme="majorBidi"/>
          <w:lang w:val="en-US"/>
        </w:rPr>
        <w:t>Pompeians</w:t>
      </w:r>
      <w:proofErr w:type="spellEnd"/>
      <w:r>
        <w:rPr>
          <w:rFonts w:asciiTheme="majorBidi" w:hAnsiTheme="majorBidi" w:cstheme="majorBidi"/>
          <w:lang w:val="en-US"/>
        </w:rPr>
        <w:t>”</w:t>
      </w:r>
      <w:r w:rsidRPr="00E9277C">
        <w:rPr>
          <w:rFonts w:asciiTheme="majorBidi" w:hAnsiTheme="majorBidi" w:cstheme="majorBidi"/>
          <w:lang w:val="en-US"/>
        </w:rPr>
        <w:t>.</w:t>
      </w:r>
    </w:p>
  </w:footnote>
  <w:footnote w:id="31">
    <w:p w14:paraId="1D98F555" w14:textId="77777777" w:rsidR="00A3272C" w:rsidRPr="00655D65" w:rsidRDefault="00A3272C" w:rsidP="00A3272C">
      <w:pPr>
        <w:pStyle w:val="FootnoteText"/>
        <w:rPr>
          <w:rFonts w:asciiTheme="majorBidi" w:hAnsiTheme="majorBidi" w:cstheme="majorBidi"/>
          <w:lang w:val="en-US"/>
        </w:rPr>
      </w:pPr>
      <w:r w:rsidRPr="00655D65">
        <w:rPr>
          <w:rStyle w:val="FootnoteReference"/>
          <w:rFonts w:asciiTheme="majorBidi" w:eastAsiaTheme="majorEastAsia" w:hAnsiTheme="majorBidi"/>
        </w:rPr>
        <w:footnoteRef/>
      </w:r>
      <w:r w:rsidRPr="00655D65">
        <w:rPr>
          <w:rFonts w:asciiTheme="majorBidi" w:hAnsiTheme="majorBidi" w:cstheme="majorBidi"/>
        </w:rPr>
        <w:t xml:space="preserve"> </w:t>
      </w:r>
      <w:r w:rsidRPr="00655D65">
        <w:rPr>
          <w:rFonts w:asciiTheme="majorBidi" w:hAnsiTheme="majorBidi" w:cstheme="majorBidi"/>
        </w:rPr>
        <w:t>Nero Claudius Caesar Augustus Germanicus</w:t>
      </w:r>
      <w:r w:rsidRPr="00655D65">
        <w:rPr>
          <w:rFonts w:asciiTheme="majorBidi" w:hAnsiTheme="majorBidi" w:cstheme="majorBidi"/>
          <w:lang w:val="en-US"/>
        </w:rPr>
        <w:t>.</w:t>
      </w:r>
    </w:p>
  </w:footnote>
  <w:footnote w:id="32">
    <w:p w14:paraId="10086DFC" w14:textId="77777777" w:rsidR="00A3272C" w:rsidRPr="00E9277C" w:rsidRDefault="00A3272C" w:rsidP="00A3272C">
      <w:pPr>
        <w:pStyle w:val="FootnoteText"/>
        <w:rPr>
          <w:rFonts w:asciiTheme="majorBidi" w:hAnsiTheme="majorBidi" w:cstheme="majorBidi"/>
          <w:lang w:val="en-US"/>
        </w:rPr>
      </w:pPr>
      <w:r w:rsidRPr="00E9277C">
        <w:rPr>
          <w:rStyle w:val="FootnoteReference"/>
          <w:rFonts w:asciiTheme="majorBidi" w:eastAsiaTheme="majorEastAsia" w:hAnsiTheme="majorBidi"/>
        </w:rPr>
        <w:footnoteRef/>
      </w:r>
      <w:r w:rsidRPr="00E9277C">
        <w:rPr>
          <w:rFonts w:asciiTheme="majorBidi" w:hAnsiTheme="majorBidi" w:cstheme="majorBidi"/>
        </w:rPr>
        <w:t xml:space="preserve"> </w:t>
      </w:r>
      <w:r w:rsidRPr="00E9277C">
        <w:rPr>
          <w:rFonts w:asciiTheme="majorBidi" w:hAnsiTheme="majorBidi" w:cstheme="majorBidi"/>
        </w:rPr>
        <w:t>Αυγουστινιανοί</w:t>
      </w:r>
      <w:r w:rsidRPr="00E9277C">
        <w:rPr>
          <w:rFonts w:asciiTheme="majorBidi" w:hAnsiTheme="majorBidi" w:cstheme="majorBidi"/>
          <w:lang w:val="en-US"/>
        </w:rPr>
        <w:t>, English “Augustinians”.</w:t>
      </w:r>
    </w:p>
  </w:footnote>
  <w:footnote w:id="33">
    <w:p w14:paraId="2E70278D" w14:textId="77777777" w:rsidR="00A3272C" w:rsidRPr="00497072" w:rsidRDefault="00A3272C" w:rsidP="00A3272C">
      <w:pPr>
        <w:pStyle w:val="FootnoteText"/>
        <w:rPr>
          <w:rFonts w:asciiTheme="majorBidi" w:hAnsiTheme="majorBidi" w:cstheme="majorBidi"/>
          <w:lang w:val="en-US"/>
        </w:rPr>
      </w:pPr>
      <w:r w:rsidRPr="00497072">
        <w:rPr>
          <w:rStyle w:val="FootnoteReference"/>
          <w:rFonts w:asciiTheme="majorBidi" w:eastAsiaTheme="majorEastAsia" w:hAnsiTheme="majorBidi"/>
        </w:rPr>
        <w:footnoteRef/>
      </w:r>
      <w:r w:rsidRPr="00497072">
        <w:rPr>
          <w:rFonts w:asciiTheme="majorBidi" w:hAnsiTheme="majorBidi" w:cstheme="majorBidi"/>
        </w:rPr>
        <w:t xml:space="preserve"> </w:t>
      </w:r>
      <w:r w:rsidRPr="00497072">
        <w:rPr>
          <w:rFonts w:asciiTheme="majorBidi" w:hAnsiTheme="majorBidi" w:cstheme="majorBidi"/>
          <w:lang w:val="el-GR"/>
        </w:rPr>
        <w:t>Χριστιανοί</w:t>
      </w:r>
      <w:r w:rsidRPr="003D713D">
        <w:rPr>
          <w:rFonts w:asciiTheme="majorBidi" w:hAnsiTheme="majorBidi" w:cstheme="majorBidi"/>
          <w:lang w:val="en-US"/>
        </w:rPr>
        <w:t xml:space="preserve">, </w:t>
      </w:r>
      <w:r w:rsidRPr="00497072">
        <w:rPr>
          <w:rFonts w:asciiTheme="majorBidi" w:hAnsiTheme="majorBidi" w:cstheme="majorBidi"/>
          <w:lang w:val="en-US"/>
        </w:rPr>
        <w:t>English “Christians”.</w:t>
      </w:r>
    </w:p>
  </w:footnote>
  <w:footnote w:id="34">
    <w:p w14:paraId="1FAA1F3F" w14:textId="77777777" w:rsidR="00A3272C" w:rsidRPr="003D713D" w:rsidRDefault="00A3272C" w:rsidP="00A3272C">
      <w:pPr>
        <w:pStyle w:val="FootnoteText"/>
        <w:rPr>
          <w:lang w:val="en-US"/>
        </w:rPr>
      </w:pPr>
      <w:r>
        <w:rPr>
          <w:rStyle w:val="FootnoteReference"/>
          <w:rFonts w:eastAsiaTheme="majorEastAsia"/>
        </w:rPr>
        <w:footnoteRef/>
      </w:r>
      <w:r>
        <w:t xml:space="preserve"> </w:t>
      </w:r>
      <w:r w:rsidRPr="00500D4D">
        <w:rPr>
          <w:rFonts w:asciiTheme="majorBidi" w:hAnsiTheme="majorBidi" w:cstheme="majorBidi"/>
          <w:sz w:val="28"/>
          <w:szCs w:val="28"/>
          <w:rtl/>
          <w:lang w:val="en-US" w:bidi="he-IL"/>
        </w:rPr>
        <w:t>מָשִׁיחַ</w:t>
      </w:r>
    </w:p>
  </w:footnote>
  <w:footnote w:id="35">
    <w:p w14:paraId="5C7D7140" w14:textId="77777777" w:rsidR="00A3272C" w:rsidRPr="003D713D" w:rsidRDefault="00A3272C" w:rsidP="00A3272C">
      <w:pPr>
        <w:pStyle w:val="FootnoteText"/>
        <w:rPr>
          <w:lang w:val="en-US"/>
        </w:rPr>
      </w:pPr>
      <w:r>
        <w:rPr>
          <w:rStyle w:val="FootnoteReference"/>
          <w:rFonts w:eastAsiaTheme="majorEastAsia"/>
        </w:rPr>
        <w:footnoteRef/>
      </w:r>
      <w:r>
        <w:t xml:space="preserve"> </w:t>
      </w:r>
      <w:r w:rsidRPr="00500D4D">
        <w:rPr>
          <w:rFonts w:asciiTheme="majorBidi" w:hAnsiTheme="majorBidi" w:cstheme="majorBidi"/>
        </w:rPr>
        <w:t>Мεσσίας</w:t>
      </w:r>
      <w:r w:rsidRPr="003D713D">
        <w:rPr>
          <w:lang w:val="en-US"/>
        </w:rPr>
        <w:t>.</w:t>
      </w:r>
    </w:p>
  </w:footnote>
  <w:footnote w:id="36">
    <w:p w14:paraId="536E9B63" w14:textId="77777777" w:rsidR="00A3272C" w:rsidRPr="00500D4D" w:rsidRDefault="00A3272C" w:rsidP="00A3272C">
      <w:pPr>
        <w:pStyle w:val="FootnoteText"/>
        <w:rPr>
          <w:rFonts w:asciiTheme="majorBidi" w:hAnsiTheme="majorBidi" w:cstheme="majorBidi"/>
          <w:rtl/>
          <w:lang w:val="el-GR"/>
        </w:rPr>
      </w:pPr>
      <w:r w:rsidRPr="00500D4D">
        <w:rPr>
          <w:rStyle w:val="FootnoteReference"/>
          <w:rFonts w:asciiTheme="majorBidi" w:eastAsiaTheme="majorEastAsia" w:hAnsiTheme="majorBidi"/>
        </w:rPr>
        <w:footnoteRef/>
      </w:r>
      <w:r w:rsidRPr="00500D4D">
        <w:rPr>
          <w:rFonts w:asciiTheme="majorBidi" w:hAnsiTheme="majorBidi" w:cstheme="majorBidi"/>
        </w:rPr>
        <w:t xml:space="preserve"> </w:t>
      </w:r>
      <w:r w:rsidRPr="00500D4D">
        <w:rPr>
          <w:rFonts w:asciiTheme="majorBidi" w:hAnsiTheme="majorBidi" w:cstheme="majorBidi"/>
          <w:lang w:val="el-GR"/>
        </w:rPr>
        <w:t>Χρίω</w:t>
      </w:r>
      <w:r w:rsidRPr="003D713D">
        <w:rPr>
          <w:rFonts w:asciiTheme="majorBidi" w:hAnsiTheme="majorBidi" w:cstheme="majorBidi"/>
          <w:lang w:val="en-US"/>
        </w:rPr>
        <w:t>.</w:t>
      </w:r>
    </w:p>
  </w:footnote>
  <w:footnote w:id="37">
    <w:p w14:paraId="554BF776" w14:textId="77777777" w:rsidR="00A3272C" w:rsidRPr="00F07C0E" w:rsidRDefault="00A3272C" w:rsidP="00A3272C">
      <w:pPr>
        <w:pStyle w:val="FootnoteText"/>
        <w:rPr>
          <w:rFonts w:asciiTheme="majorBidi" w:hAnsiTheme="majorBidi" w:cstheme="majorBidi"/>
          <w:lang w:val="en-US"/>
        </w:rPr>
      </w:pPr>
      <w:r w:rsidRPr="00F07C0E">
        <w:rPr>
          <w:rStyle w:val="FootnoteReference"/>
          <w:rFonts w:asciiTheme="majorBidi" w:eastAsiaTheme="majorEastAsia" w:hAnsiTheme="majorBidi"/>
        </w:rPr>
        <w:footnoteRef/>
      </w:r>
      <w:r w:rsidRPr="00F07C0E">
        <w:rPr>
          <w:rFonts w:asciiTheme="majorBidi" w:hAnsiTheme="majorBidi" w:cstheme="majorBidi"/>
        </w:rPr>
        <w:t xml:space="preserve"> </w:t>
      </w:r>
      <w:r w:rsidRPr="00F07C0E">
        <w:rPr>
          <w:rFonts w:asciiTheme="majorBidi" w:hAnsiTheme="majorBidi" w:cstheme="majorBidi"/>
          <w:lang w:val="en-US"/>
        </w:rPr>
        <w:t>Christ - Christians.</w:t>
      </w:r>
    </w:p>
  </w:footnote>
  <w:footnote w:id="38">
    <w:p w14:paraId="5E61432E" w14:textId="77777777" w:rsidR="00A3272C" w:rsidRPr="00024A89" w:rsidRDefault="00A3272C" w:rsidP="00A3272C">
      <w:pPr>
        <w:pStyle w:val="FootnoteText"/>
        <w:rPr>
          <w:rFonts w:asciiTheme="majorBidi" w:hAnsiTheme="majorBidi" w:cstheme="majorBidi"/>
          <w:lang w:val="en-US"/>
        </w:rPr>
      </w:pPr>
      <w:r w:rsidRPr="00024A89">
        <w:rPr>
          <w:rStyle w:val="FootnoteReference"/>
          <w:rFonts w:asciiTheme="majorBidi" w:eastAsiaTheme="majorEastAsia" w:hAnsiTheme="majorBidi"/>
        </w:rPr>
        <w:footnoteRef/>
      </w:r>
      <w:r w:rsidRPr="00024A89">
        <w:rPr>
          <w:rFonts w:asciiTheme="majorBidi" w:hAnsiTheme="majorBidi" w:cstheme="majorBidi"/>
        </w:rPr>
        <w:t xml:space="preserve"> </w:t>
      </w:r>
      <w:r w:rsidRPr="00024A89">
        <w:rPr>
          <w:rFonts w:asciiTheme="majorBidi" w:hAnsiTheme="majorBidi" w:cstheme="majorBidi"/>
        </w:rPr>
        <w:t>Jesusians</w:t>
      </w:r>
      <w:r w:rsidRPr="00024A89">
        <w:rPr>
          <w:rFonts w:asciiTheme="majorBidi" w:hAnsiTheme="majorBidi" w:cstheme="majorBidi"/>
          <w:lang w:val="en-US"/>
        </w:rPr>
        <w:t>.</w:t>
      </w:r>
    </w:p>
  </w:footnote>
  <w:footnote w:id="39">
    <w:p w14:paraId="545B2955" w14:textId="77777777" w:rsidR="00A3272C" w:rsidRPr="00024A89" w:rsidRDefault="00A3272C" w:rsidP="00A3272C">
      <w:pPr>
        <w:pStyle w:val="FootnoteText"/>
        <w:rPr>
          <w:rFonts w:asciiTheme="majorBidi" w:hAnsiTheme="majorBidi" w:cstheme="majorBidi"/>
          <w:lang w:val="en-US"/>
        </w:rPr>
      </w:pPr>
      <w:r w:rsidRPr="00024A89">
        <w:rPr>
          <w:rStyle w:val="FootnoteReference"/>
          <w:rFonts w:asciiTheme="majorBidi" w:eastAsiaTheme="majorEastAsia" w:hAnsiTheme="majorBidi"/>
        </w:rPr>
        <w:footnoteRef/>
      </w:r>
      <w:r w:rsidRPr="00024A89">
        <w:rPr>
          <w:rFonts w:asciiTheme="majorBidi" w:hAnsiTheme="majorBidi" w:cstheme="majorBidi"/>
        </w:rPr>
        <w:t xml:space="preserve"> </w:t>
      </w:r>
      <w:r w:rsidRPr="00024A89">
        <w:rPr>
          <w:rFonts w:asciiTheme="majorBidi" w:hAnsiTheme="majorBidi" w:cstheme="majorBidi"/>
          <w:lang w:val="en-US"/>
        </w:rPr>
        <w:t>Jesus.</w:t>
      </w:r>
    </w:p>
  </w:footnote>
  <w:footnote w:id="40">
    <w:p w14:paraId="484D71C1" w14:textId="77777777" w:rsidR="00A3272C" w:rsidRDefault="00A3272C" w:rsidP="00A3272C">
      <w:pPr>
        <w:pStyle w:val="FootnoteText"/>
        <w:bidi/>
        <w:rPr>
          <w:rtl/>
        </w:rPr>
      </w:pPr>
      <w:r>
        <w:rPr>
          <w:rStyle w:val="FootnoteReference"/>
          <w:rFonts w:eastAsiaTheme="majorEastAsia"/>
        </w:rPr>
        <w:footnoteRef/>
      </w:r>
      <w:r>
        <w:t xml:space="preserve"> </w:t>
      </w:r>
      <w:r w:rsidRPr="00B85DA6">
        <w:rPr>
          <w:rFonts w:hint="cs"/>
          <w:rtl/>
        </w:rPr>
        <w:t>اسم المسيح عليه السلام في القرآن هو عيسى وليس يسوع</w:t>
      </w:r>
      <w:r>
        <w:rPr>
          <w:rFonts w:hint="cs"/>
          <w:rtl/>
        </w:rPr>
        <w:t>.</w:t>
      </w:r>
    </w:p>
  </w:footnote>
  <w:footnote w:id="41">
    <w:p w14:paraId="5E11C4B7" w14:textId="77777777" w:rsidR="00A3272C" w:rsidRPr="00522F28" w:rsidRDefault="00A3272C" w:rsidP="00A3272C">
      <w:pPr>
        <w:pStyle w:val="FootnoteText"/>
        <w:jc w:val="both"/>
        <w:rPr>
          <w:rFonts w:asciiTheme="majorBidi" w:hAnsiTheme="majorBidi" w:cstheme="majorBidi"/>
          <w:rtl/>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w:t>
      </w:r>
      <w:r w:rsidRPr="00522F28">
        <w:rPr>
          <w:rFonts w:asciiTheme="majorBidi" w:hAnsiTheme="majorBidi" w:cstheme="majorBidi"/>
          <w:color w:val="000000"/>
          <w:shd w:val="clear" w:color="auto" w:fill="FFFFFF"/>
        </w:rPr>
        <w:t xml:space="preserve">The Bible: A Biography, by Karen Armstrong. </w:t>
      </w:r>
      <w:r w:rsidRPr="00522F28">
        <w:rPr>
          <w:rFonts w:asciiTheme="majorBidi" w:hAnsiTheme="majorBidi" w:cstheme="majorBidi"/>
          <w:color w:val="000000"/>
          <w:shd w:val="clear" w:color="auto" w:fill="FFFFFF"/>
          <w:rtl/>
        </w:rPr>
        <w:t>تاريخ الكتاب المقدس، كارين أرمسترونج صفحة ٤٥.</w:t>
      </w:r>
    </w:p>
  </w:footnote>
  <w:footnote w:id="42">
    <w:p w14:paraId="6AB484E2" w14:textId="77777777" w:rsidR="00A3272C" w:rsidRPr="006B2F0A" w:rsidRDefault="00A3272C" w:rsidP="00A3272C">
      <w:pPr>
        <w:pStyle w:val="FootnoteText"/>
        <w:bidi/>
        <w:rPr>
          <w:rtl/>
        </w:rPr>
      </w:pPr>
      <w:r>
        <w:rPr>
          <w:rStyle w:val="FootnoteReference"/>
          <w:rFonts w:eastAsiaTheme="majorEastAsia"/>
        </w:rPr>
        <w:footnoteRef/>
      </w:r>
      <w:r>
        <w:t xml:space="preserve"> </w:t>
      </w:r>
      <w:r w:rsidRPr="006B2F0A">
        <w:rPr>
          <w:rFonts w:hint="cs"/>
          <w:rtl/>
        </w:rPr>
        <w:t>صموئيل ١ الإصحاح ٨ العدد ٥</w:t>
      </w:r>
      <w:r>
        <w:rPr>
          <w:rFonts w:hint="cs"/>
          <w:rtl/>
        </w:rPr>
        <w:t>.</w:t>
      </w:r>
    </w:p>
  </w:footnote>
  <w:footnote w:id="43">
    <w:p w14:paraId="2A5ABB3A" w14:textId="77777777" w:rsidR="00A3272C" w:rsidRDefault="00A3272C" w:rsidP="00A3272C">
      <w:pPr>
        <w:pStyle w:val="FootnoteText"/>
        <w:bidi/>
        <w:rPr>
          <w:rtl/>
        </w:rPr>
      </w:pPr>
      <w:r>
        <w:rPr>
          <w:rStyle w:val="FootnoteReference"/>
          <w:rFonts w:eastAsiaTheme="majorEastAsia"/>
        </w:rPr>
        <w:footnoteRef/>
      </w:r>
      <w:r>
        <w:t xml:space="preserve"> </w:t>
      </w:r>
      <w:r w:rsidRPr="006B2F0A">
        <w:rPr>
          <w:rFonts w:hint="cs"/>
          <w:rtl/>
        </w:rPr>
        <w:t>صموئيل ١ الإصحاح ١٠ العدد ١٧</w:t>
      </w:r>
      <w:r>
        <w:rPr>
          <w:rFonts w:hint="cs"/>
          <w:rtl/>
        </w:rPr>
        <w:t>.</w:t>
      </w:r>
    </w:p>
  </w:footnote>
  <w:footnote w:id="44">
    <w:p w14:paraId="75CD73D6" w14:textId="77777777" w:rsidR="00A3272C" w:rsidRPr="006B2F0A" w:rsidRDefault="00A3272C" w:rsidP="00A3272C">
      <w:pPr>
        <w:pStyle w:val="FootnoteText"/>
        <w:bidi/>
        <w:rPr>
          <w:rtl/>
        </w:rPr>
      </w:pPr>
      <w:r>
        <w:rPr>
          <w:rStyle w:val="FootnoteReference"/>
          <w:rFonts w:eastAsiaTheme="majorEastAsia"/>
        </w:rPr>
        <w:footnoteRef/>
      </w:r>
      <w:r>
        <w:t xml:space="preserve"> </w:t>
      </w:r>
      <w:r w:rsidRPr="006B2F0A">
        <w:rPr>
          <w:rFonts w:hint="cs"/>
          <w:rtl/>
        </w:rPr>
        <w:t>صموئيل ٢ الإصحاح ٥ العدد ١</w:t>
      </w:r>
      <w:r>
        <w:rPr>
          <w:rFonts w:hint="cs"/>
          <w:rtl/>
        </w:rPr>
        <w:t>.</w:t>
      </w:r>
    </w:p>
  </w:footnote>
  <w:footnote w:id="45">
    <w:p w14:paraId="65E1DBCA" w14:textId="77777777" w:rsidR="00A3272C" w:rsidRPr="006B2F0A" w:rsidRDefault="00A3272C" w:rsidP="00A3272C">
      <w:pPr>
        <w:pStyle w:val="FootnoteText"/>
        <w:bidi/>
        <w:rPr>
          <w:rtl/>
        </w:rPr>
      </w:pPr>
      <w:r>
        <w:rPr>
          <w:rStyle w:val="FootnoteReference"/>
          <w:rFonts w:eastAsiaTheme="majorEastAsia"/>
        </w:rPr>
        <w:footnoteRef/>
      </w:r>
      <w:r>
        <w:t xml:space="preserve"> </w:t>
      </w:r>
      <w:r w:rsidRPr="006B2F0A">
        <w:rPr>
          <w:rFonts w:hint="cs"/>
          <w:rtl/>
        </w:rPr>
        <w:t>الملوك ١ الإصحاح ١ العدد ٣٢</w:t>
      </w:r>
      <w:r>
        <w:rPr>
          <w:rFonts w:hint="cs"/>
          <w:rtl/>
        </w:rPr>
        <w:t>.</w:t>
      </w:r>
    </w:p>
  </w:footnote>
  <w:footnote w:id="46">
    <w:p w14:paraId="24B9C8C0" w14:textId="77777777" w:rsidR="00A3272C" w:rsidRPr="006B2F0A" w:rsidRDefault="00A3272C" w:rsidP="00A3272C">
      <w:pPr>
        <w:pStyle w:val="FootnoteText"/>
        <w:bidi/>
        <w:rPr>
          <w:rtl/>
        </w:rPr>
      </w:pPr>
      <w:r>
        <w:rPr>
          <w:rStyle w:val="FootnoteReference"/>
          <w:rFonts w:eastAsiaTheme="majorEastAsia"/>
        </w:rPr>
        <w:footnoteRef/>
      </w:r>
      <w:r>
        <w:t xml:space="preserve"> </w:t>
      </w:r>
      <w:r>
        <w:rPr>
          <w:rFonts w:hint="cs"/>
          <w:rtl/>
        </w:rPr>
        <w:t>ال</w:t>
      </w:r>
      <w:r w:rsidRPr="006B2F0A">
        <w:rPr>
          <w:rFonts w:hint="cs"/>
          <w:rtl/>
        </w:rPr>
        <w:t>ملوك ١ الإصحاح ١١ العدد ٤٢</w:t>
      </w:r>
      <w:r>
        <w:rPr>
          <w:rFonts w:hint="cs"/>
          <w:rtl/>
        </w:rPr>
        <w:t>.</w:t>
      </w:r>
    </w:p>
  </w:footnote>
  <w:footnote w:id="47">
    <w:p w14:paraId="0657249A"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الملوك ٢ الإصحاح ١٧ العدد ٦.</w:t>
      </w:r>
    </w:p>
  </w:footnote>
  <w:footnote w:id="48">
    <w:p w14:paraId="5823D9EC"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الملوك ٢ الإصحاح ١٧ العدد ٢٤.</w:t>
      </w:r>
    </w:p>
  </w:footnote>
  <w:footnote w:id="49">
    <w:p w14:paraId="726C127D"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الملوك ٢ الإصحاح ١٧ العدد ٢٥.</w:t>
      </w:r>
    </w:p>
  </w:footnote>
  <w:footnote w:id="50">
    <w:p w14:paraId="370E4ADC" w14:textId="77777777" w:rsidR="00A3272C" w:rsidRPr="005871E7" w:rsidRDefault="00A3272C" w:rsidP="00A3272C">
      <w:pPr>
        <w:pStyle w:val="FootnoteText"/>
        <w:bidi/>
        <w:rPr>
          <w:rtl/>
        </w:rPr>
      </w:pPr>
      <w:r>
        <w:rPr>
          <w:rStyle w:val="FootnoteReference"/>
          <w:rFonts w:eastAsiaTheme="majorEastAsia"/>
        </w:rPr>
        <w:footnoteRef/>
      </w:r>
      <w:r>
        <w:t xml:space="preserve"> </w:t>
      </w:r>
      <w:r>
        <w:rPr>
          <w:rFonts w:hint="cs"/>
          <w:rtl/>
        </w:rPr>
        <w:t>سورة يونس الآية ٧٢</w:t>
      </w:r>
    </w:p>
  </w:footnote>
  <w:footnote w:id="51">
    <w:p w14:paraId="3A5AA0BB" w14:textId="77777777" w:rsidR="00A3272C" w:rsidRPr="005871E7" w:rsidRDefault="00A3272C" w:rsidP="00A3272C">
      <w:pPr>
        <w:pStyle w:val="FootnoteText"/>
        <w:bidi/>
        <w:rPr>
          <w:rtl/>
        </w:rPr>
      </w:pPr>
      <w:r>
        <w:rPr>
          <w:rStyle w:val="FootnoteReference"/>
          <w:rFonts w:eastAsiaTheme="majorEastAsia"/>
        </w:rPr>
        <w:footnoteRef/>
      </w:r>
      <w:r>
        <w:t xml:space="preserve"> </w:t>
      </w:r>
      <w:r>
        <w:rPr>
          <w:rFonts w:hint="cs"/>
          <w:rtl/>
        </w:rPr>
        <w:t>سورة آل عمران الآية ٦٧</w:t>
      </w:r>
    </w:p>
  </w:footnote>
  <w:footnote w:id="52">
    <w:p w14:paraId="41D4F25C" w14:textId="77777777" w:rsidR="00A3272C" w:rsidRPr="00E77CE8" w:rsidRDefault="00A3272C" w:rsidP="00A3272C">
      <w:pPr>
        <w:pStyle w:val="FootnoteText"/>
        <w:bidi/>
        <w:rPr>
          <w:rtl/>
        </w:rPr>
      </w:pPr>
      <w:r>
        <w:rPr>
          <w:rStyle w:val="FootnoteReference"/>
          <w:rFonts w:eastAsiaTheme="majorEastAsia"/>
        </w:rPr>
        <w:footnoteRef/>
      </w:r>
      <w:r>
        <w:t xml:space="preserve"> </w:t>
      </w:r>
      <w:r>
        <w:rPr>
          <w:rFonts w:hint="cs"/>
          <w:rtl/>
        </w:rPr>
        <w:t>سورة البقرة الآية ١٣٢-١٣٣</w:t>
      </w:r>
    </w:p>
  </w:footnote>
  <w:footnote w:id="53">
    <w:p w14:paraId="216297C1" w14:textId="77777777" w:rsidR="00A3272C" w:rsidRPr="005871E7" w:rsidRDefault="00A3272C" w:rsidP="00A3272C">
      <w:pPr>
        <w:pStyle w:val="FootnoteText"/>
        <w:bidi/>
        <w:rPr>
          <w:rtl/>
        </w:rPr>
      </w:pPr>
      <w:r>
        <w:rPr>
          <w:rStyle w:val="FootnoteReference"/>
          <w:rFonts w:eastAsiaTheme="majorEastAsia"/>
        </w:rPr>
        <w:footnoteRef/>
      </w:r>
      <w:r>
        <w:t xml:space="preserve"> </w:t>
      </w:r>
      <w:r>
        <w:rPr>
          <w:rFonts w:hint="cs"/>
          <w:rtl/>
        </w:rPr>
        <w:t>سورة يوسف الآية ١٠١</w:t>
      </w:r>
    </w:p>
  </w:footnote>
  <w:footnote w:id="54">
    <w:p w14:paraId="5E6482E8"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يونس الآية ٨٤</w:t>
      </w:r>
    </w:p>
  </w:footnote>
  <w:footnote w:id="55">
    <w:p w14:paraId="50FED62C" w14:textId="77777777" w:rsidR="00A3272C" w:rsidRPr="005871E7" w:rsidRDefault="00A3272C" w:rsidP="00A3272C">
      <w:pPr>
        <w:pStyle w:val="FootnoteText"/>
        <w:bidi/>
        <w:rPr>
          <w:rtl/>
        </w:rPr>
      </w:pPr>
      <w:r>
        <w:rPr>
          <w:rStyle w:val="FootnoteReference"/>
          <w:rFonts w:eastAsiaTheme="majorEastAsia"/>
        </w:rPr>
        <w:footnoteRef/>
      </w:r>
      <w:r>
        <w:t xml:space="preserve"> </w:t>
      </w:r>
      <w:r>
        <w:rPr>
          <w:rFonts w:hint="cs"/>
          <w:rtl/>
        </w:rPr>
        <w:t>سورة آل عمران الآية ١٩</w:t>
      </w:r>
    </w:p>
  </w:footnote>
  <w:footnote w:id="56">
    <w:p w14:paraId="5B6B324B" w14:textId="77777777" w:rsidR="00A3272C" w:rsidRPr="005871E7" w:rsidRDefault="00A3272C" w:rsidP="00A3272C">
      <w:pPr>
        <w:pStyle w:val="FootnoteText"/>
        <w:bidi/>
        <w:rPr>
          <w:rtl/>
        </w:rPr>
      </w:pPr>
      <w:r>
        <w:rPr>
          <w:rStyle w:val="FootnoteReference"/>
          <w:rFonts w:eastAsiaTheme="majorEastAsia"/>
        </w:rPr>
        <w:footnoteRef/>
      </w:r>
      <w:r>
        <w:t xml:space="preserve"> </w:t>
      </w:r>
      <w:r>
        <w:rPr>
          <w:rFonts w:hint="cs"/>
          <w:rtl/>
        </w:rPr>
        <w:t>سورة آل عمران الآية ٨٥</w:t>
      </w:r>
    </w:p>
  </w:footnote>
  <w:footnote w:id="57">
    <w:p w14:paraId="3A755F0F" w14:textId="77777777" w:rsidR="00A3272C" w:rsidRPr="00522F28" w:rsidRDefault="00A3272C" w:rsidP="00A3272C">
      <w:pPr>
        <w:pStyle w:val="FootnoteText"/>
        <w:jc w:val="both"/>
        <w:rPr>
          <w:rFonts w:asciiTheme="majorBidi" w:hAnsiTheme="majorBidi" w:cstheme="majorBidi"/>
          <w:lang w:val="en-US"/>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w:t>
      </w:r>
      <w:r w:rsidRPr="00522F28">
        <w:rPr>
          <w:rFonts w:asciiTheme="majorBidi" w:hAnsiTheme="majorBidi" w:cstheme="majorBidi"/>
        </w:rPr>
        <w:t xml:space="preserve">Irenaeus </w:t>
      </w:r>
      <w:r w:rsidRPr="00522F28">
        <w:rPr>
          <w:rFonts w:asciiTheme="majorBidi" w:hAnsiTheme="majorBidi" w:cstheme="majorBidi"/>
          <w:rtl/>
          <w:lang w:val="el-GR"/>
        </w:rPr>
        <w:t xml:space="preserve">(يُكتب أيضًا بالعربية: </w:t>
      </w:r>
      <w:proofErr w:type="spellStart"/>
      <w:r w:rsidRPr="00522F28">
        <w:rPr>
          <w:rFonts w:asciiTheme="majorBidi" w:hAnsiTheme="majorBidi" w:cstheme="majorBidi"/>
          <w:rtl/>
          <w:lang w:val="el-GR"/>
        </w:rPr>
        <w:t>إيرينيوس</w:t>
      </w:r>
      <w:proofErr w:type="spellEnd"/>
      <w:r w:rsidRPr="00522F28">
        <w:rPr>
          <w:rFonts w:asciiTheme="majorBidi" w:hAnsiTheme="majorBidi" w:cstheme="majorBidi"/>
          <w:rtl/>
          <w:lang w:val="el-GR"/>
        </w:rPr>
        <w:t xml:space="preserve">، </w:t>
      </w:r>
      <w:proofErr w:type="spellStart"/>
      <w:r w:rsidRPr="00522F28">
        <w:rPr>
          <w:rFonts w:asciiTheme="majorBidi" w:hAnsiTheme="majorBidi" w:cstheme="majorBidi"/>
          <w:rtl/>
          <w:lang w:val="el-GR"/>
        </w:rPr>
        <w:t>إيريناوس</w:t>
      </w:r>
      <w:proofErr w:type="spellEnd"/>
      <w:r w:rsidRPr="00522F28">
        <w:rPr>
          <w:rFonts w:asciiTheme="majorBidi" w:hAnsiTheme="majorBidi" w:cstheme="majorBidi"/>
          <w:rtl/>
          <w:lang w:val="el-GR"/>
        </w:rPr>
        <w:t xml:space="preserve">، </w:t>
      </w:r>
      <w:proofErr w:type="spellStart"/>
      <w:r w:rsidRPr="00522F28">
        <w:rPr>
          <w:rFonts w:asciiTheme="majorBidi" w:hAnsiTheme="majorBidi" w:cstheme="majorBidi"/>
          <w:rtl/>
          <w:lang w:val="el-GR"/>
        </w:rPr>
        <w:t>إرينيؤس</w:t>
      </w:r>
      <w:proofErr w:type="spellEnd"/>
      <w:r w:rsidRPr="00522F28">
        <w:rPr>
          <w:rFonts w:asciiTheme="majorBidi" w:hAnsiTheme="majorBidi" w:cstheme="majorBidi"/>
          <w:rtl/>
          <w:lang w:val="el-GR"/>
        </w:rPr>
        <w:t>)</w:t>
      </w:r>
      <w:r w:rsidRPr="00522F28">
        <w:rPr>
          <w:rFonts w:asciiTheme="majorBidi" w:hAnsiTheme="majorBidi" w:cstheme="majorBidi"/>
        </w:rPr>
        <w:t>.</w:t>
      </w:r>
    </w:p>
  </w:footnote>
  <w:footnote w:id="58">
    <w:p w14:paraId="43CC86EF" w14:textId="77777777" w:rsidR="00A3272C" w:rsidRPr="00522F28" w:rsidRDefault="00A3272C" w:rsidP="00A3272C">
      <w:pPr>
        <w:pStyle w:val="FootnoteText"/>
        <w:rPr>
          <w:rFonts w:asciiTheme="majorBidi" w:hAnsiTheme="majorBidi" w:cstheme="majorBidi"/>
          <w:rtl/>
          <w:lang w:val="en-US"/>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Carpocrates.</w:t>
      </w:r>
    </w:p>
  </w:footnote>
  <w:footnote w:id="59">
    <w:p w14:paraId="1861596A" w14:textId="77777777" w:rsidR="00A3272C" w:rsidRPr="00522F28" w:rsidRDefault="00A3272C" w:rsidP="00A3272C">
      <w:pPr>
        <w:pStyle w:val="FootnoteText"/>
        <w:rPr>
          <w:rFonts w:asciiTheme="majorBidi" w:hAnsiTheme="majorBidi" w:cstheme="majorBidi"/>
          <w:lang w:val="en-US"/>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Saturninus.</w:t>
      </w:r>
    </w:p>
  </w:footnote>
  <w:footnote w:id="60">
    <w:p w14:paraId="69B00222" w14:textId="77777777" w:rsidR="00A3272C" w:rsidRPr="00522F28" w:rsidRDefault="00A3272C" w:rsidP="00A3272C">
      <w:pPr>
        <w:pStyle w:val="FootnoteText"/>
        <w:rPr>
          <w:rFonts w:asciiTheme="majorBidi" w:hAnsiTheme="majorBidi" w:cstheme="majorBidi"/>
          <w:lang w:val="en-US"/>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Basilides.</w:t>
      </w:r>
    </w:p>
  </w:footnote>
  <w:footnote w:id="61">
    <w:p w14:paraId="204ECF42" w14:textId="77777777" w:rsidR="00A3272C" w:rsidRPr="00522F28" w:rsidRDefault="00A3272C" w:rsidP="00A3272C">
      <w:pPr>
        <w:pStyle w:val="FootnoteText"/>
        <w:jc w:val="both"/>
        <w:rPr>
          <w:rFonts w:asciiTheme="majorBidi" w:hAnsiTheme="majorBidi" w:cstheme="majorBidi"/>
        </w:rPr>
      </w:pPr>
      <w:r w:rsidRPr="00522F28">
        <w:rPr>
          <w:rFonts w:asciiTheme="majorBidi" w:hAnsiTheme="majorBidi" w:cstheme="majorBidi"/>
          <w:vertAlign w:val="superscript"/>
        </w:rPr>
        <w:footnoteRef/>
      </w:r>
      <w:r w:rsidRPr="00522F28">
        <w:rPr>
          <w:rFonts w:asciiTheme="majorBidi" w:hAnsiTheme="majorBidi" w:cstheme="majorBidi"/>
          <w:vertAlign w:val="superscript"/>
        </w:rPr>
        <w:t xml:space="preserve"> </w:t>
      </w:r>
      <w:r w:rsidRPr="00522F28">
        <w:rPr>
          <w:rFonts w:asciiTheme="majorBidi" w:hAnsiTheme="majorBidi" w:cstheme="majorBidi"/>
        </w:rPr>
        <w:t>Saint Polycarp Bishop of Smyrna, 70-166.</w:t>
      </w:r>
    </w:p>
  </w:footnote>
  <w:footnote w:id="62">
    <w:p w14:paraId="0A71E8F4" w14:textId="77777777" w:rsidR="00A3272C" w:rsidRPr="00522F28" w:rsidRDefault="00A3272C" w:rsidP="00A3272C">
      <w:pPr>
        <w:pStyle w:val="FootnoteText"/>
        <w:jc w:val="both"/>
        <w:rPr>
          <w:rFonts w:asciiTheme="majorBidi" w:hAnsiTheme="majorBidi" w:cstheme="majorBidi"/>
          <w:rtl/>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Synoptic Gospels.</w:t>
      </w:r>
    </w:p>
  </w:footnote>
  <w:footnote w:id="63">
    <w:p w14:paraId="4F02812D" w14:textId="77777777" w:rsidR="00A3272C" w:rsidRPr="00522F28" w:rsidRDefault="00A3272C" w:rsidP="00A3272C">
      <w:pPr>
        <w:pStyle w:val="FootnoteText"/>
        <w:jc w:val="both"/>
        <w:rPr>
          <w:rFonts w:asciiTheme="majorBidi" w:hAnsiTheme="majorBidi" w:cstheme="majorBidi"/>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Synoptic problem.</w:t>
      </w:r>
    </w:p>
  </w:footnote>
  <w:footnote w:id="64">
    <w:p w14:paraId="2E227F74" w14:textId="77777777" w:rsidR="00A3272C" w:rsidRPr="00522F28" w:rsidRDefault="00A3272C" w:rsidP="00A3272C">
      <w:pPr>
        <w:pStyle w:val="FootnoteText"/>
        <w:jc w:val="both"/>
        <w:rPr>
          <w:rFonts w:asciiTheme="majorBidi" w:hAnsiTheme="majorBidi" w:cstheme="majorBidi"/>
          <w:lang w:val="en-US"/>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Philo of Alexandria, 20 BC - 45 After Jesus birth.</w:t>
      </w:r>
    </w:p>
  </w:footnote>
  <w:footnote w:id="65">
    <w:p w14:paraId="7C805263" w14:textId="77777777" w:rsidR="00A3272C" w:rsidRPr="00522F28" w:rsidRDefault="00A3272C" w:rsidP="00A3272C">
      <w:pPr>
        <w:pStyle w:val="FootnoteText"/>
        <w:jc w:val="both"/>
        <w:rPr>
          <w:rFonts w:asciiTheme="majorBidi" w:hAnsiTheme="majorBidi" w:cstheme="majorBidi"/>
          <w:lang w:val="en-US"/>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“On the Embassy to Gaius”, by Philo of Alexandria, Taylor Anderson.</w:t>
      </w:r>
    </w:p>
  </w:footnote>
  <w:footnote w:id="66">
    <w:p w14:paraId="61E5AA95" w14:textId="77777777" w:rsidR="00A3272C" w:rsidRPr="00522F28" w:rsidRDefault="00A3272C" w:rsidP="00A3272C">
      <w:pPr>
        <w:pStyle w:val="FootnoteText"/>
        <w:jc w:val="both"/>
        <w:rPr>
          <w:rFonts w:asciiTheme="majorBidi" w:hAnsiTheme="majorBidi" w:cstheme="majorBidi"/>
          <w:lang w:val="en-US"/>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Neoplatonism.</w:t>
      </w:r>
    </w:p>
  </w:footnote>
  <w:footnote w:id="67">
    <w:p w14:paraId="42CDF177" w14:textId="77777777" w:rsidR="00A3272C" w:rsidRPr="00522F28" w:rsidRDefault="00A3272C" w:rsidP="00A3272C">
      <w:pPr>
        <w:pStyle w:val="FootnoteText"/>
        <w:jc w:val="both"/>
        <w:rPr>
          <w:rFonts w:asciiTheme="majorBidi" w:hAnsiTheme="majorBidi" w:cstheme="majorBidi"/>
          <w:lang w:val="en-US"/>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Gnosticism.</w:t>
      </w:r>
    </w:p>
  </w:footnote>
  <w:footnote w:id="68">
    <w:p w14:paraId="71B54C2D" w14:textId="77777777" w:rsidR="00A3272C" w:rsidRPr="00522F28" w:rsidRDefault="00A3272C" w:rsidP="00A3272C">
      <w:pPr>
        <w:pStyle w:val="FootnoteText"/>
        <w:jc w:val="both"/>
        <w:rPr>
          <w:rFonts w:asciiTheme="majorBidi" w:hAnsiTheme="majorBidi" w:cstheme="majorBidi"/>
          <w:lang w:val="en-US"/>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“Judaism: History, Belief, and Practice”, by Matt Stefon, Hellenistic Judaism page 39.</w:t>
      </w:r>
    </w:p>
  </w:footnote>
  <w:footnote w:id="69">
    <w:p w14:paraId="53385468" w14:textId="77777777" w:rsidR="00A3272C" w:rsidRPr="00522F28" w:rsidRDefault="00A3272C" w:rsidP="00A3272C">
      <w:pPr>
        <w:pStyle w:val="FootnoteText"/>
        <w:jc w:val="both"/>
        <w:rPr>
          <w:rFonts w:asciiTheme="majorBidi" w:hAnsiTheme="majorBidi" w:cstheme="majorBidi"/>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St. Justin Martyr, (Latin: Iustinus Martyr), 100-165.</w:t>
      </w:r>
    </w:p>
  </w:footnote>
  <w:footnote w:id="70">
    <w:p w14:paraId="330AEF93" w14:textId="77777777" w:rsidR="00A3272C" w:rsidRPr="00522F28" w:rsidRDefault="00A3272C" w:rsidP="00A3272C">
      <w:pPr>
        <w:pStyle w:val="FootnoteText"/>
        <w:jc w:val="both"/>
        <w:rPr>
          <w:rFonts w:asciiTheme="majorBidi" w:hAnsiTheme="majorBidi" w:cstheme="majorBidi"/>
          <w:lang w:val="en-US"/>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w:t>
      </w:r>
      <w:r w:rsidRPr="00522F28">
        <w:rPr>
          <w:rFonts w:asciiTheme="majorBidi" w:hAnsiTheme="majorBidi" w:cstheme="majorBidi"/>
          <w:lang w:val="en-US"/>
        </w:rPr>
        <w:t>Papias.</w:t>
      </w:r>
    </w:p>
  </w:footnote>
  <w:footnote w:id="71">
    <w:p w14:paraId="4595B36B" w14:textId="77777777" w:rsidR="00A3272C" w:rsidRPr="00522F28" w:rsidRDefault="00A3272C" w:rsidP="00A3272C">
      <w:pPr>
        <w:pStyle w:val="FootnoteText"/>
        <w:jc w:val="both"/>
        <w:rPr>
          <w:rFonts w:asciiTheme="majorBidi" w:hAnsiTheme="majorBidi" w:cstheme="majorBidi"/>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Eusebius of Caesarea, 260-339.</w:t>
      </w:r>
    </w:p>
  </w:footnote>
  <w:footnote w:id="72">
    <w:p w14:paraId="1B10E19F" w14:textId="77777777" w:rsidR="00A3272C" w:rsidRPr="00522F28" w:rsidRDefault="00A3272C" w:rsidP="00A3272C">
      <w:pPr>
        <w:pStyle w:val="FootnoteText"/>
        <w:jc w:val="both"/>
        <w:rPr>
          <w:rFonts w:asciiTheme="majorBidi" w:hAnsiTheme="majorBidi" w:cstheme="majorBidi"/>
        </w:rPr>
      </w:pPr>
      <w:r w:rsidRPr="00522F28">
        <w:rPr>
          <w:rFonts w:asciiTheme="majorBidi" w:hAnsiTheme="majorBidi" w:cstheme="majorBidi"/>
          <w:vertAlign w:val="superscript"/>
        </w:rPr>
        <w:footnoteRef/>
      </w:r>
      <w:r w:rsidRPr="00522F28">
        <w:rPr>
          <w:rFonts w:asciiTheme="majorBidi" w:hAnsiTheme="majorBidi" w:cstheme="majorBidi"/>
        </w:rPr>
        <w:t xml:space="preserve"> Saint Pantaenus the Philosopher.</w:t>
      </w:r>
    </w:p>
  </w:footnote>
  <w:footnote w:id="73">
    <w:p w14:paraId="71AC4AC1" w14:textId="77777777" w:rsidR="00A3272C" w:rsidRPr="00522F28" w:rsidRDefault="00A3272C" w:rsidP="00A3272C">
      <w:pPr>
        <w:pStyle w:val="FootnoteText"/>
        <w:jc w:val="both"/>
        <w:rPr>
          <w:rFonts w:asciiTheme="majorBidi" w:hAnsiTheme="majorBidi" w:cstheme="majorBidi"/>
          <w:lang w:val="en-US"/>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Origen of Alexandria (c. 184 – c. 253).</w:t>
      </w:r>
    </w:p>
  </w:footnote>
  <w:footnote w:id="74">
    <w:p w14:paraId="79BCBE94" w14:textId="77777777" w:rsidR="00A3272C" w:rsidRPr="00522F28" w:rsidRDefault="00A3272C" w:rsidP="00A3272C">
      <w:pPr>
        <w:pStyle w:val="FootnoteText"/>
        <w:jc w:val="both"/>
        <w:rPr>
          <w:rFonts w:asciiTheme="majorBidi" w:hAnsiTheme="majorBidi" w:cstheme="majorBidi"/>
        </w:rPr>
      </w:pPr>
      <w:r w:rsidRPr="00522F28">
        <w:rPr>
          <w:rFonts w:asciiTheme="majorBidi" w:hAnsiTheme="majorBidi" w:cstheme="majorBidi"/>
          <w:vertAlign w:val="superscript"/>
        </w:rPr>
        <w:footnoteRef/>
      </w:r>
      <w:r w:rsidRPr="00522F28">
        <w:rPr>
          <w:rFonts w:asciiTheme="majorBidi" w:hAnsiTheme="majorBidi" w:cstheme="majorBidi"/>
          <w:vertAlign w:val="superscript"/>
        </w:rPr>
        <w:t xml:space="preserve"> </w:t>
      </w:r>
      <w:r w:rsidRPr="00522F28">
        <w:rPr>
          <w:rFonts w:asciiTheme="majorBidi" w:hAnsiTheme="majorBidi" w:cstheme="majorBidi"/>
        </w:rPr>
        <w:t>Tertullian, 155-240.</w:t>
      </w:r>
    </w:p>
  </w:footnote>
  <w:footnote w:id="75">
    <w:p w14:paraId="58E82654" w14:textId="77777777" w:rsidR="00A3272C" w:rsidRPr="00522F28" w:rsidRDefault="00A3272C" w:rsidP="00A3272C">
      <w:pPr>
        <w:pStyle w:val="FootnoteText"/>
        <w:jc w:val="both"/>
        <w:rPr>
          <w:rFonts w:asciiTheme="majorBidi" w:hAnsiTheme="majorBidi" w:cstheme="majorBidi"/>
          <w:rtl/>
          <w:lang w:val="en-US"/>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Platonism.</w:t>
      </w:r>
    </w:p>
  </w:footnote>
  <w:footnote w:id="76">
    <w:p w14:paraId="5D135A60" w14:textId="77777777" w:rsidR="00A3272C" w:rsidRPr="00522F28" w:rsidRDefault="00A3272C" w:rsidP="00A3272C">
      <w:pPr>
        <w:pStyle w:val="FootnoteText"/>
        <w:jc w:val="both"/>
        <w:rPr>
          <w:rFonts w:asciiTheme="majorBidi" w:hAnsiTheme="majorBidi" w:cstheme="majorBidi"/>
          <w:lang w:val="en-US"/>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Epicureanism.</w:t>
      </w:r>
    </w:p>
  </w:footnote>
  <w:footnote w:id="77">
    <w:p w14:paraId="4A7F0A5D" w14:textId="77777777" w:rsidR="00A3272C" w:rsidRPr="00522F28" w:rsidRDefault="00A3272C" w:rsidP="00A3272C">
      <w:pPr>
        <w:pStyle w:val="FootnoteText"/>
        <w:jc w:val="both"/>
        <w:rPr>
          <w:rFonts w:asciiTheme="majorBidi" w:hAnsiTheme="majorBidi" w:cstheme="majorBidi"/>
          <w:lang w:val="en-US"/>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Dialectic.</w:t>
      </w:r>
    </w:p>
  </w:footnote>
  <w:footnote w:id="78">
    <w:p w14:paraId="06BD646F" w14:textId="77777777" w:rsidR="00A3272C" w:rsidRPr="00522F28" w:rsidRDefault="00A3272C" w:rsidP="00A3272C">
      <w:pPr>
        <w:pStyle w:val="FootnoteText"/>
        <w:jc w:val="both"/>
        <w:rPr>
          <w:rFonts w:asciiTheme="majorBidi" w:hAnsiTheme="majorBidi" w:cstheme="majorBidi"/>
        </w:rPr>
      </w:pPr>
      <w:r w:rsidRPr="00522F28">
        <w:rPr>
          <w:rFonts w:asciiTheme="majorBidi" w:hAnsiTheme="majorBidi" w:cstheme="majorBidi"/>
          <w:vertAlign w:val="superscript"/>
        </w:rPr>
        <w:footnoteRef/>
      </w:r>
      <w:r w:rsidRPr="00522F28">
        <w:rPr>
          <w:rFonts w:asciiTheme="majorBidi" w:hAnsiTheme="majorBidi" w:cstheme="majorBidi"/>
        </w:rPr>
        <w:t xml:space="preserve"> Montanism.</w:t>
      </w:r>
    </w:p>
  </w:footnote>
  <w:footnote w:id="79">
    <w:p w14:paraId="2AC2B737" w14:textId="77777777" w:rsidR="00A3272C" w:rsidRPr="00522F28" w:rsidRDefault="00A3272C" w:rsidP="00A3272C">
      <w:pPr>
        <w:pStyle w:val="FootnoteText"/>
        <w:jc w:val="both"/>
        <w:rPr>
          <w:rFonts w:asciiTheme="majorBidi" w:hAnsiTheme="majorBidi" w:cstheme="majorBidi"/>
        </w:rPr>
      </w:pPr>
      <w:r w:rsidRPr="00522F28">
        <w:rPr>
          <w:rFonts w:asciiTheme="majorBidi" w:hAnsiTheme="majorBidi" w:cstheme="majorBidi"/>
          <w:vertAlign w:val="superscript"/>
        </w:rPr>
        <w:footnoteRef/>
      </w:r>
      <w:r w:rsidRPr="00522F28">
        <w:rPr>
          <w:rFonts w:asciiTheme="majorBidi" w:hAnsiTheme="majorBidi" w:cstheme="majorBidi"/>
        </w:rPr>
        <w:t xml:space="preserve"> Montanus.</w:t>
      </w:r>
    </w:p>
  </w:footnote>
  <w:footnote w:id="80">
    <w:p w14:paraId="0AFB7800" w14:textId="77777777" w:rsidR="00A3272C" w:rsidRPr="00522F28" w:rsidRDefault="00A3272C" w:rsidP="00A3272C">
      <w:pPr>
        <w:pStyle w:val="FootnoteText"/>
        <w:jc w:val="both"/>
        <w:rPr>
          <w:rFonts w:asciiTheme="majorBidi" w:hAnsiTheme="majorBidi" w:cstheme="majorBidi"/>
          <w:lang w:val="en-US"/>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John Shelby Spong.</w:t>
      </w:r>
    </w:p>
  </w:footnote>
  <w:footnote w:id="81">
    <w:p w14:paraId="6C374242" w14:textId="77777777" w:rsidR="00A3272C" w:rsidRPr="00522F28" w:rsidRDefault="00A3272C" w:rsidP="00A3272C">
      <w:pPr>
        <w:pStyle w:val="FootnoteText"/>
        <w:jc w:val="both"/>
        <w:rPr>
          <w:rFonts w:asciiTheme="majorBidi" w:hAnsiTheme="majorBidi" w:cstheme="majorBidi"/>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w:t>
      </w:r>
      <w:hyperlink r:id="rId1" w:history="1">
        <w:r w:rsidRPr="00522F28">
          <w:rPr>
            <w:rStyle w:val="Hyperlink"/>
            <w:rFonts w:asciiTheme="majorBidi" w:hAnsiTheme="majorBidi" w:cstheme="majorBidi"/>
          </w:rPr>
          <w:t>https://www.huffingtonpost.com/john-shelby-spong/gospel-of-john-what-everyone-knows-about-the-fourth-gospel_b_3422026.html</w:t>
        </w:r>
      </w:hyperlink>
      <w:r w:rsidRPr="00522F28">
        <w:rPr>
          <w:rFonts w:asciiTheme="majorBidi" w:hAnsiTheme="majorBidi" w:cstheme="majorBidi"/>
        </w:rPr>
        <w:t xml:space="preserve"> </w:t>
      </w:r>
    </w:p>
  </w:footnote>
  <w:footnote w:id="82">
    <w:p w14:paraId="1EF5C8E7" w14:textId="77777777" w:rsidR="00A3272C" w:rsidRPr="00522F28" w:rsidRDefault="00A3272C" w:rsidP="00A3272C">
      <w:pPr>
        <w:pStyle w:val="FootnoteText"/>
        <w:jc w:val="both"/>
        <w:rPr>
          <w:rFonts w:asciiTheme="majorBidi" w:hAnsiTheme="majorBidi" w:cstheme="majorBidi"/>
          <w:rtl/>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Melito of Sardis (died c. 180).</w:t>
      </w:r>
    </w:p>
  </w:footnote>
  <w:footnote w:id="83">
    <w:p w14:paraId="5629012F" w14:textId="77777777" w:rsidR="00A3272C" w:rsidRPr="00522F28" w:rsidRDefault="00A3272C" w:rsidP="00A3272C">
      <w:pPr>
        <w:pStyle w:val="FootnoteText"/>
        <w:jc w:val="both"/>
        <w:rPr>
          <w:rFonts w:asciiTheme="majorBidi" w:hAnsiTheme="majorBidi" w:cstheme="majorBidi"/>
          <w:lang w:val="en-US"/>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Hippolytus of Rome (c. 170 – c. 235).</w:t>
      </w:r>
    </w:p>
  </w:footnote>
  <w:footnote w:id="84">
    <w:p w14:paraId="7E1F5BE9" w14:textId="77777777" w:rsidR="00A3272C" w:rsidRPr="00522F28" w:rsidRDefault="00A3272C" w:rsidP="00A3272C">
      <w:pPr>
        <w:pStyle w:val="FootnoteText"/>
        <w:jc w:val="both"/>
        <w:rPr>
          <w:rFonts w:asciiTheme="majorBidi" w:hAnsiTheme="majorBidi" w:cstheme="majorBidi"/>
          <w:lang w:val="en-US"/>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Ambrose (c. 340 – c. 397).</w:t>
      </w:r>
    </w:p>
  </w:footnote>
  <w:footnote w:id="85">
    <w:p w14:paraId="1415F2CE" w14:textId="77777777" w:rsidR="00A3272C" w:rsidRPr="00522F28" w:rsidRDefault="00A3272C" w:rsidP="00A3272C">
      <w:pPr>
        <w:pStyle w:val="FootnoteText"/>
        <w:jc w:val="both"/>
        <w:rPr>
          <w:rFonts w:asciiTheme="majorBidi" w:hAnsiTheme="majorBidi" w:cstheme="majorBidi"/>
          <w:lang w:val="en-US"/>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Nepos ( </w:t>
      </w:r>
      <w:hyperlink r:id="rId2" w:history="1">
        <w:r w:rsidRPr="00522F28">
          <w:rPr>
            <w:rStyle w:val="Hyperlink"/>
            <w:rFonts w:asciiTheme="majorBidi" w:hAnsiTheme="majorBidi" w:cstheme="majorBidi"/>
          </w:rPr>
          <w:t>http://www.biblicalcyclopedia.com/N/nepos.html</w:t>
        </w:r>
      </w:hyperlink>
      <w:r w:rsidRPr="00522F28">
        <w:rPr>
          <w:rFonts w:asciiTheme="majorBidi" w:hAnsiTheme="majorBidi" w:cstheme="majorBidi"/>
        </w:rPr>
        <w:t xml:space="preserve"> )</w:t>
      </w:r>
    </w:p>
  </w:footnote>
  <w:footnote w:id="86">
    <w:p w14:paraId="291097BD" w14:textId="77777777" w:rsidR="00A3272C" w:rsidRPr="00522F28" w:rsidRDefault="00A3272C" w:rsidP="00A3272C">
      <w:pPr>
        <w:pStyle w:val="FootnoteText"/>
        <w:jc w:val="both"/>
        <w:rPr>
          <w:rFonts w:asciiTheme="majorBidi" w:hAnsiTheme="majorBidi" w:cstheme="majorBidi"/>
          <w:lang w:val="en-US"/>
        </w:rPr>
      </w:pPr>
      <w:r w:rsidRPr="00522F28">
        <w:rPr>
          <w:rStyle w:val="FootnoteReference"/>
          <w:rFonts w:asciiTheme="majorBidi" w:eastAsiaTheme="majorEastAsia" w:hAnsiTheme="majorBidi"/>
        </w:rPr>
        <w:footnoteRef/>
      </w:r>
      <w:r w:rsidRPr="00522F28">
        <w:rPr>
          <w:rFonts w:asciiTheme="majorBidi" w:hAnsiTheme="majorBidi" w:cstheme="majorBidi"/>
          <w:vertAlign w:val="superscript"/>
        </w:rPr>
        <w:t xml:space="preserve"> </w:t>
      </w:r>
      <w:r w:rsidRPr="00522F28">
        <w:rPr>
          <w:rFonts w:asciiTheme="majorBidi" w:hAnsiTheme="majorBidi" w:cstheme="majorBidi"/>
          <w:lang w:val="en-US"/>
        </w:rPr>
        <w:t>Arianism.</w:t>
      </w:r>
    </w:p>
  </w:footnote>
  <w:footnote w:id="87">
    <w:p w14:paraId="7C99EB66"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يس الآية ٨٢</w:t>
      </w:r>
    </w:p>
  </w:footnote>
  <w:footnote w:id="88">
    <w:p w14:paraId="37E89BAB"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البقرة الآية ١١٧</w:t>
      </w:r>
    </w:p>
  </w:footnote>
  <w:footnote w:id="89">
    <w:p w14:paraId="71A8D373"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آل عمران الآية ٥٩</w:t>
      </w:r>
    </w:p>
  </w:footnote>
  <w:footnote w:id="90">
    <w:p w14:paraId="74C4C4EE" w14:textId="77777777" w:rsidR="00A3272C" w:rsidRPr="006D4419" w:rsidRDefault="00A3272C" w:rsidP="00A3272C">
      <w:pPr>
        <w:pStyle w:val="FootnoteText"/>
        <w:bidi/>
        <w:rPr>
          <w:rtl/>
        </w:rPr>
      </w:pPr>
      <w:r>
        <w:rPr>
          <w:rStyle w:val="FootnoteReference"/>
          <w:rFonts w:eastAsiaTheme="majorEastAsia"/>
        </w:rPr>
        <w:footnoteRef/>
      </w:r>
      <w:r>
        <w:t xml:space="preserve"> </w:t>
      </w:r>
      <w:r>
        <w:rPr>
          <w:rFonts w:hint="cs"/>
          <w:rtl/>
        </w:rPr>
        <w:t>سورة آل عمران الآية ٤٥</w:t>
      </w:r>
    </w:p>
  </w:footnote>
  <w:footnote w:id="91">
    <w:p w14:paraId="3BC3DCDE" w14:textId="77777777" w:rsidR="00A3272C" w:rsidRPr="003E3463" w:rsidRDefault="00A3272C" w:rsidP="00A3272C">
      <w:pPr>
        <w:pStyle w:val="FootnoteText"/>
        <w:bidi/>
        <w:rPr>
          <w:rtl/>
        </w:rPr>
      </w:pPr>
      <w:r>
        <w:rPr>
          <w:rStyle w:val="FootnoteReference"/>
          <w:rFonts w:eastAsiaTheme="majorEastAsia"/>
        </w:rPr>
        <w:footnoteRef/>
      </w:r>
      <w:r>
        <w:t xml:space="preserve"> </w:t>
      </w:r>
      <w:r>
        <w:rPr>
          <w:rFonts w:hint="cs"/>
          <w:rtl/>
        </w:rPr>
        <w:t>سورة آل عمران الآية ٤٧</w:t>
      </w:r>
    </w:p>
  </w:footnote>
  <w:footnote w:id="92">
    <w:p w14:paraId="63FCF49B"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مريم الآية ٣٥</w:t>
      </w:r>
    </w:p>
  </w:footnote>
  <w:footnote w:id="93">
    <w:p w14:paraId="7A40D4D8" w14:textId="77777777" w:rsidR="00A3272C" w:rsidRPr="00522F28" w:rsidRDefault="00A3272C" w:rsidP="00A3272C">
      <w:pPr>
        <w:pStyle w:val="FootnoteText"/>
        <w:jc w:val="both"/>
        <w:rPr>
          <w:rFonts w:asciiTheme="majorBidi" w:hAnsiTheme="majorBidi" w:cstheme="majorBidi"/>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Heraclitus (c. 535 – c. 475 BC)</w:t>
      </w:r>
    </w:p>
  </w:footnote>
  <w:footnote w:id="94">
    <w:p w14:paraId="243249F2" w14:textId="77777777" w:rsidR="00A3272C" w:rsidRPr="00522F28" w:rsidRDefault="00A3272C" w:rsidP="00A3272C">
      <w:pPr>
        <w:pStyle w:val="FootnoteText"/>
        <w:jc w:val="both"/>
        <w:rPr>
          <w:rFonts w:asciiTheme="majorBidi" w:hAnsiTheme="majorBidi" w:cstheme="majorBidi"/>
        </w:rPr>
      </w:pPr>
      <w:r w:rsidRPr="00522F28">
        <w:rPr>
          <w:rStyle w:val="FootnoteReference"/>
          <w:rFonts w:asciiTheme="majorBidi" w:eastAsiaTheme="majorEastAsia" w:hAnsiTheme="majorBidi"/>
        </w:rPr>
        <w:footnoteRef/>
      </w:r>
      <w:r w:rsidRPr="00522F28">
        <w:rPr>
          <w:rStyle w:val="FootnoteReference"/>
          <w:rFonts w:asciiTheme="majorBidi" w:eastAsiaTheme="majorEastAsia" w:hAnsiTheme="majorBidi"/>
        </w:rPr>
        <w:t xml:space="preserve"> </w:t>
      </w:r>
      <w:r w:rsidRPr="00522F28">
        <w:rPr>
          <w:rFonts w:asciiTheme="majorBidi" w:hAnsiTheme="majorBidi" w:cstheme="majorBidi"/>
        </w:rPr>
        <w:t>The sophists.</w:t>
      </w:r>
    </w:p>
  </w:footnote>
  <w:footnote w:id="95">
    <w:p w14:paraId="384B9CE9" w14:textId="77777777" w:rsidR="00A3272C" w:rsidRPr="00522F28" w:rsidRDefault="00A3272C" w:rsidP="00A3272C">
      <w:pPr>
        <w:pStyle w:val="FootnoteText"/>
        <w:jc w:val="both"/>
        <w:rPr>
          <w:rFonts w:asciiTheme="majorBidi" w:hAnsiTheme="majorBidi" w:cstheme="majorBidi"/>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Stoic philosophers.</w:t>
      </w:r>
      <w:r w:rsidRPr="00522F28">
        <w:rPr>
          <w:rFonts w:asciiTheme="majorBidi" w:hAnsiTheme="majorBidi" w:cstheme="majorBidi"/>
          <w:rtl/>
        </w:rPr>
        <w:t xml:space="preserve"> أطلق عليهم لقب الرواقيون لأنهم عقدوا اجتماعاتهم في الأروقة في مدينة أثينا. </w:t>
      </w:r>
    </w:p>
  </w:footnote>
  <w:footnote w:id="96">
    <w:p w14:paraId="47CF61DF" w14:textId="77777777" w:rsidR="00A3272C" w:rsidRPr="00522F28" w:rsidRDefault="00A3272C" w:rsidP="00A3272C">
      <w:pPr>
        <w:pStyle w:val="FootnoteText"/>
        <w:jc w:val="both"/>
        <w:rPr>
          <w:rFonts w:asciiTheme="majorBidi" w:hAnsiTheme="majorBidi" w:cstheme="majorBidi"/>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Hellenistic Judaism.</w:t>
      </w:r>
    </w:p>
  </w:footnote>
  <w:footnote w:id="97">
    <w:p w14:paraId="79EA8FEF" w14:textId="77777777" w:rsidR="00A3272C" w:rsidRPr="00112BBC" w:rsidRDefault="00A3272C" w:rsidP="00A3272C">
      <w:pPr>
        <w:pStyle w:val="FootnoteText"/>
        <w:rPr>
          <w:lang w:val="en-US"/>
        </w:rPr>
      </w:pPr>
      <w:r>
        <w:rPr>
          <w:rStyle w:val="FootnoteReference"/>
          <w:rFonts w:eastAsiaTheme="majorEastAsia"/>
        </w:rPr>
        <w:footnoteRef/>
      </w:r>
      <w:r>
        <w:t xml:space="preserve"> </w:t>
      </w:r>
      <w:r w:rsidRPr="00112BBC">
        <w:t>Jehovah</w:t>
      </w:r>
      <w:r>
        <w:rPr>
          <w:lang w:val="en-US"/>
        </w:rPr>
        <w:t xml:space="preserve"> - </w:t>
      </w:r>
      <w:r w:rsidRPr="00112BBC">
        <w:rPr>
          <w:lang w:val="en-US"/>
        </w:rPr>
        <w:t>Yəhōwā</w:t>
      </w:r>
      <w:r>
        <w:rPr>
          <w:lang w:val="en-US"/>
        </w:rPr>
        <w:t xml:space="preserve"> - </w:t>
      </w:r>
      <w:r w:rsidRPr="00112BBC">
        <w:rPr>
          <w:rtl/>
          <w:lang w:val="en-US" w:bidi="he-IL"/>
        </w:rPr>
        <w:t>יְהֹוָה</w:t>
      </w:r>
      <w:r w:rsidRPr="00112BBC">
        <w:rPr>
          <w:cs/>
          <w:lang w:val="en-US"/>
        </w:rPr>
        <w:t>‎</w:t>
      </w:r>
    </w:p>
  </w:footnote>
  <w:footnote w:id="98">
    <w:p w14:paraId="36A0C18E"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آل عمران الآية ٥٩</w:t>
      </w:r>
    </w:p>
  </w:footnote>
  <w:footnote w:id="99">
    <w:p w14:paraId="502E36A2" w14:textId="77777777" w:rsidR="00A3272C" w:rsidRPr="00227AFD" w:rsidRDefault="00A3272C" w:rsidP="00A3272C">
      <w:pPr>
        <w:pStyle w:val="FootnoteText"/>
        <w:bidi/>
        <w:rPr>
          <w:rtl/>
        </w:rPr>
      </w:pPr>
      <w:r>
        <w:rPr>
          <w:rStyle w:val="FootnoteReference"/>
          <w:rFonts w:eastAsiaTheme="majorEastAsia"/>
        </w:rPr>
        <w:footnoteRef/>
      </w:r>
      <w:r>
        <w:t xml:space="preserve"> </w:t>
      </w:r>
      <w:r>
        <w:rPr>
          <w:rFonts w:hint="cs"/>
          <w:rtl/>
        </w:rPr>
        <w:t>سورة المائدة الآية ١١٠</w:t>
      </w:r>
    </w:p>
  </w:footnote>
  <w:footnote w:id="100">
    <w:p w14:paraId="17F2BAB9" w14:textId="77777777" w:rsidR="00A3272C" w:rsidRPr="0077453B" w:rsidRDefault="00A3272C" w:rsidP="00A3272C">
      <w:pPr>
        <w:pStyle w:val="FootnoteText"/>
        <w:rPr>
          <w:lang w:val="en-US"/>
        </w:rPr>
      </w:pPr>
      <w:r>
        <w:rPr>
          <w:rStyle w:val="FootnoteReference"/>
          <w:rFonts w:eastAsiaTheme="majorEastAsia"/>
        </w:rPr>
        <w:footnoteRef/>
      </w:r>
      <w:r>
        <w:t xml:space="preserve"> </w:t>
      </w:r>
      <w:hyperlink r:id="rId3" w:history="1">
        <w:r w:rsidRPr="00202CF2">
          <w:rPr>
            <w:rStyle w:val="Hyperlink"/>
          </w:rPr>
          <w:t>http://www.imgap.gr/file1/AG-Pateres/AG%20KeimenoMetafrasi/KD/04.%20Ioan.htm</w:t>
        </w:r>
      </w:hyperlink>
      <w:r>
        <w:rPr>
          <w:lang w:val="en-US"/>
        </w:rPr>
        <w:t xml:space="preserve"> </w:t>
      </w:r>
    </w:p>
  </w:footnote>
  <w:footnote w:id="101">
    <w:p w14:paraId="55F204D3" w14:textId="77777777" w:rsidR="00A3272C" w:rsidRPr="00686154" w:rsidRDefault="00A3272C" w:rsidP="00A3272C">
      <w:pPr>
        <w:pStyle w:val="FootnoteText"/>
      </w:pPr>
      <w:r>
        <w:rPr>
          <w:rStyle w:val="FootnoteReference"/>
          <w:rFonts w:eastAsiaTheme="majorEastAsia"/>
        </w:rPr>
        <w:footnoteRef/>
      </w:r>
      <w:r>
        <w:t xml:space="preserve"> </w:t>
      </w:r>
      <w:r w:rsidRPr="00686154">
        <w:t>Diatessaron</w:t>
      </w:r>
    </w:p>
  </w:footnote>
  <w:footnote w:id="102">
    <w:p w14:paraId="40B006A4" w14:textId="77777777" w:rsidR="00A3272C" w:rsidRPr="00686154" w:rsidRDefault="00A3272C" w:rsidP="00A3272C">
      <w:pPr>
        <w:pStyle w:val="FootnoteText"/>
        <w:rPr>
          <w:rtl/>
          <w:lang w:val="en-US"/>
        </w:rPr>
      </w:pPr>
      <w:r>
        <w:rPr>
          <w:rStyle w:val="FootnoteReference"/>
          <w:rFonts w:eastAsiaTheme="majorEastAsia"/>
        </w:rPr>
        <w:footnoteRef/>
      </w:r>
      <w:r>
        <w:t xml:space="preserve"> </w:t>
      </w:r>
      <w:r>
        <w:rPr>
          <w:lang w:val="en-US"/>
        </w:rPr>
        <w:t>Peshitta</w:t>
      </w:r>
    </w:p>
  </w:footnote>
  <w:footnote w:id="103">
    <w:p w14:paraId="3BFBA250"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المائدة الآية ١١٦</w:t>
      </w:r>
    </w:p>
  </w:footnote>
  <w:footnote w:id="104">
    <w:p w14:paraId="3F8E9DA5" w14:textId="77777777" w:rsidR="00A3272C" w:rsidRPr="002E6A74" w:rsidRDefault="00A3272C" w:rsidP="00A3272C">
      <w:pPr>
        <w:pStyle w:val="FootnoteText"/>
        <w:bidi/>
        <w:rPr>
          <w:rtl/>
          <w:lang w:val="en-US"/>
        </w:rPr>
      </w:pPr>
      <w:r>
        <w:rPr>
          <w:rStyle w:val="FootnoteReference"/>
          <w:rFonts w:eastAsiaTheme="majorEastAsia"/>
        </w:rPr>
        <w:footnoteRef/>
      </w:r>
      <w:r>
        <w:t xml:space="preserve"> </w:t>
      </w:r>
      <w:r>
        <w:rPr>
          <w:rFonts w:hint="cs"/>
          <w:rtl/>
        </w:rPr>
        <w:t>سورة المائدة الآية ٧٥</w:t>
      </w:r>
    </w:p>
  </w:footnote>
  <w:footnote w:id="105">
    <w:p w14:paraId="0D97F1B5" w14:textId="5B3A8EB4" w:rsidR="00AC0656" w:rsidRDefault="00AC0656" w:rsidP="00AC0656">
      <w:pPr>
        <w:pStyle w:val="FootnoteText"/>
        <w:bidi/>
        <w:rPr>
          <w:rtl/>
        </w:rPr>
      </w:pPr>
      <w:r>
        <w:rPr>
          <w:rStyle w:val="FootnoteReference"/>
        </w:rPr>
        <w:footnoteRef/>
      </w:r>
      <w:r>
        <w:t xml:space="preserve"> </w:t>
      </w:r>
      <w:r>
        <w:rPr>
          <w:rFonts w:hint="cs"/>
          <w:rtl/>
        </w:rPr>
        <w:t>سورة النساء الآية ١٧٢</w:t>
      </w:r>
    </w:p>
  </w:footnote>
  <w:footnote w:id="106">
    <w:p w14:paraId="1CC2F259" w14:textId="5E6AD72F" w:rsidR="00AC0656" w:rsidRPr="00AC0656" w:rsidRDefault="00AC0656" w:rsidP="00AC0656">
      <w:pPr>
        <w:pStyle w:val="FootnoteText"/>
        <w:bidi/>
        <w:rPr>
          <w:rtl/>
        </w:rPr>
      </w:pPr>
      <w:r>
        <w:rPr>
          <w:rStyle w:val="FootnoteReference"/>
        </w:rPr>
        <w:footnoteRef/>
      </w:r>
      <w:r>
        <w:t xml:space="preserve"> </w:t>
      </w:r>
      <w:r>
        <w:rPr>
          <w:rFonts w:hint="cs"/>
          <w:rtl/>
        </w:rPr>
        <w:t>سورة مريم الآية ٩٣</w:t>
      </w:r>
    </w:p>
  </w:footnote>
  <w:footnote w:id="107">
    <w:p w14:paraId="5D42A0D3" w14:textId="77777777" w:rsidR="00A3272C" w:rsidRPr="00635462" w:rsidRDefault="00A3272C" w:rsidP="00A3272C">
      <w:pPr>
        <w:pStyle w:val="FootnoteText"/>
        <w:rPr>
          <w:rtl/>
          <w:lang w:val="en-US"/>
        </w:rPr>
      </w:pPr>
      <w:r>
        <w:rPr>
          <w:rStyle w:val="FootnoteReference"/>
          <w:rFonts w:eastAsiaTheme="majorEastAsia"/>
        </w:rPr>
        <w:footnoteRef/>
      </w:r>
      <w:r>
        <w:t xml:space="preserve"> </w:t>
      </w:r>
      <w:r w:rsidRPr="00635462">
        <w:t>Δοκητισμός</w:t>
      </w:r>
      <w:r>
        <w:rPr>
          <w:lang w:val="en-US"/>
        </w:rPr>
        <w:t xml:space="preserve"> – </w:t>
      </w:r>
      <w:r w:rsidRPr="00635462">
        <w:rPr>
          <w:lang w:val="en-US"/>
        </w:rPr>
        <w:t>Docetism</w:t>
      </w:r>
      <w:r>
        <w:rPr>
          <w:lang w:val="en-US"/>
        </w:rPr>
        <w:t>.</w:t>
      </w:r>
    </w:p>
  </w:footnote>
  <w:footnote w:id="108">
    <w:p w14:paraId="6020AF58" w14:textId="77777777" w:rsidR="00A3272C" w:rsidRDefault="00A3272C" w:rsidP="00A3272C">
      <w:pPr>
        <w:pStyle w:val="FootnoteText"/>
        <w:rPr>
          <w:rtl/>
        </w:rPr>
      </w:pPr>
      <w:r>
        <w:rPr>
          <w:rStyle w:val="FootnoteReference"/>
          <w:rFonts w:eastAsiaTheme="majorEastAsia"/>
        </w:rPr>
        <w:footnoteRef/>
      </w:r>
      <w:r>
        <w:t xml:space="preserve"> </w:t>
      </w:r>
      <w:r w:rsidRPr="00635462">
        <w:rPr>
          <w:lang w:val="en-US"/>
        </w:rPr>
        <w:t>δοκεῖν</w:t>
      </w:r>
      <w:r>
        <w:rPr>
          <w:lang w:val="en-US"/>
        </w:rPr>
        <w:t xml:space="preserve"> (</w:t>
      </w:r>
      <w:r w:rsidRPr="00635462">
        <w:rPr>
          <w:lang w:val="en-US"/>
        </w:rPr>
        <w:t>dokeĩn</w:t>
      </w:r>
      <w:r>
        <w:rPr>
          <w:lang w:val="en-US"/>
        </w:rPr>
        <w:t>)</w:t>
      </w:r>
    </w:p>
  </w:footnote>
  <w:footnote w:id="109">
    <w:p w14:paraId="60F3A400" w14:textId="77777777" w:rsidR="00A3272C" w:rsidRPr="00F4524C" w:rsidRDefault="00A3272C" w:rsidP="00A3272C">
      <w:pPr>
        <w:pStyle w:val="FootnoteText"/>
        <w:rPr>
          <w:lang w:val="en-US"/>
        </w:rPr>
      </w:pPr>
      <w:r>
        <w:rPr>
          <w:rStyle w:val="FootnoteReference"/>
          <w:rFonts w:eastAsiaTheme="majorEastAsia"/>
        </w:rPr>
        <w:footnoteRef/>
      </w:r>
      <w:r>
        <w:t xml:space="preserve"> </w:t>
      </w:r>
      <w:r>
        <w:rPr>
          <w:rFonts w:hint="cs"/>
          <w:rtl/>
        </w:rPr>
        <w:t>S</w:t>
      </w:r>
      <w:r>
        <w:rPr>
          <w:lang w:val="en-US"/>
        </w:rPr>
        <w:t>eparation.</w:t>
      </w:r>
    </w:p>
  </w:footnote>
  <w:footnote w:id="110">
    <w:p w14:paraId="7DE77674" w14:textId="77777777" w:rsidR="00A3272C" w:rsidRPr="00F4524C" w:rsidRDefault="00A3272C" w:rsidP="00A3272C">
      <w:pPr>
        <w:pStyle w:val="FootnoteText"/>
        <w:rPr>
          <w:rtl/>
          <w:lang w:val="en-US"/>
        </w:rPr>
      </w:pPr>
      <w:r>
        <w:rPr>
          <w:rStyle w:val="FootnoteReference"/>
          <w:rFonts w:eastAsiaTheme="majorEastAsia"/>
        </w:rPr>
        <w:footnoteRef/>
      </w:r>
      <w:r>
        <w:t xml:space="preserve"> </w:t>
      </w:r>
      <w:r w:rsidRPr="00F4524C">
        <w:t>Modalism</w:t>
      </w:r>
      <w:r>
        <w:rPr>
          <w:lang w:val="en-US"/>
        </w:rPr>
        <w:t>.</w:t>
      </w:r>
    </w:p>
  </w:footnote>
  <w:footnote w:id="111">
    <w:p w14:paraId="33B833E8"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هذا ما يعرف بمذهب "التبعية".</w:t>
      </w:r>
    </w:p>
  </w:footnote>
  <w:footnote w:id="112">
    <w:p w14:paraId="3CAC172F" w14:textId="77777777" w:rsidR="00A3272C" w:rsidRPr="00112F0C" w:rsidRDefault="00A3272C" w:rsidP="00A3272C">
      <w:pPr>
        <w:pStyle w:val="FootnoteText"/>
        <w:rPr>
          <w:lang w:val="en-US"/>
        </w:rPr>
      </w:pPr>
      <w:r>
        <w:rPr>
          <w:rStyle w:val="FootnoteReference"/>
          <w:rFonts w:eastAsiaTheme="majorEastAsia"/>
        </w:rPr>
        <w:footnoteRef/>
      </w:r>
      <w:r>
        <w:t xml:space="preserve"> </w:t>
      </w:r>
      <w:r>
        <w:rPr>
          <w:lang w:val="en-US"/>
        </w:rPr>
        <w:t>Paulians.</w:t>
      </w:r>
    </w:p>
  </w:footnote>
  <w:footnote w:id="113">
    <w:p w14:paraId="31023FFD" w14:textId="77777777" w:rsidR="00A3272C" w:rsidRPr="004F528B" w:rsidRDefault="00A3272C" w:rsidP="00A3272C">
      <w:pPr>
        <w:pStyle w:val="FootnoteText"/>
        <w:rPr>
          <w:rtl/>
          <w:lang w:val="en-US"/>
        </w:rPr>
      </w:pPr>
      <w:r>
        <w:rPr>
          <w:rStyle w:val="FootnoteReference"/>
          <w:rFonts w:eastAsiaTheme="majorEastAsia"/>
        </w:rPr>
        <w:footnoteRef/>
      </w:r>
      <w:r>
        <w:t xml:space="preserve"> </w:t>
      </w:r>
      <w:r w:rsidRPr="004F528B">
        <w:t>Macedonius I of Constantinople</w:t>
      </w:r>
      <w:r>
        <w:rPr>
          <w:lang w:val="en-US"/>
        </w:rPr>
        <w:t>.</w:t>
      </w:r>
    </w:p>
  </w:footnote>
  <w:footnote w:id="114">
    <w:p w14:paraId="3E5DA58D" w14:textId="77777777" w:rsidR="00A3272C" w:rsidRDefault="00A3272C" w:rsidP="00A3272C">
      <w:pPr>
        <w:pStyle w:val="FootnoteText"/>
        <w:rPr>
          <w:rtl/>
        </w:rPr>
      </w:pPr>
      <w:r>
        <w:rPr>
          <w:rStyle w:val="FootnoteReference"/>
          <w:rFonts w:eastAsiaTheme="majorEastAsia"/>
        </w:rPr>
        <w:footnoteRef/>
      </w:r>
      <w:r>
        <w:t xml:space="preserve"> </w:t>
      </w:r>
      <w:r w:rsidRPr="00532D55">
        <w:t>Subordinationism</w:t>
      </w:r>
      <w:r>
        <w:rPr>
          <w:rFonts w:hint="cs"/>
          <w:rtl/>
        </w:rPr>
        <w:t>.</w:t>
      </w:r>
    </w:p>
  </w:footnote>
  <w:footnote w:id="115">
    <w:p w14:paraId="29A4E77E" w14:textId="77777777" w:rsidR="00A3272C" w:rsidRPr="00D477FF" w:rsidRDefault="00A3272C" w:rsidP="00A3272C">
      <w:pPr>
        <w:pStyle w:val="FootnoteText"/>
        <w:rPr>
          <w:lang w:val="en-US"/>
        </w:rPr>
      </w:pPr>
      <w:r>
        <w:rPr>
          <w:rStyle w:val="FootnoteReference"/>
          <w:rFonts w:eastAsiaTheme="majorEastAsia"/>
        </w:rPr>
        <w:footnoteRef/>
      </w:r>
      <w:r>
        <w:t xml:space="preserve"> </w:t>
      </w:r>
      <w:r w:rsidRPr="00D477FF">
        <w:t>Apollinaris of Laodicea</w:t>
      </w:r>
    </w:p>
  </w:footnote>
  <w:footnote w:id="116">
    <w:p w14:paraId="36519B60" w14:textId="77777777" w:rsidR="00A3272C" w:rsidRPr="00E21818" w:rsidRDefault="00A3272C" w:rsidP="00A3272C">
      <w:pPr>
        <w:pStyle w:val="FootnoteText"/>
        <w:rPr>
          <w:rtl/>
          <w:lang w:val="en-US"/>
        </w:rPr>
      </w:pPr>
      <w:r>
        <w:rPr>
          <w:rStyle w:val="FootnoteReference"/>
          <w:rFonts w:eastAsiaTheme="majorEastAsia"/>
        </w:rPr>
        <w:footnoteRef/>
      </w:r>
      <w:r>
        <w:t xml:space="preserve"> </w:t>
      </w:r>
      <w:r w:rsidRPr="00E21818">
        <w:t>Pope Eusebius</w:t>
      </w:r>
    </w:p>
  </w:footnote>
  <w:footnote w:id="117">
    <w:p w14:paraId="73C27A1A" w14:textId="77777777" w:rsidR="00A3272C" w:rsidRPr="00E21818" w:rsidRDefault="00A3272C" w:rsidP="00A3272C">
      <w:pPr>
        <w:pStyle w:val="FootnoteText"/>
        <w:rPr>
          <w:lang w:val="en-US"/>
        </w:rPr>
      </w:pPr>
      <w:r>
        <w:rPr>
          <w:rStyle w:val="FootnoteReference"/>
          <w:rFonts w:eastAsiaTheme="majorEastAsia"/>
        </w:rPr>
        <w:footnoteRef/>
      </w:r>
      <w:r>
        <w:t xml:space="preserve"> </w:t>
      </w:r>
      <w:r w:rsidRPr="00E21818">
        <w:t>Sabellius</w:t>
      </w:r>
    </w:p>
  </w:footnote>
  <w:footnote w:id="118">
    <w:p w14:paraId="06D33B8C"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آل عمران الآية ٧٨</w:t>
      </w:r>
    </w:p>
  </w:footnote>
  <w:footnote w:id="119">
    <w:p w14:paraId="70A02653" w14:textId="77777777" w:rsidR="00A3272C" w:rsidRPr="005D0D85" w:rsidRDefault="00A3272C" w:rsidP="00A3272C">
      <w:pPr>
        <w:pStyle w:val="FootnoteText"/>
        <w:bidi/>
        <w:rPr>
          <w:rtl/>
        </w:rPr>
      </w:pPr>
      <w:r>
        <w:rPr>
          <w:rStyle w:val="FootnoteReference"/>
          <w:rFonts w:eastAsiaTheme="majorEastAsia"/>
        </w:rPr>
        <w:footnoteRef/>
      </w:r>
      <w:r>
        <w:t xml:space="preserve"> </w:t>
      </w:r>
      <w:r>
        <w:rPr>
          <w:rFonts w:hint="cs"/>
          <w:rtl/>
        </w:rPr>
        <w:t>سورة البقرة الآية ١٦٨-١٦٩</w:t>
      </w:r>
    </w:p>
  </w:footnote>
  <w:footnote w:id="120">
    <w:p w14:paraId="4AEB2E65" w14:textId="77777777" w:rsidR="00A3272C" w:rsidRPr="00C57107" w:rsidRDefault="00A3272C" w:rsidP="00A3272C">
      <w:pPr>
        <w:pStyle w:val="FootnoteText"/>
        <w:rPr>
          <w:rtl/>
          <w:lang w:val="en-US"/>
        </w:rPr>
      </w:pPr>
      <w:r>
        <w:rPr>
          <w:rStyle w:val="FootnoteReference"/>
          <w:rFonts w:eastAsiaTheme="majorEastAsia"/>
        </w:rPr>
        <w:footnoteRef/>
      </w:r>
      <w:r>
        <w:t xml:space="preserve"> </w:t>
      </w:r>
      <w:r w:rsidRPr="00C57107">
        <w:t>Eutyches</w:t>
      </w:r>
      <w:r>
        <w:rPr>
          <w:lang w:val="en-US"/>
        </w:rPr>
        <w:t xml:space="preserve"> 380-456.</w:t>
      </w:r>
    </w:p>
  </w:footnote>
  <w:footnote w:id="121">
    <w:p w14:paraId="3B5FB66D" w14:textId="77777777" w:rsidR="00A3272C" w:rsidRPr="00D74ECD" w:rsidRDefault="00A3272C" w:rsidP="00A3272C">
      <w:pPr>
        <w:pStyle w:val="FootnoteText"/>
        <w:rPr>
          <w:lang w:val="en-US"/>
        </w:rPr>
      </w:pPr>
      <w:r>
        <w:rPr>
          <w:rStyle w:val="FootnoteReference"/>
          <w:rFonts w:eastAsiaTheme="majorEastAsia"/>
        </w:rPr>
        <w:footnoteRef/>
      </w:r>
      <w:r>
        <w:t xml:space="preserve"> </w:t>
      </w:r>
      <w:r w:rsidRPr="00D74ECD">
        <w:t>Paulicians - Paulicianism</w:t>
      </w:r>
      <w:r>
        <w:rPr>
          <w:rFonts w:hint="cs"/>
          <w:rtl/>
        </w:rPr>
        <w:t>.</w:t>
      </w:r>
    </w:p>
  </w:footnote>
  <w:footnote w:id="122">
    <w:p w14:paraId="61E6565A" w14:textId="77777777" w:rsidR="00A3272C" w:rsidRPr="00D74ECD" w:rsidRDefault="00A3272C" w:rsidP="00A3272C">
      <w:pPr>
        <w:pStyle w:val="FootnoteText"/>
        <w:rPr>
          <w:lang w:val="en-US"/>
        </w:rPr>
      </w:pPr>
      <w:r>
        <w:rPr>
          <w:rStyle w:val="FootnoteReference"/>
          <w:rFonts w:eastAsiaTheme="majorEastAsia"/>
        </w:rPr>
        <w:footnoteRef/>
      </w:r>
      <w:r>
        <w:t xml:space="preserve"> </w:t>
      </w:r>
      <w:r w:rsidRPr="00D74ECD">
        <w:t>Paul of Samosata</w:t>
      </w:r>
      <w:r>
        <w:rPr>
          <w:lang w:val="en-US"/>
        </w:rPr>
        <w:t xml:space="preserve"> 200-275.</w:t>
      </w:r>
    </w:p>
  </w:footnote>
  <w:footnote w:id="123">
    <w:p w14:paraId="5C8BA3F8" w14:textId="77777777" w:rsidR="00A3272C" w:rsidRPr="005756ED" w:rsidRDefault="00A3272C" w:rsidP="00A3272C">
      <w:pPr>
        <w:pStyle w:val="FootnoteText"/>
        <w:rPr>
          <w:lang w:val="en-US"/>
        </w:rPr>
      </w:pPr>
      <w:r>
        <w:rPr>
          <w:rStyle w:val="FootnoteReference"/>
          <w:rFonts w:eastAsiaTheme="majorEastAsia"/>
        </w:rPr>
        <w:footnoteRef/>
      </w:r>
      <w:r>
        <w:t xml:space="preserve"> </w:t>
      </w:r>
      <w:r w:rsidRPr="005756ED">
        <w:t>Nestorianism</w:t>
      </w:r>
      <w:r>
        <w:rPr>
          <w:lang w:val="en-US"/>
        </w:rPr>
        <w:t>.</w:t>
      </w:r>
    </w:p>
  </w:footnote>
  <w:footnote w:id="124">
    <w:p w14:paraId="741E42CC" w14:textId="77777777" w:rsidR="00A3272C" w:rsidRPr="001F7B5B" w:rsidRDefault="00A3272C" w:rsidP="00A3272C">
      <w:pPr>
        <w:pStyle w:val="FootnoteText"/>
        <w:rPr>
          <w:lang w:val="en-US"/>
        </w:rPr>
      </w:pPr>
      <w:r>
        <w:rPr>
          <w:rStyle w:val="FootnoteReference"/>
          <w:rFonts w:eastAsiaTheme="majorEastAsia"/>
        </w:rPr>
        <w:footnoteRef/>
      </w:r>
      <w:r>
        <w:t xml:space="preserve"> </w:t>
      </w:r>
      <w:r w:rsidRPr="001F7B5B">
        <w:t>Nestorius</w:t>
      </w:r>
      <w:r>
        <w:rPr>
          <w:lang w:val="en-US"/>
        </w:rPr>
        <w:t xml:space="preserve"> 386-450.</w:t>
      </w:r>
    </w:p>
  </w:footnote>
  <w:footnote w:id="125">
    <w:p w14:paraId="47F586EB" w14:textId="77777777" w:rsidR="00A3272C" w:rsidRPr="0024531A" w:rsidRDefault="00A3272C" w:rsidP="00A3272C">
      <w:pPr>
        <w:pStyle w:val="FootnoteText"/>
        <w:rPr>
          <w:rtl/>
          <w:lang w:val="en-US"/>
        </w:rPr>
      </w:pPr>
      <w:r>
        <w:rPr>
          <w:rStyle w:val="FootnoteReference"/>
          <w:rFonts w:eastAsiaTheme="majorEastAsia"/>
        </w:rPr>
        <w:footnoteRef/>
      </w:r>
      <w:r>
        <w:t xml:space="preserve"> </w:t>
      </w:r>
      <w:r w:rsidRPr="0024531A">
        <w:t>Cyril of Alexandria</w:t>
      </w:r>
      <w:r>
        <w:rPr>
          <w:lang w:val="en-US"/>
        </w:rPr>
        <w:t xml:space="preserve"> 376-444.</w:t>
      </w:r>
    </w:p>
  </w:footnote>
  <w:footnote w:id="126">
    <w:p w14:paraId="3145B41F"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البقرة الآية ٣٥-٣٨</w:t>
      </w:r>
    </w:p>
  </w:footnote>
  <w:footnote w:id="127">
    <w:p w14:paraId="5A1BDF6E" w14:textId="77777777" w:rsidR="00A3272C" w:rsidRPr="002F75BF" w:rsidRDefault="00A3272C" w:rsidP="00A3272C">
      <w:pPr>
        <w:pStyle w:val="FootnoteText"/>
        <w:jc w:val="both"/>
      </w:pPr>
      <w:r>
        <w:rPr>
          <w:rStyle w:val="FootnoteReference"/>
          <w:rFonts w:eastAsiaTheme="majorEastAsia"/>
        </w:rPr>
        <w:footnoteRef/>
      </w:r>
      <w:r>
        <w:t xml:space="preserve"> Church History (Book III)</w:t>
      </w:r>
      <w:r>
        <w:rPr>
          <w:lang w:val="en-US"/>
        </w:rPr>
        <w:t xml:space="preserve">, </w:t>
      </w:r>
      <w:r>
        <w:t>Chapter 5. The Last Siege of the Jews after Christ.</w:t>
      </w:r>
      <w:r>
        <w:rPr>
          <w:lang w:val="en-US"/>
        </w:rPr>
        <w:t xml:space="preserve"> “</w:t>
      </w:r>
      <w:r>
        <w:t>Go and make disciples of all the nations in my name.</w:t>
      </w:r>
      <w:r>
        <w:rPr>
          <w:lang w:val="en-US"/>
        </w:rPr>
        <w:t>”.</w:t>
      </w:r>
    </w:p>
  </w:footnote>
  <w:footnote w:id="128">
    <w:p w14:paraId="7A575473" w14:textId="77777777" w:rsidR="00A3272C" w:rsidRPr="00522F28" w:rsidRDefault="00A3272C" w:rsidP="00A3272C">
      <w:pPr>
        <w:pStyle w:val="FootnoteText"/>
        <w:jc w:val="both"/>
        <w:rPr>
          <w:rFonts w:asciiTheme="majorBidi" w:hAnsiTheme="majorBidi" w:cstheme="majorBidi"/>
        </w:rPr>
      </w:pPr>
      <w:r w:rsidRPr="00522F28">
        <w:rPr>
          <w:rFonts w:asciiTheme="majorBidi" w:hAnsiTheme="majorBidi" w:cstheme="majorBidi"/>
          <w:vertAlign w:val="superscript"/>
        </w:rPr>
        <w:footnoteRef/>
      </w:r>
      <w:r w:rsidRPr="00522F28">
        <w:rPr>
          <w:rFonts w:asciiTheme="majorBidi" w:hAnsiTheme="majorBidi" w:cstheme="majorBidi"/>
        </w:rPr>
        <w:t xml:space="preserve"> Francisco Jiménez de Cisneros.</w:t>
      </w:r>
    </w:p>
  </w:footnote>
  <w:footnote w:id="129">
    <w:p w14:paraId="034FC9A6" w14:textId="77777777" w:rsidR="00A3272C" w:rsidRPr="00522F28" w:rsidRDefault="00A3272C" w:rsidP="00A3272C">
      <w:pPr>
        <w:pStyle w:val="FootnoteText"/>
        <w:jc w:val="both"/>
        <w:rPr>
          <w:rFonts w:asciiTheme="majorBidi" w:hAnsiTheme="majorBidi" w:cstheme="majorBidi"/>
          <w:lang w:val="en-US"/>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Complutensian Polyglot Bible.</w:t>
      </w:r>
    </w:p>
  </w:footnote>
  <w:footnote w:id="130">
    <w:p w14:paraId="26F7A12D" w14:textId="77777777" w:rsidR="00A3272C" w:rsidRPr="00522F28" w:rsidRDefault="00A3272C" w:rsidP="00A3272C">
      <w:pPr>
        <w:pStyle w:val="FootnoteText"/>
        <w:jc w:val="both"/>
        <w:rPr>
          <w:rFonts w:asciiTheme="majorBidi" w:hAnsiTheme="majorBidi" w:cstheme="majorBidi"/>
        </w:rPr>
      </w:pPr>
      <w:r w:rsidRPr="00522F28">
        <w:rPr>
          <w:rFonts w:asciiTheme="majorBidi" w:hAnsiTheme="majorBidi" w:cstheme="majorBidi"/>
          <w:vertAlign w:val="superscript"/>
        </w:rPr>
        <w:footnoteRef/>
      </w:r>
      <w:r w:rsidRPr="00522F28">
        <w:rPr>
          <w:rFonts w:asciiTheme="majorBidi" w:hAnsiTheme="majorBidi" w:cstheme="majorBidi"/>
        </w:rPr>
        <w:t xml:space="preserve"> Desiderius Erasmus.</w:t>
      </w:r>
    </w:p>
  </w:footnote>
  <w:footnote w:id="131">
    <w:p w14:paraId="04EEF3DA"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البقرة الآية ٨٧</w:t>
      </w:r>
    </w:p>
  </w:footnote>
  <w:footnote w:id="132">
    <w:p w14:paraId="5E0D94A9"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مريم الآية ١٦-٢١</w:t>
      </w:r>
    </w:p>
  </w:footnote>
  <w:footnote w:id="133">
    <w:p w14:paraId="4A0D0683" w14:textId="77777777" w:rsidR="00A3272C" w:rsidRPr="00EE59D9" w:rsidRDefault="00A3272C" w:rsidP="00A3272C">
      <w:pPr>
        <w:pStyle w:val="FootnoteText"/>
        <w:bidi/>
        <w:rPr>
          <w:rtl/>
        </w:rPr>
      </w:pPr>
      <w:r>
        <w:rPr>
          <w:rStyle w:val="FootnoteReference"/>
          <w:rFonts w:eastAsiaTheme="majorEastAsia"/>
        </w:rPr>
        <w:footnoteRef/>
      </w:r>
      <w:r>
        <w:t xml:space="preserve"> </w:t>
      </w:r>
      <w:r>
        <w:rPr>
          <w:rFonts w:hint="cs"/>
          <w:rtl/>
        </w:rPr>
        <w:t>سورة الشعراء الآية ١٩٢-١٩٤</w:t>
      </w:r>
    </w:p>
  </w:footnote>
  <w:footnote w:id="134">
    <w:p w14:paraId="70BFB7BD" w14:textId="77777777" w:rsidR="00A3272C" w:rsidRPr="00EE59D9" w:rsidRDefault="00A3272C" w:rsidP="00A3272C">
      <w:pPr>
        <w:pStyle w:val="FootnoteText"/>
        <w:bidi/>
        <w:rPr>
          <w:rtl/>
        </w:rPr>
      </w:pPr>
      <w:r>
        <w:rPr>
          <w:rStyle w:val="FootnoteReference"/>
          <w:rFonts w:eastAsiaTheme="majorEastAsia"/>
        </w:rPr>
        <w:footnoteRef/>
      </w:r>
      <w:r>
        <w:t xml:space="preserve"> </w:t>
      </w:r>
      <w:r>
        <w:rPr>
          <w:rFonts w:hint="cs"/>
          <w:rtl/>
        </w:rPr>
        <w:t>سورة النحل الآية ١٠٢</w:t>
      </w:r>
    </w:p>
  </w:footnote>
  <w:footnote w:id="135">
    <w:p w14:paraId="05F8B9EF" w14:textId="77777777" w:rsidR="00A3272C" w:rsidRPr="00EE59D9" w:rsidRDefault="00A3272C" w:rsidP="00A3272C">
      <w:pPr>
        <w:pStyle w:val="FootnoteText"/>
        <w:bidi/>
        <w:rPr>
          <w:rtl/>
        </w:rPr>
      </w:pPr>
      <w:r>
        <w:rPr>
          <w:rStyle w:val="FootnoteReference"/>
          <w:rFonts w:eastAsiaTheme="majorEastAsia"/>
        </w:rPr>
        <w:footnoteRef/>
      </w:r>
      <w:r>
        <w:t xml:space="preserve"> </w:t>
      </w:r>
      <w:r>
        <w:rPr>
          <w:rFonts w:hint="cs"/>
          <w:rtl/>
        </w:rPr>
        <w:t>سورة المائدة الآية ١١٠</w:t>
      </w:r>
    </w:p>
  </w:footnote>
  <w:footnote w:id="136">
    <w:p w14:paraId="3201CB6F"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صحيح الجامع</w:t>
      </w:r>
    </w:p>
  </w:footnote>
  <w:footnote w:id="137">
    <w:p w14:paraId="09E6315A" w14:textId="77777777" w:rsidR="00A3272C" w:rsidRPr="00936925" w:rsidRDefault="00A3272C" w:rsidP="00A3272C">
      <w:pPr>
        <w:pStyle w:val="FootnoteText"/>
        <w:bidi/>
        <w:rPr>
          <w:rtl/>
        </w:rPr>
      </w:pPr>
      <w:r>
        <w:rPr>
          <w:rStyle w:val="FootnoteReference"/>
          <w:rFonts w:eastAsiaTheme="majorEastAsia"/>
        </w:rPr>
        <w:footnoteRef/>
      </w:r>
      <w:r>
        <w:t xml:space="preserve"> </w:t>
      </w:r>
      <w:r>
        <w:rPr>
          <w:rFonts w:hint="cs"/>
          <w:rtl/>
        </w:rPr>
        <w:t>سورة الأنبياء الآية ٩١</w:t>
      </w:r>
    </w:p>
  </w:footnote>
  <w:footnote w:id="138">
    <w:p w14:paraId="5EFFFCDF"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الإسراء الآية ٤٢</w:t>
      </w:r>
    </w:p>
  </w:footnote>
  <w:footnote w:id="139">
    <w:p w14:paraId="1D94D32D"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 xml:space="preserve">سورة المؤمنون </w:t>
      </w:r>
      <w:r>
        <w:rPr>
          <w:rFonts w:hint="cs"/>
          <w:rtl/>
        </w:rPr>
        <w:t>الآية ٩١</w:t>
      </w:r>
    </w:p>
  </w:footnote>
  <w:footnote w:id="140">
    <w:p w14:paraId="717628DB"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كتاب الروح صفحة ١٤٤</w:t>
      </w:r>
    </w:p>
  </w:footnote>
  <w:footnote w:id="141">
    <w:p w14:paraId="5D0A4CA6" w14:textId="77777777" w:rsidR="00A3272C" w:rsidRPr="00FD7660" w:rsidRDefault="00A3272C" w:rsidP="00A3272C">
      <w:pPr>
        <w:pStyle w:val="FootnoteText"/>
        <w:bidi/>
        <w:rPr>
          <w:rtl/>
        </w:rPr>
      </w:pPr>
      <w:r>
        <w:rPr>
          <w:rStyle w:val="FootnoteReference"/>
          <w:rFonts w:eastAsiaTheme="majorEastAsia"/>
        </w:rPr>
        <w:footnoteRef/>
      </w:r>
      <w:r>
        <w:t xml:space="preserve"> </w:t>
      </w:r>
      <w:r>
        <w:rPr>
          <w:rFonts w:hint="cs"/>
          <w:rtl/>
        </w:rPr>
        <w:t>سورة الجاثية الآية ١٣</w:t>
      </w:r>
    </w:p>
  </w:footnote>
  <w:footnote w:id="142">
    <w:p w14:paraId="6F2B5624" w14:textId="77777777" w:rsidR="00A3272C" w:rsidRPr="00292ACC" w:rsidRDefault="00A3272C" w:rsidP="00A3272C">
      <w:pPr>
        <w:pStyle w:val="FootnoteText"/>
        <w:bidi/>
        <w:jc w:val="both"/>
        <w:rPr>
          <w:rtl/>
        </w:rPr>
      </w:pPr>
      <w:r>
        <w:rPr>
          <w:rStyle w:val="FootnoteReference"/>
          <w:rFonts w:eastAsiaTheme="majorEastAsia"/>
        </w:rPr>
        <w:footnoteRef/>
      </w:r>
      <w:r>
        <w:t xml:space="preserve"> </w:t>
      </w:r>
      <w:r>
        <w:rPr>
          <w:rFonts w:hint="cs"/>
          <w:rtl/>
        </w:rPr>
        <w:t>سورة</w:t>
      </w:r>
      <w:r>
        <w:rPr>
          <w:rFonts w:hint="cs"/>
          <w:rtl/>
        </w:rPr>
        <w:t xml:space="preserve"> المائدة الآية ١١٦</w:t>
      </w:r>
    </w:p>
  </w:footnote>
  <w:footnote w:id="143">
    <w:p w14:paraId="6C949B1C" w14:textId="77777777" w:rsidR="00A3272C" w:rsidRPr="0063246B" w:rsidRDefault="00A3272C" w:rsidP="00A3272C">
      <w:pPr>
        <w:pStyle w:val="FootnoteText"/>
        <w:bidi/>
        <w:rPr>
          <w:rtl/>
        </w:rPr>
      </w:pPr>
      <w:r>
        <w:rPr>
          <w:rStyle w:val="FootnoteReference"/>
          <w:rFonts w:eastAsiaTheme="majorEastAsia"/>
        </w:rPr>
        <w:footnoteRef/>
      </w:r>
      <w:r>
        <w:t xml:space="preserve"> </w:t>
      </w:r>
      <w:r>
        <w:rPr>
          <w:rFonts w:hint="cs"/>
          <w:rtl/>
        </w:rPr>
        <w:t>كانوا يلقون بأبنائهم أحياءً في النار كقربان للصنم مولك.</w:t>
      </w:r>
    </w:p>
  </w:footnote>
  <w:footnote w:id="144">
    <w:p w14:paraId="1C0F8114" w14:textId="77777777" w:rsidR="00A3272C" w:rsidRPr="00CB18AD" w:rsidRDefault="00A3272C" w:rsidP="00A3272C">
      <w:pPr>
        <w:pStyle w:val="FootnoteText"/>
        <w:bidi/>
        <w:jc w:val="both"/>
        <w:rPr>
          <w:rtl/>
        </w:rPr>
      </w:pPr>
      <w:r>
        <w:rPr>
          <w:rStyle w:val="FootnoteReference"/>
          <w:rFonts w:eastAsiaTheme="majorEastAsia"/>
        </w:rPr>
        <w:footnoteRef/>
      </w:r>
      <w:r>
        <w:t xml:space="preserve"> </w:t>
      </w:r>
      <w:r>
        <w:rPr>
          <w:rFonts w:hint="cs"/>
          <w:rtl/>
        </w:rPr>
        <w:t>في السنة الثامنة عشر من حكم الملك يوشيا والذي توفي عام ٦٠٨ ق.م.، أي توفي قبل السبي البابلي ب ٢٢ عاماً.</w:t>
      </w:r>
    </w:p>
  </w:footnote>
  <w:footnote w:id="145">
    <w:p w14:paraId="19D79224" w14:textId="77777777" w:rsidR="00A3272C" w:rsidRPr="008601DB" w:rsidRDefault="00A3272C" w:rsidP="00A3272C">
      <w:pPr>
        <w:pStyle w:val="FootnoteText"/>
        <w:rPr>
          <w:rtl/>
          <w:lang w:val="en-US"/>
        </w:rPr>
      </w:pPr>
      <w:r>
        <w:rPr>
          <w:rStyle w:val="FootnoteReference"/>
          <w:rFonts w:eastAsiaTheme="majorEastAsia"/>
        </w:rPr>
        <w:footnoteRef/>
      </w:r>
      <w:r>
        <w:t xml:space="preserve"> </w:t>
      </w:r>
      <w:r>
        <w:rPr>
          <w:lang w:val="en-US"/>
        </w:rPr>
        <w:t>Elleh Haddeborim.</w:t>
      </w:r>
    </w:p>
  </w:footnote>
  <w:footnote w:id="146">
    <w:p w14:paraId="7E0E398E" w14:textId="77777777" w:rsidR="00A3272C" w:rsidRPr="008601DB" w:rsidRDefault="00A3272C" w:rsidP="00A3272C">
      <w:pPr>
        <w:pStyle w:val="FootnoteText"/>
        <w:rPr>
          <w:rtl/>
          <w:lang w:val="en-US"/>
        </w:rPr>
      </w:pPr>
      <w:r>
        <w:rPr>
          <w:rStyle w:val="FootnoteReference"/>
          <w:rFonts w:eastAsiaTheme="majorEastAsia"/>
        </w:rPr>
        <w:footnoteRef/>
      </w:r>
      <w:r>
        <w:t xml:space="preserve"> </w:t>
      </w:r>
      <w:r>
        <w:rPr>
          <w:lang w:val="en-US"/>
        </w:rPr>
        <w:t>Seper Tokahoth</w:t>
      </w:r>
    </w:p>
  </w:footnote>
  <w:footnote w:id="147">
    <w:p w14:paraId="02C2EB8F" w14:textId="77777777" w:rsidR="00A3272C" w:rsidRPr="00D25822" w:rsidRDefault="00A3272C" w:rsidP="00A3272C">
      <w:pPr>
        <w:pStyle w:val="FootnoteText"/>
        <w:rPr>
          <w:lang w:val="en-US"/>
        </w:rPr>
      </w:pPr>
      <w:r>
        <w:rPr>
          <w:rStyle w:val="FootnoteReference"/>
          <w:rFonts w:eastAsiaTheme="majorEastAsia"/>
        </w:rPr>
        <w:footnoteRef/>
      </w:r>
      <w:r>
        <w:t xml:space="preserve"> </w:t>
      </w:r>
      <w:r w:rsidRPr="00D25822">
        <w:t>Martin Noth</w:t>
      </w:r>
      <w:r>
        <w:rPr>
          <w:lang w:val="en-US"/>
        </w:rPr>
        <w:t xml:space="preserve"> </w:t>
      </w:r>
      <w:r w:rsidRPr="00D25822">
        <w:rPr>
          <w:lang w:val="en-US"/>
        </w:rPr>
        <w:t>(born 1902, Dresden, Ger</w:t>
      </w:r>
      <w:r>
        <w:rPr>
          <w:lang w:val="en-US"/>
        </w:rPr>
        <w:t xml:space="preserve">many - </w:t>
      </w:r>
      <w:r w:rsidRPr="00D25822">
        <w:rPr>
          <w:lang w:val="en-US"/>
        </w:rPr>
        <w:t>died 1968, H̱orvot Shivta, Israel)</w:t>
      </w:r>
      <w:r>
        <w:rPr>
          <w:lang w:val="en-US"/>
        </w:rPr>
        <w:t>.</w:t>
      </w:r>
    </w:p>
  </w:footnote>
  <w:footnote w:id="148">
    <w:p w14:paraId="0AD380E1"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هو كتاب سير القديسيين والشهداء.</w:t>
      </w:r>
    </w:p>
  </w:footnote>
  <w:footnote w:id="149">
    <w:p w14:paraId="6F03E67E" w14:textId="77777777" w:rsidR="00A3272C" w:rsidRPr="007060DB" w:rsidRDefault="00A3272C" w:rsidP="00A3272C">
      <w:pPr>
        <w:pStyle w:val="FootnoteText"/>
        <w:rPr>
          <w:lang w:val="en-US"/>
        </w:rPr>
      </w:pPr>
      <w:r>
        <w:rPr>
          <w:rStyle w:val="FootnoteReference"/>
          <w:rFonts w:eastAsiaTheme="majorEastAsia"/>
        </w:rPr>
        <w:footnoteRef/>
      </w:r>
      <w:r>
        <w:t xml:space="preserve"> </w:t>
      </w:r>
      <w:hyperlink r:id="rId4" w:history="1">
        <w:r w:rsidRPr="00202CF2">
          <w:rPr>
            <w:rStyle w:val="Hyperlink"/>
          </w:rPr>
          <w:t>https://www.copticchurch.net/synaxarium/8_5.html?lang=ar</w:t>
        </w:r>
      </w:hyperlink>
      <w:r>
        <w:rPr>
          <w:lang w:val="en-US"/>
        </w:rPr>
        <w:t xml:space="preserve"> </w:t>
      </w:r>
    </w:p>
  </w:footnote>
  <w:footnote w:id="150">
    <w:p w14:paraId="03AE6DCC" w14:textId="77777777" w:rsidR="00A3272C" w:rsidRPr="00132A12" w:rsidRDefault="00A3272C" w:rsidP="00A3272C">
      <w:pPr>
        <w:pStyle w:val="FootnoteText"/>
        <w:bidi/>
        <w:rPr>
          <w:rtl/>
        </w:rPr>
      </w:pPr>
      <w:r>
        <w:rPr>
          <w:rStyle w:val="FootnoteReference"/>
          <w:rFonts w:eastAsiaTheme="majorEastAsia"/>
        </w:rPr>
        <w:footnoteRef/>
      </w:r>
      <w:r>
        <w:t xml:space="preserve"> </w:t>
      </w:r>
      <w:r>
        <w:rPr>
          <w:rFonts w:hint="cs"/>
          <w:rtl/>
        </w:rPr>
        <w:t>سورة البقرة الاية ٨٧</w:t>
      </w:r>
    </w:p>
  </w:footnote>
  <w:footnote w:id="151">
    <w:p w14:paraId="55B6E361" w14:textId="77777777" w:rsidR="00A3272C" w:rsidRPr="00132A12" w:rsidRDefault="00A3272C" w:rsidP="00A3272C">
      <w:pPr>
        <w:pStyle w:val="FootnoteText"/>
        <w:bidi/>
        <w:rPr>
          <w:rtl/>
        </w:rPr>
      </w:pPr>
      <w:r>
        <w:rPr>
          <w:rStyle w:val="FootnoteReference"/>
          <w:rFonts w:eastAsiaTheme="majorEastAsia"/>
        </w:rPr>
        <w:footnoteRef/>
      </w:r>
      <w:r>
        <w:t xml:space="preserve"> </w:t>
      </w:r>
      <w:r>
        <w:rPr>
          <w:rFonts w:hint="cs"/>
          <w:rtl/>
        </w:rPr>
        <w:t>سورة البقرة الآية ٨٧</w:t>
      </w:r>
    </w:p>
  </w:footnote>
  <w:footnote w:id="152">
    <w:p w14:paraId="643DE9E3" w14:textId="77777777" w:rsidR="00A3272C" w:rsidRPr="00132A12" w:rsidRDefault="00A3272C" w:rsidP="00A3272C">
      <w:pPr>
        <w:pStyle w:val="FootnoteText"/>
        <w:bidi/>
        <w:rPr>
          <w:rtl/>
        </w:rPr>
      </w:pPr>
      <w:r>
        <w:rPr>
          <w:rStyle w:val="FootnoteReference"/>
          <w:rFonts w:eastAsiaTheme="majorEastAsia"/>
        </w:rPr>
        <w:footnoteRef/>
      </w:r>
      <w:r>
        <w:t xml:space="preserve"> </w:t>
      </w:r>
      <w:r>
        <w:rPr>
          <w:rFonts w:hint="cs"/>
          <w:rtl/>
        </w:rPr>
        <w:t>سورة البقرة الاية ٩١-٩٢</w:t>
      </w:r>
    </w:p>
  </w:footnote>
  <w:footnote w:id="153">
    <w:p w14:paraId="364287A7"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البقرة الاية ٧٥</w:t>
      </w:r>
    </w:p>
  </w:footnote>
  <w:footnote w:id="154">
    <w:p w14:paraId="315AD182" w14:textId="77777777" w:rsidR="00A3272C" w:rsidRPr="00132A12" w:rsidRDefault="00A3272C" w:rsidP="00A3272C">
      <w:pPr>
        <w:pStyle w:val="FootnoteText"/>
        <w:bidi/>
        <w:rPr>
          <w:rtl/>
        </w:rPr>
      </w:pPr>
      <w:r>
        <w:rPr>
          <w:rStyle w:val="FootnoteReference"/>
          <w:rFonts w:eastAsiaTheme="majorEastAsia"/>
        </w:rPr>
        <w:footnoteRef/>
      </w:r>
      <w:r>
        <w:t xml:space="preserve"> </w:t>
      </w:r>
      <w:r>
        <w:rPr>
          <w:rFonts w:hint="cs"/>
          <w:rtl/>
        </w:rPr>
        <w:t>سورة البقرة الآية ٧٩</w:t>
      </w:r>
    </w:p>
  </w:footnote>
  <w:footnote w:id="155">
    <w:p w14:paraId="042438C7" w14:textId="77777777" w:rsidR="00A3272C" w:rsidRPr="00132A12" w:rsidRDefault="00A3272C" w:rsidP="00A3272C">
      <w:pPr>
        <w:pStyle w:val="FootnoteText"/>
        <w:bidi/>
        <w:rPr>
          <w:rtl/>
        </w:rPr>
      </w:pPr>
      <w:r>
        <w:rPr>
          <w:rStyle w:val="FootnoteReference"/>
          <w:rFonts w:eastAsiaTheme="majorEastAsia"/>
        </w:rPr>
        <w:footnoteRef/>
      </w:r>
      <w:r>
        <w:t xml:space="preserve"> </w:t>
      </w:r>
      <w:r>
        <w:rPr>
          <w:rFonts w:hint="cs"/>
          <w:rtl/>
        </w:rPr>
        <w:t>سورة النساء الآية ٤٦</w:t>
      </w:r>
    </w:p>
  </w:footnote>
  <w:footnote w:id="156">
    <w:p w14:paraId="7CA2E7E1" w14:textId="77777777" w:rsidR="00A3272C" w:rsidRPr="00800063" w:rsidRDefault="00A3272C" w:rsidP="00A3272C">
      <w:pPr>
        <w:pStyle w:val="FootnoteText"/>
        <w:bidi/>
        <w:rPr>
          <w:rtl/>
        </w:rPr>
      </w:pPr>
      <w:r>
        <w:rPr>
          <w:rStyle w:val="FootnoteReference"/>
          <w:rFonts w:eastAsiaTheme="majorEastAsia"/>
        </w:rPr>
        <w:footnoteRef/>
      </w:r>
      <w:r>
        <w:t xml:space="preserve"> </w:t>
      </w:r>
      <w:r>
        <w:rPr>
          <w:rFonts w:hint="cs"/>
          <w:rtl/>
        </w:rPr>
        <w:t>سورة الذاريات الآيات ٢٤-٣٧</w:t>
      </w:r>
    </w:p>
  </w:footnote>
  <w:footnote w:id="157">
    <w:p w14:paraId="10A6AEC8"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ق الآية ٣٨</w:t>
      </w:r>
    </w:p>
  </w:footnote>
  <w:footnote w:id="158">
    <w:p w14:paraId="658BF4DD" w14:textId="77777777" w:rsidR="00A3272C" w:rsidRDefault="00A3272C" w:rsidP="00A3272C">
      <w:pPr>
        <w:pStyle w:val="FootnoteText"/>
        <w:bidi/>
        <w:rPr>
          <w:rtl/>
        </w:rPr>
      </w:pPr>
      <w:r>
        <w:rPr>
          <w:rStyle w:val="FootnoteReference"/>
          <w:rFonts w:eastAsiaTheme="majorEastAsia"/>
        </w:rPr>
        <w:footnoteRef/>
      </w:r>
      <w:r>
        <w:t xml:space="preserve"> </w:t>
      </w:r>
      <w:r>
        <w:rPr>
          <w:rFonts w:ascii="Al Tarikh" w:hAnsi="Al Tarikh" w:cs="Al Tarikh" w:hint="cs"/>
          <w:sz w:val="28"/>
          <w:szCs w:val="28"/>
          <w:rtl/>
          <w:lang w:val="el-GR"/>
        </w:rPr>
        <w:t>التقليد الكنسي:</w:t>
      </w:r>
      <w:r>
        <w:rPr>
          <w:rFonts w:ascii="Al Tarikh" w:hAnsi="Al Tarikh" w:cs="Al Tarikh" w:hint="cs"/>
          <w:sz w:val="28"/>
          <w:szCs w:val="28"/>
          <w:rtl/>
          <w:lang w:val="el-GR"/>
        </w:rPr>
        <w:t xml:space="preserve"> هو ما وصل إلى الكنيسة الحالية من كتابات الآباء الأولين.</w:t>
      </w:r>
    </w:p>
  </w:footnote>
  <w:footnote w:id="159">
    <w:p w14:paraId="453DA3B1" w14:textId="77777777" w:rsidR="00A3272C" w:rsidRPr="00522F28" w:rsidRDefault="00A3272C" w:rsidP="00A3272C">
      <w:pPr>
        <w:pStyle w:val="FootnoteText"/>
        <w:jc w:val="both"/>
        <w:rPr>
          <w:rFonts w:asciiTheme="majorBidi" w:hAnsiTheme="majorBidi" w:cstheme="majorBidi"/>
          <w:rtl/>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Gnosticism</w:t>
      </w:r>
    </w:p>
  </w:footnote>
  <w:footnote w:id="160">
    <w:p w14:paraId="68BD9C3C" w14:textId="77777777" w:rsidR="00A3272C" w:rsidRPr="00522F28" w:rsidRDefault="00A3272C" w:rsidP="00A3272C">
      <w:pPr>
        <w:pStyle w:val="FootnoteText"/>
        <w:jc w:val="both"/>
        <w:rPr>
          <w:rFonts w:asciiTheme="majorBidi" w:hAnsiTheme="majorBidi" w:cstheme="majorBidi"/>
        </w:rPr>
      </w:pPr>
      <w:r w:rsidRPr="00522F28">
        <w:rPr>
          <w:rFonts w:asciiTheme="majorBidi" w:hAnsiTheme="majorBidi" w:cstheme="majorBidi"/>
          <w:vertAlign w:val="superscript"/>
        </w:rPr>
        <w:footnoteRef/>
      </w:r>
      <w:r w:rsidRPr="00522F28">
        <w:rPr>
          <w:rFonts w:asciiTheme="majorBidi" w:hAnsiTheme="majorBidi" w:cstheme="majorBidi"/>
        </w:rPr>
        <w:t xml:space="preserve"> Montanism.</w:t>
      </w:r>
    </w:p>
  </w:footnote>
  <w:footnote w:id="161">
    <w:p w14:paraId="4D1F88F5" w14:textId="77777777" w:rsidR="00A3272C" w:rsidRPr="00522F28" w:rsidRDefault="00A3272C" w:rsidP="00A3272C">
      <w:pPr>
        <w:pStyle w:val="FootnoteText"/>
        <w:jc w:val="both"/>
        <w:rPr>
          <w:rFonts w:asciiTheme="majorBidi" w:hAnsiTheme="majorBidi" w:cstheme="majorBidi"/>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Eusebius of Caesarea, 260-339.</w:t>
      </w:r>
    </w:p>
  </w:footnote>
  <w:footnote w:id="162">
    <w:p w14:paraId="4DD5ECB4" w14:textId="77777777" w:rsidR="00A3272C" w:rsidRPr="00522F28" w:rsidRDefault="00A3272C" w:rsidP="00A3272C">
      <w:pPr>
        <w:pStyle w:val="FootnoteText"/>
        <w:bidi/>
        <w:jc w:val="both"/>
        <w:rPr>
          <w:rFonts w:asciiTheme="majorBidi" w:hAnsiTheme="majorBidi" w:cstheme="majorBidi"/>
          <w:rtl/>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w:t>
      </w:r>
      <w:r w:rsidRPr="00522F28">
        <w:rPr>
          <w:rFonts w:asciiTheme="majorBidi" w:hAnsiTheme="majorBidi" w:cstheme="majorBidi"/>
          <w:rtl/>
        </w:rPr>
        <w:t xml:space="preserve"> </w:t>
      </w:r>
      <w:r w:rsidRPr="00522F28">
        <w:rPr>
          <w:rFonts w:asciiTheme="majorBidi" w:hAnsiTheme="majorBidi" w:cstheme="majorBidi"/>
          <w:rtl/>
          <w:lang w:val="el-GR"/>
        </w:rPr>
        <w:t>تاريخ الكنيسة، الفصل الثامن، أقوال إريناؤس عن الأسفار الإلهية، يوسابيوس القيصري.</w:t>
      </w:r>
    </w:p>
  </w:footnote>
  <w:footnote w:id="163">
    <w:p w14:paraId="22E69D18" w14:textId="77777777" w:rsidR="00A3272C" w:rsidRPr="00522F28" w:rsidRDefault="00A3272C" w:rsidP="00A3272C">
      <w:pPr>
        <w:pStyle w:val="FootnoteText"/>
        <w:jc w:val="both"/>
        <w:rPr>
          <w:rFonts w:asciiTheme="majorBidi" w:hAnsiTheme="majorBidi" w:cstheme="majorBidi"/>
          <w:rtl/>
          <w:lang w:val="en-US"/>
        </w:rPr>
      </w:pPr>
      <w:r w:rsidRPr="00522F28">
        <w:rPr>
          <w:rFonts w:asciiTheme="majorBidi" w:hAnsiTheme="majorBidi" w:cstheme="majorBidi"/>
          <w:vertAlign w:val="superscript"/>
        </w:rPr>
        <w:footnoteRef/>
      </w:r>
      <w:r w:rsidRPr="00522F28">
        <w:rPr>
          <w:rFonts w:asciiTheme="majorBidi" w:hAnsiTheme="majorBidi" w:cstheme="majorBidi"/>
        </w:rPr>
        <w:t xml:space="preserve"> The Shepherd of Hermas</w:t>
      </w:r>
      <w:r w:rsidRPr="00522F28">
        <w:rPr>
          <w:rFonts w:asciiTheme="majorBidi" w:hAnsiTheme="majorBidi" w:cstheme="majorBidi"/>
          <w:lang w:val="en-US"/>
        </w:rPr>
        <w:t>.</w:t>
      </w:r>
    </w:p>
  </w:footnote>
  <w:footnote w:id="164">
    <w:p w14:paraId="0425642F" w14:textId="77777777" w:rsidR="00A3272C" w:rsidRPr="00522F28" w:rsidRDefault="00A3272C" w:rsidP="00A3272C">
      <w:pPr>
        <w:pStyle w:val="FootnoteText"/>
        <w:jc w:val="both"/>
        <w:rPr>
          <w:rFonts w:asciiTheme="majorBidi" w:hAnsiTheme="majorBidi" w:cstheme="majorBidi"/>
        </w:rPr>
      </w:pPr>
      <w:r w:rsidRPr="00522F28">
        <w:rPr>
          <w:rFonts w:asciiTheme="majorBidi" w:hAnsiTheme="majorBidi" w:cstheme="majorBidi"/>
          <w:vertAlign w:val="superscript"/>
        </w:rPr>
        <w:footnoteRef/>
      </w:r>
      <w:r w:rsidRPr="00522F28">
        <w:rPr>
          <w:rFonts w:asciiTheme="majorBidi" w:hAnsiTheme="majorBidi" w:cstheme="majorBidi"/>
          <w:vertAlign w:val="superscript"/>
        </w:rPr>
        <w:t xml:space="preserve"> </w:t>
      </w:r>
      <w:r w:rsidRPr="00522F28">
        <w:rPr>
          <w:rFonts w:asciiTheme="majorBidi" w:hAnsiTheme="majorBidi" w:cstheme="majorBidi"/>
        </w:rPr>
        <w:t>Saint Polycarp Bishop of Smyrna, 70-166.</w:t>
      </w:r>
    </w:p>
  </w:footnote>
  <w:footnote w:id="165">
    <w:p w14:paraId="298116F9" w14:textId="77777777" w:rsidR="00A3272C" w:rsidRPr="00522F28" w:rsidRDefault="00A3272C" w:rsidP="00A3272C">
      <w:pPr>
        <w:pStyle w:val="FootnoteText"/>
        <w:jc w:val="both"/>
        <w:rPr>
          <w:rFonts w:asciiTheme="majorBidi" w:hAnsiTheme="majorBidi" w:cstheme="majorBidi"/>
          <w:lang w:val="en-US"/>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w:t>
      </w:r>
      <w:r w:rsidRPr="00522F28">
        <w:rPr>
          <w:rFonts w:asciiTheme="majorBidi" w:hAnsiTheme="majorBidi" w:cstheme="majorBidi"/>
          <w:lang w:val="en-US"/>
        </w:rPr>
        <w:t>Papias.</w:t>
      </w:r>
    </w:p>
  </w:footnote>
  <w:footnote w:id="166">
    <w:p w14:paraId="585B1543" w14:textId="77777777" w:rsidR="00A3272C" w:rsidRPr="00522F28" w:rsidRDefault="00A3272C" w:rsidP="00A3272C">
      <w:pPr>
        <w:pStyle w:val="FootnoteText"/>
        <w:jc w:val="both"/>
        <w:rPr>
          <w:rFonts w:asciiTheme="majorBidi" w:hAnsiTheme="majorBidi" w:cstheme="majorBidi"/>
          <w:rtl/>
          <w:lang w:val="en-US"/>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The Church History of Eusebius, chapter xxxix, the writings of Papias. Aeterna Press.</w:t>
      </w:r>
    </w:p>
  </w:footnote>
  <w:footnote w:id="167">
    <w:p w14:paraId="394B9E21" w14:textId="77777777" w:rsidR="00A3272C" w:rsidRPr="00522F28" w:rsidRDefault="00A3272C" w:rsidP="00A3272C">
      <w:pPr>
        <w:pStyle w:val="FootnoteText"/>
        <w:jc w:val="both"/>
        <w:rPr>
          <w:rFonts w:asciiTheme="majorBidi" w:hAnsiTheme="majorBidi" w:cstheme="majorBidi"/>
          <w:lang w:val="en-US"/>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Millennialism, The Millennial Kingdom.</w:t>
      </w:r>
    </w:p>
  </w:footnote>
  <w:footnote w:id="168">
    <w:p w14:paraId="24FE3C52" w14:textId="77777777" w:rsidR="00A3272C" w:rsidRPr="00522F28" w:rsidRDefault="00A3272C" w:rsidP="00A3272C">
      <w:pPr>
        <w:pStyle w:val="FootnoteText"/>
        <w:jc w:val="both"/>
        <w:rPr>
          <w:rFonts w:asciiTheme="majorBidi" w:hAnsiTheme="majorBidi" w:cstheme="majorBidi"/>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St. Justin Martyr, (Latin: Iustinus Martyr), 100-165.</w:t>
      </w:r>
    </w:p>
  </w:footnote>
  <w:footnote w:id="169">
    <w:p w14:paraId="485CD195" w14:textId="77777777" w:rsidR="00A3272C" w:rsidRPr="00522F28" w:rsidRDefault="00A3272C" w:rsidP="00A3272C">
      <w:pPr>
        <w:pStyle w:val="FootnoteText"/>
        <w:jc w:val="both"/>
        <w:rPr>
          <w:rFonts w:asciiTheme="majorBidi" w:hAnsiTheme="majorBidi" w:cstheme="majorBidi"/>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Methodius of Olympus.</w:t>
      </w:r>
    </w:p>
  </w:footnote>
  <w:footnote w:id="170">
    <w:p w14:paraId="2BE11905" w14:textId="77777777" w:rsidR="00A3272C" w:rsidRPr="00522F28" w:rsidRDefault="00A3272C" w:rsidP="00A3272C">
      <w:pPr>
        <w:pStyle w:val="FootnoteText"/>
        <w:jc w:val="both"/>
        <w:rPr>
          <w:rFonts w:asciiTheme="majorBidi" w:hAnsiTheme="majorBidi" w:cstheme="majorBidi"/>
          <w:lang w:val="en-US"/>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w:t>
      </w:r>
      <w:hyperlink r:id="rId5" w:history="1">
        <w:r w:rsidRPr="00522F28">
          <w:rPr>
            <w:rStyle w:val="Hyperlink"/>
            <w:rFonts w:asciiTheme="majorBidi" w:hAnsiTheme="majorBidi" w:cstheme="majorBidi"/>
          </w:rPr>
          <w:t>https://www.catholicculture.org/commentary/articles.cfm?id=640</w:t>
        </w:r>
      </w:hyperlink>
      <w:r w:rsidRPr="00522F28">
        <w:rPr>
          <w:rFonts w:asciiTheme="majorBidi" w:hAnsiTheme="majorBidi" w:cstheme="majorBidi"/>
        </w:rPr>
        <w:t xml:space="preserve"> </w:t>
      </w:r>
    </w:p>
  </w:footnote>
  <w:footnote w:id="171">
    <w:p w14:paraId="7589B120" w14:textId="77777777" w:rsidR="00A3272C" w:rsidRPr="00522F28" w:rsidRDefault="00A3272C" w:rsidP="00A3272C">
      <w:pPr>
        <w:pStyle w:val="FootnoteText"/>
        <w:jc w:val="both"/>
        <w:rPr>
          <w:rFonts w:asciiTheme="majorBidi" w:hAnsiTheme="majorBidi" w:cstheme="majorBidi"/>
          <w:lang w:val="en-US"/>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Origen of Alexandria (c. 184 – c. 253).</w:t>
      </w:r>
    </w:p>
  </w:footnote>
  <w:footnote w:id="172">
    <w:p w14:paraId="3E5D1070" w14:textId="77777777" w:rsidR="00A3272C" w:rsidRPr="00522F28" w:rsidRDefault="00A3272C" w:rsidP="00A3272C">
      <w:pPr>
        <w:pStyle w:val="FootnoteText"/>
        <w:jc w:val="both"/>
        <w:rPr>
          <w:rFonts w:asciiTheme="majorBidi" w:hAnsiTheme="majorBidi" w:cstheme="majorBidi"/>
          <w:lang w:val="en-US"/>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Saint Dionysius of Alexandria.</w:t>
      </w:r>
    </w:p>
  </w:footnote>
  <w:footnote w:id="173">
    <w:p w14:paraId="134C5D40" w14:textId="77777777" w:rsidR="00A3272C" w:rsidRPr="00522F28" w:rsidRDefault="00A3272C" w:rsidP="00A3272C">
      <w:pPr>
        <w:pStyle w:val="FootnoteText"/>
        <w:jc w:val="both"/>
        <w:rPr>
          <w:rFonts w:asciiTheme="majorBidi" w:hAnsiTheme="majorBidi" w:cstheme="majorBidi"/>
          <w:lang w:val="en-US"/>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Basil of Caesarea (c. 330 - c. 379).</w:t>
      </w:r>
    </w:p>
  </w:footnote>
  <w:footnote w:id="174">
    <w:p w14:paraId="73A21B71" w14:textId="77777777" w:rsidR="00A3272C" w:rsidRPr="00522F28" w:rsidRDefault="00A3272C" w:rsidP="00A3272C">
      <w:pPr>
        <w:pStyle w:val="FootnoteText"/>
        <w:jc w:val="both"/>
        <w:rPr>
          <w:rFonts w:asciiTheme="majorBidi" w:hAnsiTheme="majorBidi" w:cstheme="majorBidi"/>
          <w:lang w:val="en-US"/>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Gregory of Nyssa, (c. 335 – c. 395).</w:t>
      </w:r>
    </w:p>
  </w:footnote>
  <w:footnote w:id="175">
    <w:p w14:paraId="2D03AAEC" w14:textId="77777777" w:rsidR="00A3272C" w:rsidRPr="00522F28" w:rsidRDefault="00A3272C" w:rsidP="00A3272C">
      <w:pPr>
        <w:pStyle w:val="FootnoteText"/>
        <w:jc w:val="both"/>
        <w:rPr>
          <w:rFonts w:asciiTheme="majorBidi" w:hAnsiTheme="majorBidi" w:cstheme="majorBidi"/>
          <w:lang w:val="en-US"/>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St. Augustine of Hippo</w:t>
      </w:r>
      <w:r w:rsidRPr="00522F28">
        <w:rPr>
          <w:rFonts w:asciiTheme="majorBidi" w:hAnsiTheme="majorBidi" w:cstheme="majorBidi"/>
          <w:lang w:val="en-US"/>
        </w:rPr>
        <w:t xml:space="preserve"> (c. 354 – c. 430</w:t>
      </w:r>
      <w:r w:rsidRPr="00522F28">
        <w:rPr>
          <w:rFonts w:asciiTheme="majorBidi" w:hAnsiTheme="majorBidi" w:cstheme="majorBidi"/>
        </w:rPr>
        <w:t>.</w:t>
      </w:r>
    </w:p>
  </w:footnote>
  <w:footnote w:id="176">
    <w:p w14:paraId="00C0F6BB"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المائدة الآية ٤٦</w:t>
      </w:r>
    </w:p>
  </w:footnote>
  <w:footnote w:id="177">
    <w:p w14:paraId="05C612FE" w14:textId="77777777" w:rsidR="00A3272C" w:rsidRPr="003B1332" w:rsidRDefault="00A3272C" w:rsidP="00A3272C">
      <w:pPr>
        <w:pStyle w:val="FootnoteText"/>
        <w:bidi/>
        <w:rPr>
          <w:rtl/>
        </w:rPr>
      </w:pPr>
      <w:r>
        <w:rPr>
          <w:rStyle w:val="FootnoteReference"/>
          <w:rFonts w:eastAsiaTheme="majorEastAsia"/>
        </w:rPr>
        <w:footnoteRef/>
      </w:r>
      <w:r>
        <w:t xml:space="preserve"> </w:t>
      </w:r>
      <w:r>
        <w:rPr>
          <w:rFonts w:hint="cs"/>
          <w:rtl/>
        </w:rPr>
        <w:t>سورة الفتح الآية ٢٩</w:t>
      </w:r>
    </w:p>
  </w:footnote>
  <w:footnote w:id="178">
    <w:p w14:paraId="1AD35073" w14:textId="77777777" w:rsidR="00A3272C" w:rsidRPr="00522F28" w:rsidRDefault="00A3272C" w:rsidP="00A3272C">
      <w:pPr>
        <w:pStyle w:val="FootnoteText"/>
        <w:jc w:val="both"/>
        <w:rPr>
          <w:rFonts w:asciiTheme="majorBidi" w:hAnsiTheme="majorBidi" w:cstheme="majorBidi"/>
        </w:rPr>
      </w:pPr>
      <w:r w:rsidRPr="00522F28">
        <w:rPr>
          <w:rStyle w:val="FootnoteReference"/>
          <w:rFonts w:asciiTheme="majorBidi" w:eastAsiaTheme="majorEastAsia" w:hAnsiTheme="majorBidi"/>
        </w:rPr>
        <w:footnoteRef/>
      </w:r>
      <w:r w:rsidRPr="00522F28">
        <w:rPr>
          <w:rFonts w:asciiTheme="majorBidi" w:hAnsiTheme="majorBidi" w:cstheme="majorBidi"/>
        </w:rPr>
        <w:t xml:space="preserve"> St. Justin Martyr, (Latin: Iustinus Martyr), 100-165.</w:t>
      </w:r>
    </w:p>
  </w:footnote>
  <w:footnote w:id="179">
    <w:p w14:paraId="37C21744" w14:textId="77777777" w:rsidR="00A3272C" w:rsidRPr="00522F28" w:rsidRDefault="00A3272C" w:rsidP="00A3272C">
      <w:pPr>
        <w:pStyle w:val="FootnoteText"/>
        <w:bidi/>
        <w:jc w:val="both"/>
        <w:rPr>
          <w:rFonts w:asciiTheme="majorBidi" w:hAnsiTheme="majorBidi" w:cstheme="majorBidi"/>
          <w:rtl/>
        </w:rPr>
      </w:pPr>
      <w:r w:rsidRPr="00522F28">
        <w:rPr>
          <w:rStyle w:val="FootnoteReference"/>
          <w:rFonts w:asciiTheme="majorBidi" w:eastAsiaTheme="majorEastAsia" w:hAnsiTheme="majorBidi"/>
        </w:rPr>
        <w:footnoteRef/>
      </w:r>
      <w:r w:rsidRPr="00522F28">
        <w:rPr>
          <w:rFonts w:asciiTheme="majorBidi" w:hAnsiTheme="majorBidi" w:cstheme="majorBidi"/>
          <w:rtl/>
        </w:rPr>
        <w:t xml:space="preserve"> </w:t>
      </w:r>
      <w:r w:rsidRPr="00522F28">
        <w:rPr>
          <w:rFonts w:asciiTheme="majorBidi" w:hAnsiTheme="majorBidi" w:cstheme="majorBidi"/>
          <w:rtl/>
          <w:lang w:val="el-GR"/>
        </w:rPr>
        <w:t xml:space="preserve">الترجمة اليسوعية للكتاب المقدس، مدخل إلى العهد الجديد، صفحة ٧، دار المشرق بيروت </w:t>
      </w:r>
      <w:r w:rsidRPr="00522F28">
        <w:rPr>
          <w:rFonts w:asciiTheme="majorBidi" w:eastAsia="Calibri" w:hAnsiTheme="majorBidi" w:cstheme="majorBidi"/>
          <w:rtl/>
          <w:lang w:val="el-GR"/>
        </w:rPr>
        <w:t>–</w:t>
      </w:r>
      <w:r w:rsidRPr="00522F28">
        <w:rPr>
          <w:rFonts w:asciiTheme="majorBidi" w:hAnsiTheme="majorBidi" w:cstheme="majorBidi"/>
          <w:rtl/>
          <w:lang w:val="el-GR"/>
        </w:rPr>
        <w:t xml:space="preserve"> لبنان.</w:t>
      </w:r>
    </w:p>
    <w:p w14:paraId="2C034AD5" w14:textId="77777777" w:rsidR="00A3272C" w:rsidRPr="00522F28" w:rsidRDefault="00D40017" w:rsidP="00A3272C">
      <w:pPr>
        <w:pStyle w:val="FootnoteText"/>
        <w:jc w:val="both"/>
        <w:rPr>
          <w:rFonts w:asciiTheme="majorBidi" w:hAnsiTheme="majorBidi" w:cstheme="majorBidi"/>
          <w:lang w:val="en-US"/>
        </w:rPr>
      </w:pPr>
      <w:hyperlink r:id="rId6" w:history="1">
        <w:r w:rsidR="00A3272C" w:rsidRPr="00522F28">
          <w:rPr>
            <w:rStyle w:val="Hyperlink"/>
            <w:rFonts w:asciiTheme="majorBidi" w:hAnsiTheme="majorBidi" w:cstheme="majorBidi"/>
          </w:rPr>
          <w:t>http://www.coptology.com/Bible/downloads/Jesuit_Arabic_Bible.pdf</w:t>
        </w:r>
      </w:hyperlink>
      <w:r w:rsidR="00A3272C" w:rsidRPr="00522F28">
        <w:rPr>
          <w:rFonts w:asciiTheme="majorBidi" w:hAnsiTheme="majorBidi" w:cstheme="majorBidi"/>
        </w:rPr>
        <w:t xml:space="preserve"> </w:t>
      </w:r>
    </w:p>
  </w:footnote>
  <w:footnote w:id="180">
    <w:p w14:paraId="155A9550"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النساء الآية ٨٢</w:t>
      </w:r>
    </w:p>
  </w:footnote>
  <w:footnote w:id="181">
    <w:p w14:paraId="4F1EDFED" w14:textId="77777777" w:rsidR="00A3272C" w:rsidRPr="00B756A0" w:rsidRDefault="00A3272C" w:rsidP="00A3272C">
      <w:pPr>
        <w:pStyle w:val="FootnoteText"/>
        <w:bidi/>
        <w:rPr>
          <w:rtl/>
          <w:lang w:val="en-US"/>
        </w:rPr>
      </w:pPr>
      <w:r>
        <w:rPr>
          <w:rStyle w:val="FootnoteReference"/>
          <w:rFonts w:eastAsiaTheme="majorEastAsia"/>
        </w:rPr>
        <w:footnoteRef/>
      </w:r>
      <w:r>
        <w:t xml:space="preserve"> </w:t>
      </w:r>
      <w:r w:rsidRPr="00B84C25">
        <w:rPr>
          <w:rFonts w:hint="cs"/>
          <w:rtl/>
        </w:rPr>
        <w:t>ومعناه وجه الله</w:t>
      </w:r>
      <w:r>
        <w:rPr>
          <w:rFonts w:hint="cs"/>
          <w:rtl/>
        </w:rPr>
        <w:t>.</w:t>
      </w:r>
    </w:p>
  </w:footnote>
  <w:footnote w:id="182">
    <w:p w14:paraId="6E8153F9"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الإخلاص.</w:t>
      </w:r>
    </w:p>
  </w:footnote>
  <w:footnote w:id="183">
    <w:p w14:paraId="727F5F3B"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الإسراء الآية ٤٤</w:t>
      </w:r>
    </w:p>
  </w:footnote>
  <w:footnote w:id="184">
    <w:p w14:paraId="1B754A4E"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سنن أبي داود</w:t>
      </w:r>
    </w:p>
  </w:footnote>
  <w:footnote w:id="185">
    <w:p w14:paraId="7DB04D27"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ق الآية ٣٨</w:t>
      </w:r>
    </w:p>
  </w:footnote>
  <w:footnote w:id="186">
    <w:p w14:paraId="6F8CC18F"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الأنعام الآية ٥٩</w:t>
      </w:r>
    </w:p>
  </w:footnote>
  <w:footnote w:id="187">
    <w:p w14:paraId="05EA767A"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آل عمران الآية ٥</w:t>
      </w:r>
    </w:p>
  </w:footnote>
  <w:footnote w:id="188">
    <w:p w14:paraId="0ECFCC9D"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الأنبياء الآية ١١٠</w:t>
      </w:r>
    </w:p>
  </w:footnote>
  <w:footnote w:id="189">
    <w:p w14:paraId="54E94F8B"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التغابن الآية ٤</w:t>
      </w:r>
    </w:p>
  </w:footnote>
  <w:footnote w:id="190">
    <w:p w14:paraId="159D5D4B"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النمل الآية ٧٤-٧٦</w:t>
      </w:r>
    </w:p>
  </w:footnote>
  <w:footnote w:id="191">
    <w:p w14:paraId="5110B8E6"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الأنبياء الآية ٢٣</w:t>
      </w:r>
    </w:p>
  </w:footnote>
  <w:footnote w:id="192">
    <w:p w14:paraId="0992214E"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آل عمران الآية ١٦٠</w:t>
      </w:r>
    </w:p>
  </w:footnote>
  <w:footnote w:id="193">
    <w:p w14:paraId="46146755"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فاطر الآية ٤٤</w:t>
      </w:r>
    </w:p>
  </w:footnote>
  <w:footnote w:id="194">
    <w:p w14:paraId="17CCF1FC" w14:textId="77777777" w:rsidR="00A3272C" w:rsidRPr="00530D91" w:rsidRDefault="00A3272C" w:rsidP="00A3272C">
      <w:pPr>
        <w:pStyle w:val="FootnoteText"/>
        <w:bidi/>
        <w:rPr>
          <w:rtl/>
        </w:rPr>
      </w:pPr>
      <w:r>
        <w:rPr>
          <w:rStyle w:val="FootnoteReference"/>
          <w:rFonts w:eastAsiaTheme="majorEastAsia"/>
        </w:rPr>
        <w:footnoteRef/>
      </w:r>
      <w:r>
        <w:t xml:space="preserve"> </w:t>
      </w:r>
      <w:r>
        <w:rPr>
          <w:rFonts w:hint="cs"/>
          <w:rtl/>
        </w:rPr>
        <w:t>سورة الذاريات الآية ٢٤-٣٧</w:t>
      </w:r>
    </w:p>
  </w:footnote>
  <w:footnote w:id="195">
    <w:p w14:paraId="2C6C1CAD"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الزمر الآية ٦٧</w:t>
      </w:r>
    </w:p>
  </w:footnote>
  <w:footnote w:id="196">
    <w:p w14:paraId="4A94E14E"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يس الآية ٨٢</w:t>
      </w:r>
    </w:p>
  </w:footnote>
  <w:footnote w:id="197">
    <w:p w14:paraId="4C94399D" w14:textId="77777777" w:rsidR="00A3272C" w:rsidRPr="00214CDC" w:rsidRDefault="00A3272C" w:rsidP="00A3272C">
      <w:pPr>
        <w:pStyle w:val="FootnoteText"/>
        <w:bidi/>
        <w:rPr>
          <w:rtl/>
        </w:rPr>
      </w:pPr>
      <w:r>
        <w:rPr>
          <w:rStyle w:val="FootnoteReference"/>
          <w:rFonts w:eastAsiaTheme="majorEastAsia"/>
        </w:rPr>
        <w:footnoteRef/>
      </w:r>
      <w:r>
        <w:t xml:space="preserve"> </w:t>
      </w:r>
      <w:r>
        <w:rPr>
          <w:rFonts w:hint="cs"/>
          <w:rtl/>
        </w:rPr>
        <w:t>سورة المائدة الآية ٩٩</w:t>
      </w:r>
    </w:p>
  </w:footnote>
  <w:footnote w:id="198">
    <w:p w14:paraId="6D73126D"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الطلاق الآية ١٢</w:t>
      </w:r>
    </w:p>
  </w:footnote>
  <w:footnote w:id="199">
    <w:p w14:paraId="7296C9FE" w14:textId="77777777" w:rsidR="00A3272C" w:rsidRPr="00214CDC" w:rsidRDefault="00A3272C" w:rsidP="00A3272C">
      <w:pPr>
        <w:pStyle w:val="FootnoteText"/>
        <w:bidi/>
        <w:rPr>
          <w:rtl/>
        </w:rPr>
      </w:pPr>
      <w:r>
        <w:rPr>
          <w:rStyle w:val="FootnoteReference"/>
          <w:rFonts w:eastAsiaTheme="majorEastAsia"/>
        </w:rPr>
        <w:footnoteRef/>
      </w:r>
      <w:r>
        <w:t xml:space="preserve"> </w:t>
      </w:r>
      <w:r>
        <w:rPr>
          <w:rFonts w:hint="cs"/>
          <w:rtl/>
        </w:rPr>
        <w:t>سورة البقرة الآية ١٦٥-١٦٦</w:t>
      </w:r>
    </w:p>
  </w:footnote>
  <w:footnote w:id="200">
    <w:p w14:paraId="1DD012C8" w14:textId="77777777" w:rsidR="00A3272C" w:rsidRPr="00214CDC" w:rsidRDefault="00A3272C" w:rsidP="00A3272C">
      <w:pPr>
        <w:pStyle w:val="FootnoteText"/>
        <w:bidi/>
        <w:rPr>
          <w:rtl/>
        </w:rPr>
      </w:pPr>
      <w:r>
        <w:rPr>
          <w:rStyle w:val="FootnoteReference"/>
          <w:rFonts w:eastAsiaTheme="majorEastAsia"/>
        </w:rPr>
        <w:footnoteRef/>
      </w:r>
      <w:r>
        <w:t xml:space="preserve"> </w:t>
      </w:r>
      <w:r>
        <w:rPr>
          <w:rFonts w:hint="cs"/>
          <w:rtl/>
        </w:rPr>
        <w:t>سورة المائدة الآية ٩٨</w:t>
      </w:r>
    </w:p>
  </w:footnote>
  <w:footnote w:id="201">
    <w:p w14:paraId="526D3FB9"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صحيح البخاري</w:t>
      </w:r>
    </w:p>
  </w:footnote>
  <w:footnote w:id="202">
    <w:p w14:paraId="44327778"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صحيح ابن حبان</w:t>
      </w:r>
    </w:p>
  </w:footnote>
  <w:footnote w:id="203">
    <w:p w14:paraId="5F1E1993" w14:textId="77777777" w:rsidR="00A3272C" w:rsidRPr="00214CDC" w:rsidRDefault="00A3272C" w:rsidP="00A3272C">
      <w:pPr>
        <w:pStyle w:val="FootnoteText"/>
        <w:bidi/>
        <w:rPr>
          <w:rtl/>
        </w:rPr>
      </w:pPr>
      <w:r>
        <w:rPr>
          <w:rStyle w:val="FootnoteReference"/>
          <w:rFonts w:eastAsiaTheme="majorEastAsia"/>
        </w:rPr>
        <w:footnoteRef/>
      </w:r>
      <w:r>
        <w:t xml:space="preserve"> </w:t>
      </w:r>
      <w:r>
        <w:rPr>
          <w:rFonts w:hint="cs"/>
          <w:rtl/>
        </w:rPr>
        <w:t>سورة البقرة الآية ١٦٤</w:t>
      </w:r>
    </w:p>
  </w:footnote>
  <w:footnote w:id="204">
    <w:p w14:paraId="20C7F438" w14:textId="77777777" w:rsidR="00A3272C" w:rsidRPr="00214CDC" w:rsidRDefault="00A3272C" w:rsidP="00A3272C">
      <w:pPr>
        <w:pStyle w:val="FootnoteText"/>
        <w:bidi/>
        <w:rPr>
          <w:rtl/>
        </w:rPr>
      </w:pPr>
      <w:r>
        <w:rPr>
          <w:rStyle w:val="FootnoteReference"/>
          <w:rFonts w:eastAsiaTheme="majorEastAsia"/>
        </w:rPr>
        <w:footnoteRef/>
      </w:r>
      <w:r>
        <w:t xml:space="preserve"> </w:t>
      </w:r>
      <w:r>
        <w:rPr>
          <w:rFonts w:hint="cs"/>
          <w:rtl/>
        </w:rPr>
        <w:t>سورة النور الآية ٤١</w:t>
      </w:r>
    </w:p>
  </w:footnote>
  <w:footnote w:id="205">
    <w:p w14:paraId="31F0DDB0"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 xml:space="preserve">سورة الإسراء </w:t>
      </w:r>
      <w:r>
        <w:rPr>
          <w:rFonts w:hint="cs"/>
          <w:rtl/>
        </w:rPr>
        <w:t>الآية ٤٢</w:t>
      </w:r>
    </w:p>
  </w:footnote>
  <w:footnote w:id="206">
    <w:p w14:paraId="00757E83"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المؤمنون الآية ٩١</w:t>
      </w:r>
    </w:p>
  </w:footnote>
  <w:footnote w:id="207">
    <w:p w14:paraId="36830556"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الحج الآية ٧٣</w:t>
      </w:r>
    </w:p>
  </w:footnote>
  <w:footnote w:id="208">
    <w:p w14:paraId="5B70925A"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آل</w:t>
      </w:r>
      <w:r>
        <w:rPr>
          <w:rFonts w:hint="cs"/>
          <w:rtl/>
        </w:rPr>
        <w:t xml:space="preserve"> عمران الآية ١٦٤</w:t>
      </w:r>
    </w:p>
  </w:footnote>
  <w:footnote w:id="209">
    <w:p w14:paraId="08AB7166" w14:textId="77777777" w:rsidR="00A3272C" w:rsidRPr="00332A74" w:rsidRDefault="00A3272C" w:rsidP="00A3272C">
      <w:pPr>
        <w:pStyle w:val="FootnoteText"/>
        <w:bidi/>
        <w:rPr>
          <w:rtl/>
        </w:rPr>
      </w:pPr>
      <w:r>
        <w:rPr>
          <w:rStyle w:val="FootnoteReference"/>
          <w:rFonts w:eastAsiaTheme="majorEastAsia"/>
        </w:rPr>
        <w:footnoteRef/>
      </w:r>
      <w:r>
        <w:t xml:space="preserve"> </w:t>
      </w:r>
      <w:r>
        <w:rPr>
          <w:rFonts w:hint="cs"/>
          <w:rtl/>
        </w:rPr>
        <w:t>سورة فاطر الآية ٢٤</w:t>
      </w:r>
    </w:p>
  </w:footnote>
  <w:footnote w:id="210">
    <w:p w14:paraId="3429FC58" w14:textId="77777777" w:rsidR="00A3272C" w:rsidRPr="00332A74" w:rsidRDefault="00A3272C" w:rsidP="00A3272C">
      <w:pPr>
        <w:pStyle w:val="FootnoteText"/>
        <w:bidi/>
        <w:rPr>
          <w:rtl/>
        </w:rPr>
      </w:pPr>
      <w:r>
        <w:rPr>
          <w:rStyle w:val="FootnoteReference"/>
          <w:rFonts w:eastAsiaTheme="majorEastAsia"/>
        </w:rPr>
        <w:footnoteRef/>
      </w:r>
      <w:r>
        <w:t xml:space="preserve"> </w:t>
      </w:r>
      <w:r>
        <w:rPr>
          <w:rFonts w:hint="cs"/>
          <w:rtl/>
        </w:rPr>
        <w:t>سورة مريم الآية ٤١</w:t>
      </w:r>
    </w:p>
  </w:footnote>
  <w:footnote w:id="211">
    <w:p w14:paraId="49C28ED7" w14:textId="77777777" w:rsidR="00A3272C" w:rsidRPr="00332A74" w:rsidRDefault="00A3272C" w:rsidP="00A3272C">
      <w:pPr>
        <w:pStyle w:val="FootnoteText"/>
        <w:bidi/>
        <w:rPr>
          <w:rtl/>
        </w:rPr>
      </w:pPr>
      <w:r>
        <w:rPr>
          <w:rStyle w:val="FootnoteReference"/>
          <w:rFonts w:eastAsiaTheme="majorEastAsia"/>
        </w:rPr>
        <w:footnoteRef/>
      </w:r>
      <w:r>
        <w:t xml:space="preserve"> </w:t>
      </w:r>
      <w:r>
        <w:rPr>
          <w:rFonts w:hint="cs"/>
          <w:rtl/>
        </w:rPr>
        <w:t>سورة مريم الآية ٤٩-٥٠</w:t>
      </w:r>
    </w:p>
  </w:footnote>
  <w:footnote w:id="212">
    <w:p w14:paraId="47EEA3E6" w14:textId="77777777" w:rsidR="00A3272C" w:rsidRPr="00332A74" w:rsidRDefault="00A3272C" w:rsidP="00A3272C">
      <w:pPr>
        <w:pStyle w:val="FootnoteText"/>
        <w:bidi/>
        <w:rPr>
          <w:rtl/>
        </w:rPr>
      </w:pPr>
      <w:r>
        <w:rPr>
          <w:rStyle w:val="FootnoteReference"/>
          <w:rFonts w:eastAsiaTheme="majorEastAsia"/>
        </w:rPr>
        <w:footnoteRef/>
      </w:r>
      <w:r>
        <w:t xml:space="preserve"> </w:t>
      </w:r>
      <w:r>
        <w:rPr>
          <w:rFonts w:hint="cs"/>
          <w:rtl/>
        </w:rPr>
        <w:t>سورة مريم الآية ٥٤-٦٠</w:t>
      </w:r>
    </w:p>
  </w:footnote>
  <w:footnote w:id="213">
    <w:p w14:paraId="29128792"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التوبة الآية ١١٩</w:t>
      </w:r>
    </w:p>
  </w:footnote>
  <w:footnote w:id="214">
    <w:p w14:paraId="46E7BDC9" w14:textId="77777777" w:rsidR="00A3272C" w:rsidRPr="008F368E" w:rsidRDefault="00A3272C" w:rsidP="00A3272C">
      <w:pPr>
        <w:pStyle w:val="FootnoteText"/>
        <w:bidi/>
        <w:rPr>
          <w:rtl/>
        </w:rPr>
      </w:pPr>
      <w:r>
        <w:rPr>
          <w:rStyle w:val="FootnoteReference"/>
          <w:rFonts w:eastAsiaTheme="majorEastAsia"/>
        </w:rPr>
        <w:footnoteRef/>
      </w:r>
      <w:r>
        <w:t xml:space="preserve"> </w:t>
      </w:r>
      <w:r>
        <w:rPr>
          <w:rFonts w:hint="cs"/>
          <w:rtl/>
        </w:rPr>
        <w:t>سورة المائدة الآية ١١٩</w:t>
      </w:r>
    </w:p>
  </w:footnote>
  <w:footnote w:id="215">
    <w:p w14:paraId="4368A861" w14:textId="77777777" w:rsidR="00A3272C" w:rsidRPr="008F368E" w:rsidRDefault="00A3272C" w:rsidP="00A3272C">
      <w:pPr>
        <w:pStyle w:val="FootnoteText"/>
        <w:bidi/>
        <w:rPr>
          <w:rtl/>
        </w:rPr>
      </w:pPr>
      <w:r>
        <w:rPr>
          <w:rStyle w:val="FootnoteReference"/>
          <w:rFonts w:eastAsiaTheme="majorEastAsia"/>
        </w:rPr>
        <w:footnoteRef/>
      </w:r>
      <w:r>
        <w:t xml:space="preserve"> </w:t>
      </w:r>
      <w:r>
        <w:rPr>
          <w:rFonts w:hint="cs"/>
          <w:rtl/>
        </w:rPr>
        <w:t>صحيح مسلم</w:t>
      </w:r>
    </w:p>
  </w:footnote>
  <w:footnote w:id="216">
    <w:p w14:paraId="21105B58" w14:textId="77777777" w:rsidR="00A3272C" w:rsidRPr="00332A74" w:rsidRDefault="00A3272C" w:rsidP="00A3272C">
      <w:pPr>
        <w:pStyle w:val="FootnoteText"/>
        <w:bidi/>
        <w:rPr>
          <w:rtl/>
        </w:rPr>
      </w:pPr>
      <w:r>
        <w:rPr>
          <w:rStyle w:val="FootnoteReference"/>
          <w:rFonts w:eastAsiaTheme="majorEastAsia"/>
        </w:rPr>
        <w:footnoteRef/>
      </w:r>
      <w:r>
        <w:t xml:space="preserve"> </w:t>
      </w:r>
      <w:r>
        <w:rPr>
          <w:rFonts w:hint="cs"/>
          <w:rtl/>
        </w:rPr>
        <w:t>سورة مريم الآية ٤١-٤٣</w:t>
      </w:r>
    </w:p>
  </w:footnote>
  <w:footnote w:id="217">
    <w:p w14:paraId="0B8D0B19" w14:textId="77777777" w:rsidR="00A3272C" w:rsidRPr="00332A74" w:rsidRDefault="00A3272C" w:rsidP="00A3272C">
      <w:pPr>
        <w:pStyle w:val="FootnoteText"/>
        <w:bidi/>
        <w:rPr>
          <w:rtl/>
        </w:rPr>
      </w:pPr>
      <w:r>
        <w:rPr>
          <w:rStyle w:val="FootnoteReference"/>
          <w:rFonts w:eastAsiaTheme="majorEastAsia"/>
        </w:rPr>
        <w:footnoteRef/>
      </w:r>
      <w:r>
        <w:t xml:space="preserve"> </w:t>
      </w:r>
      <w:r>
        <w:rPr>
          <w:rFonts w:hint="cs"/>
          <w:rtl/>
        </w:rPr>
        <w:t>سورة البقرة الآية ١٤٥</w:t>
      </w:r>
    </w:p>
  </w:footnote>
  <w:footnote w:id="218">
    <w:p w14:paraId="3CEF868A"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الأنبياء الآية ١٠٧</w:t>
      </w:r>
    </w:p>
  </w:footnote>
  <w:footnote w:id="219">
    <w:p w14:paraId="4C092869"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سنن أبي داود</w:t>
      </w:r>
    </w:p>
  </w:footnote>
  <w:footnote w:id="220">
    <w:p w14:paraId="16601A8A" w14:textId="77777777" w:rsidR="00A3272C" w:rsidRPr="00332A74" w:rsidRDefault="00A3272C" w:rsidP="00A3272C">
      <w:pPr>
        <w:pStyle w:val="FootnoteText"/>
        <w:bidi/>
        <w:rPr>
          <w:rtl/>
        </w:rPr>
      </w:pPr>
      <w:r>
        <w:rPr>
          <w:rStyle w:val="FootnoteReference"/>
          <w:rFonts w:eastAsiaTheme="majorEastAsia"/>
        </w:rPr>
        <w:footnoteRef/>
      </w:r>
      <w:r>
        <w:t xml:space="preserve"> </w:t>
      </w:r>
      <w:r>
        <w:rPr>
          <w:rFonts w:hint="cs"/>
          <w:rtl/>
        </w:rPr>
        <w:t>صحيح الترغيب</w:t>
      </w:r>
    </w:p>
  </w:footnote>
  <w:footnote w:id="221">
    <w:p w14:paraId="7FE6E42A"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سورة القلم الآية ٤</w:t>
      </w:r>
    </w:p>
  </w:footnote>
  <w:footnote w:id="222">
    <w:p w14:paraId="57CC1CC3" w14:textId="77777777" w:rsidR="00A3272C" w:rsidRDefault="00A3272C" w:rsidP="00A3272C">
      <w:pPr>
        <w:pStyle w:val="FootnoteText"/>
        <w:bidi/>
        <w:rPr>
          <w:rtl/>
        </w:rPr>
      </w:pPr>
      <w:r>
        <w:rPr>
          <w:rStyle w:val="FootnoteReference"/>
          <w:rFonts w:eastAsiaTheme="majorEastAsia"/>
        </w:rPr>
        <w:footnoteRef/>
      </w:r>
      <w:r>
        <w:t xml:space="preserve"> </w:t>
      </w:r>
      <w:r>
        <w:rPr>
          <w:rFonts w:hint="cs"/>
          <w:rtl/>
        </w:rPr>
        <w:t>السلسلة الصحيحة</w:t>
      </w:r>
    </w:p>
  </w:footnote>
  <w:footnote w:id="223">
    <w:p w14:paraId="4C784845" w14:textId="77777777" w:rsidR="00A3272C" w:rsidRPr="00332A74" w:rsidRDefault="00A3272C" w:rsidP="00A3272C">
      <w:pPr>
        <w:pStyle w:val="FootnoteText"/>
        <w:bidi/>
        <w:rPr>
          <w:rtl/>
        </w:rPr>
      </w:pPr>
      <w:r>
        <w:rPr>
          <w:rStyle w:val="FootnoteReference"/>
          <w:rFonts w:eastAsiaTheme="majorEastAsia"/>
        </w:rPr>
        <w:footnoteRef/>
      </w:r>
      <w:r>
        <w:t xml:space="preserve"> </w:t>
      </w:r>
      <w:r>
        <w:rPr>
          <w:rFonts w:hint="cs"/>
          <w:rtl/>
        </w:rPr>
        <w:t>صحيح مسلم</w:t>
      </w:r>
    </w:p>
  </w:footnote>
  <w:footnote w:id="224">
    <w:p w14:paraId="3D795A54" w14:textId="77777777" w:rsidR="00A3272C" w:rsidRPr="00332A74" w:rsidRDefault="00A3272C" w:rsidP="00A3272C">
      <w:pPr>
        <w:pStyle w:val="FootnoteText"/>
        <w:bidi/>
        <w:rPr>
          <w:rtl/>
        </w:rPr>
      </w:pPr>
      <w:r>
        <w:rPr>
          <w:rStyle w:val="FootnoteReference"/>
          <w:rFonts w:eastAsiaTheme="majorEastAsia"/>
        </w:rPr>
        <w:footnoteRef/>
      </w:r>
      <w:r>
        <w:t xml:space="preserve"> </w:t>
      </w:r>
      <w:r>
        <w:rPr>
          <w:rFonts w:hint="cs"/>
          <w:rtl/>
        </w:rPr>
        <w:t>صحيح البخاري</w:t>
      </w:r>
    </w:p>
  </w:footnote>
  <w:footnote w:id="225">
    <w:p w14:paraId="034060FF" w14:textId="6556118C" w:rsidR="005D091A" w:rsidRDefault="005D091A" w:rsidP="005D091A">
      <w:pPr>
        <w:pStyle w:val="FootnoteText"/>
        <w:bidi/>
        <w:rPr>
          <w:rtl/>
        </w:rPr>
      </w:pPr>
      <w:r>
        <w:rPr>
          <w:rStyle w:val="FootnoteReference"/>
        </w:rPr>
        <w:footnoteRef/>
      </w:r>
      <w:r>
        <w:t xml:space="preserve"> </w:t>
      </w:r>
      <w:r>
        <w:rPr>
          <w:rFonts w:hint="cs"/>
          <w:rtl/>
        </w:rPr>
        <w:t>سورة التوبة الآية ٦٠</w:t>
      </w:r>
    </w:p>
  </w:footnote>
  <w:footnote w:id="226">
    <w:p w14:paraId="7306E0B6" w14:textId="05DB4F44" w:rsidR="002D5CEB" w:rsidRDefault="002D5CEB" w:rsidP="002D5CEB">
      <w:pPr>
        <w:pStyle w:val="FootnoteText"/>
        <w:bidi/>
        <w:rPr>
          <w:rtl/>
        </w:rPr>
      </w:pPr>
      <w:r>
        <w:rPr>
          <w:rStyle w:val="FootnoteReference"/>
        </w:rPr>
        <w:footnoteRef/>
      </w:r>
      <w:r>
        <w:t xml:space="preserve"> </w:t>
      </w:r>
      <w:r>
        <w:rPr>
          <w:rFonts w:hint="cs"/>
          <w:rtl/>
        </w:rPr>
        <w:t>صحيح أبي داود</w:t>
      </w:r>
    </w:p>
  </w:footnote>
  <w:footnote w:id="227">
    <w:p w14:paraId="644A504A" w14:textId="6DBDCA79" w:rsidR="003F1D26" w:rsidRDefault="003F1D26" w:rsidP="003F1D26">
      <w:pPr>
        <w:pStyle w:val="FootnoteText"/>
        <w:bidi/>
        <w:rPr>
          <w:rtl/>
        </w:rPr>
      </w:pPr>
      <w:r>
        <w:rPr>
          <w:rStyle w:val="FootnoteReference"/>
        </w:rPr>
        <w:footnoteRef/>
      </w:r>
      <w:r>
        <w:t xml:space="preserve"> </w:t>
      </w:r>
      <w:r>
        <w:rPr>
          <w:rFonts w:hint="cs"/>
          <w:rtl/>
        </w:rPr>
        <w:t>سورة النساء الآية ٤٨</w:t>
      </w:r>
    </w:p>
  </w:footnote>
  <w:footnote w:id="228">
    <w:p w14:paraId="4B9D0C48" w14:textId="00894BB9" w:rsidR="00AC0656" w:rsidRDefault="00AC0656" w:rsidP="00AC0656">
      <w:pPr>
        <w:pStyle w:val="FootnoteText"/>
        <w:bidi/>
        <w:rPr>
          <w:rtl/>
        </w:rPr>
      </w:pPr>
      <w:r>
        <w:rPr>
          <w:rStyle w:val="FootnoteReference"/>
        </w:rPr>
        <w:footnoteRef/>
      </w:r>
      <w:r>
        <w:t xml:space="preserve"> </w:t>
      </w:r>
      <w:r>
        <w:rPr>
          <w:rFonts w:hint="cs"/>
          <w:rtl/>
        </w:rPr>
        <w:t xml:space="preserve">مسند </w:t>
      </w:r>
      <w:r>
        <w:rPr>
          <w:rFonts w:hint="cs"/>
          <w:rtl/>
        </w:rPr>
        <w:t>أحمد (صحيح)</w:t>
      </w:r>
    </w:p>
  </w:footnote>
  <w:footnote w:id="229">
    <w:p w14:paraId="484513CB" w14:textId="0CE0D9D2" w:rsidR="00AC0656" w:rsidRDefault="00AC0656" w:rsidP="00AC0656">
      <w:pPr>
        <w:pStyle w:val="FootnoteText"/>
        <w:bidi/>
        <w:rPr>
          <w:rtl/>
        </w:rPr>
      </w:pPr>
      <w:r>
        <w:rPr>
          <w:rStyle w:val="FootnoteReference"/>
        </w:rPr>
        <w:footnoteRef/>
      </w:r>
      <w:r>
        <w:t xml:space="preserve"> </w:t>
      </w:r>
      <w:r>
        <w:rPr>
          <w:rFonts w:hint="cs"/>
          <w:rtl/>
        </w:rPr>
        <w:t>سورة الزمر الآية ٨</w:t>
      </w:r>
    </w:p>
  </w:footnote>
  <w:footnote w:id="230">
    <w:p w14:paraId="15FA5737" w14:textId="77777777" w:rsidR="00AC0656" w:rsidRDefault="00AC0656" w:rsidP="00AC0656">
      <w:pPr>
        <w:pStyle w:val="FootnoteText"/>
        <w:bidi/>
        <w:rPr>
          <w:rtl/>
        </w:rPr>
      </w:pPr>
      <w:r>
        <w:rPr>
          <w:rStyle w:val="FootnoteReference"/>
        </w:rPr>
        <w:footnoteRef/>
      </w:r>
      <w:r>
        <w:t xml:space="preserve"> </w:t>
      </w:r>
      <w:r>
        <w:rPr>
          <w:rFonts w:hint="cs"/>
          <w:rtl/>
        </w:rPr>
        <w:t>سورة الكهف الآية ١١٠</w:t>
      </w:r>
    </w:p>
  </w:footnote>
  <w:footnote w:id="231">
    <w:p w14:paraId="5FD89BEF" w14:textId="33C9AFDE" w:rsidR="00D6683B" w:rsidRDefault="00D6683B" w:rsidP="00D6683B">
      <w:pPr>
        <w:pStyle w:val="FootnoteText"/>
        <w:bidi/>
        <w:rPr>
          <w:rtl/>
        </w:rPr>
      </w:pPr>
      <w:r>
        <w:rPr>
          <w:rStyle w:val="FootnoteReference"/>
        </w:rPr>
        <w:footnoteRef/>
      </w:r>
      <w:r>
        <w:t xml:space="preserve"> </w:t>
      </w:r>
      <w:r>
        <w:rPr>
          <w:rFonts w:hint="cs"/>
          <w:rtl/>
        </w:rPr>
        <w:t>سورة الحج الآية ٦٢</w:t>
      </w:r>
    </w:p>
  </w:footnote>
  <w:footnote w:id="232">
    <w:p w14:paraId="18E44962" w14:textId="277677E4" w:rsidR="003F3FA8" w:rsidRDefault="003F3FA8" w:rsidP="003F3FA8">
      <w:pPr>
        <w:pStyle w:val="FootnoteText"/>
        <w:bidi/>
        <w:rPr>
          <w:rtl/>
        </w:rPr>
      </w:pPr>
      <w:r>
        <w:rPr>
          <w:rStyle w:val="FootnoteReference"/>
        </w:rPr>
        <w:footnoteRef/>
      </w:r>
      <w:r>
        <w:t xml:space="preserve"> </w:t>
      </w:r>
      <w:r>
        <w:rPr>
          <w:rFonts w:hint="cs"/>
          <w:rtl/>
        </w:rPr>
        <w:t>صحيح مسلم</w:t>
      </w:r>
    </w:p>
  </w:footnote>
  <w:footnote w:id="233">
    <w:p w14:paraId="2E2F3452" w14:textId="5E2EDDAA" w:rsidR="001E4F74" w:rsidRDefault="001E4F74" w:rsidP="001E4F74">
      <w:pPr>
        <w:pStyle w:val="FootnoteText"/>
        <w:bidi/>
        <w:rPr>
          <w:rtl/>
        </w:rPr>
      </w:pPr>
      <w:r>
        <w:rPr>
          <w:rStyle w:val="FootnoteReference"/>
        </w:rPr>
        <w:footnoteRef/>
      </w:r>
      <w:r>
        <w:t xml:space="preserve"> </w:t>
      </w:r>
      <w:r w:rsidR="00B558EC">
        <w:rPr>
          <w:rFonts w:hint="cs"/>
          <w:rtl/>
        </w:rPr>
        <w:t>الترمذي</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E5E9E"/>
    <w:multiLevelType w:val="multilevel"/>
    <w:tmpl w:val="3AE4A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E67CDD"/>
    <w:multiLevelType w:val="multilevel"/>
    <w:tmpl w:val="00ECB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602771"/>
    <w:multiLevelType w:val="multilevel"/>
    <w:tmpl w:val="AAC02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7D651E"/>
    <w:multiLevelType w:val="multilevel"/>
    <w:tmpl w:val="FE603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A61E11"/>
    <w:multiLevelType w:val="multilevel"/>
    <w:tmpl w:val="3A8CA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C65D48"/>
    <w:multiLevelType w:val="multilevel"/>
    <w:tmpl w:val="CA383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8A3D37"/>
    <w:multiLevelType w:val="multilevel"/>
    <w:tmpl w:val="7214F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F44296"/>
    <w:multiLevelType w:val="hybridMultilevel"/>
    <w:tmpl w:val="7654D8F8"/>
    <w:lvl w:ilvl="0" w:tplc="08090001">
      <w:start w:val="1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022106"/>
    <w:multiLevelType w:val="multilevel"/>
    <w:tmpl w:val="4F000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FF4279"/>
    <w:multiLevelType w:val="multilevel"/>
    <w:tmpl w:val="9D869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F72D1F"/>
    <w:multiLevelType w:val="multilevel"/>
    <w:tmpl w:val="92067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F828E2"/>
    <w:multiLevelType w:val="multilevel"/>
    <w:tmpl w:val="2206A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214253"/>
    <w:multiLevelType w:val="multilevel"/>
    <w:tmpl w:val="542A3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BB4EB2"/>
    <w:multiLevelType w:val="multilevel"/>
    <w:tmpl w:val="80387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3F32DC"/>
    <w:multiLevelType w:val="multilevel"/>
    <w:tmpl w:val="C52E0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F52172"/>
    <w:multiLevelType w:val="multilevel"/>
    <w:tmpl w:val="9DAEB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1B16FC"/>
    <w:multiLevelType w:val="multilevel"/>
    <w:tmpl w:val="E46A6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FF1542"/>
    <w:multiLevelType w:val="hybridMultilevel"/>
    <w:tmpl w:val="79D43AE8"/>
    <w:lvl w:ilvl="0" w:tplc="844011A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687D14"/>
    <w:multiLevelType w:val="multilevel"/>
    <w:tmpl w:val="7FE4E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951CA8"/>
    <w:multiLevelType w:val="multilevel"/>
    <w:tmpl w:val="41DA9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B11A22"/>
    <w:multiLevelType w:val="multilevel"/>
    <w:tmpl w:val="7DC8C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92268C"/>
    <w:multiLevelType w:val="hybridMultilevel"/>
    <w:tmpl w:val="2A2AE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024BA4"/>
    <w:multiLevelType w:val="multilevel"/>
    <w:tmpl w:val="40D0E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0653DA"/>
    <w:multiLevelType w:val="hybridMultilevel"/>
    <w:tmpl w:val="DBC8041E"/>
    <w:lvl w:ilvl="0" w:tplc="A9686CA2">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774FEE"/>
    <w:multiLevelType w:val="multilevel"/>
    <w:tmpl w:val="29B42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78789C"/>
    <w:multiLevelType w:val="multilevel"/>
    <w:tmpl w:val="AFCEE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6B1B3F"/>
    <w:multiLevelType w:val="multilevel"/>
    <w:tmpl w:val="78E0C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493FA2"/>
    <w:multiLevelType w:val="multilevel"/>
    <w:tmpl w:val="D6B0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926F82"/>
    <w:multiLevelType w:val="multilevel"/>
    <w:tmpl w:val="397E1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284BFC"/>
    <w:multiLevelType w:val="multilevel"/>
    <w:tmpl w:val="A7D64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8868B5"/>
    <w:multiLevelType w:val="multilevel"/>
    <w:tmpl w:val="81984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883F82"/>
    <w:multiLevelType w:val="multilevel"/>
    <w:tmpl w:val="1B504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387A74"/>
    <w:multiLevelType w:val="multilevel"/>
    <w:tmpl w:val="EB060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C24021"/>
    <w:multiLevelType w:val="hybridMultilevel"/>
    <w:tmpl w:val="E3BC2EB2"/>
    <w:lvl w:ilvl="0" w:tplc="5E4881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EE32CF7"/>
    <w:multiLevelType w:val="hybridMultilevel"/>
    <w:tmpl w:val="2BB6689C"/>
    <w:lvl w:ilvl="0" w:tplc="ED6AC0D4">
      <w:start w:val="1"/>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0"/>
  </w:num>
  <w:num w:numId="3">
    <w:abstractNumId w:val="9"/>
  </w:num>
  <w:num w:numId="4">
    <w:abstractNumId w:val="16"/>
  </w:num>
  <w:num w:numId="5">
    <w:abstractNumId w:val="8"/>
  </w:num>
  <w:num w:numId="6">
    <w:abstractNumId w:val="13"/>
  </w:num>
  <w:num w:numId="7">
    <w:abstractNumId w:val="25"/>
  </w:num>
  <w:num w:numId="8">
    <w:abstractNumId w:val="18"/>
  </w:num>
  <w:num w:numId="9">
    <w:abstractNumId w:val="28"/>
  </w:num>
  <w:num w:numId="10">
    <w:abstractNumId w:val="2"/>
  </w:num>
  <w:num w:numId="11">
    <w:abstractNumId w:val="6"/>
  </w:num>
  <w:num w:numId="12">
    <w:abstractNumId w:val="29"/>
  </w:num>
  <w:num w:numId="13">
    <w:abstractNumId w:val="20"/>
  </w:num>
  <w:num w:numId="14">
    <w:abstractNumId w:val="24"/>
  </w:num>
  <w:num w:numId="15">
    <w:abstractNumId w:val="31"/>
  </w:num>
  <w:num w:numId="16">
    <w:abstractNumId w:val="11"/>
  </w:num>
  <w:num w:numId="17">
    <w:abstractNumId w:val="10"/>
  </w:num>
  <w:num w:numId="18">
    <w:abstractNumId w:val="32"/>
  </w:num>
  <w:num w:numId="19">
    <w:abstractNumId w:val="22"/>
  </w:num>
  <w:num w:numId="20">
    <w:abstractNumId w:val="14"/>
  </w:num>
  <w:num w:numId="21">
    <w:abstractNumId w:val="19"/>
  </w:num>
  <w:num w:numId="22">
    <w:abstractNumId w:val="5"/>
  </w:num>
  <w:num w:numId="23">
    <w:abstractNumId w:val="3"/>
  </w:num>
  <w:num w:numId="24">
    <w:abstractNumId w:val="12"/>
  </w:num>
  <w:num w:numId="25">
    <w:abstractNumId w:val="27"/>
  </w:num>
  <w:num w:numId="26">
    <w:abstractNumId w:val="30"/>
  </w:num>
  <w:num w:numId="27">
    <w:abstractNumId w:val="1"/>
  </w:num>
  <w:num w:numId="28">
    <w:abstractNumId w:val="4"/>
  </w:num>
  <w:num w:numId="29">
    <w:abstractNumId w:val="15"/>
  </w:num>
  <w:num w:numId="30">
    <w:abstractNumId w:val="23"/>
  </w:num>
  <w:num w:numId="31">
    <w:abstractNumId w:val="7"/>
  </w:num>
  <w:num w:numId="32">
    <w:abstractNumId w:val="33"/>
  </w:num>
  <w:num w:numId="33">
    <w:abstractNumId w:val="21"/>
  </w:num>
  <w:num w:numId="34">
    <w:abstractNumId w:val="17"/>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72C"/>
    <w:rsid w:val="0002223A"/>
    <w:rsid w:val="000B7CC7"/>
    <w:rsid w:val="00126645"/>
    <w:rsid w:val="00194E70"/>
    <w:rsid w:val="001B5FC7"/>
    <w:rsid w:val="001E4F74"/>
    <w:rsid w:val="001F3432"/>
    <w:rsid w:val="002810CE"/>
    <w:rsid w:val="002D5CEB"/>
    <w:rsid w:val="00394D73"/>
    <w:rsid w:val="003F1D26"/>
    <w:rsid w:val="003F3FA8"/>
    <w:rsid w:val="00462E8A"/>
    <w:rsid w:val="004F03A4"/>
    <w:rsid w:val="005B31F9"/>
    <w:rsid w:val="005C5D40"/>
    <w:rsid w:val="005D091A"/>
    <w:rsid w:val="00605DAC"/>
    <w:rsid w:val="0063342D"/>
    <w:rsid w:val="006462AD"/>
    <w:rsid w:val="00674351"/>
    <w:rsid w:val="007833D6"/>
    <w:rsid w:val="007F293A"/>
    <w:rsid w:val="0088551F"/>
    <w:rsid w:val="009611C7"/>
    <w:rsid w:val="00983EFD"/>
    <w:rsid w:val="00A1360B"/>
    <w:rsid w:val="00A3272C"/>
    <w:rsid w:val="00AC0656"/>
    <w:rsid w:val="00B339F5"/>
    <w:rsid w:val="00B558EC"/>
    <w:rsid w:val="00BC3E1C"/>
    <w:rsid w:val="00BC6A2C"/>
    <w:rsid w:val="00C4021E"/>
    <w:rsid w:val="00CA0EC2"/>
    <w:rsid w:val="00D12C33"/>
    <w:rsid w:val="00D40017"/>
    <w:rsid w:val="00D6683B"/>
    <w:rsid w:val="00DF530E"/>
    <w:rsid w:val="00E75674"/>
    <w:rsid w:val="00FC42C6"/>
  </w:rsids>
  <m:mathPr>
    <m:mathFont m:val="Cambria Math"/>
    <m:brkBin m:val="before"/>
    <m:brkBinSub m:val="--"/>
    <m:smallFrac m:val="0"/>
    <m:dispDef/>
    <m:lMargin m:val="0"/>
    <m:rMargin m:val="0"/>
    <m:defJc m:val="centerGroup"/>
    <m:wrapIndent m:val="1440"/>
    <m:intLim m:val="subSup"/>
    <m:naryLim m:val="undOvr"/>
  </m:mathPr>
  <w:themeFontLang w:val="en-G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65AFE"/>
  <w15:chartTrackingRefBased/>
  <w15:docId w15:val="{12416F6F-1880-774C-9AFE-A57AF555E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72C"/>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A3272C"/>
    <w:pPr>
      <w:keepNext/>
      <w:keepLines/>
      <w:spacing w:before="240" w:line="276" w:lineRule="auto"/>
      <w:outlineLvl w:val="0"/>
    </w:pPr>
    <w:rPr>
      <w:rFonts w:asciiTheme="majorHAnsi" w:eastAsiaTheme="majorEastAsia" w:hAnsiTheme="majorHAnsi" w:cstheme="majorBidi"/>
      <w:color w:val="2F5496" w:themeColor="accent1" w:themeShade="BF"/>
      <w:sz w:val="32"/>
      <w:szCs w:val="32"/>
      <w:lang w:val="en-GB"/>
    </w:rPr>
  </w:style>
  <w:style w:type="paragraph" w:styleId="Heading2">
    <w:name w:val="heading 2"/>
    <w:basedOn w:val="Normal"/>
    <w:link w:val="Heading2Char"/>
    <w:uiPriority w:val="9"/>
    <w:qFormat/>
    <w:rsid w:val="00A3272C"/>
    <w:pPr>
      <w:spacing w:before="100" w:beforeAutospacing="1" w:after="100" w:afterAutospacing="1"/>
      <w:outlineLvl w:val="1"/>
    </w:pPr>
    <w:rPr>
      <w:b/>
      <w:bCs/>
      <w:sz w:val="36"/>
      <w:szCs w:val="36"/>
      <w:lang w:val="en-GB"/>
    </w:rPr>
  </w:style>
  <w:style w:type="paragraph" w:styleId="Heading3">
    <w:name w:val="heading 3"/>
    <w:basedOn w:val="Normal"/>
    <w:next w:val="Normal"/>
    <w:link w:val="Heading3Char"/>
    <w:uiPriority w:val="9"/>
    <w:semiHidden/>
    <w:unhideWhenUsed/>
    <w:qFormat/>
    <w:rsid w:val="00A3272C"/>
    <w:pPr>
      <w:keepNext/>
      <w:keepLines/>
      <w:spacing w:before="40" w:line="276" w:lineRule="auto"/>
      <w:outlineLvl w:val="2"/>
    </w:pPr>
    <w:rPr>
      <w:rFonts w:asciiTheme="majorHAnsi" w:eastAsiaTheme="majorEastAsia" w:hAnsiTheme="majorHAnsi" w:cstheme="majorBidi"/>
      <w:color w:val="1F3763" w:themeColor="accent1" w:themeShade="7F"/>
      <w:lang w:val="en-GB"/>
    </w:rPr>
  </w:style>
  <w:style w:type="paragraph" w:styleId="Heading5">
    <w:name w:val="heading 5"/>
    <w:basedOn w:val="Normal"/>
    <w:next w:val="Normal"/>
    <w:link w:val="Heading5Char"/>
    <w:uiPriority w:val="9"/>
    <w:semiHidden/>
    <w:unhideWhenUsed/>
    <w:qFormat/>
    <w:rsid w:val="00C4021E"/>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272C"/>
    <w:rPr>
      <w:rFonts w:asciiTheme="majorHAnsi" w:eastAsiaTheme="majorEastAsia" w:hAnsiTheme="majorHAnsi" w:cstheme="majorBidi"/>
      <w:color w:val="2F5496" w:themeColor="accent1" w:themeShade="BF"/>
      <w:sz w:val="32"/>
      <w:szCs w:val="32"/>
      <w:lang w:val="en-GB" w:eastAsia="en-GB"/>
    </w:rPr>
  </w:style>
  <w:style w:type="character" w:customStyle="1" w:styleId="Heading2Char">
    <w:name w:val="Heading 2 Char"/>
    <w:basedOn w:val="DefaultParagraphFont"/>
    <w:link w:val="Heading2"/>
    <w:uiPriority w:val="9"/>
    <w:rsid w:val="00A3272C"/>
    <w:rPr>
      <w:rFonts w:ascii="Times New Roman" w:eastAsia="Times New Roman" w:hAnsi="Times New Roman" w:cs="Times New Roman"/>
      <w:b/>
      <w:bCs/>
      <w:sz w:val="36"/>
      <w:szCs w:val="36"/>
      <w:lang w:val="en-GB" w:eastAsia="en-GB"/>
    </w:rPr>
  </w:style>
  <w:style w:type="character" w:customStyle="1" w:styleId="Heading3Char">
    <w:name w:val="Heading 3 Char"/>
    <w:basedOn w:val="DefaultParagraphFont"/>
    <w:link w:val="Heading3"/>
    <w:uiPriority w:val="9"/>
    <w:semiHidden/>
    <w:rsid w:val="00A3272C"/>
    <w:rPr>
      <w:rFonts w:asciiTheme="majorHAnsi" w:eastAsiaTheme="majorEastAsia" w:hAnsiTheme="majorHAnsi" w:cstheme="majorBidi"/>
      <w:color w:val="1F3763" w:themeColor="accent1" w:themeShade="7F"/>
      <w:lang w:val="en-GB" w:eastAsia="en-GB"/>
    </w:rPr>
  </w:style>
  <w:style w:type="paragraph" w:styleId="FootnoteText">
    <w:name w:val="footnote text"/>
    <w:basedOn w:val="Normal"/>
    <w:link w:val="FootnoteTextChar"/>
    <w:uiPriority w:val="99"/>
    <w:unhideWhenUsed/>
    <w:rsid w:val="00A3272C"/>
    <w:rPr>
      <w:sz w:val="20"/>
      <w:szCs w:val="20"/>
    </w:rPr>
  </w:style>
  <w:style w:type="character" w:customStyle="1" w:styleId="FootnoteTextChar">
    <w:name w:val="Footnote Text Char"/>
    <w:basedOn w:val="DefaultParagraphFont"/>
    <w:link w:val="FootnoteText"/>
    <w:uiPriority w:val="99"/>
    <w:rsid w:val="00A3272C"/>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unhideWhenUsed/>
    <w:rsid w:val="00A3272C"/>
    <w:rPr>
      <w:vertAlign w:val="superscript"/>
    </w:rPr>
  </w:style>
  <w:style w:type="paragraph" w:styleId="ListParagraph">
    <w:name w:val="List Paragraph"/>
    <w:basedOn w:val="Normal"/>
    <w:uiPriority w:val="34"/>
    <w:qFormat/>
    <w:rsid w:val="00A3272C"/>
    <w:pPr>
      <w:ind w:left="720"/>
      <w:contextualSpacing/>
    </w:pPr>
  </w:style>
  <w:style w:type="paragraph" w:styleId="NormalWeb">
    <w:name w:val="Normal (Web)"/>
    <w:basedOn w:val="Normal"/>
    <w:uiPriority w:val="99"/>
    <w:unhideWhenUsed/>
    <w:rsid w:val="00A3272C"/>
    <w:pPr>
      <w:spacing w:before="100" w:beforeAutospacing="1" w:after="100" w:afterAutospacing="1"/>
    </w:pPr>
    <w:rPr>
      <w:lang w:val="en-GB"/>
    </w:rPr>
  </w:style>
  <w:style w:type="paragraph" w:customStyle="1" w:styleId="7">
    <w:name w:val="7 المتون"/>
    <w:basedOn w:val="Normal"/>
    <w:link w:val="7Char"/>
    <w:qFormat/>
    <w:rsid w:val="00A3272C"/>
    <w:pPr>
      <w:widowControl w:val="0"/>
      <w:bidi/>
      <w:ind w:firstLine="284"/>
      <w:jc w:val="both"/>
    </w:pPr>
    <w:rPr>
      <w:rFonts w:hAnsi="Traditional Arabic" w:cs="Traditional Arabic"/>
      <w:sz w:val="32"/>
      <w:szCs w:val="32"/>
      <w:lang w:val="en-US" w:eastAsia="ar-SA"/>
    </w:rPr>
  </w:style>
  <w:style w:type="character" w:customStyle="1" w:styleId="7Char">
    <w:name w:val="7 المتون Char"/>
    <w:basedOn w:val="DefaultParagraphFont"/>
    <w:link w:val="7"/>
    <w:rsid w:val="00A3272C"/>
    <w:rPr>
      <w:rFonts w:ascii="Times New Roman" w:eastAsia="Times New Roman" w:hAnsi="Traditional Arabic" w:cs="Traditional Arabic"/>
      <w:sz w:val="32"/>
      <w:szCs w:val="32"/>
      <w:lang w:val="en-US" w:eastAsia="ar-SA"/>
    </w:rPr>
  </w:style>
  <w:style w:type="paragraph" w:customStyle="1" w:styleId="8">
    <w:name w:val="8 المتون بولى"/>
    <w:basedOn w:val="7"/>
    <w:link w:val="8Char"/>
    <w:qFormat/>
    <w:rsid w:val="00A3272C"/>
    <w:rPr>
      <w:b/>
      <w:bCs/>
      <w:sz w:val="30"/>
      <w:szCs w:val="30"/>
    </w:rPr>
  </w:style>
  <w:style w:type="character" w:customStyle="1" w:styleId="8Char">
    <w:name w:val="8 المتون بولى Char"/>
    <w:basedOn w:val="7Char"/>
    <w:link w:val="8"/>
    <w:rsid w:val="00A3272C"/>
    <w:rPr>
      <w:rFonts w:ascii="Times New Roman" w:eastAsia="Times New Roman" w:hAnsi="Traditional Arabic" w:cs="Traditional Arabic"/>
      <w:b/>
      <w:bCs/>
      <w:sz w:val="30"/>
      <w:szCs w:val="30"/>
      <w:lang w:val="en-US" w:eastAsia="ar-SA"/>
    </w:rPr>
  </w:style>
  <w:style w:type="character" w:styleId="Hyperlink">
    <w:name w:val="Hyperlink"/>
    <w:basedOn w:val="DefaultParagraphFont"/>
    <w:uiPriority w:val="99"/>
    <w:unhideWhenUsed/>
    <w:rsid w:val="00A3272C"/>
    <w:rPr>
      <w:color w:val="0000FF"/>
      <w:u w:val="single"/>
    </w:rPr>
  </w:style>
  <w:style w:type="paragraph" w:styleId="Header">
    <w:name w:val="header"/>
    <w:basedOn w:val="Normal"/>
    <w:link w:val="HeaderChar"/>
    <w:uiPriority w:val="99"/>
    <w:unhideWhenUsed/>
    <w:rsid w:val="00A3272C"/>
    <w:pPr>
      <w:tabs>
        <w:tab w:val="center" w:pos="4513"/>
        <w:tab w:val="right" w:pos="9026"/>
      </w:tabs>
    </w:pPr>
  </w:style>
  <w:style w:type="character" w:customStyle="1" w:styleId="HeaderChar">
    <w:name w:val="Header Char"/>
    <w:basedOn w:val="DefaultParagraphFont"/>
    <w:link w:val="Header"/>
    <w:uiPriority w:val="99"/>
    <w:rsid w:val="00A3272C"/>
    <w:rPr>
      <w:rFonts w:ascii="Times New Roman" w:eastAsia="Times New Roman" w:hAnsi="Times New Roman" w:cs="Times New Roman"/>
      <w:lang w:eastAsia="en-GB"/>
    </w:rPr>
  </w:style>
  <w:style w:type="paragraph" w:styleId="Footer">
    <w:name w:val="footer"/>
    <w:basedOn w:val="Normal"/>
    <w:link w:val="FooterChar"/>
    <w:uiPriority w:val="99"/>
    <w:unhideWhenUsed/>
    <w:rsid w:val="00A3272C"/>
    <w:pPr>
      <w:tabs>
        <w:tab w:val="center" w:pos="4513"/>
        <w:tab w:val="right" w:pos="9026"/>
      </w:tabs>
    </w:pPr>
  </w:style>
  <w:style w:type="character" w:customStyle="1" w:styleId="FooterChar">
    <w:name w:val="Footer Char"/>
    <w:basedOn w:val="DefaultParagraphFont"/>
    <w:link w:val="Footer"/>
    <w:uiPriority w:val="99"/>
    <w:rsid w:val="00A3272C"/>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A3272C"/>
    <w:rPr>
      <w:color w:val="605E5C"/>
      <w:shd w:val="clear" w:color="auto" w:fill="E1DFDD"/>
    </w:rPr>
  </w:style>
  <w:style w:type="character" w:styleId="FollowedHyperlink">
    <w:name w:val="FollowedHyperlink"/>
    <w:basedOn w:val="DefaultParagraphFont"/>
    <w:uiPriority w:val="99"/>
    <w:semiHidden/>
    <w:unhideWhenUsed/>
    <w:rsid w:val="00A3272C"/>
    <w:rPr>
      <w:color w:val="954F72" w:themeColor="followedHyperlink"/>
      <w:u w:val="single"/>
    </w:rPr>
  </w:style>
  <w:style w:type="character" w:styleId="Strong">
    <w:name w:val="Strong"/>
    <w:basedOn w:val="DefaultParagraphFont"/>
    <w:uiPriority w:val="22"/>
    <w:qFormat/>
    <w:rsid w:val="00A3272C"/>
    <w:rPr>
      <w:b/>
      <w:bCs/>
    </w:rPr>
  </w:style>
  <w:style w:type="paragraph" w:styleId="BalloonText">
    <w:name w:val="Balloon Text"/>
    <w:basedOn w:val="Normal"/>
    <w:link w:val="BalloonTextChar"/>
    <w:uiPriority w:val="99"/>
    <w:semiHidden/>
    <w:unhideWhenUsed/>
    <w:rsid w:val="00A3272C"/>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A3272C"/>
    <w:rPr>
      <w:rFonts w:ascii="Tahoma" w:eastAsia="Times New Roman" w:hAnsi="Tahoma" w:cs="Tahoma"/>
      <w:sz w:val="16"/>
      <w:szCs w:val="16"/>
      <w:lang w:val="en-GB" w:eastAsia="en-GB"/>
    </w:rPr>
  </w:style>
  <w:style w:type="character" w:customStyle="1" w:styleId="smallfont">
    <w:name w:val="smallfont"/>
    <w:basedOn w:val="DefaultParagraphFont"/>
    <w:rsid w:val="00A3272C"/>
  </w:style>
  <w:style w:type="character" w:customStyle="1" w:styleId="editsection">
    <w:name w:val="editsection"/>
    <w:basedOn w:val="DefaultParagraphFont"/>
    <w:rsid w:val="00A3272C"/>
  </w:style>
  <w:style w:type="character" w:customStyle="1" w:styleId="mw-headline">
    <w:name w:val="mw-headline"/>
    <w:basedOn w:val="DefaultParagraphFont"/>
    <w:rsid w:val="00A3272C"/>
  </w:style>
  <w:style w:type="paragraph" w:customStyle="1" w:styleId="style2">
    <w:name w:val="style2"/>
    <w:basedOn w:val="Normal"/>
    <w:rsid w:val="00A3272C"/>
    <w:pPr>
      <w:spacing w:before="100" w:beforeAutospacing="1" w:after="100" w:afterAutospacing="1"/>
    </w:pPr>
    <w:rPr>
      <w:color w:val="000000"/>
      <w:lang w:val="en-GB"/>
    </w:rPr>
  </w:style>
  <w:style w:type="character" w:customStyle="1" w:styleId="apple-converted-space">
    <w:name w:val="apple-converted-space"/>
    <w:basedOn w:val="DefaultParagraphFont"/>
    <w:rsid w:val="00A3272C"/>
  </w:style>
  <w:style w:type="character" w:styleId="Emphasis">
    <w:name w:val="Emphasis"/>
    <w:basedOn w:val="DefaultParagraphFont"/>
    <w:uiPriority w:val="20"/>
    <w:qFormat/>
    <w:rsid w:val="00A3272C"/>
    <w:rPr>
      <w:i/>
      <w:iCs/>
    </w:rPr>
  </w:style>
  <w:style w:type="character" w:customStyle="1" w:styleId="text-smallcaps">
    <w:name w:val="text-smallcaps"/>
    <w:basedOn w:val="DefaultParagraphFont"/>
    <w:rsid w:val="00A3272C"/>
  </w:style>
  <w:style w:type="character" w:customStyle="1" w:styleId="jlqj4b">
    <w:name w:val="jlqj4b"/>
    <w:basedOn w:val="DefaultParagraphFont"/>
    <w:rsid w:val="00A3272C"/>
  </w:style>
  <w:style w:type="character" w:customStyle="1" w:styleId="Heading5Char">
    <w:name w:val="Heading 5 Char"/>
    <w:basedOn w:val="DefaultParagraphFont"/>
    <w:link w:val="Heading5"/>
    <w:uiPriority w:val="9"/>
    <w:semiHidden/>
    <w:rsid w:val="00C4021E"/>
    <w:rPr>
      <w:rFonts w:asciiTheme="majorHAnsi" w:eastAsiaTheme="majorEastAsia" w:hAnsiTheme="majorHAnsi" w:cstheme="majorBidi"/>
      <w:color w:val="2F5496" w:themeColor="accent1" w:themeShade="B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851528">
      <w:bodyDiv w:val="1"/>
      <w:marLeft w:val="0"/>
      <w:marRight w:val="0"/>
      <w:marTop w:val="0"/>
      <w:marBottom w:val="0"/>
      <w:divBdr>
        <w:top w:val="none" w:sz="0" w:space="0" w:color="auto"/>
        <w:left w:val="none" w:sz="0" w:space="0" w:color="auto"/>
        <w:bottom w:val="none" w:sz="0" w:space="0" w:color="auto"/>
        <w:right w:val="none" w:sz="0" w:space="0" w:color="auto"/>
      </w:divBdr>
    </w:div>
    <w:div w:id="755714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gif"/><Relationship Id="rId33" Type="http://schemas.openxmlformats.org/officeDocument/2006/relationships/image" Target="media/image26.jpeg"/><Relationship Id="rId38" Type="http://schemas.openxmlformats.org/officeDocument/2006/relationships/image" Target="media/image31.jpg"/></Relationships>
</file>

<file path=word/_rels/footnotes.xml.rels><?xml version="1.0" encoding="UTF-8" standalone="yes"?>
<Relationships xmlns="http://schemas.openxmlformats.org/package/2006/relationships"><Relationship Id="rId3" Type="http://schemas.openxmlformats.org/officeDocument/2006/relationships/hyperlink" Target="http://www.imgap.gr/file1/AG-Pateres/AG%20KeimenoMetafrasi/KD/04.%20Ioan.htm" TargetMode="External"/><Relationship Id="rId2" Type="http://schemas.openxmlformats.org/officeDocument/2006/relationships/hyperlink" Target="http://www.biblicalcyclopedia.com/N/nepos.html" TargetMode="External"/><Relationship Id="rId1" Type="http://schemas.openxmlformats.org/officeDocument/2006/relationships/hyperlink" Target="https://www.huffingtonpost.com/john-shelby-spong/gospel-of-john-what-everyone-knows-about-the-fourth-gospel_b_3422026.html" TargetMode="External"/><Relationship Id="rId6" Type="http://schemas.openxmlformats.org/officeDocument/2006/relationships/hyperlink" Target="http://www.coptology.com/Bible/downloads/Jesuit_Arabic_Bible.pdf" TargetMode="External"/><Relationship Id="rId5" Type="http://schemas.openxmlformats.org/officeDocument/2006/relationships/hyperlink" Target="https://www.catholicculture.org/commentary/articles.cfm?id=640" TargetMode="External"/><Relationship Id="rId4" Type="http://schemas.openxmlformats.org/officeDocument/2006/relationships/hyperlink" Target="https://www.copticchurch.net/synaxarium/8_5.html?lang=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7A802-EBF5-6346-9282-4DCC827C4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219</Pages>
  <Words>66661</Words>
  <Characters>379974</Characters>
  <Application>Microsoft Office Word</Application>
  <DocSecurity>0</DocSecurity>
  <Lines>3166</Lines>
  <Paragraphs>891</Paragraphs>
  <ScaleCrop>false</ScaleCrop>
  <Company/>
  <LinksUpToDate>false</LinksUpToDate>
  <CharactersWithSpaces>445744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 Tsekoura</dc:creator>
  <cp:keywords/>
  <dc:description/>
  <cp:lastModifiedBy>Vivian Tsekoura</cp:lastModifiedBy>
  <cp:revision>3</cp:revision>
  <dcterms:created xsi:type="dcterms:W3CDTF">2021-09-15T04:35:00Z</dcterms:created>
  <dcterms:modified xsi:type="dcterms:W3CDTF">2021-09-15T04:40:00Z</dcterms:modified>
</cp:coreProperties>
</file>